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07A05392" w:rsidR="00F82C60" w:rsidRDefault="00CD4F7B" w:rsidP="00F82C60">
      <w:pPr>
        <w:spacing w:after="0"/>
        <w:jc w:val="center"/>
        <w:rPr>
          <w:rFonts w:ascii="Times New Roman" w:hAnsi="Times New Roman" w:cs="Times New Roman"/>
          <w:sz w:val="28"/>
          <w:szCs w:val="28"/>
        </w:rPr>
      </w:pPr>
      <w:r w:rsidRPr="00CD4F7B">
        <w:rPr>
          <w:rFonts w:ascii="Times New Roman" w:hAnsi="Times New Roman" w:cs="Times New Roman"/>
          <w:sz w:val="28"/>
          <w:szCs w:val="28"/>
        </w:rPr>
        <w:t>Bedres domkrat</w:t>
      </w:r>
      <w:r>
        <w:rPr>
          <w:rFonts w:ascii="Times New Roman" w:hAnsi="Times New Roman" w:cs="Times New Roman"/>
          <w:sz w:val="28"/>
          <w:szCs w:val="28"/>
        </w:rPr>
        <w:t xml:space="preserve">u </w:t>
      </w:r>
      <w:r w:rsidR="003F7815">
        <w:rPr>
          <w:rFonts w:ascii="Times New Roman" w:hAnsi="Times New Roman" w:cs="Times New Roman"/>
          <w:sz w:val="28"/>
          <w:szCs w:val="28"/>
        </w:rPr>
        <w:t>iegāde</w:t>
      </w:r>
    </w:p>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6E7FB399" w14:textId="77777777" w:rsidR="00E355AD" w:rsidRPr="00040938"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3419E1E7" w14:textId="7A349BB1"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3.1</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preces izmaksām un</w:t>
      </w:r>
      <w:r w:rsidRPr="009A2559">
        <w:rPr>
          <w:rFonts w:ascii="Times New Roman" w:hAnsi="Times New Roman"/>
          <w:szCs w:val="24"/>
        </w:rPr>
        <w:t xml:space="preserve"> piegādi uz Pasūtītāja noteikto piegādes vietu</w:t>
      </w:r>
      <w:r>
        <w:rPr>
          <w:rFonts w:ascii="Times New Roman" w:hAnsi="Times New Roman"/>
          <w:szCs w:val="24"/>
        </w:rPr>
        <w:t>.</w:t>
      </w:r>
    </w:p>
    <w:p w14:paraId="4F45BD27" w14:textId="1CDDAF5A" w:rsidR="00E355AD" w:rsidRPr="00FA41A9"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piedāvātās preces ir jaunas un nelietotas.</w:t>
      </w:r>
    </w:p>
    <w:p w14:paraId="5FFC355B" w14:textId="3CC45779" w:rsidR="00E355AD" w:rsidRDefault="00E355AD" w:rsidP="00E355AD">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Pr>
          <w:rFonts w:ascii="Times New Roman" w:hAnsi="Times New Roman"/>
          <w:szCs w:val="24"/>
        </w:rPr>
        <w:t>3</w:t>
      </w:r>
      <w:r w:rsidRPr="0005170D">
        <w:rPr>
          <w:rFonts w:ascii="Times New Roman" w:hAnsi="Times New Roman"/>
          <w:szCs w:val="24"/>
        </w:rPr>
        <w:t xml:space="preserve">. </w:t>
      </w:r>
      <w:r w:rsidRPr="00A308C0">
        <w:rPr>
          <w:rFonts w:ascii="Times New Roman" w:hAnsi="Times New Roman"/>
          <w:szCs w:val="24"/>
        </w:rPr>
        <w:t>Esam iepazinušies ar tirgus izpētes dokumentāciju un:</w:t>
      </w:r>
    </w:p>
    <w:p w14:paraId="6997C71D" w14:textId="77777777" w:rsidR="00E355AD" w:rsidRDefault="003D1778"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469124183"/>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Piedalīsimies atklātā konkursā, kad tāds tiks izsludināts;</w:t>
      </w:r>
    </w:p>
    <w:p w14:paraId="6D9A5502" w14:textId="77777777" w:rsidR="00E355AD" w:rsidRDefault="003D1778"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94567410"/>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Nepiedalīsimies, jo nav intereses par šo iepirkumu;</w:t>
      </w:r>
    </w:p>
    <w:p w14:paraId="54BC2A08" w14:textId="77777777" w:rsidR="00E355AD" w:rsidRPr="00C56E21" w:rsidRDefault="003D1778"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84537779"/>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Cits variants</w:t>
      </w:r>
      <w:r w:rsidR="00E355AD">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rsidRPr="00A308C0" w14:paraId="4FC4B04C" w14:textId="77777777" w:rsidTr="00372E8D">
        <w:trPr>
          <w:trHeight w:val="637"/>
        </w:trPr>
        <w:tc>
          <w:tcPr>
            <w:tcW w:w="7513" w:type="dxa"/>
          </w:tcPr>
          <w:p w14:paraId="51A55BEF" w14:textId="77777777" w:rsidR="00E355AD" w:rsidRPr="00A308C0" w:rsidRDefault="00E355AD" w:rsidP="00372E8D">
            <w:pPr>
              <w:pStyle w:val="BodyText2"/>
              <w:tabs>
                <w:tab w:val="clear" w:pos="0"/>
              </w:tabs>
              <w:outlineLvl w:val="9"/>
              <w:rPr>
                <w:rFonts w:ascii="Times New Roman" w:hAnsi="Times New Roman"/>
                <w:i/>
                <w:iCs/>
                <w:szCs w:val="24"/>
              </w:rPr>
            </w:pPr>
            <w:r w:rsidRPr="00A308C0">
              <w:rPr>
                <w:rFonts w:ascii="Times New Roman" w:hAnsi="Times New Roman"/>
                <w:i/>
                <w:iCs/>
                <w:szCs w:val="24"/>
              </w:rPr>
              <w:t>Ja atzīmējāt “Cits variants” lūdzu paskaidrojiet savu atbildi.</w:t>
            </w:r>
          </w:p>
        </w:tc>
      </w:tr>
    </w:tbl>
    <w:p w14:paraId="47AC3098" w14:textId="242889BB"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3.4.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3D1778"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3D1778"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245A1F5D" w14:textId="77777777" w:rsidR="00E355AD" w:rsidRPr="00A308C0" w:rsidRDefault="00E355AD" w:rsidP="00372E8D">
            <w:pPr>
              <w:pStyle w:val="BodyText2"/>
              <w:rPr>
                <w:rFonts w:ascii="Times New Roman" w:hAnsi="Times New Roman"/>
                <w:i/>
                <w:iCs/>
                <w:szCs w:val="24"/>
              </w:rPr>
            </w:pPr>
            <w:bookmarkStart w:id="0" w:name="_Hlk80788505"/>
            <w:r w:rsidRPr="00A308C0">
              <w:rPr>
                <w:rFonts w:ascii="Times New Roman" w:hAnsi="Times New Roman"/>
                <w:i/>
                <w:iCs/>
                <w:szCs w:val="24"/>
              </w:rPr>
              <w:t xml:space="preserve">Ja atzīmējāt, ka tehniskās </w:t>
            </w:r>
            <w:r>
              <w:rPr>
                <w:rFonts w:ascii="Times New Roman" w:hAnsi="Times New Roman"/>
                <w:i/>
                <w:iCs/>
                <w:szCs w:val="24"/>
              </w:rPr>
              <w:t xml:space="preserve">specifikācijas </w:t>
            </w:r>
            <w:r w:rsidRPr="00A308C0">
              <w:rPr>
                <w:rFonts w:ascii="Times New Roman" w:hAnsi="Times New Roman"/>
                <w:i/>
                <w:iCs/>
                <w:szCs w:val="24"/>
              </w:rPr>
              <w:t>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3072043C" w14:textId="77777777" w:rsidR="00E355AD" w:rsidRPr="00A308C0" w:rsidRDefault="00E355AD" w:rsidP="00372E8D">
            <w:pPr>
              <w:pStyle w:val="BodyText2"/>
              <w:rPr>
                <w:rFonts w:ascii="Times New Roman" w:hAnsi="Times New Roman"/>
                <w:i/>
                <w:iCs/>
                <w:szCs w:val="24"/>
                <w:u w:val="single"/>
              </w:rPr>
            </w:pPr>
            <w:r w:rsidRPr="00A308C0">
              <w:rPr>
                <w:rFonts w:ascii="Times New Roman" w:hAnsi="Times New Roman"/>
                <w:i/>
                <w:iCs/>
                <w:szCs w:val="24"/>
                <w:u w:val="single"/>
              </w:rPr>
              <w:t>Šī informācija mums ir īpaši svarīga, lai novērstu atklāta konkursa procedūras norises aizkavēšanos un nodrošinātu brīvu piegādātāju konkurenci.</w:t>
            </w:r>
          </w:p>
        </w:tc>
      </w:tr>
      <w:bookmarkEnd w:id="0"/>
    </w:tbl>
    <w:p w14:paraId="0C61D34D" w14:textId="6519AD62" w:rsidR="00E355AD" w:rsidRDefault="00E355AD" w:rsidP="00E355AD">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p>
    <w:p w14:paraId="251D7CD1" w14:textId="77777777" w:rsidR="007B4314" w:rsidRDefault="007B4314" w:rsidP="00E355AD">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p>
    <w:p w14:paraId="63469D6D" w14:textId="42387EB6" w:rsidR="00E355AD" w:rsidRPr="000A7443" w:rsidRDefault="00E355AD" w:rsidP="00E355AD">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3</w:t>
      </w:r>
      <w:r w:rsidRPr="000A7443">
        <w:rPr>
          <w:rFonts w:ascii="Times New Roman" w:hAnsi="Times New Roman" w:cs="Times New Roman"/>
          <w:bCs/>
          <w:sz w:val="24"/>
          <w:szCs w:val="24"/>
          <w:lang w:eastAsia="ar-SA"/>
        </w:rPr>
        <w:t>.</w:t>
      </w:r>
      <w:r>
        <w:rPr>
          <w:rFonts w:ascii="Times New Roman" w:hAnsi="Times New Roman" w:cs="Times New Roman"/>
          <w:bCs/>
          <w:sz w:val="24"/>
          <w:szCs w:val="24"/>
          <w:lang w:eastAsia="ar-SA"/>
        </w:rPr>
        <w:t>5</w:t>
      </w:r>
      <w:r w:rsidRPr="000A7443">
        <w:rPr>
          <w:rFonts w:ascii="Times New Roman" w:hAnsi="Times New Roman" w:cs="Times New Roman"/>
          <w:bCs/>
          <w:sz w:val="24"/>
          <w:szCs w:val="24"/>
          <w:lang w:eastAsia="ar-SA"/>
        </w:rPr>
        <w:t>. Apakšuzņēmēju piesaiste:</w:t>
      </w:r>
    </w:p>
    <w:p w14:paraId="2712561C" w14:textId="77777777" w:rsidR="00E355AD" w:rsidRDefault="003D1778"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Apliecinām, ka Uzņēmums piegādi veiks patstāvīgi, nepiesaistot apakšuzņēmējus;</w:t>
      </w:r>
    </w:p>
    <w:p w14:paraId="057E3F26" w14:textId="77777777" w:rsidR="00E355AD" w:rsidRPr="00C56E21" w:rsidRDefault="003D1778"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Pr>
          <w:rFonts w:ascii="Times New Roman" w:hAnsi="Times New Roman"/>
          <w:bCs/>
          <w:szCs w:val="24"/>
          <w:lang w:eastAsia="ar-SA"/>
        </w:rPr>
        <w:t>Piegādē</w:t>
      </w:r>
      <w:r w:rsidR="00E355AD"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8"/>
        <w:gridCol w:w="5525"/>
      </w:tblGrid>
      <w:tr w:rsidR="00E355AD" w:rsidRPr="00D51537" w14:paraId="34FBF3A5" w14:textId="77777777" w:rsidTr="005868A6">
        <w:trPr>
          <w:cantSplit/>
          <w:trHeight w:val="713"/>
        </w:trPr>
        <w:tc>
          <w:tcPr>
            <w:tcW w:w="291" w:type="pct"/>
            <w:shd w:val="clear" w:color="auto" w:fill="F2F2F2" w:themeFill="background1" w:themeFillShade="F2"/>
            <w:vAlign w:val="center"/>
          </w:tcPr>
          <w:p w14:paraId="57495983" w14:textId="77777777" w:rsidR="00E355AD" w:rsidRPr="00D51537" w:rsidRDefault="00E355AD" w:rsidP="005868A6">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0" w:type="pct"/>
            <w:shd w:val="clear" w:color="auto" w:fill="F2F2F2" w:themeFill="background1" w:themeFillShade="F2"/>
            <w:vAlign w:val="center"/>
          </w:tcPr>
          <w:p w14:paraId="33FBE616" w14:textId="77777777" w:rsidR="00E355AD" w:rsidRPr="00D51537" w:rsidRDefault="00E355AD" w:rsidP="005868A6">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F2F2F2" w:themeFill="background1" w:themeFillShade="F2"/>
            <w:vAlign w:val="center"/>
          </w:tcPr>
          <w:p w14:paraId="61B69842" w14:textId="77777777" w:rsidR="00E355AD" w:rsidRPr="00D51537" w:rsidRDefault="00E355AD" w:rsidP="005868A6">
            <w:pPr>
              <w:tabs>
                <w:tab w:val="left" w:pos="426"/>
              </w:tabs>
              <w:autoSpaceDE w:val="0"/>
              <w:autoSpaceDN w:val="0"/>
              <w:adjustRightInd w:val="0"/>
              <w:spacing w:after="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E355AD" w:rsidRPr="00C56E21" w14:paraId="3C56AFB4" w14:textId="77777777" w:rsidTr="00372E8D">
        <w:trPr>
          <w:trHeight w:val="239"/>
        </w:trPr>
        <w:tc>
          <w:tcPr>
            <w:tcW w:w="291" w:type="pct"/>
            <w:shd w:val="clear" w:color="auto" w:fill="auto"/>
            <w:vAlign w:val="center"/>
          </w:tcPr>
          <w:p w14:paraId="40BEC859"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7218DC24"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3EC23ACD"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E355AD" w:rsidRPr="00C56E21" w14:paraId="60AC8419" w14:textId="77777777" w:rsidTr="00372E8D">
        <w:trPr>
          <w:trHeight w:val="239"/>
        </w:trPr>
        <w:tc>
          <w:tcPr>
            <w:tcW w:w="291" w:type="pct"/>
            <w:shd w:val="clear" w:color="auto" w:fill="auto"/>
            <w:vAlign w:val="center"/>
          </w:tcPr>
          <w:p w14:paraId="649F4F13"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4EA97F11"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577C8FFB"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E355AD" w:rsidRPr="00C56E21" w14:paraId="42240C02" w14:textId="77777777" w:rsidTr="00372E8D">
        <w:trPr>
          <w:trHeight w:val="239"/>
        </w:trPr>
        <w:tc>
          <w:tcPr>
            <w:tcW w:w="291" w:type="pct"/>
            <w:shd w:val="clear" w:color="auto" w:fill="auto"/>
            <w:vAlign w:val="center"/>
          </w:tcPr>
          <w:p w14:paraId="55548CD8"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0" w:type="pct"/>
            <w:shd w:val="clear" w:color="auto" w:fill="auto"/>
            <w:vAlign w:val="center"/>
          </w:tcPr>
          <w:p w14:paraId="27AC2B8A"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130F0448" w14:textId="77777777" w:rsidR="00E355AD" w:rsidRPr="00C56E21" w:rsidRDefault="00E355AD" w:rsidP="00372E8D">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7BED77FF" w14:textId="6DC5FC76" w:rsidR="00E355AD" w:rsidRPr="005C1912" w:rsidRDefault="00E355AD" w:rsidP="00E355AD">
      <w:pPr>
        <w:spacing w:before="240" w:after="120" w:line="240" w:lineRule="auto"/>
        <w:rPr>
          <w:rFonts w:ascii="Times New Roman" w:hAnsi="Times New Roman"/>
          <w:sz w:val="24"/>
          <w:szCs w:val="24"/>
        </w:rPr>
      </w:pPr>
      <w:r w:rsidRPr="005C1912">
        <w:rPr>
          <w:rFonts w:ascii="Times New Roman" w:hAnsi="Times New Roman"/>
          <w:sz w:val="24"/>
          <w:szCs w:val="24"/>
        </w:rPr>
        <w:t>3.</w:t>
      </w:r>
      <w:r>
        <w:rPr>
          <w:rFonts w:ascii="Times New Roman" w:hAnsi="Times New Roman"/>
          <w:sz w:val="24"/>
          <w:szCs w:val="24"/>
        </w:rPr>
        <w:t>6</w:t>
      </w:r>
      <w:r w:rsidRPr="005C1912">
        <w:rPr>
          <w:rFonts w:ascii="Times New Roman" w:hAnsi="Times New Roman"/>
          <w:sz w:val="24"/>
          <w:szCs w:val="24"/>
        </w:rPr>
        <w:t>. Saimnieciskās un finanšu spējas:</w:t>
      </w:r>
    </w:p>
    <w:tbl>
      <w:tblPr>
        <w:tblStyle w:val="TableGrid"/>
        <w:tblW w:w="0" w:type="auto"/>
        <w:tblLook w:val="04A0" w:firstRow="1" w:lastRow="0" w:firstColumn="1" w:lastColumn="0" w:noHBand="0" w:noVBand="1"/>
      </w:tblPr>
      <w:tblGrid>
        <w:gridCol w:w="4540"/>
        <w:gridCol w:w="2310"/>
        <w:gridCol w:w="2211"/>
      </w:tblGrid>
      <w:tr w:rsidR="00E355AD" w:rsidRPr="005C1912" w14:paraId="684FC3B6" w14:textId="77777777" w:rsidTr="00372E8D">
        <w:trPr>
          <w:trHeight w:val="306"/>
        </w:trPr>
        <w:tc>
          <w:tcPr>
            <w:tcW w:w="4672" w:type="dxa"/>
            <w:shd w:val="clear" w:color="auto" w:fill="F2F2F2" w:themeFill="background1" w:themeFillShade="F2"/>
            <w:vAlign w:val="center"/>
          </w:tcPr>
          <w:p w14:paraId="60217895" w14:textId="77777777" w:rsidR="00E355AD" w:rsidRPr="005C1912" w:rsidRDefault="00E355AD" w:rsidP="00372E8D">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F2F2F2" w:themeFill="background1" w:themeFillShade="F2"/>
            <w:vAlign w:val="center"/>
          </w:tcPr>
          <w:p w14:paraId="7F1BCB36" w14:textId="77777777" w:rsidR="00E355AD" w:rsidRPr="005C1912" w:rsidRDefault="00E355AD" w:rsidP="00372E8D">
            <w:pPr>
              <w:rPr>
                <w:rFonts w:ascii="Times New Roman" w:hAnsi="Times New Roman"/>
                <w:b/>
                <w:sz w:val="24"/>
                <w:szCs w:val="24"/>
              </w:rPr>
            </w:pPr>
            <w:r w:rsidRPr="005C1912">
              <w:rPr>
                <w:rFonts w:ascii="Times New Roman" w:hAnsi="Times New Roman"/>
                <w:b/>
                <w:sz w:val="24"/>
                <w:szCs w:val="24"/>
              </w:rPr>
              <w:t>Gads</w:t>
            </w:r>
          </w:p>
        </w:tc>
      </w:tr>
      <w:tr w:rsidR="00E355AD" w:rsidRPr="005C1912" w14:paraId="5DA299FF" w14:textId="77777777" w:rsidTr="00372E8D">
        <w:trPr>
          <w:trHeight w:val="396"/>
        </w:trPr>
        <w:tc>
          <w:tcPr>
            <w:tcW w:w="4672" w:type="dxa"/>
            <w:vAlign w:val="center"/>
          </w:tcPr>
          <w:p w14:paraId="571408F0" w14:textId="77777777" w:rsidR="00E355AD" w:rsidRPr="005C1912" w:rsidRDefault="00E355AD" w:rsidP="00372E8D">
            <w:pPr>
              <w:rPr>
                <w:rFonts w:ascii="Times New Roman" w:hAnsi="Times New Roman"/>
                <w:b/>
                <w:bCs/>
                <w:sz w:val="24"/>
                <w:szCs w:val="24"/>
              </w:rPr>
            </w:pPr>
          </w:p>
        </w:tc>
        <w:tc>
          <w:tcPr>
            <w:tcW w:w="4672" w:type="dxa"/>
            <w:gridSpan w:val="2"/>
            <w:vAlign w:val="center"/>
          </w:tcPr>
          <w:p w14:paraId="36A7C7A3" w14:textId="77777777" w:rsidR="00E355AD" w:rsidRPr="005C1912" w:rsidRDefault="00E355AD" w:rsidP="00372E8D">
            <w:pPr>
              <w:rPr>
                <w:rFonts w:ascii="Times New Roman" w:hAnsi="Times New Roman"/>
                <w:sz w:val="24"/>
                <w:szCs w:val="24"/>
              </w:rPr>
            </w:pPr>
            <w:r w:rsidRPr="005C1912">
              <w:rPr>
                <w:rFonts w:ascii="Times New Roman" w:hAnsi="Times New Roman"/>
                <w:sz w:val="24"/>
                <w:szCs w:val="24"/>
              </w:rPr>
              <w:t>2020.</w:t>
            </w:r>
          </w:p>
        </w:tc>
      </w:tr>
      <w:tr w:rsidR="00E355AD" w:rsidRPr="005C1912" w14:paraId="13983B5F" w14:textId="77777777" w:rsidTr="00372E8D">
        <w:trPr>
          <w:trHeight w:val="415"/>
        </w:trPr>
        <w:tc>
          <w:tcPr>
            <w:tcW w:w="4672" w:type="dxa"/>
            <w:vAlign w:val="center"/>
          </w:tcPr>
          <w:p w14:paraId="41FAA70D" w14:textId="77777777" w:rsidR="00E355AD" w:rsidRPr="005C1912" w:rsidRDefault="00E355AD" w:rsidP="00372E8D">
            <w:pPr>
              <w:rPr>
                <w:rFonts w:ascii="Times New Roman" w:hAnsi="Times New Roman"/>
                <w:b/>
                <w:bCs/>
                <w:sz w:val="24"/>
                <w:szCs w:val="24"/>
              </w:rPr>
            </w:pPr>
          </w:p>
        </w:tc>
        <w:tc>
          <w:tcPr>
            <w:tcW w:w="4672" w:type="dxa"/>
            <w:gridSpan w:val="2"/>
            <w:vAlign w:val="center"/>
          </w:tcPr>
          <w:p w14:paraId="47E76847" w14:textId="77777777" w:rsidR="00E355AD" w:rsidRPr="005C1912" w:rsidRDefault="00E355AD" w:rsidP="00372E8D">
            <w:pPr>
              <w:rPr>
                <w:rFonts w:ascii="Times New Roman" w:hAnsi="Times New Roman"/>
                <w:sz w:val="24"/>
                <w:szCs w:val="24"/>
              </w:rPr>
            </w:pPr>
            <w:r w:rsidRPr="005C1912">
              <w:rPr>
                <w:rFonts w:ascii="Times New Roman" w:hAnsi="Times New Roman"/>
                <w:sz w:val="24"/>
                <w:szCs w:val="24"/>
              </w:rPr>
              <w:t>2019.</w:t>
            </w:r>
          </w:p>
        </w:tc>
      </w:tr>
      <w:tr w:rsidR="00E355AD" w:rsidRPr="005C1912" w14:paraId="673C3BFC" w14:textId="77777777" w:rsidTr="00372E8D">
        <w:trPr>
          <w:trHeight w:val="421"/>
        </w:trPr>
        <w:tc>
          <w:tcPr>
            <w:tcW w:w="4672" w:type="dxa"/>
            <w:vAlign w:val="center"/>
          </w:tcPr>
          <w:p w14:paraId="522A5B3E" w14:textId="77777777" w:rsidR="00E355AD" w:rsidRPr="005C1912" w:rsidRDefault="00E355AD" w:rsidP="00372E8D">
            <w:pPr>
              <w:rPr>
                <w:rFonts w:ascii="Times New Roman" w:hAnsi="Times New Roman"/>
                <w:b/>
                <w:bCs/>
                <w:sz w:val="24"/>
                <w:szCs w:val="24"/>
              </w:rPr>
            </w:pPr>
          </w:p>
        </w:tc>
        <w:tc>
          <w:tcPr>
            <w:tcW w:w="4672" w:type="dxa"/>
            <w:gridSpan w:val="2"/>
            <w:vAlign w:val="center"/>
          </w:tcPr>
          <w:p w14:paraId="3DFB280C" w14:textId="77777777" w:rsidR="00E355AD" w:rsidRPr="005C1912" w:rsidRDefault="00E355AD" w:rsidP="00372E8D">
            <w:pPr>
              <w:rPr>
                <w:rFonts w:ascii="Times New Roman" w:hAnsi="Times New Roman"/>
                <w:sz w:val="24"/>
                <w:szCs w:val="24"/>
              </w:rPr>
            </w:pPr>
            <w:r w:rsidRPr="005C1912">
              <w:rPr>
                <w:rFonts w:ascii="Times New Roman" w:hAnsi="Times New Roman"/>
                <w:sz w:val="24"/>
                <w:szCs w:val="24"/>
              </w:rPr>
              <w:t>2018.</w:t>
            </w:r>
          </w:p>
        </w:tc>
      </w:tr>
      <w:tr w:rsidR="00E355AD" w:rsidRPr="005C1912" w14:paraId="0A87573C" w14:textId="77777777" w:rsidTr="00372E8D">
        <w:trPr>
          <w:trHeight w:val="839"/>
        </w:trPr>
        <w:tc>
          <w:tcPr>
            <w:tcW w:w="7083" w:type="dxa"/>
            <w:gridSpan w:val="2"/>
            <w:shd w:val="clear" w:color="auto" w:fill="F2F2F2" w:themeFill="background1" w:themeFillShade="F2"/>
            <w:vAlign w:val="center"/>
          </w:tcPr>
          <w:p w14:paraId="0CD61468" w14:textId="77777777" w:rsidR="00E355AD" w:rsidRPr="005C1912" w:rsidRDefault="00E355AD" w:rsidP="00372E8D">
            <w:pPr>
              <w:rPr>
                <w:rFonts w:ascii="Times New Roman" w:hAnsi="Times New Roman"/>
                <w:b/>
                <w:sz w:val="24"/>
                <w:szCs w:val="24"/>
              </w:rPr>
            </w:pPr>
            <w:r w:rsidRPr="005C1912">
              <w:rPr>
                <w:rFonts w:ascii="Times New Roman" w:hAnsi="Times New Roman"/>
                <w:b/>
                <w:color w:val="FF0000"/>
                <w:sz w:val="24"/>
                <w:szCs w:val="24"/>
              </w:rPr>
              <w:t xml:space="preserve">Pozitīvs pašu </w:t>
            </w:r>
            <w:r w:rsidRPr="005C1912">
              <w:rPr>
                <w:rFonts w:ascii="Times New Roman" w:hAnsi="Times New Roman"/>
                <w:b/>
                <w:sz w:val="24"/>
                <w:szCs w:val="24"/>
              </w:rPr>
              <w:t>kapitāls 2020. gadā</w:t>
            </w:r>
          </w:p>
        </w:tc>
        <w:tc>
          <w:tcPr>
            <w:tcW w:w="2261" w:type="dxa"/>
            <w:vAlign w:val="center"/>
          </w:tcPr>
          <w:p w14:paraId="0BD995CD" w14:textId="77777777" w:rsidR="00E355AD" w:rsidRPr="005C1912" w:rsidRDefault="003D1778" w:rsidP="00372E8D">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E355AD" w:rsidRPr="005C1912">
                  <w:rPr>
                    <w:rFonts w:ascii="Segoe UI Symbol" w:hAnsi="Segoe UI Symbol" w:cs="Segoe UI Symbol"/>
                    <w:sz w:val="24"/>
                    <w:szCs w:val="24"/>
                  </w:rPr>
                  <w:t>☐</w:t>
                </w:r>
              </w:sdtContent>
            </w:sdt>
            <w:r w:rsidR="00E355AD" w:rsidRPr="005C1912">
              <w:rPr>
                <w:rFonts w:ascii="Times New Roman" w:hAnsi="Times New Roman"/>
                <w:sz w:val="24"/>
                <w:szCs w:val="24"/>
              </w:rPr>
              <w:t xml:space="preserve">  Atbilst</w:t>
            </w:r>
          </w:p>
          <w:p w14:paraId="35549FE8" w14:textId="77777777" w:rsidR="00E355AD" w:rsidRPr="005C1912" w:rsidRDefault="003D1778" w:rsidP="00372E8D">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E355AD" w:rsidRPr="005C1912">
                  <w:rPr>
                    <w:rFonts w:ascii="Segoe UI Symbol" w:hAnsi="Segoe UI Symbol" w:cs="Segoe UI Symbol"/>
                    <w:sz w:val="24"/>
                    <w:szCs w:val="24"/>
                  </w:rPr>
                  <w:t>☐</w:t>
                </w:r>
              </w:sdtContent>
            </w:sdt>
            <w:r w:rsidR="00E355AD" w:rsidRPr="005C1912">
              <w:rPr>
                <w:rFonts w:ascii="Times New Roman" w:hAnsi="Times New Roman"/>
                <w:sz w:val="24"/>
                <w:szCs w:val="24"/>
              </w:rPr>
              <w:t xml:space="preserve">  Neatbilst</w:t>
            </w:r>
          </w:p>
        </w:tc>
      </w:tr>
      <w:tr w:rsidR="00E355AD" w:rsidRPr="005C1912" w14:paraId="615F054C" w14:textId="77777777" w:rsidTr="00372E8D">
        <w:trPr>
          <w:trHeight w:val="836"/>
        </w:trPr>
        <w:tc>
          <w:tcPr>
            <w:tcW w:w="7083" w:type="dxa"/>
            <w:gridSpan w:val="2"/>
            <w:shd w:val="clear" w:color="auto" w:fill="F2F2F2" w:themeFill="background1" w:themeFillShade="F2"/>
            <w:vAlign w:val="center"/>
          </w:tcPr>
          <w:p w14:paraId="052A4502" w14:textId="77777777" w:rsidR="00E355AD" w:rsidRPr="005C1912" w:rsidRDefault="00E355AD" w:rsidP="00372E8D">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2020. gadā ir </w:t>
            </w:r>
            <w:r w:rsidRPr="005C1912">
              <w:rPr>
                <w:rFonts w:ascii="Times New Roman" w:hAnsi="Times New Roman"/>
                <w:b/>
                <w:color w:val="FF0000"/>
                <w:sz w:val="24"/>
                <w:szCs w:val="24"/>
              </w:rPr>
              <w:t>vismaz 1</w:t>
            </w:r>
          </w:p>
        </w:tc>
        <w:tc>
          <w:tcPr>
            <w:tcW w:w="2261" w:type="dxa"/>
            <w:vAlign w:val="center"/>
          </w:tcPr>
          <w:p w14:paraId="41A617A5" w14:textId="77777777" w:rsidR="00E355AD" w:rsidRPr="005C1912" w:rsidRDefault="003D1778" w:rsidP="00372E8D">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E355AD" w:rsidRPr="005C1912">
                  <w:rPr>
                    <w:rFonts w:ascii="Segoe UI Symbol" w:hAnsi="Segoe UI Symbol" w:cs="Segoe UI Symbol"/>
                    <w:sz w:val="24"/>
                    <w:szCs w:val="24"/>
                  </w:rPr>
                  <w:t>☐</w:t>
                </w:r>
              </w:sdtContent>
            </w:sdt>
            <w:r w:rsidR="00E355AD" w:rsidRPr="005C1912">
              <w:rPr>
                <w:rFonts w:ascii="Times New Roman" w:hAnsi="Times New Roman"/>
                <w:sz w:val="24"/>
                <w:szCs w:val="24"/>
              </w:rPr>
              <w:t xml:space="preserve">  Atbilst</w:t>
            </w:r>
          </w:p>
          <w:p w14:paraId="1BE5FE71" w14:textId="77777777" w:rsidR="00E355AD" w:rsidRPr="005C1912" w:rsidRDefault="003D1778" w:rsidP="00372E8D">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E355AD" w:rsidRPr="005C1912">
                  <w:rPr>
                    <w:rFonts w:ascii="Segoe UI Symbol" w:hAnsi="Segoe UI Symbol" w:cs="Segoe UI Symbol"/>
                    <w:sz w:val="24"/>
                    <w:szCs w:val="24"/>
                  </w:rPr>
                  <w:t>☐</w:t>
                </w:r>
              </w:sdtContent>
            </w:sdt>
            <w:r w:rsidR="00E355AD" w:rsidRPr="005C1912">
              <w:rPr>
                <w:rFonts w:ascii="Times New Roman" w:hAnsi="Times New Roman"/>
                <w:sz w:val="24"/>
                <w:szCs w:val="24"/>
              </w:rPr>
              <w:t xml:space="preserve">  Neatbilst</w:t>
            </w:r>
          </w:p>
        </w:tc>
      </w:tr>
    </w:tbl>
    <w:p w14:paraId="36E93996" w14:textId="5B2BFD44"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329B451"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6A49A27B" w14:textId="2D29DF1F" w:rsidR="006805C2" w:rsidRDefault="006805C2" w:rsidP="005906E3">
      <w:pPr>
        <w:pStyle w:val="ListBullet4"/>
        <w:numPr>
          <w:ilvl w:val="0"/>
          <w:numId w:val="0"/>
        </w:numPr>
        <w:contextualSpacing w:val="0"/>
        <w:rPr>
          <w:szCs w:val="24"/>
          <w:lang w:eastAsia="en-US"/>
        </w:rPr>
      </w:pPr>
      <w:r>
        <w:rPr>
          <w:szCs w:val="24"/>
          <w:lang w:eastAsia="en-US"/>
        </w:rPr>
        <w:t>4.2. Iesniedzam preces tehnisko brošūru un/vai tehnisko zīmējumu;</w:t>
      </w:r>
    </w:p>
    <w:p w14:paraId="21D48EEA" w14:textId="33310F01" w:rsidR="00856B78" w:rsidRDefault="00856B78" w:rsidP="00856B78">
      <w:pPr>
        <w:pStyle w:val="ListBullet4"/>
        <w:numPr>
          <w:ilvl w:val="0"/>
          <w:numId w:val="0"/>
        </w:numPr>
        <w:contextualSpacing w:val="0"/>
        <w:rPr>
          <w:szCs w:val="24"/>
          <w:lang w:eastAsia="en-US"/>
        </w:rPr>
      </w:pPr>
      <w:r>
        <w:rPr>
          <w:szCs w:val="24"/>
          <w:lang w:eastAsia="en-US"/>
        </w:rPr>
        <w:t>4.</w:t>
      </w:r>
      <w:r w:rsidR="006805C2">
        <w:rPr>
          <w:szCs w:val="24"/>
          <w:lang w:eastAsia="en-US"/>
        </w:rPr>
        <w:t>3</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4BA490E5" w14:textId="5B86E960" w:rsidR="008F1DD4" w:rsidRDefault="008F1DD4" w:rsidP="008F1DD4">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3D6F8F5B" w14:textId="77777777" w:rsidR="001D7B22" w:rsidRPr="001D7B22" w:rsidRDefault="001D7B22" w:rsidP="001D7B22">
      <w:pPr>
        <w:pStyle w:val="ListBullet4"/>
        <w:numPr>
          <w:ilvl w:val="0"/>
          <w:numId w:val="0"/>
        </w:numPr>
        <w:spacing w:line="276" w:lineRule="auto"/>
        <w:contextualSpacing w:val="0"/>
        <w:rPr>
          <w:szCs w:val="24"/>
          <w:lang w:eastAsia="en-US"/>
        </w:rPr>
      </w:pPr>
      <w:r>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1D80088E" w14:textId="77777777" w:rsidR="00CD4F7B" w:rsidRDefault="00CD4F7B" w:rsidP="00CD4F7B">
      <w:pPr>
        <w:spacing w:after="0"/>
        <w:jc w:val="center"/>
        <w:rPr>
          <w:rFonts w:ascii="Times New Roman" w:hAnsi="Times New Roman" w:cs="Times New Roman"/>
          <w:sz w:val="28"/>
          <w:szCs w:val="28"/>
        </w:rPr>
      </w:pPr>
      <w:r w:rsidRPr="00CD4F7B">
        <w:rPr>
          <w:rFonts w:ascii="Times New Roman" w:hAnsi="Times New Roman" w:cs="Times New Roman"/>
          <w:sz w:val="28"/>
          <w:szCs w:val="28"/>
        </w:rPr>
        <w:t>Bedres domkrat</w:t>
      </w:r>
      <w:r>
        <w:rPr>
          <w:rFonts w:ascii="Times New Roman" w:hAnsi="Times New Roman" w:cs="Times New Roman"/>
          <w:sz w:val="28"/>
          <w:szCs w:val="28"/>
        </w:rPr>
        <w:t>u iegāde</w:t>
      </w:r>
    </w:p>
    <w:p w14:paraId="58C27654" w14:textId="1047A423" w:rsidR="005868A6" w:rsidRDefault="005868A6" w:rsidP="00B041A5">
      <w:pPr>
        <w:pStyle w:val="NoSpacing"/>
        <w:jc w:val="both"/>
        <w:rPr>
          <w:rFonts w:ascii="Times New Roman" w:hAnsi="Times New Roman"/>
          <w:sz w:val="24"/>
          <w:szCs w:val="24"/>
        </w:rPr>
      </w:pPr>
    </w:p>
    <w:tbl>
      <w:tblPr>
        <w:tblStyle w:val="TableGrid"/>
        <w:tblW w:w="10207" w:type="dxa"/>
        <w:tblInd w:w="-714" w:type="dxa"/>
        <w:tblLook w:val="04A0" w:firstRow="1" w:lastRow="0" w:firstColumn="1" w:lastColumn="0" w:noHBand="0" w:noVBand="1"/>
      </w:tblPr>
      <w:tblGrid>
        <w:gridCol w:w="2694"/>
        <w:gridCol w:w="2126"/>
        <w:gridCol w:w="3544"/>
        <w:gridCol w:w="1843"/>
      </w:tblGrid>
      <w:tr w:rsidR="005868A6" w:rsidRPr="005868A6" w14:paraId="3B1E12E6" w14:textId="77777777" w:rsidTr="005868A6">
        <w:tc>
          <w:tcPr>
            <w:tcW w:w="10207" w:type="dxa"/>
            <w:gridSpan w:val="4"/>
            <w:vAlign w:val="center"/>
          </w:tcPr>
          <w:p w14:paraId="64D0D8E7" w14:textId="2B2721EF" w:rsidR="005868A6" w:rsidRPr="005868A6" w:rsidRDefault="005868A6" w:rsidP="005868A6">
            <w:pPr>
              <w:pStyle w:val="NoSpacing"/>
              <w:jc w:val="center"/>
              <w:rPr>
                <w:rFonts w:ascii="Times New Roman" w:hAnsi="Times New Roman"/>
                <w:b/>
                <w:bCs/>
                <w:sz w:val="28"/>
                <w:szCs w:val="28"/>
              </w:rPr>
            </w:pPr>
            <w:r w:rsidRPr="005868A6">
              <w:rPr>
                <w:rFonts w:ascii="Times New Roman" w:hAnsi="Times New Roman"/>
                <w:b/>
                <w:bCs/>
                <w:sz w:val="28"/>
                <w:szCs w:val="28"/>
              </w:rPr>
              <w:t>Plānotais* iegādes apjoms – 14 bedres domkratu komplekti</w:t>
            </w:r>
          </w:p>
        </w:tc>
      </w:tr>
      <w:tr w:rsidR="00F17555" w:rsidRPr="00CD4F7B" w14:paraId="5EE30C51" w14:textId="3E3F005A" w:rsidTr="005868A6">
        <w:trPr>
          <w:trHeight w:val="610"/>
        </w:trPr>
        <w:tc>
          <w:tcPr>
            <w:tcW w:w="4820" w:type="dxa"/>
            <w:gridSpan w:val="2"/>
            <w:shd w:val="clear" w:color="auto" w:fill="F2F2F2" w:themeFill="background1" w:themeFillShade="F2"/>
            <w:vAlign w:val="center"/>
            <w:hideMark/>
          </w:tcPr>
          <w:p w14:paraId="625480EE" w14:textId="68DBAF7D"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Bedres domkrats ar pa grīdas sliedēm pārvietojamiem ratiņiem, komplektā ar travers</w:t>
            </w:r>
            <w:r>
              <w:rPr>
                <w:rFonts w:ascii="Times New Roman" w:hAnsi="Times New Roman"/>
                <w:b/>
                <w:bCs/>
                <w:sz w:val="24"/>
                <w:szCs w:val="24"/>
              </w:rPr>
              <w:t>u</w:t>
            </w:r>
            <w:r w:rsidRPr="00CD4F7B">
              <w:rPr>
                <w:rFonts w:ascii="Times New Roman" w:hAnsi="Times New Roman"/>
                <w:b/>
                <w:bCs/>
                <w:sz w:val="24"/>
                <w:szCs w:val="24"/>
              </w:rPr>
              <w:t>, pagarinājuma elementiem un atbalstiem</w:t>
            </w:r>
          </w:p>
        </w:tc>
        <w:tc>
          <w:tcPr>
            <w:tcW w:w="3544" w:type="dxa"/>
            <w:shd w:val="clear" w:color="auto" w:fill="F2F2F2" w:themeFill="background1" w:themeFillShade="F2"/>
            <w:vAlign w:val="center"/>
          </w:tcPr>
          <w:p w14:paraId="5BEBA77D" w14:textId="3EB500BB" w:rsidR="00F17555" w:rsidRPr="00CD4F7B" w:rsidRDefault="00F17555" w:rsidP="00F17555">
            <w:pPr>
              <w:pStyle w:val="NoSpacing"/>
              <w:jc w:val="center"/>
              <w:rPr>
                <w:rFonts w:ascii="Times New Roman" w:hAnsi="Times New Roman"/>
                <w:b/>
                <w:bCs/>
                <w:sz w:val="24"/>
                <w:szCs w:val="24"/>
              </w:rPr>
            </w:pPr>
            <w:r>
              <w:rPr>
                <w:rFonts w:ascii="Times New Roman" w:hAnsi="Times New Roman"/>
                <w:b/>
                <w:bCs/>
                <w:sz w:val="24"/>
                <w:szCs w:val="24"/>
              </w:rPr>
              <w:t>Pretendenta piedāvājums</w:t>
            </w:r>
          </w:p>
        </w:tc>
        <w:tc>
          <w:tcPr>
            <w:tcW w:w="1843" w:type="dxa"/>
            <w:shd w:val="clear" w:color="auto" w:fill="F2F2F2" w:themeFill="background1" w:themeFillShade="F2"/>
            <w:vAlign w:val="center"/>
          </w:tcPr>
          <w:p w14:paraId="11FD46E1" w14:textId="427759BE" w:rsidR="00F17555" w:rsidRPr="00CD4F7B" w:rsidRDefault="00F17555" w:rsidP="00F17555">
            <w:pPr>
              <w:pStyle w:val="NoSpacing"/>
              <w:jc w:val="center"/>
              <w:rPr>
                <w:rFonts w:ascii="Times New Roman" w:hAnsi="Times New Roman"/>
                <w:b/>
                <w:bCs/>
                <w:sz w:val="24"/>
                <w:szCs w:val="24"/>
              </w:rPr>
            </w:pPr>
            <w:r w:rsidRPr="007050A5">
              <w:rPr>
                <w:rFonts w:ascii="Times New Roman" w:hAnsi="Times New Roman"/>
                <w:b/>
                <w:bCs/>
              </w:rPr>
              <w:t xml:space="preserve">Cena par </w:t>
            </w:r>
            <w:r w:rsidRPr="007050A5">
              <w:rPr>
                <w:rFonts w:ascii="Times New Roman" w:hAnsi="Times New Roman"/>
                <w:b/>
                <w:bCs/>
                <w:sz w:val="28"/>
                <w:szCs w:val="28"/>
              </w:rPr>
              <w:t>1</w:t>
            </w:r>
            <w:r w:rsidRPr="007050A5">
              <w:rPr>
                <w:rFonts w:ascii="Times New Roman" w:hAnsi="Times New Roman"/>
                <w:b/>
                <w:bCs/>
                <w:sz w:val="24"/>
                <w:szCs w:val="24"/>
              </w:rPr>
              <w:t xml:space="preserve"> gab. </w:t>
            </w:r>
            <w:r w:rsidRPr="005739DB">
              <w:rPr>
                <w:rFonts w:ascii="Times New Roman" w:hAnsi="Times New Roman"/>
                <w:b/>
                <w:bCs/>
              </w:rPr>
              <w:t>(EUR bez PVN)</w:t>
            </w:r>
          </w:p>
        </w:tc>
      </w:tr>
      <w:tr w:rsidR="00F17555" w:rsidRPr="00CD4F7B" w14:paraId="270A7D4B" w14:textId="295879E6" w:rsidTr="005868A6">
        <w:trPr>
          <w:trHeight w:val="327"/>
        </w:trPr>
        <w:tc>
          <w:tcPr>
            <w:tcW w:w="10207" w:type="dxa"/>
            <w:gridSpan w:val="4"/>
            <w:shd w:val="clear" w:color="auto" w:fill="F2F2F2" w:themeFill="background1" w:themeFillShade="F2"/>
            <w:vAlign w:val="center"/>
            <w:hideMark/>
          </w:tcPr>
          <w:p w14:paraId="42493F6D" w14:textId="661FB7D5"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Bedres domkrats</w:t>
            </w:r>
          </w:p>
        </w:tc>
      </w:tr>
      <w:tr w:rsidR="005739DB" w:rsidRPr="00CD4F7B" w14:paraId="6E15D3C4" w14:textId="77777777" w:rsidTr="005868A6">
        <w:trPr>
          <w:trHeight w:val="327"/>
        </w:trPr>
        <w:tc>
          <w:tcPr>
            <w:tcW w:w="4820" w:type="dxa"/>
            <w:gridSpan w:val="2"/>
            <w:shd w:val="clear" w:color="auto" w:fill="F2F2F2" w:themeFill="background1" w:themeFillShade="F2"/>
            <w:vAlign w:val="center"/>
          </w:tcPr>
          <w:p w14:paraId="47DAB99A" w14:textId="0655F5EE" w:rsidR="005739DB" w:rsidRPr="00CD4F7B" w:rsidRDefault="005739DB" w:rsidP="00F17555">
            <w:pPr>
              <w:pStyle w:val="NoSpacing"/>
              <w:jc w:val="right"/>
              <w:rPr>
                <w:rFonts w:ascii="Times New Roman" w:hAnsi="Times New Roman"/>
                <w:b/>
                <w:bCs/>
                <w:sz w:val="24"/>
                <w:szCs w:val="24"/>
              </w:rPr>
            </w:pPr>
            <w:r>
              <w:rPr>
                <w:rFonts w:ascii="Times New Roman" w:hAnsi="Times New Roman"/>
                <w:b/>
                <w:bCs/>
                <w:sz w:val="24"/>
                <w:szCs w:val="24"/>
              </w:rPr>
              <w:t>Ražotājs</w:t>
            </w:r>
          </w:p>
        </w:tc>
        <w:tc>
          <w:tcPr>
            <w:tcW w:w="3544" w:type="dxa"/>
            <w:shd w:val="clear" w:color="auto" w:fill="auto"/>
            <w:vAlign w:val="center"/>
          </w:tcPr>
          <w:p w14:paraId="2D0F203D" w14:textId="77777777" w:rsidR="005739DB" w:rsidRPr="00CD4F7B" w:rsidRDefault="005739DB" w:rsidP="000E4160">
            <w:pPr>
              <w:pStyle w:val="NoSpacing"/>
              <w:rPr>
                <w:rFonts w:ascii="Times New Roman" w:hAnsi="Times New Roman"/>
                <w:b/>
                <w:bCs/>
                <w:sz w:val="24"/>
                <w:szCs w:val="24"/>
              </w:rPr>
            </w:pPr>
          </w:p>
        </w:tc>
        <w:tc>
          <w:tcPr>
            <w:tcW w:w="1843" w:type="dxa"/>
            <w:vMerge w:val="restart"/>
            <w:shd w:val="clear" w:color="auto" w:fill="auto"/>
            <w:vAlign w:val="center"/>
          </w:tcPr>
          <w:p w14:paraId="65BF11AC" w14:textId="3E1878CC" w:rsidR="005739DB" w:rsidRPr="00F17555" w:rsidRDefault="005739DB" w:rsidP="00F17555">
            <w:pPr>
              <w:pStyle w:val="NoSpacing"/>
              <w:jc w:val="center"/>
              <w:rPr>
                <w:rFonts w:ascii="Times New Roman" w:hAnsi="Times New Roman"/>
                <w:b/>
                <w:bCs/>
                <w:sz w:val="28"/>
                <w:szCs w:val="28"/>
              </w:rPr>
            </w:pPr>
          </w:p>
        </w:tc>
      </w:tr>
      <w:tr w:rsidR="005739DB" w:rsidRPr="00CD4F7B" w14:paraId="73294C58" w14:textId="77777777" w:rsidTr="005868A6">
        <w:trPr>
          <w:trHeight w:val="327"/>
        </w:trPr>
        <w:tc>
          <w:tcPr>
            <w:tcW w:w="4820" w:type="dxa"/>
            <w:gridSpan w:val="2"/>
            <w:shd w:val="clear" w:color="auto" w:fill="F2F2F2" w:themeFill="background1" w:themeFillShade="F2"/>
            <w:vAlign w:val="center"/>
          </w:tcPr>
          <w:p w14:paraId="0797C788" w14:textId="3E4ED34F" w:rsidR="005739DB" w:rsidRDefault="005739DB" w:rsidP="00F17555">
            <w:pPr>
              <w:pStyle w:val="NoSpacing"/>
              <w:jc w:val="right"/>
              <w:rPr>
                <w:rFonts w:ascii="Times New Roman" w:hAnsi="Times New Roman"/>
                <w:b/>
                <w:bCs/>
                <w:sz w:val="24"/>
                <w:szCs w:val="24"/>
              </w:rPr>
            </w:pPr>
            <w:r>
              <w:rPr>
                <w:rFonts w:ascii="Times New Roman" w:hAnsi="Times New Roman"/>
                <w:b/>
                <w:bCs/>
                <w:sz w:val="24"/>
                <w:szCs w:val="24"/>
              </w:rPr>
              <w:t>Nosaukums</w:t>
            </w:r>
          </w:p>
        </w:tc>
        <w:tc>
          <w:tcPr>
            <w:tcW w:w="3544" w:type="dxa"/>
            <w:shd w:val="clear" w:color="auto" w:fill="auto"/>
            <w:vAlign w:val="center"/>
          </w:tcPr>
          <w:p w14:paraId="64CE73BC" w14:textId="77777777" w:rsidR="005739DB" w:rsidRPr="00CD4F7B" w:rsidRDefault="005739DB" w:rsidP="000E4160">
            <w:pPr>
              <w:pStyle w:val="NoSpacing"/>
              <w:rPr>
                <w:rFonts w:ascii="Times New Roman" w:hAnsi="Times New Roman"/>
                <w:b/>
                <w:bCs/>
                <w:sz w:val="24"/>
                <w:szCs w:val="24"/>
              </w:rPr>
            </w:pPr>
          </w:p>
        </w:tc>
        <w:tc>
          <w:tcPr>
            <w:tcW w:w="1843" w:type="dxa"/>
            <w:vMerge/>
            <w:shd w:val="clear" w:color="auto" w:fill="auto"/>
            <w:vAlign w:val="center"/>
          </w:tcPr>
          <w:p w14:paraId="5F3AF080" w14:textId="77777777" w:rsidR="005739DB" w:rsidRPr="00F17555" w:rsidRDefault="005739DB" w:rsidP="00F17555">
            <w:pPr>
              <w:pStyle w:val="NoSpacing"/>
              <w:jc w:val="center"/>
              <w:rPr>
                <w:rFonts w:ascii="Times New Roman" w:hAnsi="Times New Roman"/>
                <w:b/>
                <w:bCs/>
                <w:sz w:val="28"/>
                <w:szCs w:val="28"/>
              </w:rPr>
            </w:pPr>
          </w:p>
        </w:tc>
      </w:tr>
      <w:tr w:rsidR="005739DB" w:rsidRPr="00CD4F7B" w14:paraId="5EC966A1" w14:textId="6F2060B7" w:rsidTr="005868A6">
        <w:trPr>
          <w:trHeight w:val="327"/>
        </w:trPr>
        <w:tc>
          <w:tcPr>
            <w:tcW w:w="2694" w:type="dxa"/>
            <w:vAlign w:val="center"/>
            <w:hideMark/>
          </w:tcPr>
          <w:p w14:paraId="58757D03"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Piedziņas spiediens</w:t>
            </w:r>
          </w:p>
        </w:tc>
        <w:tc>
          <w:tcPr>
            <w:tcW w:w="2126" w:type="dxa"/>
            <w:vAlign w:val="center"/>
            <w:hideMark/>
          </w:tcPr>
          <w:p w14:paraId="2E49C2F8" w14:textId="35154E2B"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8</w:t>
            </w:r>
            <w:r>
              <w:rPr>
                <w:rFonts w:ascii="Times New Roman" w:hAnsi="Times New Roman"/>
                <w:sz w:val="24"/>
                <w:szCs w:val="24"/>
              </w:rPr>
              <w:t>-</w:t>
            </w:r>
            <w:r w:rsidRPr="00CD4F7B">
              <w:rPr>
                <w:rFonts w:ascii="Times New Roman" w:hAnsi="Times New Roman"/>
                <w:sz w:val="24"/>
                <w:szCs w:val="24"/>
              </w:rPr>
              <w:t>10 bāri</w:t>
            </w:r>
          </w:p>
        </w:tc>
        <w:tc>
          <w:tcPr>
            <w:tcW w:w="3544" w:type="dxa"/>
            <w:shd w:val="clear" w:color="auto" w:fill="auto"/>
            <w:vAlign w:val="center"/>
          </w:tcPr>
          <w:p w14:paraId="456C2527"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vAlign w:val="center"/>
          </w:tcPr>
          <w:p w14:paraId="482B2CD7" w14:textId="57C5416F" w:rsidR="005739DB" w:rsidRPr="00F17555" w:rsidRDefault="005739DB" w:rsidP="00F17555">
            <w:pPr>
              <w:pStyle w:val="NoSpacing"/>
              <w:jc w:val="center"/>
              <w:rPr>
                <w:rFonts w:ascii="Times New Roman" w:hAnsi="Times New Roman"/>
                <w:b/>
                <w:bCs/>
                <w:sz w:val="24"/>
                <w:szCs w:val="24"/>
              </w:rPr>
            </w:pPr>
          </w:p>
        </w:tc>
      </w:tr>
      <w:tr w:rsidR="005739DB" w:rsidRPr="00CD4F7B" w14:paraId="18C6FA5C" w14:textId="5E07209F" w:rsidTr="005868A6">
        <w:trPr>
          <w:trHeight w:val="327"/>
        </w:trPr>
        <w:tc>
          <w:tcPr>
            <w:tcW w:w="2694" w:type="dxa"/>
            <w:vAlign w:val="center"/>
            <w:hideMark/>
          </w:tcPr>
          <w:p w14:paraId="6F7313B7"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Montāžas augstums</w:t>
            </w:r>
          </w:p>
        </w:tc>
        <w:tc>
          <w:tcPr>
            <w:tcW w:w="2126" w:type="dxa"/>
            <w:vAlign w:val="center"/>
            <w:hideMark/>
          </w:tcPr>
          <w:p w14:paraId="2CC83C88"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890 mm</w:t>
            </w:r>
          </w:p>
        </w:tc>
        <w:tc>
          <w:tcPr>
            <w:tcW w:w="3544" w:type="dxa"/>
            <w:shd w:val="clear" w:color="auto" w:fill="auto"/>
            <w:vAlign w:val="center"/>
          </w:tcPr>
          <w:p w14:paraId="61FD7354"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527B6727" w14:textId="26CEAE32" w:rsidR="005739DB" w:rsidRPr="00CD4F7B" w:rsidRDefault="005739DB" w:rsidP="00CD4F7B">
            <w:pPr>
              <w:pStyle w:val="NoSpacing"/>
              <w:rPr>
                <w:rFonts w:ascii="Times New Roman" w:hAnsi="Times New Roman"/>
                <w:sz w:val="24"/>
                <w:szCs w:val="24"/>
              </w:rPr>
            </w:pPr>
          </w:p>
        </w:tc>
      </w:tr>
      <w:tr w:rsidR="005739DB" w:rsidRPr="00CD4F7B" w14:paraId="12EFD2D6" w14:textId="59CAE4C0" w:rsidTr="005868A6">
        <w:trPr>
          <w:trHeight w:val="327"/>
        </w:trPr>
        <w:tc>
          <w:tcPr>
            <w:tcW w:w="2694" w:type="dxa"/>
            <w:vAlign w:val="center"/>
            <w:hideMark/>
          </w:tcPr>
          <w:p w14:paraId="6A0ADEA9"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Pilns gājiens</w:t>
            </w:r>
          </w:p>
        </w:tc>
        <w:tc>
          <w:tcPr>
            <w:tcW w:w="2126" w:type="dxa"/>
            <w:vAlign w:val="center"/>
            <w:hideMark/>
          </w:tcPr>
          <w:p w14:paraId="3E0CFA6C"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1200 mm</w:t>
            </w:r>
          </w:p>
        </w:tc>
        <w:tc>
          <w:tcPr>
            <w:tcW w:w="3544" w:type="dxa"/>
            <w:shd w:val="clear" w:color="auto" w:fill="auto"/>
            <w:vAlign w:val="center"/>
          </w:tcPr>
          <w:p w14:paraId="41578F25"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57B68053" w14:textId="1949DAB2" w:rsidR="005739DB" w:rsidRPr="00CD4F7B" w:rsidRDefault="005739DB" w:rsidP="00CD4F7B">
            <w:pPr>
              <w:pStyle w:val="NoSpacing"/>
              <w:rPr>
                <w:rFonts w:ascii="Times New Roman" w:hAnsi="Times New Roman"/>
                <w:sz w:val="24"/>
                <w:szCs w:val="24"/>
              </w:rPr>
            </w:pPr>
          </w:p>
        </w:tc>
      </w:tr>
      <w:tr w:rsidR="005739DB" w:rsidRPr="00CD4F7B" w14:paraId="21E1E4AB" w14:textId="212DB806" w:rsidTr="005868A6">
        <w:trPr>
          <w:trHeight w:val="327"/>
        </w:trPr>
        <w:tc>
          <w:tcPr>
            <w:tcW w:w="2694" w:type="dxa"/>
            <w:vAlign w:val="center"/>
            <w:hideMark/>
          </w:tcPr>
          <w:p w14:paraId="157807CE"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Maksimālā slodze</w:t>
            </w:r>
          </w:p>
        </w:tc>
        <w:tc>
          <w:tcPr>
            <w:tcW w:w="2126" w:type="dxa"/>
            <w:vAlign w:val="center"/>
            <w:hideMark/>
          </w:tcPr>
          <w:p w14:paraId="38D015D2"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16 500 kg</w:t>
            </w:r>
          </w:p>
        </w:tc>
        <w:tc>
          <w:tcPr>
            <w:tcW w:w="3544" w:type="dxa"/>
            <w:shd w:val="clear" w:color="auto" w:fill="auto"/>
            <w:vAlign w:val="center"/>
          </w:tcPr>
          <w:p w14:paraId="7B11135E"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71F972B4" w14:textId="56AB0CA6" w:rsidR="005739DB" w:rsidRPr="00CD4F7B" w:rsidRDefault="005739DB" w:rsidP="00CD4F7B">
            <w:pPr>
              <w:pStyle w:val="NoSpacing"/>
              <w:rPr>
                <w:rFonts w:ascii="Times New Roman" w:hAnsi="Times New Roman"/>
                <w:sz w:val="24"/>
                <w:szCs w:val="24"/>
              </w:rPr>
            </w:pPr>
          </w:p>
        </w:tc>
      </w:tr>
      <w:tr w:rsidR="005739DB" w:rsidRPr="00CD4F7B" w14:paraId="79334C1C" w14:textId="2C7C16B9" w:rsidTr="005868A6">
        <w:trPr>
          <w:trHeight w:val="327"/>
        </w:trPr>
        <w:tc>
          <w:tcPr>
            <w:tcW w:w="2694" w:type="dxa"/>
            <w:vAlign w:val="center"/>
            <w:hideMark/>
          </w:tcPr>
          <w:p w14:paraId="720E439E"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Tapu diametrs</w:t>
            </w:r>
          </w:p>
        </w:tc>
        <w:tc>
          <w:tcPr>
            <w:tcW w:w="2126" w:type="dxa"/>
            <w:vAlign w:val="center"/>
            <w:hideMark/>
          </w:tcPr>
          <w:p w14:paraId="2844F9E3" w14:textId="489D7E3D"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45 mm</w:t>
            </w:r>
          </w:p>
        </w:tc>
        <w:tc>
          <w:tcPr>
            <w:tcW w:w="3544" w:type="dxa"/>
            <w:shd w:val="clear" w:color="auto" w:fill="auto"/>
            <w:vAlign w:val="center"/>
          </w:tcPr>
          <w:p w14:paraId="644EFC26"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2F807805" w14:textId="3FD833FB" w:rsidR="005739DB" w:rsidRPr="00CD4F7B" w:rsidRDefault="005739DB" w:rsidP="00CD4F7B">
            <w:pPr>
              <w:pStyle w:val="NoSpacing"/>
              <w:rPr>
                <w:rFonts w:ascii="Times New Roman" w:hAnsi="Times New Roman"/>
                <w:sz w:val="24"/>
                <w:szCs w:val="24"/>
              </w:rPr>
            </w:pPr>
          </w:p>
        </w:tc>
      </w:tr>
      <w:tr w:rsidR="005739DB" w:rsidRPr="00CD4F7B" w14:paraId="61F47866" w14:textId="0454CD30" w:rsidTr="005868A6">
        <w:trPr>
          <w:trHeight w:val="327"/>
        </w:trPr>
        <w:tc>
          <w:tcPr>
            <w:tcW w:w="2694" w:type="dxa"/>
            <w:vAlign w:val="center"/>
            <w:hideMark/>
          </w:tcPr>
          <w:p w14:paraId="3FFBB56C" w14:textId="1D5EC2FF" w:rsidR="005739DB" w:rsidRPr="00CD4F7B" w:rsidRDefault="005739DB" w:rsidP="00CD4F7B">
            <w:pPr>
              <w:pStyle w:val="NoSpacing"/>
              <w:rPr>
                <w:rFonts w:ascii="Times New Roman" w:hAnsi="Times New Roman"/>
                <w:sz w:val="24"/>
                <w:szCs w:val="24"/>
              </w:rPr>
            </w:pPr>
            <w:proofErr w:type="spellStart"/>
            <w:r w:rsidRPr="00CD4F7B">
              <w:rPr>
                <w:rFonts w:ascii="Times New Roman" w:hAnsi="Times New Roman"/>
                <w:sz w:val="24"/>
                <w:szCs w:val="24"/>
              </w:rPr>
              <w:t>Ekspl</w:t>
            </w:r>
            <w:proofErr w:type="spellEnd"/>
            <w:r w:rsidRPr="00CD4F7B">
              <w:rPr>
                <w:rFonts w:ascii="Times New Roman" w:hAnsi="Times New Roman"/>
                <w:sz w:val="24"/>
                <w:szCs w:val="24"/>
              </w:rPr>
              <w:t>. vides temperatūra</w:t>
            </w:r>
          </w:p>
        </w:tc>
        <w:tc>
          <w:tcPr>
            <w:tcW w:w="2126" w:type="dxa"/>
            <w:vAlign w:val="center"/>
            <w:hideMark/>
          </w:tcPr>
          <w:p w14:paraId="366BD5C3" w14:textId="37C20EAD" w:rsidR="005739DB" w:rsidRPr="00CD4F7B" w:rsidRDefault="005739DB" w:rsidP="00CD4F7B">
            <w:pPr>
              <w:pStyle w:val="NoSpacing"/>
              <w:rPr>
                <w:rFonts w:ascii="Times New Roman" w:hAnsi="Times New Roman"/>
                <w:sz w:val="24"/>
                <w:szCs w:val="24"/>
              </w:rPr>
            </w:pPr>
            <w:r>
              <w:rPr>
                <w:rFonts w:ascii="Times New Roman" w:hAnsi="Times New Roman"/>
                <w:sz w:val="24"/>
                <w:szCs w:val="24"/>
              </w:rPr>
              <w:t xml:space="preserve">No </w:t>
            </w:r>
            <w:r w:rsidRPr="00CD4F7B">
              <w:rPr>
                <w:rFonts w:ascii="Times New Roman" w:hAnsi="Times New Roman"/>
                <w:sz w:val="24"/>
                <w:szCs w:val="24"/>
              </w:rPr>
              <w:t>+5</w:t>
            </w:r>
            <w:r>
              <w:rPr>
                <w:rFonts w:ascii="Times New Roman" w:hAnsi="Times New Roman"/>
                <w:sz w:val="24"/>
                <w:szCs w:val="24"/>
              </w:rPr>
              <w:t xml:space="preserve"> līdz +</w:t>
            </w:r>
            <w:r w:rsidRPr="00CD4F7B">
              <w:rPr>
                <w:rFonts w:ascii="Times New Roman" w:hAnsi="Times New Roman"/>
                <w:sz w:val="24"/>
                <w:szCs w:val="24"/>
              </w:rPr>
              <w:t>40°C</w:t>
            </w:r>
          </w:p>
        </w:tc>
        <w:tc>
          <w:tcPr>
            <w:tcW w:w="3544" w:type="dxa"/>
            <w:shd w:val="clear" w:color="auto" w:fill="auto"/>
            <w:vAlign w:val="center"/>
          </w:tcPr>
          <w:p w14:paraId="1F5319D5"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4450701F" w14:textId="0BF3B428" w:rsidR="005739DB" w:rsidRDefault="005739DB" w:rsidP="00CD4F7B">
            <w:pPr>
              <w:pStyle w:val="NoSpacing"/>
              <w:rPr>
                <w:rFonts w:ascii="Times New Roman" w:hAnsi="Times New Roman"/>
                <w:sz w:val="24"/>
                <w:szCs w:val="24"/>
              </w:rPr>
            </w:pPr>
          </w:p>
        </w:tc>
      </w:tr>
      <w:tr w:rsidR="005739DB" w:rsidRPr="00CD4F7B" w14:paraId="0A852AC7" w14:textId="766C0271" w:rsidTr="005868A6">
        <w:trPr>
          <w:trHeight w:val="327"/>
        </w:trPr>
        <w:tc>
          <w:tcPr>
            <w:tcW w:w="2694" w:type="dxa"/>
            <w:vAlign w:val="center"/>
            <w:hideMark/>
          </w:tcPr>
          <w:p w14:paraId="7ABBC3BB"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Trokšņu līmenis</w:t>
            </w:r>
          </w:p>
        </w:tc>
        <w:tc>
          <w:tcPr>
            <w:tcW w:w="2126" w:type="dxa"/>
            <w:vAlign w:val="center"/>
            <w:hideMark/>
          </w:tcPr>
          <w:p w14:paraId="1050E59B" w14:textId="77777777" w:rsidR="005739DB" w:rsidRPr="00CD4F7B" w:rsidRDefault="005739DB" w:rsidP="00CD4F7B">
            <w:pPr>
              <w:pStyle w:val="NoSpacing"/>
              <w:rPr>
                <w:rFonts w:ascii="Times New Roman" w:hAnsi="Times New Roman"/>
                <w:sz w:val="24"/>
                <w:szCs w:val="24"/>
              </w:rPr>
            </w:pPr>
            <w:r w:rsidRPr="00CD4F7B">
              <w:rPr>
                <w:rFonts w:ascii="Times New Roman" w:hAnsi="Times New Roman"/>
                <w:sz w:val="24"/>
                <w:szCs w:val="24"/>
              </w:rPr>
              <w:t>&lt;70 </w:t>
            </w:r>
            <w:proofErr w:type="spellStart"/>
            <w:r w:rsidRPr="00CD4F7B">
              <w:rPr>
                <w:rFonts w:ascii="Times New Roman" w:hAnsi="Times New Roman"/>
                <w:sz w:val="24"/>
                <w:szCs w:val="24"/>
              </w:rPr>
              <w:t>dB</w:t>
            </w:r>
            <w:proofErr w:type="spellEnd"/>
            <w:r w:rsidRPr="00CD4F7B">
              <w:rPr>
                <w:rFonts w:ascii="Times New Roman" w:hAnsi="Times New Roman"/>
                <w:sz w:val="24"/>
                <w:szCs w:val="24"/>
              </w:rPr>
              <w:t>(A)</w:t>
            </w:r>
          </w:p>
        </w:tc>
        <w:tc>
          <w:tcPr>
            <w:tcW w:w="3544" w:type="dxa"/>
            <w:shd w:val="clear" w:color="auto" w:fill="auto"/>
            <w:vAlign w:val="center"/>
          </w:tcPr>
          <w:p w14:paraId="7EA0C0F1"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28A68F68" w14:textId="04BA6AD3" w:rsidR="005739DB" w:rsidRPr="00CD4F7B" w:rsidRDefault="005739DB" w:rsidP="00CD4F7B">
            <w:pPr>
              <w:pStyle w:val="NoSpacing"/>
              <w:rPr>
                <w:rFonts w:ascii="Times New Roman" w:hAnsi="Times New Roman"/>
                <w:sz w:val="24"/>
                <w:szCs w:val="24"/>
              </w:rPr>
            </w:pPr>
          </w:p>
        </w:tc>
      </w:tr>
      <w:tr w:rsidR="005739DB" w:rsidRPr="00CD4F7B" w14:paraId="1DB492FA" w14:textId="77777777" w:rsidTr="005868A6">
        <w:trPr>
          <w:trHeight w:val="327"/>
        </w:trPr>
        <w:tc>
          <w:tcPr>
            <w:tcW w:w="2694" w:type="dxa"/>
            <w:vAlign w:val="center"/>
          </w:tcPr>
          <w:p w14:paraId="4052C575" w14:textId="0527DE58" w:rsidR="005739DB" w:rsidRPr="00CD4F7B" w:rsidRDefault="005739DB" w:rsidP="00CD4F7B">
            <w:pPr>
              <w:pStyle w:val="NoSpacing"/>
              <w:rPr>
                <w:rFonts w:ascii="Times New Roman" w:hAnsi="Times New Roman"/>
                <w:sz w:val="24"/>
                <w:szCs w:val="24"/>
              </w:rPr>
            </w:pPr>
            <w:r>
              <w:rPr>
                <w:rFonts w:ascii="Times New Roman" w:hAnsi="Times New Roman"/>
                <w:sz w:val="24"/>
                <w:szCs w:val="24"/>
              </w:rPr>
              <w:t>Garantija</w:t>
            </w:r>
          </w:p>
        </w:tc>
        <w:tc>
          <w:tcPr>
            <w:tcW w:w="2126" w:type="dxa"/>
            <w:vAlign w:val="center"/>
          </w:tcPr>
          <w:p w14:paraId="426DE9FA" w14:textId="07D436C7" w:rsidR="005739DB" w:rsidRPr="00CD4F7B" w:rsidRDefault="005739DB" w:rsidP="00CD4F7B">
            <w:pPr>
              <w:pStyle w:val="NoSpacing"/>
              <w:rPr>
                <w:rFonts w:ascii="Times New Roman" w:hAnsi="Times New Roman"/>
                <w:sz w:val="24"/>
                <w:szCs w:val="24"/>
              </w:rPr>
            </w:pPr>
            <w:r>
              <w:rPr>
                <w:rFonts w:ascii="Times New Roman" w:hAnsi="Times New Roman"/>
                <w:sz w:val="24"/>
                <w:szCs w:val="24"/>
              </w:rPr>
              <w:t>Vismaz 24 mēneši</w:t>
            </w:r>
          </w:p>
        </w:tc>
        <w:tc>
          <w:tcPr>
            <w:tcW w:w="3544" w:type="dxa"/>
            <w:shd w:val="clear" w:color="auto" w:fill="auto"/>
            <w:vAlign w:val="center"/>
          </w:tcPr>
          <w:p w14:paraId="0DB5F8CF" w14:textId="77777777" w:rsidR="005739DB" w:rsidRPr="000E4160" w:rsidRDefault="005739DB" w:rsidP="000E4160">
            <w:pPr>
              <w:pStyle w:val="NoSpacing"/>
              <w:rPr>
                <w:rFonts w:ascii="Times New Roman" w:hAnsi="Times New Roman"/>
                <w:sz w:val="24"/>
                <w:szCs w:val="24"/>
              </w:rPr>
            </w:pPr>
          </w:p>
        </w:tc>
        <w:tc>
          <w:tcPr>
            <w:tcW w:w="1843" w:type="dxa"/>
            <w:vMerge/>
            <w:shd w:val="clear" w:color="auto" w:fill="auto"/>
          </w:tcPr>
          <w:p w14:paraId="1916E0A3" w14:textId="77777777" w:rsidR="005739DB" w:rsidRPr="00CD4F7B" w:rsidRDefault="005739DB" w:rsidP="00CD4F7B">
            <w:pPr>
              <w:pStyle w:val="NoSpacing"/>
              <w:rPr>
                <w:rFonts w:ascii="Times New Roman" w:hAnsi="Times New Roman"/>
                <w:sz w:val="24"/>
                <w:szCs w:val="24"/>
              </w:rPr>
            </w:pPr>
          </w:p>
        </w:tc>
      </w:tr>
      <w:tr w:rsidR="00F17555" w:rsidRPr="00CD4F7B" w14:paraId="310D4C33" w14:textId="4CF10FB2" w:rsidTr="005868A6">
        <w:trPr>
          <w:trHeight w:val="327"/>
        </w:trPr>
        <w:tc>
          <w:tcPr>
            <w:tcW w:w="10207" w:type="dxa"/>
            <w:gridSpan w:val="4"/>
            <w:shd w:val="clear" w:color="auto" w:fill="F2F2F2" w:themeFill="background1" w:themeFillShade="F2"/>
            <w:vAlign w:val="center"/>
            <w:hideMark/>
          </w:tcPr>
          <w:p w14:paraId="56F405DD" w14:textId="3A40CFE3" w:rsidR="00F17555" w:rsidRDefault="00F17555" w:rsidP="00CD4F7B">
            <w:pPr>
              <w:pStyle w:val="NoSpacing"/>
              <w:rPr>
                <w:rFonts w:ascii="Times New Roman" w:hAnsi="Times New Roman"/>
                <w:b/>
                <w:bCs/>
                <w:sz w:val="24"/>
                <w:szCs w:val="24"/>
              </w:rPr>
            </w:pPr>
            <w:r>
              <w:rPr>
                <w:rFonts w:ascii="Times New Roman" w:hAnsi="Times New Roman"/>
                <w:b/>
                <w:bCs/>
                <w:sz w:val="24"/>
                <w:szCs w:val="24"/>
              </w:rPr>
              <w:t>Komplektācija</w:t>
            </w:r>
            <w:r w:rsidRPr="00CD4F7B">
              <w:rPr>
                <w:rFonts w:ascii="Times New Roman" w:hAnsi="Times New Roman"/>
                <w:b/>
                <w:bCs/>
                <w:sz w:val="24"/>
                <w:szCs w:val="24"/>
              </w:rPr>
              <w:t>:</w:t>
            </w:r>
          </w:p>
        </w:tc>
      </w:tr>
      <w:tr w:rsidR="00F17555" w:rsidRPr="00CD4F7B" w14:paraId="12BCE21F" w14:textId="75609493" w:rsidTr="005868A6">
        <w:trPr>
          <w:trHeight w:val="327"/>
        </w:trPr>
        <w:tc>
          <w:tcPr>
            <w:tcW w:w="10207" w:type="dxa"/>
            <w:gridSpan w:val="4"/>
            <w:shd w:val="clear" w:color="auto" w:fill="F2F2F2" w:themeFill="background1" w:themeFillShade="F2"/>
            <w:vAlign w:val="center"/>
            <w:hideMark/>
          </w:tcPr>
          <w:p w14:paraId="1530B7FA" w14:textId="5AF4B7EF"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Travers</w:t>
            </w:r>
            <w:r>
              <w:rPr>
                <w:rFonts w:ascii="Times New Roman" w:hAnsi="Times New Roman"/>
                <w:b/>
                <w:bCs/>
                <w:sz w:val="24"/>
                <w:szCs w:val="24"/>
              </w:rPr>
              <w:t>s</w:t>
            </w:r>
          </w:p>
        </w:tc>
      </w:tr>
      <w:tr w:rsidR="00F17555" w:rsidRPr="00CD4F7B" w14:paraId="246694AD" w14:textId="021FA266" w:rsidTr="005868A6">
        <w:trPr>
          <w:trHeight w:val="327"/>
        </w:trPr>
        <w:tc>
          <w:tcPr>
            <w:tcW w:w="2694" w:type="dxa"/>
            <w:vAlign w:val="center"/>
            <w:hideMark/>
          </w:tcPr>
          <w:p w14:paraId="733B7296"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Platums</w:t>
            </w:r>
          </w:p>
        </w:tc>
        <w:tc>
          <w:tcPr>
            <w:tcW w:w="2126" w:type="dxa"/>
            <w:vAlign w:val="center"/>
            <w:hideMark/>
          </w:tcPr>
          <w:p w14:paraId="4AA7DA18" w14:textId="18B7BCA1"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 xml:space="preserve">900 </w:t>
            </w:r>
            <w:r>
              <w:rPr>
                <w:rFonts w:ascii="Times New Roman" w:hAnsi="Times New Roman"/>
                <w:sz w:val="24"/>
                <w:szCs w:val="24"/>
              </w:rPr>
              <w:t xml:space="preserve">līdz </w:t>
            </w:r>
            <w:r w:rsidRPr="00CD4F7B">
              <w:rPr>
                <w:rFonts w:ascii="Times New Roman" w:hAnsi="Times New Roman"/>
                <w:sz w:val="24"/>
                <w:szCs w:val="24"/>
              </w:rPr>
              <w:t>1010</w:t>
            </w:r>
            <w:r>
              <w:rPr>
                <w:rFonts w:ascii="Times New Roman" w:hAnsi="Times New Roman"/>
                <w:sz w:val="24"/>
                <w:szCs w:val="24"/>
              </w:rPr>
              <w:t xml:space="preserve"> </w:t>
            </w:r>
            <w:r w:rsidRPr="00CD4F7B">
              <w:rPr>
                <w:rFonts w:ascii="Times New Roman" w:hAnsi="Times New Roman"/>
                <w:sz w:val="24"/>
                <w:szCs w:val="24"/>
              </w:rPr>
              <w:t>mm</w:t>
            </w:r>
          </w:p>
        </w:tc>
        <w:tc>
          <w:tcPr>
            <w:tcW w:w="3544" w:type="dxa"/>
            <w:shd w:val="clear" w:color="auto" w:fill="auto"/>
            <w:vAlign w:val="center"/>
          </w:tcPr>
          <w:p w14:paraId="248E31DA" w14:textId="77777777" w:rsidR="00F17555" w:rsidRPr="00CD4F7B" w:rsidRDefault="00F17555" w:rsidP="000E4160">
            <w:pPr>
              <w:pStyle w:val="NoSpacing"/>
              <w:rPr>
                <w:rFonts w:ascii="Times New Roman" w:hAnsi="Times New Roman"/>
                <w:sz w:val="24"/>
                <w:szCs w:val="24"/>
              </w:rPr>
            </w:pPr>
          </w:p>
        </w:tc>
        <w:tc>
          <w:tcPr>
            <w:tcW w:w="1843" w:type="dxa"/>
            <w:vMerge w:val="restart"/>
            <w:shd w:val="clear" w:color="auto" w:fill="auto"/>
            <w:vAlign w:val="center"/>
          </w:tcPr>
          <w:p w14:paraId="12A5CAC5" w14:textId="72543BFC" w:rsidR="00F17555" w:rsidRPr="00F17555" w:rsidRDefault="00F17555" w:rsidP="00F17555">
            <w:pPr>
              <w:pStyle w:val="NoSpacing"/>
              <w:jc w:val="center"/>
              <w:rPr>
                <w:rFonts w:ascii="Times New Roman" w:hAnsi="Times New Roman"/>
                <w:b/>
                <w:bCs/>
                <w:sz w:val="28"/>
                <w:szCs w:val="28"/>
              </w:rPr>
            </w:pPr>
          </w:p>
        </w:tc>
      </w:tr>
      <w:tr w:rsidR="00F17555" w:rsidRPr="00CD4F7B" w14:paraId="5768BF68" w14:textId="72C1F4CB" w:rsidTr="005868A6">
        <w:trPr>
          <w:trHeight w:val="327"/>
        </w:trPr>
        <w:tc>
          <w:tcPr>
            <w:tcW w:w="2694" w:type="dxa"/>
            <w:vAlign w:val="center"/>
            <w:hideMark/>
          </w:tcPr>
          <w:p w14:paraId="0E626F0B"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Augstums</w:t>
            </w:r>
          </w:p>
        </w:tc>
        <w:tc>
          <w:tcPr>
            <w:tcW w:w="2126" w:type="dxa"/>
            <w:vAlign w:val="center"/>
            <w:hideMark/>
          </w:tcPr>
          <w:p w14:paraId="714AA354" w14:textId="08DB1FCD"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158</w:t>
            </w:r>
            <w:r>
              <w:rPr>
                <w:rFonts w:ascii="Times New Roman" w:hAnsi="Times New Roman"/>
                <w:sz w:val="24"/>
                <w:szCs w:val="24"/>
              </w:rPr>
              <w:t xml:space="preserve"> </w:t>
            </w:r>
            <w:r w:rsidRPr="00CD4F7B">
              <w:rPr>
                <w:rFonts w:ascii="Times New Roman" w:hAnsi="Times New Roman"/>
                <w:sz w:val="24"/>
                <w:szCs w:val="24"/>
              </w:rPr>
              <w:t>mm</w:t>
            </w:r>
          </w:p>
        </w:tc>
        <w:tc>
          <w:tcPr>
            <w:tcW w:w="3544" w:type="dxa"/>
            <w:shd w:val="clear" w:color="auto" w:fill="auto"/>
            <w:vAlign w:val="center"/>
          </w:tcPr>
          <w:p w14:paraId="2A72960B"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15D8F32E" w14:textId="2445F271" w:rsidR="00F17555" w:rsidRPr="00CD4F7B" w:rsidRDefault="00F17555" w:rsidP="00CD4F7B">
            <w:pPr>
              <w:pStyle w:val="NoSpacing"/>
              <w:rPr>
                <w:rFonts w:ascii="Times New Roman" w:hAnsi="Times New Roman"/>
                <w:sz w:val="24"/>
                <w:szCs w:val="24"/>
              </w:rPr>
            </w:pPr>
          </w:p>
        </w:tc>
      </w:tr>
      <w:tr w:rsidR="00F17555" w:rsidRPr="00CD4F7B" w14:paraId="24A92978" w14:textId="5CF77F60" w:rsidTr="005868A6">
        <w:trPr>
          <w:trHeight w:val="327"/>
        </w:trPr>
        <w:tc>
          <w:tcPr>
            <w:tcW w:w="2694" w:type="dxa"/>
            <w:vAlign w:val="center"/>
            <w:hideMark/>
          </w:tcPr>
          <w:p w14:paraId="6883D637"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Atbalsta diametrs</w:t>
            </w:r>
          </w:p>
        </w:tc>
        <w:tc>
          <w:tcPr>
            <w:tcW w:w="2126" w:type="dxa"/>
            <w:vAlign w:val="center"/>
            <w:hideMark/>
          </w:tcPr>
          <w:p w14:paraId="24BDE93A" w14:textId="08B5725C"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544" w:type="dxa"/>
            <w:shd w:val="clear" w:color="auto" w:fill="auto"/>
            <w:vAlign w:val="center"/>
          </w:tcPr>
          <w:p w14:paraId="3E1EB7F2"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1DDE5BAC" w14:textId="77BA38B7" w:rsidR="00F17555" w:rsidRPr="00CD4F7B" w:rsidRDefault="00F17555" w:rsidP="00CD4F7B">
            <w:pPr>
              <w:pStyle w:val="NoSpacing"/>
              <w:rPr>
                <w:rFonts w:ascii="Times New Roman" w:hAnsi="Times New Roman"/>
                <w:sz w:val="24"/>
                <w:szCs w:val="24"/>
              </w:rPr>
            </w:pPr>
          </w:p>
        </w:tc>
      </w:tr>
      <w:tr w:rsidR="00F17555" w:rsidRPr="00CD4F7B" w14:paraId="6E5A78B7" w14:textId="6C08274C" w:rsidTr="005868A6">
        <w:trPr>
          <w:trHeight w:val="327"/>
        </w:trPr>
        <w:tc>
          <w:tcPr>
            <w:tcW w:w="2694" w:type="dxa"/>
            <w:vAlign w:val="center"/>
            <w:hideMark/>
          </w:tcPr>
          <w:p w14:paraId="3052D130" w14:textId="398FCB8E"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Celtspēj</w:t>
            </w:r>
            <w:r>
              <w:rPr>
                <w:rFonts w:ascii="Times New Roman" w:hAnsi="Times New Roman"/>
                <w:sz w:val="24"/>
                <w:szCs w:val="24"/>
              </w:rPr>
              <w:t>a</w:t>
            </w:r>
          </w:p>
        </w:tc>
        <w:tc>
          <w:tcPr>
            <w:tcW w:w="2126" w:type="dxa"/>
            <w:vAlign w:val="center"/>
            <w:hideMark/>
          </w:tcPr>
          <w:p w14:paraId="742FF1C1" w14:textId="6BEF58C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16</w:t>
            </w:r>
            <w:r>
              <w:rPr>
                <w:rFonts w:ascii="Times New Roman" w:hAnsi="Times New Roman"/>
                <w:sz w:val="24"/>
                <w:szCs w:val="24"/>
              </w:rPr>
              <w:t xml:space="preserve"> 000 kg</w:t>
            </w:r>
          </w:p>
        </w:tc>
        <w:tc>
          <w:tcPr>
            <w:tcW w:w="3544" w:type="dxa"/>
            <w:shd w:val="clear" w:color="auto" w:fill="auto"/>
            <w:vAlign w:val="center"/>
          </w:tcPr>
          <w:p w14:paraId="70BA1712"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0FD8860C" w14:textId="675CDDE9" w:rsidR="00F17555" w:rsidRPr="00CD4F7B" w:rsidRDefault="00F17555" w:rsidP="00CD4F7B">
            <w:pPr>
              <w:pStyle w:val="NoSpacing"/>
              <w:rPr>
                <w:rFonts w:ascii="Times New Roman" w:hAnsi="Times New Roman"/>
                <w:sz w:val="24"/>
                <w:szCs w:val="24"/>
              </w:rPr>
            </w:pPr>
          </w:p>
        </w:tc>
      </w:tr>
      <w:tr w:rsidR="00F17555" w:rsidRPr="00CD4F7B" w14:paraId="4A62AA52" w14:textId="2516B1B9" w:rsidTr="005868A6">
        <w:trPr>
          <w:trHeight w:val="327"/>
        </w:trPr>
        <w:tc>
          <w:tcPr>
            <w:tcW w:w="10207" w:type="dxa"/>
            <w:gridSpan w:val="4"/>
            <w:shd w:val="clear" w:color="auto" w:fill="F2F2F2" w:themeFill="background1" w:themeFillShade="F2"/>
            <w:vAlign w:val="center"/>
            <w:hideMark/>
          </w:tcPr>
          <w:p w14:paraId="72ACD434" w14:textId="08A715AB"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Atbalsta pēda</w:t>
            </w:r>
          </w:p>
        </w:tc>
      </w:tr>
      <w:tr w:rsidR="00F17555" w:rsidRPr="00CD4F7B" w14:paraId="5B3D9DFA" w14:textId="53617BDF" w:rsidTr="005868A6">
        <w:trPr>
          <w:trHeight w:val="327"/>
        </w:trPr>
        <w:tc>
          <w:tcPr>
            <w:tcW w:w="2694" w:type="dxa"/>
            <w:vAlign w:val="center"/>
            <w:hideMark/>
          </w:tcPr>
          <w:p w14:paraId="462CF01E"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Atbalsta diametrs</w:t>
            </w:r>
          </w:p>
        </w:tc>
        <w:tc>
          <w:tcPr>
            <w:tcW w:w="2126" w:type="dxa"/>
            <w:vAlign w:val="center"/>
            <w:hideMark/>
          </w:tcPr>
          <w:p w14:paraId="4504910E" w14:textId="41827626"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544" w:type="dxa"/>
            <w:shd w:val="clear" w:color="auto" w:fill="auto"/>
            <w:vAlign w:val="center"/>
          </w:tcPr>
          <w:p w14:paraId="17D87FB3" w14:textId="77777777" w:rsidR="00F17555" w:rsidRPr="00CD4F7B" w:rsidRDefault="00F17555" w:rsidP="000E4160">
            <w:pPr>
              <w:pStyle w:val="NoSpacing"/>
              <w:rPr>
                <w:rFonts w:ascii="Times New Roman" w:hAnsi="Times New Roman"/>
                <w:sz w:val="24"/>
                <w:szCs w:val="24"/>
              </w:rPr>
            </w:pPr>
          </w:p>
        </w:tc>
        <w:tc>
          <w:tcPr>
            <w:tcW w:w="1843" w:type="dxa"/>
            <w:vMerge w:val="restart"/>
            <w:shd w:val="clear" w:color="auto" w:fill="auto"/>
            <w:vAlign w:val="center"/>
          </w:tcPr>
          <w:p w14:paraId="5DDA0010" w14:textId="58E30235" w:rsidR="00F17555" w:rsidRPr="00F17555" w:rsidRDefault="00F17555" w:rsidP="00F17555">
            <w:pPr>
              <w:pStyle w:val="NoSpacing"/>
              <w:jc w:val="center"/>
              <w:rPr>
                <w:rFonts w:ascii="Times New Roman" w:hAnsi="Times New Roman"/>
                <w:b/>
                <w:bCs/>
                <w:sz w:val="28"/>
                <w:szCs w:val="28"/>
              </w:rPr>
            </w:pPr>
          </w:p>
        </w:tc>
      </w:tr>
      <w:tr w:rsidR="00F17555" w:rsidRPr="00CD4F7B" w14:paraId="59E95DF5" w14:textId="40365FE9" w:rsidTr="005868A6">
        <w:trPr>
          <w:trHeight w:val="327"/>
        </w:trPr>
        <w:tc>
          <w:tcPr>
            <w:tcW w:w="2694" w:type="dxa"/>
            <w:vAlign w:val="center"/>
            <w:hideMark/>
          </w:tcPr>
          <w:p w14:paraId="65E25C21" w14:textId="5BAF3CEE"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Celtspēj</w:t>
            </w:r>
            <w:r>
              <w:rPr>
                <w:rFonts w:ascii="Times New Roman" w:hAnsi="Times New Roman"/>
                <w:sz w:val="24"/>
                <w:szCs w:val="24"/>
              </w:rPr>
              <w:t>a</w:t>
            </w:r>
          </w:p>
        </w:tc>
        <w:tc>
          <w:tcPr>
            <w:tcW w:w="2126" w:type="dxa"/>
            <w:vAlign w:val="center"/>
            <w:hideMark/>
          </w:tcPr>
          <w:p w14:paraId="37F555CD" w14:textId="38921391"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20</w:t>
            </w:r>
            <w:r>
              <w:rPr>
                <w:rFonts w:ascii="Times New Roman" w:hAnsi="Times New Roman"/>
                <w:sz w:val="24"/>
                <w:szCs w:val="24"/>
              </w:rPr>
              <w:t> 000 kg</w:t>
            </w:r>
          </w:p>
        </w:tc>
        <w:tc>
          <w:tcPr>
            <w:tcW w:w="3544" w:type="dxa"/>
            <w:shd w:val="clear" w:color="auto" w:fill="auto"/>
            <w:vAlign w:val="center"/>
          </w:tcPr>
          <w:p w14:paraId="728EEE5C"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010A3AD3" w14:textId="10ED16C3" w:rsidR="00F17555" w:rsidRPr="00CD4F7B" w:rsidRDefault="00F17555" w:rsidP="00CD4F7B">
            <w:pPr>
              <w:pStyle w:val="NoSpacing"/>
              <w:rPr>
                <w:rFonts w:ascii="Times New Roman" w:hAnsi="Times New Roman"/>
                <w:sz w:val="24"/>
                <w:szCs w:val="24"/>
              </w:rPr>
            </w:pPr>
          </w:p>
        </w:tc>
      </w:tr>
      <w:tr w:rsidR="00F17555" w:rsidRPr="00CD4F7B" w14:paraId="18CDB260" w14:textId="710C9A40" w:rsidTr="005868A6">
        <w:trPr>
          <w:trHeight w:val="327"/>
        </w:trPr>
        <w:tc>
          <w:tcPr>
            <w:tcW w:w="10207" w:type="dxa"/>
            <w:gridSpan w:val="4"/>
            <w:shd w:val="clear" w:color="auto" w:fill="F2F2F2" w:themeFill="background1" w:themeFillShade="F2"/>
            <w:vAlign w:val="center"/>
            <w:hideMark/>
          </w:tcPr>
          <w:p w14:paraId="0B8686B9" w14:textId="75F6AA1B"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Pagarinātājs</w:t>
            </w:r>
          </w:p>
        </w:tc>
      </w:tr>
      <w:tr w:rsidR="00F17555" w:rsidRPr="00CD4F7B" w14:paraId="43C65F0A" w14:textId="52D4BA4D" w:rsidTr="005868A6">
        <w:trPr>
          <w:trHeight w:val="327"/>
        </w:trPr>
        <w:tc>
          <w:tcPr>
            <w:tcW w:w="2694" w:type="dxa"/>
            <w:vAlign w:val="center"/>
            <w:hideMark/>
          </w:tcPr>
          <w:p w14:paraId="2640DED9"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Atbalsta diametrs</w:t>
            </w:r>
          </w:p>
        </w:tc>
        <w:tc>
          <w:tcPr>
            <w:tcW w:w="2126" w:type="dxa"/>
            <w:vAlign w:val="center"/>
            <w:hideMark/>
          </w:tcPr>
          <w:p w14:paraId="21B1F9BC" w14:textId="6DF115CC"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45</w:t>
            </w:r>
            <w:r>
              <w:rPr>
                <w:rFonts w:ascii="Times New Roman" w:hAnsi="Times New Roman"/>
                <w:sz w:val="24"/>
                <w:szCs w:val="24"/>
              </w:rPr>
              <w:t xml:space="preserve"> </w:t>
            </w:r>
            <w:r w:rsidRPr="00CD4F7B">
              <w:rPr>
                <w:rFonts w:ascii="Times New Roman" w:hAnsi="Times New Roman"/>
                <w:sz w:val="24"/>
                <w:szCs w:val="24"/>
              </w:rPr>
              <w:t>mm</w:t>
            </w:r>
          </w:p>
        </w:tc>
        <w:tc>
          <w:tcPr>
            <w:tcW w:w="3544" w:type="dxa"/>
            <w:shd w:val="clear" w:color="auto" w:fill="auto"/>
            <w:vAlign w:val="center"/>
          </w:tcPr>
          <w:p w14:paraId="36A494D5" w14:textId="77777777" w:rsidR="00F17555" w:rsidRPr="00CD4F7B" w:rsidRDefault="00F17555" w:rsidP="000E4160">
            <w:pPr>
              <w:pStyle w:val="NoSpacing"/>
              <w:rPr>
                <w:rFonts w:ascii="Times New Roman" w:hAnsi="Times New Roman"/>
                <w:sz w:val="24"/>
                <w:szCs w:val="24"/>
              </w:rPr>
            </w:pPr>
          </w:p>
        </w:tc>
        <w:tc>
          <w:tcPr>
            <w:tcW w:w="1843" w:type="dxa"/>
            <w:vMerge w:val="restart"/>
            <w:shd w:val="clear" w:color="auto" w:fill="auto"/>
            <w:vAlign w:val="center"/>
          </w:tcPr>
          <w:p w14:paraId="45FBF5BD" w14:textId="5A241E20" w:rsidR="00F17555" w:rsidRPr="00F17555" w:rsidRDefault="00F17555" w:rsidP="00F17555">
            <w:pPr>
              <w:pStyle w:val="NoSpacing"/>
              <w:jc w:val="center"/>
              <w:rPr>
                <w:rFonts w:ascii="Times New Roman" w:hAnsi="Times New Roman"/>
                <w:b/>
                <w:bCs/>
                <w:sz w:val="28"/>
                <w:szCs w:val="28"/>
              </w:rPr>
            </w:pPr>
          </w:p>
        </w:tc>
      </w:tr>
      <w:tr w:rsidR="00F17555" w:rsidRPr="00CD4F7B" w14:paraId="06507F40" w14:textId="63473875" w:rsidTr="005868A6">
        <w:trPr>
          <w:trHeight w:val="327"/>
        </w:trPr>
        <w:tc>
          <w:tcPr>
            <w:tcW w:w="2694" w:type="dxa"/>
            <w:vAlign w:val="center"/>
            <w:hideMark/>
          </w:tcPr>
          <w:p w14:paraId="2C38CFE3" w14:textId="50745D29"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Celtspēj</w:t>
            </w:r>
            <w:r>
              <w:rPr>
                <w:rFonts w:ascii="Times New Roman" w:hAnsi="Times New Roman"/>
                <w:sz w:val="24"/>
                <w:szCs w:val="24"/>
              </w:rPr>
              <w:t>a</w:t>
            </w:r>
          </w:p>
        </w:tc>
        <w:tc>
          <w:tcPr>
            <w:tcW w:w="2126" w:type="dxa"/>
            <w:vAlign w:val="center"/>
            <w:hideMark/>
          </w:tcPr>
          <w:p w14:paraId="1A8BF55C" w14:textId="10432424"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20</w:t>
            </w:r>
            <w:r>
              <w:rPr>
                <w:rFonts w:ascii="Times New Roman" w:hAnsi="Times New Roman"/>
                <w:sz w:val="24"/>
                <w:szCs w:val="24"/>
              </w:rPr>
              <w:t> 000 kg</w:t>
            </w:r>
          </w:p>
        </w:tc>
        <w:tc>
          <w:tcPr>
            <w:tcW w:w="3544" w:type="dxa"/>
            <w:shd w:val="clear" w:color="auto" w:fill="auto"/>
            <w:vAlign w:val="center"/>
          </w:tcPr>
          <w:p w14:paraId="564E321D"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3E4DD624" w14:textId="104C3306" w:rsidR="00F17555" w:rsidRPr="00CD4F7B" w:rsidRDefault="00F17555" w:rsidP="00CD4F7B">
            <w:pPr>
              <w:pStyle w:val="NoSpacing"/>
              <w:rPr>
                <w:rFonts w:ascii="Times New Roman" w:hAnsi="Times New Roman"/>
                <w:sz w:val="24"/>
                <w:szCs w:val="24"/>
              </w:rPr>
            </w:pPr>
          </w:p>
        </w:tc>
      </w:tr>
      <w:tr w:rsidR="00F17555" w:rsidRPr="00CD4F7B" w14:paraId="200B04BF" w14:textId="4566DA8C" w:rsidTr="005868A6">
        <w:trPr>
          <w:trHeight w:val="327"/>
        </w:trPr>
        <w:tc>
          <w:tcPr>
            <w:tcW w:w="2694" w:type="dxa"/>
            <w:vAlign w:val="center"/>
            <w:hideMark/>
          </w:tcPr>
          <w:p w14:paraId="592E6FE6" w14:textId="77777777"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 xml:space="preserve">Garums </w:t>
            </w:r>
          </w:p>
        </w:tc>
        <w:tc>
          <w:tcPr>
            <w:tcW w:w="2126" w:type="dxa"/>
            <w:vAlign w:val="center"/>
            <w:hideMark/>
          </w:tcPr>
          <w:p w14:paraId="6587A67D" w14:textId="6DFD476C"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100</w:t>
            </w:r>
            <w:r>
              <w:rPr>
                <w:rFonts w:ascii="Times New Roman" w:hAnsi="Times New Roman"/>
                <w:sz w:val="24"/>
                <w:szCs w:val="24"/>
              </w:rPr>
              <w:t xml:space="preserve"> </w:t>
            </w:r>
            <w:r w:rsidRPr="00CD4F7B">
              <w:rPr>
                <w:rFonts w:ascii="Times New Roman" w:hAnsi="Times New Roman"/>
                <w:sz w:val="24"/>
                <w:szCs w:val="24"/>
              </w:rPr>
              <w:t>mm</w:t>
            </w:r>
            <w:r>
              <w:rPr>
                <w:rFonts w:ascii="Times New Roman" w:hAnsi="Times New Roman"/>
                <w:sz w:val="24"/>
                <w:szCs w:val="24"/>
              </w:rPr>
              <w:t xml:space="preserve"> </w:t>
            </w:r>
            <w:r w:rsidRPr="007050A5">
              <w:rPr>
                <w:rFonts w:ascii="Times New Roman" w:hAnsi="Times New Roman"/>
                <w:sz w:val="24"/>
                <w:szCs w:val="24"/>
              </w:rPr>
              <w:t>±</w:t>
            </w:r>
            <w:r>
              <w:rPr>
                <w:rFonts w:ascii="Times New Roman" w:hAnsi="Times New Roman"/>
                <w:sz w:val="24"/>
                <w:szCs w:val="24"/>
              </w:rPr>
              <w:t>5mm</w:t>
            </w:r>
          </w:p>
        </w:tc>
        <w:tc>
          <w:tcPr>
            <w:tcW w:w="3544" w:type="dxa"/>
            <w:shd w:val="clear" w:color="auto" w:fill="auto"/>
            <w:vAlign w:val="center"/>
          </w:tcPr>
          <w:p w14:paraId="1F012102" w14:textId="77777777" w:rsidR="00F17555" w:rsidRPr="00CD4F7B" w:rsidRDefault="00F17555" w:rsidP="000E4160">
            <w:pPr>
              <w:pStyle w:val="NoSpacing"/>
              <w:rPr>
                <w:rFonts w:ascii="Times New Roman" w:hAnsi="Times New Roman"/>
                <w:sz w:val="24"/>
                <w:szCs w:val="24"/>
              </w:rPr>
            </w:pPr>
          </w:p>
        </w:tc>
        <w:tc>
          <w:tcPr>
            <w:tcW w:w="1843" w:type="dxa"/>
            <w:vMerge/>
            <w:shd w:val="clear" w:color="auto" w:fill="auto"/>
          </w:tcPr>
          <w:p w14:paraId="15DAF671" w14:textId="067A5AFC" w:rsidR="00F17555" w:rsidRPr="00CD4F7B" w:rsidRDefault="00F17555" w:rsidP="00CD4F7B">
            <w:pPr>
              <w:pStyle w:val="NoSpacing"/>
              <w:rPr>
                <w:rFonts w:ascii="Times New Roman" w:hAnsi="Times New Roman"/>
                <w:sz w:val="24"/>
                <w:szCs w:val="24"/>
              </w:rPr>
            </w:pPr>
          </w:p>
        </w:tc>
      </w:tr>
      <w:tr w:rsidR="00F17555" w:rsidRPr="00CD4F7B" w14:paraId="07EDB67E" w14:textId="7E893918" w:rsidTr="005868A6">
        <w:trPr>
          <w:trHeight w:val="327"/>
        </w:trPr>
        <w:tc>
          <w:tcPr>
            <w:tcW w:w="10207" w:type="dxa"/>
            <w:gridSpan w:val="4"/>
            <w:shd w:val="clear" w:color="auto" w:fill="F2F2F2" w:themeFill="background1" w:themeFillShade="F2"/>
            <w:vAlign w:val="center"/>
            <w:hideMark/>
          </w:tcPr>
          <w:p w14:paraId="71603CC3" w14:textId="6B99B6F5" w:rsidR="00F17555" w:rsidRPr="00CD4F7B" w:rsidRDefault="00F17555" w:rsidP="00CD4F7B">
            <w:pPr>
              <w:pStyle w:val="NoSpacing"/>
              <w:rPr>
                <w:rFonts w:ascii="Times New Roman" w:hAnsi="Times New Roman"/>
                <w:b/>
                <w:bCs/>
                <w:sz w:val="24"/>
                <w:szCs w:val="24"/>
              </w:rPr>
            </w:pPr>
            <w:r w:rsidRPr="00CD4F7B">
              <w:rPr>
                <w:rFonts w:ascii="Times New Roman" w:hAnsi="Times New Roman"/>
                <w:b/>
                <w:bCs/>
                <w:sz w:val="24"/>
                <w:szCs w:val="24"/>
              </w:rPr>
              <w:t>Ratiņi</w:t>
            </w:r>
          </w:p>
        </w:tc>
      </w:tr>
      <w:tr w:rsidR="00F17555" w:rsidRPr="00CD4F7B" w14:paraId="1F02BE8A" w14:textId="7CBF166D" w:rsidTr="005868A6">
        <w:trPr>
          <w:trHeight w:val="327"/>
        </w:trPr>
        <w:tc>
          <w:tcPr>
            <w:tcW w:w="8364" w:type="dxa"/>
            <w:gridSpan w:val="3"/>
            <w:vAlign w:val="center"/>
            <w:hideMark/>
          </w:tcPr>
          <w:p w14:paraId="649DD374" w14:textId="00CA47DF" w:rsidR="00F17555" w:rsidRPr="00CD4F7B" w:rsidRDefault="00F17555" w:rsidP="00CD4F7B">
            <w:pPr>
              <w:pStyle w:val="NoSpacing"/>
              <w:rPr>
                <w:rFonts w:ascii="Times New Roman" w:hAnsi="Times New Roman"/>
                <w:sz w:val="24"/>
                <w:szCs w:val="24"/>
              </w:rPr>
            </w:pPr>
            <w:r w:rsidRPr="00CD4F7B">
              <w:rPr>
                <w:rFonts w:ascii="Times New Roman" w:hAnsi="Times New Roman"/>
                <w:sz w:val="24"/>
                <w:szCs w:val="24"/>
              </w:rPr>
              <w:t xml:space="preserve">Īsais kustības veltnis </w:t>
            </w:r>
          </w:p>
        </w:tc>
        <w:tc>
          <w:tcPr>
            <w:tcW w:w="1843" w:type="dxa"/>
            <w:vMerge w:val="restart"/>
            <w:shd w:val="clear" w:color="auto" w:fill="auto"/>
            <w:vAlign w:val="center"/>
          </w:tcPr>
          <w:p w14:paraId="49CC432A" w14:textId="51B695CE" w:rsidR="00F17555" w:rsidRPr="00F17555" w:rsidRDefault="00F17555" w:rsidP="00F17555">
            <w:pPr>
              <w:pStyle w:val="NoSpacing"/>
              <w:jc w:val="center"/>
              <w:rPr>
                <w:rFonts w:ascii="Times New Roman" w:hAnsi="Times New Roman"/>
                <w:b/>
                <w:bCs/>
                <w:sz w:val="28"/>
                <w:szCs w:val="28"/>
              </w:rPr>
            </w:pPr>
          </w:p>
        </w:tc>
      </w:tr>
      <w:tr w:rsidR="00F17555" w:rsidRPr="00CD4F7B" w14:paraId="5AE7536F" w14:textId="525D1449" w:rsidTr="005868A6">
        <w:trPr>
          <w:trHeight w:val="327"/>
        </w:trPr>
        <w:tc>
          <w:tcPr>
            <w:tcW w:w="8364" w:type="dxa"/>
            <w:gridSpan w:val="3"/>
            <w:vAlign w:val="center"/>
            <w:hideMark/>
          </w:tcPr>
          <w:p w14:paraId="53EC8880" w14:textId="042A231F" w:rsidR="00F17555" w:rsidRPr="00CD4F7B" w:rsidRDefault="00F17555" w:rsidP="00CD4F7B">
            <w:pPr>
              <w:pStyle w:val="NoSpacing"/>
              <w:rPr>
                <w:rFonts w:ascii="Times New Roman" w:hAnsi="Times New Roman"/>
                <w:sz w:val="24"/>
                <w:szCs w:val="24"/>
              </w:rPr>
            </w:pPr>
            <w:bookmarkStart w:id="1" w:name="_Hlk81485535"/>
            <w:r w:rsidRPr="00CD4F7B">
              <w:rPr>
                <w:rFonts w:ascii="Times New Roman" w:hAnsi="Times New Roman"/>
                <w:sz w:val="24"/>
                <w:szCs w:val="24"/>
              </w:rPr>
              <w:t>Kustības rullis speciālas formas</w:t>
            </w:r>
            <w:r>
              <w:rPr>
                <w:rFonts w:ascii="Times New Roman" w:hAnsi="Times New Roman"/>
                <w:sz w:val="24"/>
                <w:szCs w:val="24"/>
              </w:rPr>
              <w:t xml:space="preserve"> </w:t>
            </w:r>
            <w:r w:rsidRPr="00CD4F7B">
              <w:rPr>
                <w:rFonts w:ascii="Times New Roman" w:hAnsi="Times New Roman"/>
                <w:sz w:val="24"/>
                <w:szCs w:val="24"/>
              </w:rPr>
              <w:t>(speciāli veidots pēc bedres sliežu konstrukcijas)</w:t>
            </w:r>
            <w:bookmarkEnd w:id="1"/>
          </w:p>
        </w:tc>
        <w:tc>
          <w:tcPr>
            <w:tcW w:w="1843" w:type="dxa"/>
            <w:vMerge/>
            <w:shd w:val="clear" w:color="auto" w:fill="auto"/>
          </w:tcPr>
          <w:p w14:paraId="57E0189F" w14:textId="717FEE79" w:rsidR="00F17555" w:rsidRPr="00CD4F7B" w:rsidRDefault="00F17555" w:rsidP="00CD4F7B">
            <w:pPr>
              <w:pStyle w:val="NoSpacing"/>
              <w:rPr>
                <w:rFonts w:ascii="Times New Roman" w:hAnsi="Times New Roman"/>
                <w:sz w:val="24"/>
                <w:szCs w:val="24"/>
              </w:rPr>
            </w:pPr>
          </w:p>
        </w:tc>
      </w:tr>
      <w:tr w:rsidR="00F17555" w:rsidRPr="00CD4F7B" w14:paraId="55F8ACEF" w14:textId="77777777" w:rsidTr="005868A6">
        <w:trPr>
          <w:trHeight w:val="120"/>
        </w:trPr>
        <w:tc>
          <w:tcPr>
            <w:tcW w:w="10207" w:type="dxa"/>
            <w:gridSpan w:val="4"/>
            <w:shd w:val="clear" w:color="auto" w:fill="F2F2F2" w:themeFill="background1" w:themeFillShade="F2"/>
            <w:vAlign w:val="center"/>
          </w:tcPr>
          <w:p w14:paraId="11C88DE8" w14:textId="77777777" w:rsidR="00F17555" w:rsidRPr="00CD4F7B" w:rsidRDefault="00F17555" w:rsidP="00CD4F7B">
            <w:pPr>
              <w:pStyle w:val="NoSpacing"/>
              <w:rPr>
                <w:rFonts w:ascii="Times New Roman" w:hAnsi="Times New Roman"/>
                <w:sz w:val="24"/>
                <w:szCs w:val="24"/>
              </w:rPr>
            </w:pPr>
          </w:p>
        </w:tc>
      </w:tr>
      <w:tr w:rsidR="00F17555" w:rsidRPr="00CD4F7B" w14:paraId="6C1B0B27" w14:textId="77777777" w:rsidTr="005868A6">
        <w:trPr>
          <w:trHeight w:val="625"/>
        </w:trPr>
        <w:tc>
          <w:tcPr>
            <w:tcW w:w="8364" w:type="dxa"/>
            <w:gridSpan w:val="3"/>
            <w:vAlign w:val="center"/>
          </w:tcPr>
          <w:p w14:paraId="1817CAF1" w14:textId="6EBE02AD" w:rsidR="00F17555" w:rsidRPr="00CD4F7B" w:rsidRDefault="00F17555" w:rsidP="00F17555">
            <w:pPr>
              <w:pStyle w:val="NoSpacing"/>
              <w:jc w:val="right"/>
              <w:rPr>
                <w:rFonts w:ascii="Times New Roman" w:hAnsi="Times New Roman"/>
                <w:sz w:val="24"/>
                <w:szCs w:val="24"/>
              </w:rPr>
            </w:pPr>
            <w:r w:rsidRPr="00F17555">
              <w:rPr>
                <w:rFonts w:ascii="Times New Roman" w:hAnsi="Times New Roman"/>
                <w:b/>
                <w:bCs/>
                <w:sz w:val="24"/>
                <w:szCs w:val="24"/>
              </w:rPr>
              <w:t>Kopēja cena par 1 komplektu</w:t>
            </w:r>
            <w:r>
              <w:rPr>
                <w:rFonts w:ascii="Times New Roman" w:hAnsi="Times New Roman"/>
                <w:sz w:val="24"/>
                <w:szCs w:val="24"/>
              </w:rPr>
              <w:t xml:space="preserve"> (Domkrats – 1 gab.; Traverss – 1 gab.; Atbalsta pēda – 2 gab.; Pagarinātājs – 2 gab.; Ratiņi – 1 gab.)</w:t>
            </w:r>
          </w:p>
        </w:tc>
        <w:tc>
          <w:tcPr>
            <w:tcW w:w="1843" w:type="dxa"/>
            <w:shd w:val="clear" w:color="auto" w:fill="auto"/>
            <w:vAlign w:val="center"/>
          </w:tcPr>
          <w:p w14:paraId="63D1363F" w14:textId="77777777" w:rsidR="00F17555" w:rsidRPr="00F17555" w:rsidRDefault="00F17555" w:rsidP="00F17555">
            <w:pPr>
              <w:pStyle w:val="NoSpacing"/>
              <w:jc w:val="center"/>
              <w:rPr>
                <w:rFonts w:ascii="Times New Roman" w:hAnsi="Times New Roman"/>
                <w:b/>
                <w:bCs/>
                <w:sz w:val="28"/>
                <w:szCs w:val="28"/>
              </w:rPr>
            </w:pPr>
          </w:p>
        </w:tc>
      </w:tr>
      <w:tr w:rsidR="005739DB" w:rsidRPr="00CD4F7B" w14:paraId="18A89A9B" w14:textId="77777777" w:rsidTr="005868A6">
        <w:trPr>
          <w:trHeight w:val="320"/>
        </w:trPr>
        <w:tc>
          <w:tcPr>
            <w:tcW w:w="10207" w:type="dxa"/>
            <w:gridSpan w:val="4"/>
            <w:shd w:val="clear" w:color="auto" w:fill="F2F2F2" w:themeFill="background1" w:themeFillShade="F2"/>
            <w:vAlign w:val="center"/>
          </w:tcPr>
          <w:p w14:paraId="7CB075EA" w14:textId="76F4A194" w:rsidR="005739DB" w:rsidRPr="00FC3E81" w:rsidRDefault="00FC3E81" w:rsidP="005739DB">
            <w:pPr>
              <w:pStyle w:val="NoSpacing"/>
              <w:rPr>
                <w:rFonts w:ascii="Times New Roman" w:hAnsi="Times New Roman"/>
                <w:b/>
                <w:bCs/>
                <w:sz w:val="24"/>
                <w:szCs w:val="24"/>
              </w:rPr>
            </w:pPr>
            <w:r w:rsidRPr="00FC3E81">
              <w:rPr>
                <w:rFonts w:ascii="Times New Roman" w:hAnsi="Times New Roman"/>
                <w:b/>
                <w:bCs/>
                <w:sz w:val="24"/>
                <w:szCs w:val="24"/>
              </w:rPr>
              <w:t>Papildus prasības</w:t>
            </w:r>
          </w:p>
        </w:tc>
      </w:tr>
      <w:tr w:rsidR="00FC3E81" w:rsidRPr="00CD4F7B" w14:paraId="0E5A84E3" w14:textId="77777777" w:rsidTr="005868A6">
        <w:trPr>
          <w:trHeight w:val="410"/>
        </w:trPr>
        <w:tc>
          <w:tcPr>
            <w:tcW w:w="10207" w:type="dxa"/>
            <w:gridSpan w:val="4"/>
            <w:shd w:val="clear" w:color="auto" w:fill="F2F2F2" w:themeFill="background1" w:themeFillShade="F2"/>
            <w:vAlign w:val="center"/>
          </w:tcPr>
          <w:p w14:paraId="12F9A5CE" w14:textId="60405DC3" w:rsidR="00FC3E81" w:rsidRDefault="00FC3E81" w:rsidP="005739DB">
            <w:pPr>
              <w:pStyle w:val="NoSpacing"/>
              <w:rPr>
                <w:rFonts w:ascii="Times New Roman" w:hAnsi="Times New Roman"/>
                <w:sz w:val="24"/>
                <w:szCs w:val="24"/>
              </w:rPr>
            </w:pPr>
            <w:r>
              <w:rPr>
                <w:rFonts w:ascii="Times New Roman" w:hAnsi="Times New Roman"/>
                <w:sz w:val="24"/>
                <w:szCs w:val="24"/>
              </w:rPr>
              <w:t>Kopā ar preci Piegādātājs nodrošina tehnisko dokumentāciju latviešu valodā.</w:t>
            </w:r>
          </w:p>
        </w:tc>
      </w:tr>
      <w:tr w:rsidR="00FC3E81" w:rsidRPr="00CD4F7B" w14:paraId="1FA2D86B" w14:textId="77777777" w:rsidTr="005868A6">
        <w:trPr>
          <w:trHeight w:val="442"/>
        </w:trPr>
        <w:tc>
          <w:tcPr>
            <w:tcW w:w="10207" w:type="dxa"/>
            <w:gridSpan w:val="4"/>
            <w:shd w:val="clear" w:color="auto" w:fill="F2F2F2" w:themeFill="background1" w:themeFillShade="F2"/>
            <w:vAlign w:val="center"/>
          </w:tcPr>
          <w:p w14:paraId="48271D7B" w14:textId="445C70E5" w:rsidR="00FC3E81" w:rsidRDefault="00754BCB" w:rsidP="005739DB">
            <w:pPr>
              <w:pStyle w:val="NoSpacing"/>
              <w:rPr>
                <w:rFonts w:ascii="Times New Roman" w:hAnsi="Times New Roman"/>
                <w:sz w:val="24"/>
                <w:szCs w:val="24"/>
              </w:rPr>
            </w:pPr>
            <w:r>
              <w:rPr>
                <w:rFonts w:ascii="Times New Roman" w:hAnsi="Times New Roman"/>
                <w:sz w:val="24"/>
                <w:szCs w:val="24"/>
              </w:rPr>
              <w:t>Lai nodrošinātu pareizu ratiņu kustības ruļļu izvēli, Piegādātājs veic uzstādīšanas vietu apsekošanu kopā ar Pasūtītāju</w:t>
            </w:r>
            <w:r w:rsidR="003D1778">
              <w:rPr>
                <w:rFonts w:ascii="Times New Roman" w:hAnsi="Times New Roman"/>
                <w:sz w:val="24"/>
                <w:szCs w:val="24"/>
              </w:rPr>
              <w:t xml:space="preserve"> – </w:t>
            </w:r>
            <w:r w:rsidR="003D1778" w:rsidRPr="003D1778">
              <w:rPr>
                <w:rFonts w:ascii="Times New Roman" w:hAnsi="Times New Roman"/>
                <w:b/>
                <w:bCs/>
                <w:sz w:val="24"/>
                <w:szCs w:val="24"/>
              </w:rPr>
              <w:t>Ganību dambī 32</w:t>
            </w:r>
            <w:r w:rsidR="003D1778">
              <w:rPr>
                <w:rFonts w:ascii="Times New Roman" w:hAnsi="Times New Roman"/>
                <w:sz w:val="24"/>
                <w:szCs w:val="24"/>
              </w:rPr>
              <w:t xml:space="preserve"> (1. trolejbusu parks) un </w:t>
            </w:r>
            <w:r w:rsidR="003D1778" w:rsidRPr="003D1778">
              <w:rPr>
                <w:rFonts w:ascii="Times New Roman" w:hAnsi="Times New Roman"/>
                <w:b/>
                <w:bCs/>
                <w:sz w:val="24"/>
                <w:szCs w:val="24"/>
              </w:rPr>
              <w:t>Jelgavas ielā 37</w:t>
            </w:r>
            <w:r w:rsidR="003D1778">
              <w:rPr>
                <w:rFonts w:ascii="Times New Roman" w:hAnsi="Times New Roman"/>
                <w:sz w:val="24"/>
                <w:szCs w:val="24"/>
              </w:rPr>
              <w:t xml:space="preserve"> (2. trolejbusu parks).</w:t>
            </w:r>
          </w:p>
        </w:tc>
      </w:tr>
    </w:tbl>
    <w:p w14:paraId="2B5CF366" w14:textId="0C20AEFB" w:rsidR="00DE1FFF" w:rsidRDefault="005868A6" w:rsidP="005868A6">
      <w:pPr>
        <w:pStyle w:val="NoSpacing"/>
        <w:ind w:left="-709"/>
        <w:jc w:val="both"/>
        <w:rPr>
          <w:rFonts w:ascii="Times New Roman" w:hAnsi="Times New Roman"/>
          <w:sz w:val="24"/>
          <w:szCs w:val="24"/>
        </w:rPr>
      </w:pPr>
      <w:r>
        <w:rPr>
          <w:rFonts w:ascii="Times New Roman" w:hAnsi="Times New Roman"/>
          <w:sz w:val="24"/>
          <w:szCs w:val="24"/>
        </w:rPr>
        <w:t>*Iepirkuma laikā plānotais iegādes apjoms var mainīties.</w:t>
      </w:r>
    </w:p>
    <w:sectPr w:rsidR="00DE1FFF"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6E4E"/>
    <w:rsid w:val="003B08E9"/>
    <w:rsid w:val="003C1E66"/>
    <w:rsid w:val="003D1778"/>
    <w:rsid w:val="003F4ECE"/>
    <w:rsid w:val="003F7815"/>
    <w:rsid w:val="00401E5F"/>
    <w:rsid w:val="00441D10"/>
    <w:rsid w:val="00442809"/>
    <w:rsid w:val="00442CA1"/>
    <w:rsid w:val="00446A2C"/>
    <w:rsid w:val="004765F0"/>
    <w:rsid w:val="0048563E"/>
    <w:rsid w:val="004B1584"/>
    <w:rsid w:val="004B1D3B"/>
    <w:rsid w:val="004B3B75"/>
    <w:rsid w:val="00523644"/>
    <w:rsid w:val="00540336"/>
    <w:rsid w:val="00547D10"/>
    <w:rsid w:val="005739DB"/>
    <w:rsid w:val="005868A6"/>
    <w:rsid w:val="005906E3"/>
    <w:rsid w:val="005B1EA7"/>
    <w:rsid w:val="005D0A6A"/>
    <w:rsid w:val="0060794F"/>
    <w:rsid w:val="00614BEE"/>
    <w:rsid w:val="00647327"/>
    <w:rsid w:val="006510B7"/>
    <w:rsid w:val="006649C8"/>
    <w:rsid w:val="006805C2"/>
    <w:rsid w:val="006C41BD"/>
    <w:rsid w:val="006C7248"/>
    <w:rsid w:val="006D5C8C"/>
    <w:rsid w:val="006F1EAC"/>
    <w:rsid w:val="006F2AE0"/>
    <w:rsid w:val="007050A5"/>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E612B"/>
    <w:rsid w:val="007F323C"/>
    <w:rsid w:val="007F6D84"/>
    <w:rsid w:val="008162E4"/>
    <w:rsid w:val="00824343"/>
    <w:rsid w:val="00847177"/>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E4C3D"/>
    <w:rsid w:val="00C116CD"/>
    <w:rsid w:val="00C129AD"/>
    <w:rsid w:val="00C20563"/>
    <w:rsid w:val="00C43F78"/>
    <w:rsid w:val="00C82982"/>
    <w:rsid w:val="00CA7405"/>
    <w:rsid w:val="00CC1C49"/>
    <w:rsid w:val="00CC3B1C"/>
    <w:rsid w:val="00CD2C3D"/>
    <w:rsid w:val="00CD4F7B"/>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2458</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119</cp:revision>
  <dcterms:created xsi:type="dcterms:W3CDTF">2021-04-13T09:22:00Z</dcterms:created>
  <dcterms:modified xsi:type="dcterms:W3CDTF">2021-09-21T05:27:00Z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