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0BB" w14:textId="3C677A55" w:rsidR="003207CC" w:rsidRPr="00D83BE6" w:rsidRDefault="001A7C7E" w:rsidP="000A297B">
      <w:pPr>
        <w:jc w:val="center"/>
        <w:rPr>
          <w:rFonts w:ascii="Times New Roman" w:hAnsi="Times New Roman" w:cs="Times New Roman"/>
          <w:b/>
          <w:bCs/>
        </w:rPr>
      </w:pPr>
      <w:r w:rsidRPr="00D83BE6">
        <w:rPr>
          <w:rFonts w:ascii="Times New Roman" w:hAnsi="Times New Roman" w:cs="Times New Roman"/>
          <w:b/>
          <w:bCs/>
        </w:rPr>
        <w:t>T</w:t>
      </w:r>
      <w:r w:rsidR="003207CC" w:rsidRPr="00D83BE6">
        <w:rPr>
          <w:rFonts w:ascii="Times New Roman" w:hAnsi="Times New Roman" w:cs="Times New Roman"/>
          <w:b/>
          <w:bCs/>
        </w:rPr>
        <w:t>irgus izpēt</w:t>
      </w:r>
      <w:r w:rsidRPr="00D83BE6">
        <w:rPr>
          <w:rFonts w:ascii="Times New Roman" w:hAnsi="Times New Roman" w:cs="Times New Roman"/>
          <w:b/>
          <w:bCs/>
        </w:rPr>
        <w:t>e</w:t>
      </w:r>
    </w:p>
    <w:p w14:paraId="0027FEE3" w14:textId="1969EE5C" w:rsidR="0085506F" w:rsidRDefault="0085506F" w:rsidP="00A23876">
      <w:pPr>
        <w:jc w:val="center"/>
        <w:rPr>
          <w:rFonts w:ascii="Times New Roman" w:hAnsi="Times New Roman" w:cs="Times New Roman"/>
          <w:b/>
          <w:bCs/>
          <w:color w:val="000000" w:themeColor="text1"/>
        </w:rPr>
      </w:pPr>
      <w:r w:rsidRPr="0085506F">
        <w:rPr>
          <w:rFonts w:ascii="Times New Roman" w:hAnsi="Times New Roman" w:cs="Times New Roman"/>
          <w:b/>
          <w:bCs/>
          <w:color w:val="000000" w:themeColor="text1"/>
        </w:rPr>
        <w:t>"CNC virpas piegāde un uzstādīšana"</w:t>
      </w:r>
    </w:p>
    <w:p w14:paraId="5B91B058" w14:textId="3867C61C" w:rsidR="001A7C7E" w:rsidRPr="00D83BE6" w:rsidRDefault="001A7C7E" w:rsidP="00A23876">
      <w:pPr>
        <w:jc w:val="center"/>
        <w:rPr>
          <w:rFonts w:ascii="Times New Roman" w:hAnsi="Times New Roman" w:cs="Times New Roman"/>
        </w:rPr>
      </w:pPr>
      <w:r w:rsidRPr="00D83BE6">
        <w:rPr>
          <w:rFonts w:ascii="Times New Roman" w:hAnsi="Times New Roman" w:cs="Times New Roman"/>
        </w:rPr>
        <w:t>Jautājumi un atbildes</w:t>
      </w:r>
    </w:p>
    <w:p w14:paraId="1D20E135" w14:textId="77777777" w:rsidR="0085506F" w:rsidRDefault="0085506F" w:rsidP="000A297B">
      <w:pPr>
        <w:rPr>
          <w:rFonts w:ascii="Times New Roman" w:hAnsi="Times New Roman" w:cs="Times New Roman"/>
          <w:i/>
          <w:iCs/>
        </w:rPr>
      </w:pPr>
    </w:p>
    <w:p w14:paraId="12BD74D1" w14:textId="64874D5E" w:rsidR="003207CC" w:rsidRPr="00D83BE6" w:rsidRDefault="0085506F" w:rsidP="000A297B">
      <w:pPr>
        <w:rPr>
          <w:rFonts w:ascii="Times New Roman" w:hAnsi="Times New Roman" w:cs="Times New Roman"/>
          <w:i/>
          <w:iCs/>
        </w:rPr>
      </w:pPr>
      <w:r>
        <w:rPr>
          <w:rFonts w:ascii="Times New Roman" w:hAnsi="Times New Roman" w:cs="Times New Roman"/>
          <w:i/>
          <w:iCs/>
        </w:rPr>
        <w:t>28.01.2026.</w:t>
      </w:r>
    </w:p>
    <w:p w14:paraId="5FD6C41E" w14:textId="73F61E2D" w:rsidR="00AA376E" w:rsidRPr="00D83BE6" w:rsidRDefault="00AA376E" w:rsidP="000A297B">
      <w:pPr>
        <w:rPr>
          <w:rFonts w:ascii="Times New Roman" w:hAnsi="Times New Roman" w:cs="Times New Roman"/>
          <w:i/>
          <w:iCs/>
        </w:rPr>
      </w:pPr>
      <w:r w:rsidRPr="00D83BE6">
        <w:rPr>
          <w:rFonts w:ascii="Times New Roman" w:hAnsi="Times New Roman" w:cs="Times New Roman"/>
          <w:i/>
          <w:iCs/>
        </w:rPr>
        <w:t xml:space="preserve">“*”- Saglabāta nemainīta uzdotā jautājuma redakcija </w:t>
      </w:r>
    </w:p>
    <w:tbl>
      <w:tblPr>
        <w:tblStyle w:val="TableGrid"/>
        <w:tblW w:w="10343" w:type="dxa"/>
        <w:tblLook w:val="04A0" w:firstRow="1" w:lastRow="0" w:firstColumn="1" w:lastColumn="0" w:noHBand="0" w:noVBand="1"/>
      </w:tblPr>
      <w:tblGrid>
        <w:gridCol w:w="6048"/>
        <w:gridCol w:w="4295"/>
      </w:tblGrid>
      <w:tr w:rsidR="00DF14B7" w:rsidRPr="00D83BE6" w14:paraId="46AD6296" w14:textId="77777777" w:rsidTr="0042701F">
        <w:tc>
          <w:tcPr>
            <w:tcW w:w="6048" w:type="dxa"/>
            <w:shd w:val="clear" w:color="auto" w:fill="D9E2F3" w:themeFill="accent1" w:themeFillTint="33"/>
          </w:tcPr>
          <w:p w14:paraId="165FB440" w14:textId="750A754E" w:rsidR="003207CC" w:rsidRPr="00D83BE6" w:rsidRDefault="00AA376E" w:rsidP="000A297B">
            <w:pPr>
              <w:jc w:val="center"/>
              <w:rPr>
                <w:rFonts w:ascii="Times New Roman" w:hAnsi="Times New Roman" w:cs="Times New Roman"/>
                <w:b/>
                <w:bCs/>
              </w:rPr>
            </w:pPr>
            <w:r w:rsidRPr="00D83BE6">
              <w:rPr>
                <w:rFonts w:ascii="Times New Roman" w:hAnsi="Times New Roman" w:cs="Times New Roman"/>
                <w:b/>
                <w:bCs/>
              </w:rPr>
              <w:t>*</w:t>
            </w:r>
            <w:r w:rsidR="00974657">
              <w:rPr>
                <w:rFonts w:ascii="Times New Roman" w:hAnsi="Times New Roman" w:cs="Times New Roman"/>
                <w:b/>
                <w:bCs/>
              </w:rPr>
              <w:t>Piegādātāja</w:t>
            </w:r>
            <w:r w:rsidR="003207CC" w:rsidRPr="00D83BE6">
              <w:rPr>
                <w:rFonts w:ascii="Times New Roman" w:hAnsi="Times New Roman" w:cs="Times New Roman"/>
                <w:b/>
                <w:bCs/>
              </w:rPr>
              <w:t xml:space="preserve"> jautājums</w:t>
            </w:r>
          </w:p>
        </w:tc>
        <w:tc>
          <w:tcPr>
            <w:tcW w:w="4295" w:type="dxa"/>
            <w:shd w:val="clear" w:color="auto" w:fill="D9E2F3" w:themeFill="accent1" w:themeFillTint="33"/>
          </w:tcPr>
          <w:p w14:paraId="7092B16C" w14:textId="29A2C72B" w:rsidR="003207CC" w:rsidRPr="00D83BE6" w:rsidRDefault="003207CC" w:rsidP="000A297B">
            <w:pPr>
              <w:jc w:val="center"/>
              <w:rPr>
                <w:rFonts w:ascii="Times New Roman" w:hAnsi="Times New Roman" w:cs="Times New Roman"/>
                <w:b/>
                <w:bCs/>
              </w:rPr>
            </w:pPr>
            <w:r w:rsidRPr="00D83BE6">
              <w:rPr>
                <w:rFonts w:ascii="Times New Roman" w:hAnsi="Times New Roman" w:cs="Times New Roman"/>
                <w:b/>
                <w:bCs/>
              </w:rPr>
              <w:t>Pasūtītāja atbilde</w:t>
            </w:r>
          </w:p>
        </w:tc>
      </w:tr>
      <w:tr w:rsidR="00DF14B7" w:rsidRPr="00D83BE6" w14:paraId="7BCCE79C" w14:textId="77777777" w:rsidTr="0042701F">
        <w:tc>
          <w:tcPr>
            <w:tcW w:w="6048" w:type="dxa"/>
          </w:tcPr>
          <w:p w14:paraId="693BCCBC" w14:textId="77777777" w:rsidR="0085506F" w:rsidRPr="0085506F" w:rsidRDefault="0085506F" w:rsidP="0085506F">
            <w:pPr>
              <w:pStyle w:val="NormalWeb"/>
              <w:contextualSpacing/>
              <w:jc w:val="both"/>
              <w:rPr>
                <w:rFonts w:ascii="Times New Roman" w:hAnsi="Times New Roman" w:cs="Times New Roman"/>
              </w:rPr>
            </w:pPr>
            <w:r w:rsidRPr="0085506F">
              <w:rPr>
                <w:rFonts w:ascii="Times New Roman" w:hAnsi="Times New Roman" w:cs="Times New Roman"/>
              </w:rPr>
              <w:t>Atsevišķi bandāžas diskus un bandāžu izgatavot ir iespējams un šis nerada nekādus jautājumus. Izņemot, pārspīlētiem specifikācijas punktiem un lielumiem, šo detaļu izgatavošanai. </w:t>
            </w:r>
          </w:p>
          <w:p w14:paraId="362A389E" w14:textId="77777777" w:rsidR="0085506F" w:rsidRPr="0085506F" w:rsidRDefault="0085506F" w:rsidP="0085506F">
            <w:pPr>
              <w:pStyle w:val="NormalWeb"/>
              <w:contextualSpacing/>
              <w:jc w:val="both"/>
              <w:rPr>
                <w:rFonts w:ascii="Times New Roman" w:hAnsi="Times New Roman" w:cs="Times New Roman"/>
              </w:rPr>
            </w:pPr>
          </w:p>
          <w:p w14:paraId="0CCAC398" w14:textId="77777777" w:rsidR="0085506F" w:rsidRPr="0085506F" w:rsidRDefault="0085506F" w:rsidP="0085506F">
            <w:pPr>
              <w:pStyle w:val="NormalWeb"/>
              <w:contextualSpacing/>
              <w:jc w:val="both"/>
              <w:rPr>
                <w:rFonts w:ascii="Times New Roman" w:hAnsi="Times New Roman" w:cs="Times New Roman"/>
              </w:rPr>
            </w:pPr>
            <w:r w:rsidRPr="0085506F">
              <w:rPr>
                <w:rFonts w:ascii="Times New Roman" w:hAnsi="Times New Roman" w:cs="Times New Roman"/>
              </w:rPr>
              <w:t>Tad ir sadaļa - riteņa pāris, kas attur jebkuru citu iesniegt piedāvājumu, jo šis ir sarežģīts mezgls. Kļūdas nav pieļaujamas, jo tālāk pats produkts kalpo cilvēku pārvietošanai.</w:t>
            </w:r>
          </w:p>
          <w:p w14:paraId="59BE488D" w14:textId="77777777" w:rsidR="0085506F" w:rsidRPr="0085506F" w:rsidRDefault="0085506F" w:rsidP="0085506F">
            <w:pPr>
              <w:pStyle w:val="NormalWeb"/>
              <w:contextualSpacing/>
              <w:jc w:val="both"/>
              <w:rPr>
                <w:rFonts w:ascii="Times New Roman" w:hAnsi="Times New Roman" w:cs="Times New Roman"/>
              </w:rPr>
            </w:pPr>
          </w:p>
          <w:p w14:paraId="73F23B1C" w14:textId="77777777" w:rsidR="0085506F" w:rsidRPr="0085506F" w:rsidRDefault="0085506F" w:rsidP="0085506F">
            <w:pPr>
              <w:pStyle w:val="NormalWeb"/>
              <w:contextualSpacing/>
              <w:jc w:val="both"/>
              <w:rPr>
                <w:rFonts w:ascii="Times New Roman" w:hAnsi="Times New Roman" w:cs="Times New Roman"/>
              </w:rPr>
            </w:pPr>
            <w:r w:rsidRPr="0085506F">
              <w:rPr>
                <w:rFonts w:ascii="Times New Roman" w:hAnsi="Times New Roman" w:cs="Times New Roman"/>
              </w:rPr>
              <w:t>Iekārtas specifikā, punktā 5.9. norādīts 2000mm apstrādes garums un 800mm apstrādes diametrs, kas liek secināt, ka punktā 5.8. norādītās divas manuālās linetes vajadzīgas riteņa pāra apstrādei, kura rasējums 0301002557  pievienots pielikumā specifikācijai. </w:t>
            </w:r>
          </w:p>
          <w:p w14:paraId="2ED2A4F9" w14:textId="77777777" w:rsidR="0085506F" w:rsidRPr="0085506F" w:rsidRDefault="0085506F" w:rsidP="0085506F">
            <w:pPr>
              <w:pStyle w:val="NormalWeb"/>
              <w:contextualSpacing/>
              <w:jc w:val="both"/>
              <w:rPr>
                <w:rFonts w:ascii="Times New Roman" w:hAnsi="Times New Roman" w:cs="Times New Roman"/>
              </w:rPr>
            </w:pPr>
            <w:r w:rsidRPr="0085506F">
              <w:rPr>
                <w:rFonts w:ascii="Times New Roman" w:hAnsi="Times New Roman" w:cs="Times New Roman"/>
              </w:rPr>
              <w:t>Trūkst informācijas, kā tehnoloģiski tiks veikts process ar pieprasīto iekārtu izmantojot divas manuālas linetes. Tas uzliek milzīgu atbildību uz ražotāju, piegādātāju un lietotāju, par iespējamām kļūdām un sekām.</w:t>
            </w:r>
          </w:p>
          <w:p w14:paraId="620FAB6A" w14:textId="77777777" w:rsidR="0085506F" w:rsidRPr="0085506F" w:rsidRDefault="0085506F" w:rsidP="0085506F">
            <w:pPr>
              <w:pStyle w:val="NormalWeb"/>
              <w:contextualSpacing/>
              <w:jc w:val="both"/>
              <w:rPr>
                <w:rFonts w:ascii="Times New Roman" w:hAnsi="Times New Roman" w:cs="Times New Roman"/>
              </w:rPr>
            </w:pPr>
            <w:r w:rsidRPr="0085506F">
              <w:rPr>
                <w:rFonts w:ascii="Times New Roman" w:hAnsi="Times New Roman" w:cs="Times New Roman"/>
              </w:rPr>
              <w:t>Pēc mūsu inženieru domām bīstamību rada, novietojot pilnībā samontēta riteņa pāri uz linetēm un veicot piedziņu tikai no kreisās puses vai tikai no labās puses. Specifikācijā nav norādīts, ka nepieciešams jātnieks vai otrā piedziņas patrona, lai atbalstītu un centrētu riteņa pāra labo vai kreiso pusi - pretējo pusi darba vārpstai. Pie tam šeit pat būtu lietderīgi norādīt, ar kādu spēku jātniekam/pretējai darba vārpstai būtu jāatbalsta riteņu pāris, lai nerastos bīstamība, nepietiekama spēka izmantošanā.</w:t>
            </w:r>
          </w:p>
          <w:p w14:paraId="0E2FDBE0" w14:textId="77777777" w:rsidR="0085506F" w:rsidRPr="0085506F" w:rsidRDefault="0085506F" w:rsidP="0085506F">
            <w:pPr>
              <w:pStyle w:val="NormalWeb"/>
              <w:contextualSpacing/>
              <w:jc w:val="both"/>
              <w:rPr>
                <w:rFonts w:ascii="Times New Roman" w:hAnsi="Times New Roman" w:cs="Times New Roman"/>
              </w:rPr>
            </w:pPr>
            <w:r w:rsidRPr="0085506F">
              <w:rPr>
                <w:rFonts w:ascii="Times New Roman" w:hAnsi="Times New Roman" w:cs="Times New Roman"/>
              </w:rPr>
              <w:t>Izmantojot parastu hidraulisko patronu, kura minēta punktā 5.6., bez iestrādāta centrēšanas aprīkojuma patronā, tas var radīt disbalansu un bīstamību uzsākot rotāciju, apstrādājot vai bremzējot.</w:t>
            </w:r>
          </w:p>
          <w:p w14:paraId="5D12D619" w14:textId="77777777" w:rsidR="0085506F" w:rsidRPr="0085506F" w:rsidRDefault="0085506F" w:rsidP="0085506F">
            <w:pPr>
              <w:pStyle w:val="NormalWeb"/>
              <w:contextualSpacing/>
              <w:jc w:val="both"/>
              <w:rPr>
                <w:rFonts w:ascii="Times New Roman" w:hAnsi="Times New Roman" w:cs="Times New Roman"/>
              </w:rPr>
            </w:pPr>
          </w:p>
          <w:p w14:paraId="36AC5FFD" w14:textId="77777777" w:rsidR="0085506F" w:rsidRPr="0085506F" w:rsidRDefault="0085506F" w:rsidP="0085506F">
            <w:pPr>
              <w:pStyle w:val="NormalWeb"/>
              <w:contextualSpacing/>
              <w:jc w:val="both"/>
              <w:rPr>
                <w:rFonts w:ascii="Times New Roman" w:hAnsi="Times New Roman" w:cs="Times New Roman"/>
              </w:rPr>
            </w:pPr>
            <w:r w:rsidRPr="0085506F">
              <w:rPr>
                <w:rFonts w:ascii="Times New Roman" w:hAnsi="Times New Roman" w:cs="Times New Roman"/>
              </w:rPr>
              <w:t>Riteņu pārim, riteņu rotācija ir caur reduktoru, kas nodrošina abu riteņu griešanos vai katrs ritenis griežas neatkarīgi?</w:t>
            </w:r>
          </w:p>
          <w:p w14:paraId="0DEB3DC3" w14:textId="77777777" w:rsidR="0085506F" w:rsidRPr="0085506F" w:rsidRDefault="0085506F" w:rsidP="0085506F">
            <w:pPr>
              <w:pStyle w:val="NormalWeb"/>
              <w:contextualSpacing/>
              <w:jc w:val="both"/>
              <w:rPr>
                <w:rFonts w:ascii="Times New Roman" w:hAnsi="Times New Roman" w:cs="Times New Roman"/>
              </w:rPr>
            </w:pPr>
            <w:r w:rsidRPr="0085506F">
              <w:rPr>
                <w:rFonts w:ascii="Times New Roman" w:hAnsi="Times New Roman" w:cs="Times New Roman"/>
              </w:rPr>
              <w:t>Kā tiks panākta specifikācijā pieprasītajā iekārtā ievietotā riteņu pāra labajā pusē/kreisajā pusē esošā riteņa rotācija, lai nodrošinātu apstrādes procesu? Domāts riteņa pāra pusei kuru nepiedzen darba vārpsta.</w:t>
            </w:r>
          </w:p>
          <w:p w14:paraId="14AD14F2" w14:textId="77777777" w:rsidR="0085506F" w:rsidRPr="0085506F" w:rsidRDefault="0085506F" w:rsidP="0085506F">
            <w:pPr>
              <w:pStyle w:val="NormalWeb"/>
              <w:contextualSpacing/>
              <w:jc w:val="both"/>
              <w:rPr>
                <w:rFonts w:ascii="Times New Roman" w:hAnsi="Times New Roman" w:cs="Times New Roman"/>
              </w:rPr>
            </w:pPr>
          </w:p>
          <w:p w14:paraId="04ABF321" w14:textId="45B7AF49" w:rsidR="003207CC" w:rsidRPr="00D83BE6" w:rsidRDefault="0085506F" w:rsidP="002727B3">
            <w:pPr>
              <w:pStyle w:val="NormalWeb"/>
              <w:contextualSpacing/>
              <w:jc w:val="both"/>
              <w:rPr>
                <w:rFonts w:ascii="Times New Roman" w:hAnsi="Times New Roman" w:cs="Times New Roman"/>
              </w:rPr>
            </w:pPr>
            <w:r w:rsidRPr="0085506F">
              <w:rPr>
                <w:rFonts w:ascii="Times New Roman" w:hAnsi="Times New Roman" w:cs="Times New Roman"/>
              </w:rPr>
              <w:t>Iekārtas, kuras paredzētas riteņu pāra apvirpošanai, piedziņa ir gan no kreisās, gan labās puses, lai nodrošinātu vienādus spēkus un kustību apstrādes procesā, tas ir lai grieztu abus riteņus vienlaicīgi</w:t>
            </w:r>
            <w:r w:rsidR="002727B3">
              <w:rPr>
                <w:rFonts w:ascii="Times New Roman" w:hAnsi="Times New Roman" w:cs="Times New Roman"/>
              </w:rPr>
              <w:t>.</w:t>
            </w:r>
          </w:p>
        </w:tc>
        <w:tc>
          <w:tcPr>
            <w:tcW w:w="4295" w:type="dxa"/>
          </w:tcPr>
          <w:p w14:paraId="539AFC46" w14:textId="44F167F3" w:rsidR="00EC3CB0" w:rsidRPr="00D83BE6" w:rsidRDefault="0085506F" w:rsidP="004227CF">
            <w:pPr>
              <w:jc w:val="both"/>
              <w:rPr>
                <w:rFonts w:ascii="Times New Roman" w:hAnsi="Times New Roman" w:cs="Times New Roman"/>
              </w:rPr>
            </w:pPr>
            <w:r w:rsidRPr="0085506F">
              <w:rPr>
                <w:rFonts w:ascii="Times New Roman" w:hAnsi="Times New Roman" w:cs="Times New Roman"/>
              </w:rPr>
              <w:t>T</w:t>
            </w:r>
            <w:r w:rsidR="002727B3">
              <w:rPr>
                <w:rFonts w:ascii="Times New Roman" w:hAnsi="Times New Roman" w:cs="Times New Roman"/>
              </w:rPr>
              <w:t>ehniskajā specifikācijā</w:t>
            </w:r>
            <w:r w:rsidRPr="0085506F">
              <w:rPr>
                <w:rFonts w:ascii="Times New Roman" w:hAnsi="Times New Roman" w:cs="Times New Roman"/>
              </w:rPr>
              <w:t xml:space="preserve"> nav atrunāts jātnieks un tā parametri. </w:t>
            </w:r>
            <w:r w:rsidRPr="00DE139D">
              <w:rPr>
                <w:rFonts w:ascii="Times New Roman" w:hAnsi="Times New Roman" w:cs="Times New Roman"/>
                <w:b/>
                <w:bCs/>
              </w:rPr>
              <w:t>Tādejādi tehniskajā specifikācijā tiks veikti grozījumi, kas tiks ievietoti RPSIA “Rīgas satiksme” mājas lapā</w:t>
            </w:r>
            <w:r>
              <w:rPr>
                <w:rFonts w:ascii="Times New Roman" w:hAnsi="Times New Roman" w:cs="Times New Roman"/>
              </w:rPr>
              <w:t>.</w:t>
            </w:r>
          </w:p>
        </w:tc>
      </w:tr>
    </w:tbl>
    <w:p w14:paraId="464B0606" w14:textId="77777777" w:rsidR="00696325" w:rsidRPr="00D83BE6" w:rsidRDefault="00653740" w:rsidP="00696325">
      <w:pPr>
        <w:spacing w:before="120" w:after="0" w:line="240" w:lineRule="auto"/>
        <w:rPr>
          <w:rFonts w:ascii="Times New Roman" w:hAnsi="Times New Roman" w:cs="Times New Roman"/>
          <w:i/>
          <w:iCs/>
        </w:rPr>
      </w:pPr>
      <w:r w:rsidRPr="00D83BE6">
        <w:rPr>
          <w:rFonts w:ascii="Times New Roman" w:hAnsi="Times New Roman" w:cs="Times New Roman"/>
          <w:i/>
          <w:iCs/>
        </w:rPr>
        <w:t xml:space="preserve">Atbildi sagatavoja: </w:t>
      </w:r>
    </w:p>
    <w:p w14:paraId="28B9DEA2" w14:textId="08C02843" w:rsidR="00406149" w:rsidRDefault="00406149" w:rsidP="003E7D18">
      <w:pPr>
        <w:pStyle w:val="ListParagraph"/>
        <w:numPr>
          <w:ilvl w:val="0"/>
          <w:numId w:val="5"/>
        </w:numPr>
        <w:spacing w:before="120" w:after="0" w:line="240" w:lineRule="auto"/>
        <w:rPr>
          <w:rFonts w:ascii="Times New Roman" w:hAnsi="Times New Roman" w:cs="Times New Roman"/>
          <w:i/>
          <w:iCs/>
          <w14:ligatures w14:val="none"/>
        </w:rPr>
      </w:pPr>
      <w:r>
        <w:rPr>
          <w:rFonts w:ascii="Times New Roman" w:hAnsi="Times New Roman" w:cs="Times New Roman"/>
          <w:i/>
          <w:iCs/>
          <w:lang w:eastAsia="lv-LV"/>
          <w14:ligatures w14:val="none"/>
        </w:rPr>
        <w:t xml:space="preserve">Māris Ozoliņš, </w:t>
      </w:r>
      <w:r w:rsidRPr="00406149">
        <w:rPr>
          <w:rFonts w:ascii="Times New Roman" w:hAnsi="Times New Roman" w:cs="Times New Roman"/>
          <w:i/>
          <w:iCs/>
          <w:lang w:eastAsia="lv-LV"/>
          <w14:ligatures w14:val="none"/>
        </w:rPr>
        <w:t>Specializēto remontdarbnīcu vadītājs</w:t>
      </w:r>
      <w:r>
        <w:rPr>
          <w:rFonts w:ascii="Times New Roman" w:hAnsi="Times New Roman" w:cs="Times New Roman"/>
          <w:i/>
          <w:iCs/>
          <w:lang w:eastAsia="lv-LV"/>
          <w14:ligatures w14:val="none"/>
        </w:rPr>
        <w:t>;</w:t>
      </w:r>
    </w:p>
    <w:p w14:paraId="716F5D01" w14:textId="0DAC5EB4" w:rsidR="00653740" w:rsidRPr="00D83BE6" w:rsidRDefault="00406149" w:rsidP="003E7D18">
      <w:pPr>
        <w:pStyle w:val="ListParagraph"/>
        <w:numPr>
          <w:ilvl w:val="0"/>
          <w:numId w:val="5"/>
        </w:numPr>
        <w:spacing w:before="120" w:after="0" w:line="240" w:lineRule="auto"/>
        <w:rPr>
          <w:rFonts w:ascii="Times New Roman" w:hAnsi="Times New Roman" w:cs="Times New Roman"/>
          <w:i/>
          <w:iCs/>
          <w14:ligatures w14:val="none"/>
        </w:rPr>
      </w:pPr>
      <w:r>
        <w:rPr>
          <w:rFonts w:ascii="Times New Roman" w:hAnsi="Times New Roman" w:cs="Times New Roman"/>
          <w:i/>
          <w:iCs/>
          <w:lang w:eastAsia="lv-LV"/>
          <w14:ligatures w14:val="none"/>
        </w:rPr>
        <w:t>Astra Bērziņa</w:t>
      </w:r>
      <w:r w:rsidR="00653740" w:rsidRPr="00D83BE6">
        <w:rPr>
          <w:rFonts w:ascii="Times New Roman" w:hAnsi="Times New Roman" w:cs="Times New Roman"/>
          <w:i/>
          <w:iCs/>
          <w:lang w:eastAsia="lv-LV"/>
          <w14:ligatures w14:val="none"/>
        </w:rPr>
        <w:t xml:space="preserve">, </w:t>
      </w:r>
      <w:r w:rsidR="00653740" w:rsidRPr="00D83BE6">
        <w:rPr>
          <w:rFonts w:ascii="Times New Roman" w:hAnsi="Times New Roman" w:cs="Times New Roman"/>
          <w:i/>
          <w:iCs/>
        </w:rPr>
        <w:t xml:space="preserve">Iepirkumu un līgumu pārvaldības daļas </w:t>
      </w:r>
      <w:r w:rsidR="00653740" w:rsidRPr="00D83BE6">
        <w:rPr>
          <w:rFonts w:ascii="Times New Roman" w:hAnsi="Times New Roman" w:cs="Times New Roman"/>
          <w:i/>
          <w:iCs/>
          <w:lang w:eastAsia="lv-LV"/>
          <w14:ligatures w14:val="none"/>
        </w:rPr>
        <w:t>Tirgus izpētes un iepirkumu metodoloģijas nodaļas</w:t>
      </w:r>
      <w:r w:rsidR="00653740" w:rsidRPr="00D83BE6">
        <w:rPr>
          <w:rFonts w:ascii="Times New Roman" w:hAnsi="Times New Roman" w:cs="Times New Roman"/>
          <w:i/>
          <w:iCs/>
          <w14:ligatures w14:val="none"/>
        </w:rPr>
        <w:t xml:space="preserve"> iepirkumu speciāliste</w:t>
      </w:r>
      <w:r w:rsidR="006E6FFD" w:rsidRPr="00D83BE6">
        <w:rPr>
          <w:rFonts w:ascii="Times New Roman" w:hAnsi="Times New Roman" w:cs="Times New Roman"/>
          <w:i/>
          <w:iCs/>
          <w14:ligatures w14:val="none"/>
        </w:rPr>
        <w:t>.</w:t>
      </w:r>
    </w:p>
    <w:sectPr w:rsidR="00653740" w:rsidRPr="00D83BE6" w:rsidSect="0042701F">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3"/>
  </w:num>
  <w:num w:numId="2" w16cid:durableId="936913331">
    <w:abstractNumId w:val="6"/>
  </w:num>
  <w:num w:numId="3" w16cid:durableId="397635739">
    <w:abstractNumId w:val="2"/>
  </w:num>
  <w:num w:numId="4" w16cid:durableId="1691641424">
    <w:abstractNumId w:val="5"/>
  </w:num>
  <w:num w:numId="5" w16cid:durableId="349911158">
    <w:abstractNumId w:val="4"/>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20C9E"/>
    <w:rsid w:val="000316F2"/>
    <w:rsid w:val="00051D13"/>
    <w:rsid w:val="000A297B"/>
    <w:rsid w:val="000A51D5"/>
    <w:rsid w:val="000D679A"/>
    <w:rsid w:val="000E4704"/>
    <w:rsid w:val="000F2559"/>
    <w:rsid w:val="001065FE"/>
    <w:rsid w:val="00130558"/>
    <w:rsid w:val="00136E35"/>
    <w:rsid w:val="00157653"/>
    <w:rsid w:val="001A7C7E"/>
    <w:rsid w:val="00212862"/>
    <w:rsid w:val="002276C3"/>
    <w:rsid w:val="00245EDE"/>
    <w:rsid w:val="002727B3"/>
    <w:rsid w:val="00283311"/>
    <w:rsid w:val="002B204E"/>
    <w:rsid w:val="002D06A7"/>
    <w:rsid w:val="003207CC"/>
    <w:rsid w:val="00330635"/>
    <w:rsid w:val="00355CE5"/>
    <w:rsid w:val="00357F7B"/>
    <w:rsid w:val="003717A2"/>
    <w:rsid w:val="00380085"/>
    <w:rsid w:val="003A63D5"/>
    <w:rsid w:val="003B2A57"/>
    <w:rsid w:val="003E03AA"/>
    <w:rsid w:val="003E7D18"/>
    <w:rsid w:val="00406149"/>
    <w:rsid w:val="004227CF"/>
    <w:rsid w:val="0042701F"/>
    <w:rsid w:val="00430362"/>
    <w:rsid w:val="00454127"/>
    <w:rsid w:val="00473BBB"/>
    <w:rsid w:val="004838CB"/>
    <w:rsid w:val="004C727E"/>
    <w:rsid w:val="004D2C9B"/>
    <w:rsid w:val="004D72A9"/>
    <w:rsid w:val="00573477"/>
    <w:rsid w:val="00575D21"/>
    <w:rsid w:val="00584E22"/>
    <w:rsid w:val="005A5A3A"/>
    <w:rsid w:val="005C165A"/>
    <w:rsid w:val="005C255D"/>
    <w:rsid w:val="00653740"/>
    <w:rsid w:val="006818A8"/>
    <w:rsid w:val="00696325"/>
    <w:rsid w:val="006A24E0"/>
    <w:rsid w:val="006B566D"/>
    <w:rsid w:val="006E2618"/>
    <w:rsid w:val="006E6FFD"/>
    <w:rsid w:val="007044FD"/>
    <w:rsid w:val="00754E1B"/>
    <w:rsid w:val="00782519"/>
    <w:rsid w:val="00784DC5"/>
    <w:rsid w:val="007B65A4"/>
    <w:rsid w:val="007D636E"/>
    <w:rsid w:val="007E1F63"/>
    <w:rsid w:val="0085506F"/>
    <w:rsid w:val="00902692"/>
    <w:rsid w:val="009245C8"/>
    <w:rsid w:val="00963DF2"/>
    <w:rsid w:val="00974657"/>
    <w:rsid w:val="00981707"/>
    <w:rsid w:val="009E50FC"/>
    <w:rsid w:val="00A23876"/>
    <w:rsid w:val="00AA376E"/>
    <w:rsid w:val="00BD3153"/>
    <w:rsid w:val="00C92AAC"/>
    <w:rsid w:val="00C94DC4"/>
    <w:rsid w:val="00CA5892"/>
    <w:rsid w:val="00CE59DF"/>
    <w:rsid w:val="00D83BE6"/>
    <w:rsid w:val="00DA6508"/>
    <w:rsid w:val="00DD17AA"/>
    <w:rsid w:val="00DE139D"/>
    <w:rsid w:val="00DF14B7"/>
    <w:rsid w:val="00E257BF"/>
    <w:rsid w:val="00E93A59"/>
    <w:rsid w:val="00E961C1"/>
    <w:rsid w:val="00EC3CB0"/>
    <w:rsid w:val="00EF7D30"/>
    <w:rsid w:val="00F02C71"/>
    <w:rsid w:val="00F157A5"/>
    <w:rsid w:val="00F35419"/>
    <w:rsid w:val="00F8182F"/>
    <w:rsid w:val="00FA4EE0"/>
    <w:rsid w:val="00FD71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Hyperlink">
    <w:name w:val="Hyperlink"/>
    <w:basedOn w:val="DefaultParagraphFont"/>
    <w:uiPriority w:val="99"/>
    <w:unhideWhenUsed/>
    <w:rsid w:val="0085506F"/>
    <w:rPr>
      <w:color w:val="0563C1" w:themeColor="hyperlink"/>
      <w:u w:val="single"/>
    </w:rPr>
  </w:style>
  <w:style w:type="character" w:styleId="UnresolvedMention">
    <w:name w:val="Unresolved Mention"/>
    <w:basedOn w:val="DefaultParagraphFont"/>
    <w:uiPriority w:val="99"/>
    <w:semiHidden/>
    <w:unhideWhenUsed/>
    <w:rsid w:val="0085506F"/>
    <w:rPr>
      <w:color w:val="605E5C"/>
      <w:shd w:val="clear" w:color="auto" w:fill="E1DFDD"/>
    </w:rPr>
  </w:style>
  <w:style w:type="character" w:styleId="FollowedHyperlink">
    <w:name w:val="FollowedHyperlink"/>
    <w:basedOn w:val="DefaultParagraphFont"/>
    <w:uiPriority w:val="99"/>
    <w:semiHidden/>
    <w:unhideWhenUsed/>
    <w:rsid w:val="002727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617759869">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709794831">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1678</Words>
  <Characters>957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5</cp:revision>
  <dcterms:created xsi:type="dcterms:W3CDTF">2026-01-28T11:04:00Z</dcterms:created>
  <dcterms:modified xsi:type="dcterms:W3CDTF">2026-01-28T11:13:00Z</dcterms:modified>
</cp:coreProperties>
</file>