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DA0B" w14:textId="77777777" w:rsidR="00B52AFE" w:rsidRDefault="00B52AFE" w:rsidP="00B52AFE">
      <w:pPr>
        <w:pStyle w:val="NoSpacing"/>
        <w:jc w:val="right"/>
        <w:rPr>
          <w:rFonts w:ascii="Times New Roman" w:hAnsi="Times New Roman"/>
          <w:bCs/>
          <w:color w:val="000000" w:themeColor="text1"/>
          <w:spacing w:val="-4"/>
          <w:sz w:val="28"/>
          <w:szCs w:val="28"/>
        </w:rPr>
      </w:pPr>
      <w:bookmarkStart w:id="0" w:name="_Hlk54967123"/>
      <w:r>
        <w:rPr>
          <w:rFonts w:ascii="Times New Roman" w:hAnsi="Times New Roman"/>
          <w:bCs/>
          <w:color w:val="000000" w:themeColor="text1"/>
          <w:spacing w:val="-4"/>
          <w:sz w:val="28"/>
          <w:szCs w:val="28"/>
        </w:rPr>
        <w:t>1.pielikums</w:t>
      </w:r>
    </w:p>
    <w:p w14:paraId="38E7C73E" w14:textId="20818152" w:rsidR="00D7676E" w:rsidRPr="003711B7" w:rsidRDefault="003060E8" w:rsidP="00B51EA6">
      <w:pPr>
        <w:pStyle w:val="NoSpacing"/>
        <w:jc w:val="center"/>
        <w:rPr>
          <w:rFonts w:ascii="Times New Roman" w:hAnsi="Times New Roman"/>
          <w:bCs/>
          <w:color w:val="000000" w:themeColor="text1"/>
          <w:spacing w:val="-4"/>
          <w:sz w:val="28"/>
          <w:szCs w:val="28"/>
        </w:rPr>
      </w:pPr>
      <w:r w:rsidRPr="003711B7">
        <w:rPr>
          <w:rFonts w:ascii="Times New Roman" w:hAnsi="Times New Roman"/>
          <w:bCs/>
          <w:color w:val="000000" w:themeColor="text1"/>
          <w:spacing w:val="-4"/>
          <w:sz w:val="28"/>
          <w:szCs w:val="28"/>
        </w:rPr>
        <w:t>Tirgus izpēte</w:t>
      </w:r>
      <w:r w:rsidR="00B73FBE" w:rsidRPr="003711B7">
        <w:rPr>
          <w:rFonts w:ascii="Times New Roman" w:hAnsi="Times New Roman"/>
          <w:bCs/>
          <w:color w:val="000000" w:themeColor="text1"/>
          <w:spacing w:val="-4"/>
          <w:sz w:val="28"/>
          <w:szCs w:val="28"/>
        </w:rPr>
        <w:t xml:space="preserve"> “</w:t>
      </w:r>
      <w:r w:rsidR="00C1441E" w:rsidRPr="003711B7">
        <w:rPr>
          <w:rFonts w:ascii="Times New Roman" w:hAnsi="Times New Roman"/>
          <w:bCs/>
          <w:color w:val="000000" w:themeColor="text1"/>
          <w:spacing w:val="-4"/>
          <w:sz w:val="28"/>
          <w:szCs w:val="28"/>
        </w:rPr>
        <w:t>K</w:t>
      </w:r>
      <w:r w:rsidR="0023004F" w:rsidRPr="003711B7">
        <w:rPr>
          <w:rFonts w:ascii="Times New Roman" w:hAnsi="Times New Roman"/>
          <w:bCs/>
          <w:color w:val="000000" w:themeColor="text1"/>
          <w:spacing w:val="-4"/>
          <w:sz w:val="28"/>
          <w:szCs w:val="28"/>
        </w:rPr>
        <w:t>ontakttīkla balstu</w:t>
      </w:r>
      <w:r w:rsidR="00B73FBE" w:rsidRPr="003711B7">
        <w:rPr>
          <w:rFonts w:ascii="Times New Roman" w:hAnsi="Times New Roman"/>
          <w:bCs/>
          <w:color w:val="000000" w:themeColor="text1"/>
          <w:spacing w:val="-4"/>
          <w:sz w:val="28"/>
          <w:szCs w:val="28"/>
        </w:rPr>
        <w:t xml:space="preserve"> </w:t>
      </w:r>
      <w:r w:rsidR="00BB7996" w:rsidRPr="003711B7">
        <w:rPr>
          <w:rFonts w:ascii="Times New Roman" w:hAnsi="Times New Roman"/>
          <w:bCs/>
          <w:color w:val="000000" w:themeColor="text1"/>
          <w:spacing w:val="-4"/>
          <w:sz w:val="28"/>
          <w:szCs w:val="28"/>
        </w:rPr>
        <w:t>p</w:t>
      </w:r>
      <w:r w:rsidR="00B73FBE" w:rsidRPr="003711B7">
        <w:rPr>
          <w:rFonts w:ascii="Times New Roman" w:hAnsi="Times New Roman"/>
          <w:bCs/>
          <w:color w:val="000000" w:themeColor="text1"/>
          <w:spacing w:val="-4"/>
          <w:sz w:val="28"/>
          <w:szCs w:val="28"/>
        </w:rPr>
        <w:t xml:space="preserve">iegāde” </w:t>
      </w:r>
    </w:p>
    <w:p w14:paraId="2ED36C98" w14:textId="77777777" w:rsidR="00BB68D0" w:rsidRPr="00BB68D0" w:rsidRDefault="00BB68D0" w:rsidP="00B51EA6">
      <w:pPr>
        <w:pStyle w:val="NoSpacing"/>
        <w:jc w:val="center"/>
        <w:rPr>
          <w:rFonts w:ascii="Times New Roman" w:hAnsi="Times New Roman"/>
          <w:bCs/>
          <w:color w:val="000000" w:themeColor="text1"/>
          <w:spacing w:val="-4"/>
          <w:sz w:val="24"/>
          <w:szCs w:val="24"/>
        </w:rPr>
      </w:pPr>
    </w:p>
    <w:p w14:paraId="7FF9D03E" w14:textId="77777777" w:rsidR="00B51EA6" w:rsidRDefault="00C675BF" w:rsidP="00B51EA6">
      <w:pPr>
        <w:pStyle w:val="NoSpacing"/>
        <w:jc w:val="center"/>
        <w:rPr>
          <w:rFonts w:ascii="Times New Roman" w:hAnsi="Times New Roman"/>
          <w:b/>
          <w:color w:val="000000" w:themeColor="text1"/>
          <w:spacing w:val="-4"/>
          <w:sz w:val="24"/>
          <w:szCs w:val="24"/>
        </w:rPr>
      </w:pPr>
      <w:r>
        <w:rPr>
          <w:rFonts w:ascii="Times New Roman" w:hAnsi="Times New Roman"/>
          <w:b/>
          <w:color w:val="000000" w:themeColor="text1"/>
          <w:spacing w:val="-4"/>
          <w:sz w:val="24"/>
          <w:szCs w:val="24"/>
        </w:rPr>
        <w:t>TEHNISKĀ SPECIFIKĀCIJA</w:t>
      </w:r>
    </w:p>
    <w:p w14:paraId="2DB6D03D" w14:textId="77777777" w:rsidR="00D7676E" w:rsidRDefault="00D7676E" w:rsidP="00BB68D0">
      <w:pPr>
        <w:rPr>
          <w:rFonts w:ascii="Times New Roman" w:hAnsi="Times New Roman"/>
          <w:color w:val="000000"/>
          <w:szCs w:val="24"/>
        </w:rPr>
      </w:pPr>
    </w:p>
    <w:tbl>
      <w:tblPr>
        <w:tblStyle w:val="TableGrid"/>
        <w:tblW w:w="0" w:type="auto"/>
        <w:tblLook w:val="04A0" w:firstRow="1" w:lastRow="0" w:firstColumn="1" w:lastColumn="0" w:noHBand="0" w:noVBand="1"/>
      </w:tblPr>
      <w:tblGrid>
        <w:gridCol w:w="702"/>
        <w:gridCol w:w="2552"/>
        <w:gridCol w:w="5955"/>
      </w:tblGrid>
      <w:tr w:rsidR="005C42B5" w:rsidRPr="00865C57" w14:paraId="0C343F19" w14:textId="77777777" w:rsidTr="00C0292F">
        <w:trPr>
          <w:trHeight w:val="567"/>
        </w:trPr>
        <w:tc>
          <w:tcPr>
            <w:tcW w:w="702" w:type="dxa"/>
          </w:tcPr>
          <w:p w14:paraId="595F756C" w14:textId="77777777" w:rsidR="005C42B5" w:rsidRPr="00CE416E" w:rsidRDefault="005C42B5" w:rsidP="005C42B5">
            <w:pPr>
              <w:spacing w:before="120"/>
              <w:jc w:val="center"/>
              <w:rPr>
                <w:rFonts w:ascii="Times New Roman" w:hAnsi="Times New Roman"/>
                <w:b/>
                <w:bCs/>
                <w:color w:val="000000"/>
                <w:szCs w:val="24"/>
              </w:rPr>
            </w:pPr>
            <w:r w:rsidRPr="00CE416E">
              <w:rPr>
                <w:rFonts w:ascii="Times New Roman" w:hAnsi="Times New Roman"/>
                <w:b/>
                <w:bCs/>
                <w:color w:val="000000"/>
                <w:szCs w:val="24"/>
              </w:rPr>
              <w:t>I</w:t>
            </w:r>
          </w:p>
        </w:tc>
        <w:tc>
          <w:tcPr>
            <w:tcW w:w="8507" w:type="dxa"/>
            <w:gridSpan w:val="2"/>
            <w:vAlign w:val="center"/>
          </w:tcPr>
          <w:p w14:paraId="3E289217" w14:textId="77777777" w:rsidR="005C42B5" w:rsidRDefault="005C42B5" w:rsidP="003268BC">
            <w:pPr>
              <w:spacing w:before="240" w:after="240"/>
              <w:rPr>
                <w:rFonts w:ascii="Times New Roman" w:hAnsi="Times New Roman"/>
                <w:b/>
                <w:bCs/>
                <w:color w:val="000000"/>
                <w:szCs w:val="24"/>
              </w:rPr>
            </w:pPr>
            <w:r w:rsidRPr="005C42B5">
              <w:rPr>
                <w:rFonts w:ascii="Times New Roman Bold" w:hAnsi="Times New Roman Bold"/>
                <w:b/>
                <w:bCs/>
                <w:smallCaps/>
                <w:color w:val="000000"/>
                <w:szCs w:val="24"/>
              </w:rPr>
              <w:t>Pasūtītājs:</w:t>
            </w:r>
            <w:r w:rsidRPr="003E155F">
              <w:rPr>
                <w:rFonts w:ascii="Times New Roman" w:hAnsi="Times New Roman"/>
                <w:b/>
                <w:bCs/>
                <w:color w:val="000000"/>
                <w:szCs w:val="24"/>
              </w:rPr>
              <w:t xml:space="preserve"> </w:t>
            </w:r>
            <w:r>
              <w:rPr>
                <w:rFonts w:ascii="Times New Roman" w:hAnsi="Times New Roman"/>
                <w:b/>
                <w:bCs/>
                <w:color w:val="000000"/>
                <w:szCs w:val="24"/>
              </w:rPr>
              <w:t xml:space="preserve">  </w:t>
            </w:r>
            <w:r w:rsidRPr="003E155F">
              <w:rPr>
                <w:rFonts w:ascii="Times New Roman" w:hAnsi="Times New Roman"/>
                <w:b/>
                <w:bCs/>
                <w:color w:val="000000"/>
                <w:szCs w:val="24"/>
              </w:rPr>
              <w:t>Rīgas pašvaldības SIA “Rīgas satiksme”</w:t>
            </w:r>
          </w:p>
          <w:p w14:paraId="35795EBD" w14:textId="77777777" w:rsidR="003268BC" w:rsidRPr="00CE416E" w:rsidRDefault="007D308D" w:rsidP="003268BC">
            <w:pPr>
              <w:jc w:val="both"/>
              <w:rPr>
                <w:rFonts w:ascii="Times New Roman" w:hAnsi="Times New Roman"/>
                <w:b/>
                <w:bCs/>
                <w:color w:val="000000"/>
                <w:szCs w:val="24"/>
              </w:rPr>
            </w:pPr>
            <w:r>
              <w:rPr>
                <w:rFonts w:ascii="Times New Roman Bold" w:hAnsi="Times New Roman Bold"/>
                <w:b/>
                <w:bCs/>
                <w:smallCaps/>
                <w:color w:val="000000"/>
                <w:szCs w:val="24"/>
              </w:rPr>
              <w:t>K</w:t>
            </w:r>
            <w:r w:rsidR="009D2C5A">
              <w:rPr>
                <w:rFonts w:ascii="Times New Roman Bold" w:hAnsi="Times New Roman Bold"/>
                <w:b/>
                <w:bCs/>
                <w:smallCaps/>
                <w:color w:val="000000"/>
                <w:szCs w:val="24"/>
              </w:rPr>
              <w:t>ontakttīkla balstu</w:t>
            </w:r>
            <w:r w:rsidR="003268BC">
              <w:rPr>
                <w:rFonts w:ascii="Times New Roman Bold" w:hAnsi="Times New Roman Bold"/>
                <w:b/>
                <w:bCs/>
                <w:smallCaps/>
                <w:color w:val="000000"/>
                <w:szCs w:val="24"/>
              </w:rPr>
              <w:t xml:space="preserve"> nepieciešamības pamatojums -</w:t>
            </w:r>
            <w:r w:rsidR="003268BC">
              <w:rPr>
                <w:rFonts w:ascii="Times New Roman" w:hAnsi="Times New Roman"/>
                <w:color w:val="000000" w:themeColor="text1"/>
              </w:rPr>
              <w:t xml:space="preserve"> Pa</w:t>
            </w:r>
            <w:r w:rsidR="003268BC" w:rsidRPr="000F5A33">
              <w:rPr>
                <w:rFonts w:ascii="Times New Roman" w:hAnsi="Times New Roman"/>
                <w:color w:val="000000"/>
                <w:szCs w:val="24"/>
              </w:rPr>
              <w:t xml:space="preserve">sūtījums tiek </w:t>
            </w:r>
            <w:r w:rsidR="007B74CC">
              <w:rPr>
                <w:rFonts w:ascii="Times New Roman" w:hAnsi="Times New Roman"/>
                <w:color w:val="000000"/>
                <w:szCs w:val="24"/>
              </w:rPr>
              <w:t>plānots</w:t>
            </w:r>
            <w:r w:rsidR="003268BC" w:rsidRPr="000F5A33">
              <w:rPr>
                <w:rFonts w:ascii="Times New Roman" w:hAnsi="Times New Roman"/>
                <w:color w:val="000000"/>
                <w:szCs w:val="24"/>
              </w:rPr>
              <w:t xml:space="preserve"> projekta ieceres “Rīgas tramvaja infrastruktūras pielāgošana zemās grīdas tramvaja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003268BC" w:rsidRPr="000F5A33">
              <w:rPr>
                <w:color w:val="000000"/>
                <w:szCs w:val="24"/>
                <w:vertAlign w:val="superscript"/>
              </w:rPr>
              <w:footnoteReference w:id="1"/>
            </w:r>
            <w:r w:rsidR="003268BC" w:rsidRPr="000F5A33">
              <w:rPr>
                <w:rFonts w:ascii="Times New Roman" w:hAnsi="Times New Roman"/>
                <w:color w:val="000000"/>
                <w:szCs w:val="24"/>
              </w:rPr>
              <w:t xml:space="preserve"> nosacījumiem, attiecīgajiem Centrālās finanšu un līgumu aģentūras izsludinātajiem atlases un Civiltiesiskā līguma par Projekta ieviešanu nosacījumiem, kā arī citiem Projekta ieviešanu regulējošajiem normatīvajiem aktiem.</w:t>
            </w:r>
          </w:p>
        </w:tc>
      </w:tr>
      <w:tr w:rsidR="005A39A3" w:rsidRPr="00865C57" w14:paraId="1CF1B396" w14:textId="77777777" w:rsidTr="00C0292F">
        <w:trPr>
          <w:trHeight w:val="567"/>
        </w:trPr>
        <w:tc>
          <w:tcPr>
            <w:tcW w:w="702" w:type="dxa"/>
            <w:vMerge w:val="restart"/>
          </w:tcPr>
          <w:p w14:paraId="4B654BAB" w14:textId="77777777" w:rsidR="005A39A3" w:rsidRPr="00CE416E" w:rsidRDefault="005A39A3" w:rsidP="005C42B5">
            <w:pPr>
              <w:spacing w:before="120"/>
              <w:jc w:val="center"/>
              <w:rPr>
                <w:rFonts w:ascii="Times New Roman" w:hAnsi="Times New Roman"/>
                <w:b/>
                <w:bCs/>
                <w:color w:val="000000"/>
                <w:szCs w:val="24"/>
              </w:rPr>
            </w:pPr>
            <w:r>
              <w:rPr>
                <w:rFonts w:ascii="Times New Roman" w:hAnsi="Times New Roman"/>
                <w:b/>
                <w:bCs/>
                <w:color w:val="000000"/>
                <w:szCs w:val="24"/>
              </w:rPr>
              <w:t>II</w:t>
            </w:r>
          </w:p>
        </w:tc>
        <w:tc>
          <w:tcPr>
            <w:tcW w:w="8507" w:type="dxa"/>
            <w:gridSpan w:val="2"/>
            <w:vAlign w:val="center"/>
          </w:tcPr>
          <w:p w14:paraId="0814B1B2" w14:textId="77777777" w:rsidR="005A39A3" w:rsidRDefault="00ED67D8" w:rsidP="005C42B5">
            <w:pPr>
              <w:rPr>
                <w:rFonts w:ascii="Times New Roman Bold" w:hAnsi="Times New Roman Bold"/>
                <w:b/>
                <w:bCs/>
                <w:smallCaps/>
                <w:color w:val="000000"/>
                <w:szCs w:val="24"/>
              </w:rPr>
            </w:pPr>
            <w:r>
              <w:rPr>
                <w:rFonts w:ascii="Times New Roman Bold" w:hAnsi="Times New Roman Bold"/>
                <w:b/>
                <w:bCs/>
                <w:smallCaps/>
                <w:color w:val="000000"/>
                <w:szCs w:val="24"/>
              </w:rPr>
              <w:t>K</w:t>
            </w:r>
            <w:r w:rsidR="009D2C5A">
              <w:rPr>
                <w:rFonts w:ascii="Times New Roman Bold" w:hAnsi="Times New Roman Bold"/>
                <w:b/>
                <w:bCs/>
                <w:smallCaps/>
                <w:color w:val="000000"/>
                <w:szCs w:val="24"/>
              </w:rPr>
              <w:t>ontakttīkla balstu</w:t>
            </w:r>
            <w:r w:rsidR="003268BC">
              <w:rPr>
                <w:rFonts w:ascii="Times New Roman Bold" w:hAnsi="Times New Roman Bold"/>
                <w:b/>
                <w:bCs/>
                <w:smallCaps/>
                <w:color w:val="000000"/>
                <w:szCs w:val="24"/>
              </w:rPr>
              <w:t xml:space="preserve"> iegādes</w:t>
            </w:r>
            <w:r w:rsidR="003C6EED">
              <w:rPr>
                <w:rFonts w:ascii="Times New Roman Bold" w:hAnsi="Times New Roman Bold"/>
                <w:b/>
                <w:bCs/>
                <w:smallCaps/>
                <w:color w:val="000000"/>
                <w:szCs w:val="24"/>
              </w:rPr>
              <w:t xml:space="preserve"> </w:t>
            </w:r>
            <w:r w:rsidR="005A39A3">
              <w:rPr>
                <w:rFonts w:ascii="Times New Roman Bold" w:hAnsi="Times New Roman Bold"/>
                <w:b/>
                <w:bCs/>
                <w:smallCaps/>
                <w:color w:val="000000"/>
                <w:szCs w:val="24"/>
              </w:rPr>
              <w:t>mērķis un vispārēja informācija</w:t>
            </w:r>
          </w:p>
        </w:tc>
      </w:tr>
      <w:tr w:rsidR="005A39A3" w:rsidRPr="00865C57" w14:paraId="3678AED1" w14:textId="77777777" w:rsidTr="00C0292F">
        <w:trPr>
          <w:trHeight w:val="516"/>
        </w:trPr>
        <w:tc>
          <w:tcPr>
            <w:tcW w:w="702" w:type="dxa"/>
            <w:vMerge/>
            <w:vAlign w:val="center"/>
          </w:tcPr>
          <w:p w14:paraId="7F8344A0" w14:textId="77777777" w:rsidR="005A39A3" w:rsidRPr="00865C57" w:rsidRDefault="005A39A3" w:rsidP="005C42B5">
            <w:pPr>
              <w:jc w:val="center"/>
              <w:rPr>
                <w:rFonts w:ascii="Times New Roman" w:hAnsi="Times New Roman"/>
                <w:color w:val="000000"/>
                <w:szCs w:val="24"/>
              </w:rPr>
            </w:pPr>
          </w:p>
        </w:tc>
        <w:tc>
          <w:tcPr>
            <w:tcW w:w="8507" w:type="dxa"/>
            <w:gridSpan w:val="2"/>
            <w:vAlign w:val="center"/>
          </w:tcPr>
          <w:p w14:paraId="69ECA4BC" w14:textId="77777777" w:rsidR="005A39A3" w:rsidRPr="000D7ABC" w:rsidRDefault="005A39A3" w:rsidP="00084B3F">
            <w:pPr>
              <w:jc w:val="both"/>
              <w:rPr>
                <w:rFonts w:ascii="Times New Roman" w:hAnsi="Times New Roman"/>
                <w:color w:val="000000"/>
                <w:szCs w:val="24"/>
              </w:rPr>
            </w:pPr>
            <w:r>
              <w:rPr>
                <w:rFonts w:ascii="Times New Roman" w:hAnsi="Times New Roman"/>
                <w:color w:val="000000"/>
                <w:szCs w:val="24"/>
              </w:rPr>
              <w:t xml:space="preserve">Lai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w:t>
            </w:r>
            <w:r>
              <w:rPr>
                <w:rFonts w:ascii="Times New Roman" w:hAnsi="Times New Roman"/>
                <w:szCs w:val="24"/>
              </w:rPr>
              <w:t>Mērķa sasniegšanai jāparedz tādu pasākumu īstenošana, kas nodrošinātu zemās grīdas tramvaja kustību</w:t>
            </w:r>
            <w:r>
              <w:rPr>
                <w:rFonts w:ascii="Times New Roman" w:hAnsi="Times New Roman"/>
                <w:color w:val="000000"/>
                <w:szCs w:val="24"/>
              </w:rPr>
              <w:t xml:space="preserve">, tostarp paredzot </w:t>
            </w:r>
            <w:r w:rsidR="00C565F4">
              <w:rPr>
                <w:rFonts w:ascii="Times New Roman" w:hAnsi="Times New Roman"/>
                <w:color w:val="000000"/>
                <w:szCs w:val="24"/>
              </w:rPr>
              <w:t>kontakttīkla konstrukciju, t.sk. balstu pārbūvi</w:t>
            </w:r>
            <w:r>
              <w:rPr>
                <w:rFonts w:ascii="Times New Roman" w:hAnsi="Times New Roman"/>
                <w:color w:val="000000"/>
                <w:szCs w:val="24"/>
              </w:rPr>
              <w:t>.</w:t>
            </w:r>
          </w:p>
        </w:tc>
      </w:tr>
      <w:tr w:rsidR="00014B22" w:rsidRPr="00865C57" w14:paraId="62166C1D" w14:textId="77777777" w:rsidTr="00C0292F">
        <w:trPr>
          <w:trHeight w:val="384"/>
        </w:trPr>
        <w:tc>
          <w:tcPr>
            <w:tcW w:w="702" w:type="dxa"/>
            <w:vMerge/>
            <w:vAlign w:val="center"/>
          </w:tcPr>
          <w:p w14:paraId="4ED75EB1" w14:textId="77777777" w:rsidR="00014B22" w:rsidRPr="00865C57" w:rsidRDefault="00014B22" w:rsidP="00014B22">
            <w:pPr>
              <w:jc w:val="center"/>
              <w:rPr>
                <w:rFonts w:ascii="Times New Roman" w:hAnsi="Times New Roman"/>
                <w:color w:val="000000"/>
                <w:szCs w:val="24"/>
              </w:rPr>
            </w:pPr>
          </w:p>
        </w:tc>
        <w:tc>
          <w:tcPr>
            <w:tcW w:w="2552" w:type="dxa"/>
            <w:vMerge w:val="restart"/>
            <w:vAlign w:val="center"/>
          </w:tcPr>
          <w:p w14:paraId="3758932E" w14:textId="77777777" w:rsidR="00014B22" w:rsidRPr="00A16140" w:rsidRDefault="00E1544F" w:rsidP="00014B22">
            <w:pPr>
              <w:rPr>
                <w:rFonts w:ascii="Times New Roman" w:hAnsi="Times New Roman"/>
                <w:color w:val="000000"/>
                <w:szCs w:val="24"/>
              </w:rPr>
            </w:pPr>
            <w:r>
              <w:rPr>
                <w:rFonts w:ascii="Times New Roman" w:hAnsi="Times New Roman"/>
                <w:color w:val="000000"/>
                <w:szCs w:val="24"/>
              </w:rPr>
              <w:t>K</w:t>
            </w:r>
            <w:r w:rsidR="00A0554C">
              <w:rPr>
                <w:rFonts w:ascii="Times New Roman" w:hAnsi="Times New Roman"/>
                <w:color w:val="000000"/>
                <w:szCs w:val="24"/>
              </w:rPr>
              <w:t>ontakttīkla balstu pārbūve paredzēta</w:t>
            </w:r>
            <w:r w:rsidR="00D5557C">
              <w:rPr>
                <w:rFonts w:ascii="Times New Roman" w:hAnsi="Times New Roman"/>
                <w:color w:val="000000"/>
                <w:szCs w:val="24"/>
              </w:rPr>
              <w:t xml:space="preserve"> būvprojektu ietvaros</w:t>
            </w:r>
            <w:r w:rsidR="00014B22">
              <w:rPr>
                <w:rFonts w:ascii="Times New Roman" w:hAnsi="Times New Roman"/>
                <w:color w:val="000000"/>
                <w:szCs w:val="24"/>
              </w:rPr>
              <w:t>:</w:t>
            </w:r>
          </w:p>
        </w:tc>
        <w:tc>
          <w:tcPr>
            <w:tcW w:w="5955" w:type="dxa"/>
            <w:vAlign w:val="center"/>
          </w:tcPr>
          <w:p w14:paraId="5C130E3F" w14:textId="77777777" w:rsidR="00014B22" w:rsidRDefault="00EA3A1F" w:rsidP="00014B22">
            <w:pPr>
              <w:rPr>
                <w:rFonts w:ascii="Times New Roman" w:hAnsi="Times New Roman"/>
                <w:color w:val="000000"/>
                <w:szCs w:val="24"/>
              </w:rPr>
            </w:pPr>
            <w:r>
              <w:rPr>
                <w:rFonts w:ascii="Times New Roman" w:hAnsi="Times New Roman"/>
                <w:color w:val="000000"/>
                <w:szCs w:val="24"/>
              </w:rPr>
              <w:t xml:space="preserve">“Tramvaja </w:t>
            </w:r>
            <w:r w:rsidR="00D5557C" w:rsidRPr="00D5557C">
              <w:rPr>
                <w:rFonts w:ascii="Times New Roman" w:hAnsi="Times New Roman"/>
                <w:color w:val="000000"/>
                <w:szCs w:val="24"/>
              </w:rPr>
              <w:t>infrastruktūras pielāgošana zemās grīdas tramvaja parametriem. 7.tramvaja maršruts</w:t>
            </w:r>
            <w:r w:rsidR="00D5557C">
              <w:rPr>
                <w:rFonts w:ascii="Times New Roman" w:hAnsi="Times New Roman"/>
                <w:color w:val="000000"/>
                <w:szCs w:val="24"/>
              </w:rPr>
              <w:t xml:space="preserve">. ELT un ELT-TKT risinājumi.” </w:t>
            </w:r>
          </w:p>
        </w:tc>
      </w:tr>
      <w:tr w:rsidR="005F5056" w:rsidRPr="00865C57" w14:paraId="0943FCA4" w14:textId="77777777" w:rsidTr="00C0292F">
        <w:trPr>
          <w:trHeight w:val="384"/>
        </w:trPr>
        <w:tc>
          <w:tcPr>
            <w:tcW w:w="702" w:type="dxa"/>
            <w:vMerge/>
            <w:vAlign w:val="center"/>
          </w:tcPr>
          <w:p w14:paraId="113E7D96" w14:textId="77777777" w:rsidR="005F5056" w:rsidRPr="00865C57" w:rsidRDefault="005F5056" w:rsidP="00014B22">
            <w:pPr>
              <w:jc w:val="center"/>
              <w:rPr>
                <w:rFonts w:ascii="Times New Roman" w:hAnsi="Times New Roman"/>
                <w:color w:val="000000"/>
                <w:szCs w:val="24"/>
              </w:rPr>
            </w:pPr>
          </w:p>
        </w:tc>
        <w:tc>
          <w:tcPr>
            <w:tcW w:w="2552" w:type="dxa"/>
            <w:vMerge/>
            <w:vAlign w:val="center"/>
          </w:tcPr>
          <w:p w14:paraId="2564B04C" w14:textId="77777777" w:rsidR="005F5056" w:rsidRDefault="005F5056" w:rsidP="00014B22">
            <w:pPr>
              <w:rPr>
                <w:rFonts w:ascii="Times New Roman" w:hAnsi="Times New Roman"/>
                <w:color w:val="000000"/>
                <w:szCs w:val="24"/>
              </w:rPr>
            </w:pPr>
          </w:p>
        </w:tc>
        <w:tc>
          <w:tcPr>
            <w:tcW w:w="5955" w:type="dxa"/>
            <w:vAlign w:val="center"/>
          </w:tcPr>
          <w:p w14:paraId="22CC0E0E" w14:textId="77777777" w:rsidR="005F5056" w:rsidRDefault="00D5557C" w:rsidP="00014B22">
            <w:pPr>
              <w:rPr>
                <w:rFonts w:ascii="Times New Roman" w:hAnsi="Times New Roman"/>
                <w:color w:val="000000"/>
                <w:szCs w:val="24"/>
              </w:rPr>
            </w:pPr>
            <w:r>
              <w:rPr>
                <w:rFonts w:ascii="Times New Roman" w:hAnsi="Times New Roman"/>
                <w:color w:val="000000"/>
                <w:szCs w:val="24"/>
              </w:rPr>
              <w:t xml:space="preserve">“Tramvaja </w:t>
            </w:r>
            <w:r w:rsidRPr="00D5557C">
              <w:rPr>
                <w:rFonts w:ascii="Times New Roman" w:hAnsi="Times New Roman"/>
                <w:color w:val="000000"/>
                <w:szCs w:val="24"/>
              </w:rPr>
              <w:t xml:space="preserve">infrastruktūras pielāgošana zemās grīdas tramvaja parametriem. </w:t>
            </w:r>
            <w:r>
              <w:rPr>
                <w:rFonts w:ascii="Times New Roman" w:hAnsi="Times New Roman"/>
                <w:color w:val="000000"/>
                <w:szCs w:val="24"/>
              </w:rPr>
              <w:t>5</w:t>
            </w:r>
            <w:r w:rsidRPr="00D5557C">
              <w:rPr>
                <w:rFonts w:ascii="Times New Roman" w:hAnsi="Times New Roman"/>
                <w:color w:val="000000"/>
                <w:szCs w:val="24"/>
              </w:rPr>
              <w:t>.tramvaja maršruts</w:t>
            </w:r>
            <w:r>
              <w:rPr>
                <w:rFonts w:ascii="Times New Roman" w:hAnsi="Times New Roman"/>
                <w:color w:val="000000"/>
                <w:szCs w:val="24"/>
              </w:rPr>
              <w:t>. ELT un ELT-TKT risinājumi.”</w:t>
            </w:r>
          </w:p>
        </w:tc>
      </w:tr>
      <w:tr w:rsidR="00014B22" w:rsidRPr="00865C57" w14:paraId="1D8CFAAC" w14:textId="77777777" w:rsidTr="00C0292F">
        <w:trPr>
          <w:trHeight w:val="58"/>
        </w:trPr>
        <w:tc>
          <w:tcPr>
            <w:tcW w:w="702" w:type="dxa"/>
            <w:vMerge/>
            <w:vAlign w:val="center"/>
          </w:tcPr>
          <w:p w14:paraId="103FD2FB" w14:textId="77777777" w:rsidR="00014B22" w:rsidRPr="00865C57" w:rsidRDefault="00014B22" w:rsidP="00014B22">
            <w:pPr>
              <w:jc w:val="center"/>
              <w:rPr>
                <w:rFonts w:ascii="Times New Roman" w:hAnsi="Times New Roman"/>
                <w:color w:val="000000"/>
                <w:szCs w:val="24"/>
              </w:rPr>
            </w:pPr>
          </w:p>
        </w:tc>
        <w:tc>
          <w:tcPr>
            <w:tcW w:w="2552" w:type="dxa"/>
            <w:vMerge/>
            <w:vAlign w:val="center"/>
          </w:tcPr>
          <w:p w14:paraId="7B8DB1E2" w14:textId="77777777" w:rsidR="00014B22" w:rsidRPr="00A16140" w:rsidRDefault="00014B22" w:rsidP="00014B22">
            <w:pPr>
              <w:rPr>
                <w:rFonts w:ascii="Times New Roman" w:hAnsi="Times New Roman"/>
                <w:color w:val="000000"/>
                <w:szCs w:val="24"/>
              </w:rPr>
            </w:pPr>
          </w:p>
        </w:tc>
        <w:tc>
          <w:tcPr>
            <w:tcW w:w="5955" w:type="dxa"/>
            <w:vAlign w:val="center"/>
          </w:tcPr>
          <w:p w14:paraId="05EE2EFB" w14:textId="77777777" w:rsidR="00014B22" w:rsidRDefault="00D5557C" w:rsidP="00014B22">
            <w:pPr>
              <w:rPr>
                <w:rFonts w:ascii="Times New Roman" w:hAnsi="Times New Roman"/>
                <w:color w:val="000000"/>
                <w:szCs w:val="24"/>
              </w:rPr>
            </w:pPr>
            <w:r>
              <w:rPr>
                <w:rFonts w:ascii="Times New Roman" w:hAnsi="Times New Roman"/>
                <w:color w:val="000000"/>
                <w:szCs w:val="24"/>
              </w:rPr>
              <w:t xml:space="preserve">“Tramvaja </w:t>
            </w:r>
            <w:r w:rsidRPr="00D5557C">
              <w:rPr>
                <w:rFonts w:ascii="Times New Roman" w:hAnsi="Times New Roman"/>
                <w:color w:val="000000"/>
                <w:szCs w:val="24"/>
              </w:rPr>
              <w:t xml:space="preserve">infrastruktūras pielāgošana zemās grīdas tramvaja parametriem. </w:t>
            </w:r>
            <w:r>
              <w:rPr>
                <w:rFonts w:ascii="Times New Roman" w:hAnsi="Times New Roman"/>
                <w:color w:val="000000"/>
                <w:szCs w:val="24"/>
              </w:rPr>
              <w:t>11.novembra krastmalas un 13.janvāra ielas krustojums.”</w:t>
            </w:r>
          </w:p>
        </w:tc>
      </w:tr>
      <w:tr w:rsidR="00014B22" w14:paraId="70BB4475" w14:textId="77777777" w:rsidTr="00C0292F">
        <w:trPr>
          <w:trHeight w:val="567"/>
        </w:trPr>
        <w:tc>
          <w:tcPr>
            <w:tcW w:w="702" w:type="dxa"/>
            <w:vAlign w:val="center"/>
          </w:tcPr>
          <w:p w14:paraId="447967C2" w14:textId="77777777" w:rsidR="00014B22" w:rsidRPr="006D4728" w:rsidRDefault="00014B22" w:rsidP="00014B22">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III</w:t>
            </w:r>
          </w:p>
        </w:tc>
        <w:tc>
          <w:tcPr>
            <w:tcW w:w="8507" w:type="dxa"/>
            <w:gridSpan w:val="2"/>
            <w:vAlign w:val="center"/>
          </w:tcPr>
          <w:p w14:paraId="008E5E10" w14:textId="77777777" w:rsidR="00014B22" w:rsidRPr="00634655" w:rsidRDefault="006E6963" w:rsidP="00014B22">
            <w:pPr>
              <w:tabs>
                <w:tab w:val="left" w:pos="709"/>
              </w:tabs>
              <w:spacing w:before="80" w:after="80"/>
              <w:rPr>
                <w:rFonts w:ascii="Times New Roman Bold" w:hAnsi="Times New Roman Bold"/>
                <w:b/>
                <w:bCs/>
                <w:smallCaps/>
                <w:color w:val="000000"/>
                <w:szCs w:val="24"/>
              </w:rPr>
            </w:pPr>
            <w:r>
              <w:rPr>
                <w:rFonts w:ascii="Times New Roman Bold" w:hAnsi="Times New Roman Bold"/>
                <w:b/>
                <w:bCs/>
                <w:smallCaps/>
                <w:color w:val="000000"/>
                <w:szCs w:val="24"/>
              </w:rPr>
              <w:t>K</w:t>
            </w:r>
            <w:r w:rsidR="008C772D">
              <w:rPr>
                <w:rFonts w:ascii="Times New Roman Bold" w:hAnsi="Times New Roman Bold"/>
                <w:b/>
                <w:bCs/>
                <w:smallCaps/>
                <w:color w:val="000000"/>
                <w:szCs w:val="24"/>
              </w:rPr>
              <w:t>ontakttīkla balstu</w:t>
            </w:r>
            <w:r w:rsidR="00BB7996">
              <w:rPr>
                <w:rFonts w:ascii="Times New Roman Bold" w:hAnsi="Times New Roman Bold"/>
                <w:b/>
                <w:bCs/>
                <w:smallCaps/>
                <w:color w:val="000000"/>
                <w:szCs w:val="24"/>
              </w:rPr>
              <w:t xml:space="preserve"> iegāde un</w:t>
            </w:r>
            <w:r w:rsidR="008C772D">
              <w:rPr>
                <w:rFonts w:ascii="Times New Roman Bold" w:hAnsi="Times New Roman Bold"/>
                <w:b/>
                <w:bCs/>
                <w:smallCaps/>
                <w:color w:val="000000"/>
                <w:szCs w:val="24"/>
              </w:rPr>
              <w:t xml:space="preserve"> </w:t>
            </w:r>
            <w:r w:rsidR="00014B22">
              <w:rPr>
                <w:rFonts w:ascii="Times New Roman Bold" w:hAnsi="Times New Roman Bold"/>
                <w:b/>
                <w:bCs/>
                <w:smallCaps/>
                <w:color w:val="000000"/>
                <w:szCs w:val="24"/>
              </w:rPr>
              <w:t>piegādes vispārējie nosacījumi</w:t>
            </w:r>
            <w:r w:rsidR="00014B22" w:rsidRPr="00634655">
              <w:rPr>
                <w:rFonts w:ascii="Times New Roman Bold" w:hAnsi="Times New Roman Bold"/>
                <w:b/>
                <w:bCs/>
                <w:smallCaps/>
                <w:color w:val="000000"/>
                <w:szCs w:val="24"/>
              </w:rPr>
              <w:t>.</w:t>
            </w:r>
          </w:p>
        </w:tc>
      </w:tr>
      <w:tr w:rsidR="00014B22" w14:paraId="5A9471FD" w14:textId="77777777" w:rsidTr="00C0292F">
        <w:tc>
          <w:tcPr>
            <w:tcW w:w="702" w:type="dxa"/>
          </w:tcPr>
          <w:p w14:paraId="5B3E22A2" w14:textId="77777777" w:rsidR="00014B22" w:rsidRDefault="00014B22" w:rsidP="00014B22">
            <w:pPr>
              <w:jc w:val="center"/>
              <w:rPr>
                <w:rFonts w:ascii="Times New Roman" w:hAnsi="Times New Roman"/>
                <w:color w:val="000000"/>
                <w:szCs w:val="24"/>
              </w:rPr>
            </w:pPr>
            <w:r>
              <w:rPr>
                <w:rFonts w:ascii="Times New Roman" w:hAnsi="Times New Roman"/>
                <w:color w:val="000000"/>
                <w:szCs w:val="24"/>
              </w:rPr>
              <w:t>1.</w:t>
            </w:r>
          </w:p>
        </w:tc>
        <w:tc>
          <w:tcPr>
            <w:tcW w:w="8507" w:type="dxa"/>
            <w:gridSpan w:val="2"/>
          </w:tcPr>
          <w:p w14:paraId="79C3760B" w14:textId="77777777" w:rsidR="00014B22" w:rsidRPr="00020307" w:rsidRDefault="00014B22" w:rsidP="000D4736">
            <w:pPr>
              <w:tabs>
                <w:tab w:val="left" w:pos="709"/>
              </w:tabs>
              <w:jc w:val="both"/>
              <w:rPr>
                <w:rFonts w:ascii="Times New Roman" w:hAnsi="Times New Roman"/>
                <w:color w:val="000000"/>
                <w:szCs w:val="24"/>
              </w:rPr>
            </w:pPr>
            <w:r>
              <w:rPr>
                <w:rFonts w:ascii="Times New Roman" w:hAnsi="Times New Roman"/>
                <w:color w:val="000000"/>
                <w:szCs w:val="24"/>
              </w:rPr>
              <w:t xml:space="preserve">Piegādātājs nodrošina Pasūtītājam </w:t>
            </w:r>
            <w:r w:rsidR="008C772D">
              <w:rPr>
                <w:rFonts w:ascii="Times New Roman" w:hAnsi="Times New Roman"/>
                <w:color w:val="000000"/>
                <w:szCs w:val="24"/>
              </w:rPr>
              <w:t>kontakttīkla balstu</w:t>
            </w:r>
            <w:r>
              <w:rPr>
                <w:rFonts w:ascii="Times New Roman" w:hAnsi="Times New Roman"/>
                <w:color w:val="000000"/>
                <w:szCs w:val="24"/>
              </w:rPr>
              <w:t xml:space="preserve"> piegādi atbilstoši tehniskajā specifikācijā norādītajām tehnisko parametru prasībām (IV nodaļa “</w:t>
            </w:r>
            <w:r w:rsidR="000D4736">
              <w:rPr>
                <w:rFonts w:ascii="Times New Roman" w:hAnsi="Times New Roman"/>
                <w:color w:val="000000"/>
                <w:szCs w:val="24"/>
              </w:rPr>
              <w:t>K</w:t>
            </w:r>
            <w:r w:rsidR="00DD7E92">
              <w:rPr>
                <w:rFonts w:ascii="Times New Roman" w:hAnsi="Times New Roman"/>
                <w:color w:val="000000"/>
                <w:szCs w:val="24"/>
              </w:rPr>
              <w:t>ontakttīkla balstu</w:t>
            </w:r>
            <w:r>
              <w:rPr>
                <w:rFonts w:ascii="Times New Roman" w:hAnsi="Times New Roman"/>
                <w:color w:val="000000"/>
                <w:szCs w:val="24"/>
              </w:rPr>
              <w:t xml:space="preserve"> tehnisko parametru prasības”).</w:t>
            </w:r>
          </w:p>
        </w:tc>
      </w:tr>
      <w:tr w:rsidR="007E3EB9" w14:paraId="5AF48753" w14:textId="77777777" w:rsidTr="00C0292F">
        <w:tc>
          <w:tcPr>
            <w:tcW w:w="702" w:type="dxa"/>
          </w:tcPr>
          <w:p w14:paraId="0BE5E9A1" w14:textId="77777777" w:rsidR="007E3EB9" w:rsidRDefault="00B34F14" w:rsidP="00014B22">
            <w:pPr>
              <w:jc w:val="center"/>
              <w:rPr>
                <w:rFonts w:ascii="Times New Roman" w:hAnsi="Times New Roman"/>
                <w:color w:val="000000"/>
                <w:szCs w:val="24"/>
              </w:rPr>
            </w:pPr>
            <w:r>
              <w:rPr>
                <w:rFonts w:ascii="Times New Roman" w:hAnsi="Times New Roman"/>
                <w:color w:val="000000"/>
                <w:szCs w:val="24"/>
              </w:rPr>
              <w:t>2.</w:t>
            </w:r>
          </w:p>
        </w:tc>
        <w:tc>
          <w:tcPr>
            <w:tcW w:w="8507" w:type="dxa"/>
            <w:gridSpan w:val="2"/>
          </w:tcPr>
          <w:p w14:paraId="0E407C7D" w14:textId="77777777" w:rsidR="007E3EB9" w:rsidRDefault="007E3EB9" w:rsidP="00014B22">
            <w:pPr>
              <w:tabs>
                <w:tab w:val="left" w:pos="709"/>
              </w:tabs>
              <w:jc w:val="both"/>
              <w:rPr>
                <w:rFonts w:ascii="Times New Roman" w:hAnsi="Times New Roman"/>
                <w:color w:val="000000"/>
                <w:szCs w:val="24"/>
              </w:rPr>
            </w:pPr>
            <w:r>
              <w:rPr>
                <w:rFonts w:ascii="Times New Roman" w:hAnsi="Times New Roman"/>
                <w:color w:val="000000"/>
                <w:szCs w:val="24"/>
              </w:rPr>
              <w:t xml:space="preserve">Lai Pasūtītājs pārliecinātos par preces atbilstību Tehniskajai specifikācijai, iesniedzot piedāvājumu Pretendents tam pievieno </w:t>
            </w:r>
            <w:r w:rsidRPr="006C6417">
              <w:rPr>
                <w:rFonts w:ascii="Times New Roman" w:hAnsi="Times New Roman"/>
                <w:color w:val="000000"/>
                <w:szCs w:val="24"/>
              </w:rPr>
              <w:t>ražotāja apstiprināt</w:t>
            </w:r>
            <w:r>
              <w:rPr>
                <w:rFonts w:ascii="Times New Roman" w:hAnsi="Times New Roman"/>
                <w:color w:val="000000"/>
                <w:szCs w:val="24"/>
              </w:rPr>
              <w:t xml:space="preserve">u kontakttīkla balstu </w:t>
            </w:r>
            <w:r w:rsidRPr="006C6417">
              <w:rPr>
                <w:rFonts w:ascii="Times New Roman" w:hAnsi="Times New Roman"/>
                <w:color w:val="000000"/>
                <w:szCs w:val="24"/>
              </w:rPr>
              <w:t>ekspluatācijas īpašību deklarācij</w:t>
            </w:r>
            <w:r>
              <w:rPr>
                <w:rFonts w:ascii="Times New Roman" w:hAnsi="Times New Roman"/>
                <w:color w:val="000000"/>
                <w:szCs w:val="24"/>
              </w:rPr>
              <w:t>u</w:t>
            </w:r>
            <w:r w:rsidRPr="006C6417">
              <w:rPr>
                <w:rFonts w:ascii="Times New Roman" w:hAnsi="Times New Roman"/>
                <w:color w:val="000000"/>
                <w:szCs w:val="24"/>
              </w:rPr>
              <w:t xml:space="preserve"> oriģinālvalodā </w:t>
            </w:r>
            <w:r>
              <w:rPr>
                <w:rFonts w:ascii="Times New Roman" w:hAnsi="Times New Roman"/>
                <w:color w:val="000000"/>
                <w:szCs w:val="24"/>
              </w:rPr>
              <w:t>ar</w:t>
            </w:r>
            <w:r w:rsidRPr="006C6417">
              <w:rPr>
                <w:rFonts w:ascii="Times New Roman" w:hAnsi="Times New Roman"/>
                <w:color w:val="000000"/>
                <w:szCs w:val="24"/>
              </w:rPr>
              <w:t xml:space="preserve"> apliecināt</w:t>
            </w:r>
            <w:r>
              <w:rPr>
                <w:rFonts w:ascii="Times New Roman" w:hAnsi="Times New Roman"/>
                <w:color w:val="000000"/>
                <w:szCs w:val="24"/>
              </w:rPr>
              <w:t>u</w:t>
            </w:r>
            <w:r w:rsidRPr="006C6417">
              <w:rPr>
                <w:rFonts w:ascii="Times New Roman" w:hAnsi="Times New Roman"/>
                <w:color w:val="000000"/>
                <w:szCs w:val="24"/>
              </w:rPr>
              <w:t xml:space="preserve"> tulkojum</w:t>
            </w:r>
            <w:r>
              <w:rPr>
                <w:rFonts w:ascii="Times New Roman" w:hAnsi="Times New Roman"/>
                <w:color w:val="000000"/>
                <w:szCs w:val="24"/>
              </w:rPr>
              <w:t>u</w:t>
            </w:r>
            <w:r w:rsidRPr="006C6417">
              <w:rPr>
                <w:rFonts w:ascii="Times New Roman" w:hAnsi="Times New Roman"/>
                <w:color w:val="000000"/>
                <w:szCs w:val="24"/>
              </w:rPr>
              <w:t xml:space="preserve"> latviešu valodā, balsta rasējum</w:t>
            </w:r>
            <w:r>
              <w:rPr>
                <w:rFonts w:ascii="Times New Roman" w:hAnsi="Times New Roman"/>
                <w:color w:val="000000"/>
                <w:szCs w:val="24"/>
              </w:rPr>
              <w:t>u</w:t>
            </w:r>
            <w:r w:rsidRPr="006C6417">
              <w:rPr>
                <w:rFonts w:ascii="Times New Roman" w:hAnsi="Times New Roman"/>
                <w:color w:val="000000"/>
                <w:szCs w:val="24"/>
              </w:rPr>
              <w:t xml:space="preserve"> ar tehniskajiem parametriem un nestspējas aprēķin</w:t>
            </w:r>
            <w:r>
              <w:rPr>
                <w:rFonts w:ascii="Times New Roman" w:hAnsi="Times New Roman"/>
                <w:color w:val="000000"/>
                <w:szCs w:val="24"/>
              </w:rPr>
              <w:t xml:space="preserve">u. Tāpat Pretendents iesniedz finanšu piedāvājumu, kas sagatavots saskaņā ar 1.pielikumā </w:t>
            </w:r>
            <w:r>
              <w:rPr>
                <w:rFonts w:ascii="Times New Roman" w:hAnsi="Times New Roman"/>
                <w:color w:val="000000"/>
                <w:szCs w:val="24"/>
              </w:rPr>
              <w:lastRenderedPageBreak/>
              <w:t>pievienoto veidlapu, un provizorisku piegāžu grafiku, kas sagatavots saskaņā ar 2.pielikumā pievienoto veidlapu.</w:t>
            </w:r>
          </w:p>
        </w:tc>
      </w:tr>
      <w:tr w:rsidR="00C37553" w14:paraId="2D89FBC5" w14:textId="77777777" w:rsidTr="00C0292F">
        <w:tc>
          <w:tcPr>
            <w:tcW w:w="702" w:type="dxa"/>
          </w:tcPr>
          <w:p w14:paraId="71F852AA" w14:textId="77777777" w:rsidR="00C37553" w:rsidRDefault="00B34F14" w:rsidP="00C37553">
            <w:pPr>
              <w:jc w:val="center"/>
              <w:rPr>
                <w:rFonts w:ascii="Times New Roman" w:hAnsi="Times New Roman"/>
                <w:color w:val="000000"/>
                <w:szCs w:val="24"/>
              </w:rPr>
            </w:pPr>
            <w:r>
              <w:rPr>
                <w:rFonts w:ascii="Times New Roman" w:hAnsi="Times New Roman"/>
                <w:color w:val="000000"/>
                <w:szCs w:val="24"/>
              </w:rPr>
              <w:lastRenderedPageBreak/>
              <w:t>3.</w:t>
            </w:r>
          </w:p>
        </w:tc>
        <w:tc>
          <w:tcPr>
            <w:tcW w:w="8507" w:type="dxa"/>
            <w:gridSpan w:val="2"/>
          </w:tcPr>
          <w:p w14:paraId="5E8849F4" w14:textId="77777777" w:rsidR="00C37553" w:rsidRDefault="00C37553" w:rsidP="00C37553">
            <w:pPr>
              <w:tabs>
                <w:tab w:val="left" w:pos="709"/>
              </w:tabs>
              <w:jc w:val="both"/>
              <w:rPr>
                <w:rFonts w:ascii="Times New Roman" w:hAnsi="Times New Roman"/>
                <w:color w:val="000000"/>
                <w:szCs w:val="24"/>
              </w:rPr>
            </w:pPr>
            <w:r>
              <w:rPr>
                <w:rFonts w:ascii="Times New Roman" w:hAnsi="Times New Roman"/>
                <w:color w:val="000000"/>
                <w:szCs w:val="24"/>
              </w:rPr>
              <w:t>Piegādātājs piedāvājuma cenā iekļauj visas izmaksas, kas saistītas ar balstu ražošanu un piegādi uz Pasūtītāja noteikto piegādes vietu, kā arī citas ar līguma izpildi saistītās izmaksas. Piedāvājuma cenas līguma darbības laikā netiek pārskatītas.</w:t>
            </w:r>
          </w:p>
        </w:tc>
        <w:bookmarkStart w:id="1" w:name="_GoBack"/>
        <w:bookmarkEnd w:id="1"/>
      </w:tr>
      <w:tr w:rsidR="00C37553" w14:paraId="403B6242" w14:textId="77777777" w:rsidTr="00C0292F">
        <w:tc>
          <w:tcPr>
            <w:tcW w:w="702" w:type="dxa"/>
          </w:tcPr>
          <w:p w14:paraId="218C7E26" w14:textId="77777777" w:rsidR="00C37553" w:rsidRDefault="004A6D32" w:rsidP="00C37553">
            <w:pPr>
              <w:jc w:val="center"/>
              <w:rPr>
                <w:rFonts w:ascii="Times New Roman" w:hAnsi="Times New Roman"/>
                <w:color w:val="000000"/>
                <w:szCs w:val="24"/>
              </w:rPr>
            </w:pPr>
            <w:r>
              <w:rPr>
                <w:rFonts w:ascii="Times New Roman" w:hAnsi="Times New Roman"/>
                <w:color w:val="000000"/>
                <w:szCs w:val="24"/>
              </w:rPr>
              <w:t>4</w:t>
            </w:r>
            <w:r w:rsidR="00C37553">
              <w:rPr>
                <w:rFonts w:ascii="Times New Roman" w:hAnsi="Times New Roman"/>
                <w:color w:val="000000"/>
                <w:szCs w:val="24"/>
              </w:rPr>
              <w:t>.</w:t>
            </w:r>
          </w:p>
        </w:tc>
        <w:tc>
          <w:tcPr>
            <w:tcW w:w="8507" w:type="dxa"/>
            <w:gridSpan w:val="2"/>
          </w:tcPr>
          <w:p w14:paraId="25D03985" w14:textId="77777777" w:rsidR="00C37553" w:rsidRDefault="002448DD" w:rsidP="00C37553">
            <w:pPr>
              <w:tabs>
                <w:tab w:val="left" w:pos="709"/>
              </w:tabs>
              <w:jc w:val="both"/>
              <w:rPr>
                <w:rFonts w:ascii="Times New Roman" w:hAnsi="Times New Roman"/>
                <w:color w:val="000000"/>
                <w:szCs w:val="24"/>
              </w:rPr>
            </w:pPr>
            <w:r>
              <w:rPr>
                <w:rFonts w:ascii="Times New Roman" w:hAnsi="Times New Roman"/>
                <w:color w:val="000000"/>
                <w:szCs w:val="24"/>
              </w:rPr>
              <w:t>K</w:t>
            </w:r>
            <w:r w:rsidR="00FC0423">
              <w:rPr>
                <w:rFonts w:ascii="Times New Roman" w:hAnsi="Times New Roman"/>
                <w:color w:val="000000"/>
                <w:szCs w:val="24"/>
              </w:rPr>
              <w:t>ontakttīkla balstu piegāde tiek nodrošināta atbilstoši savstarpēji saskaņotam piegādes grafikam, ko paraksta Pasūtītāja un Piegādātāja pilnvarotās personas. B</w:t>
            </w:r>
            <w:r w:rsidR="00C37553">
              <w:rPr>
                <w:rFonts w:ascii="Times New Roman" w:hAnsi="Times New Roman"/>
                <w:color w:val="000000"/>
                <w:szCs w:val="24"/>
              </w:rPr>
              <w:t xml:space="preserve">alstu piegādes kopējais laiks nedrīkst </w:t>
            </w:r>
            <w:r w:rsidR="00C37553" w:rsidRPr="00B07BF6">
              <w:rPr>
                <w:rFonts w:ascii="Times New Roman" w:hAnsi="Times New Roman"/>
                <w:color w:val="000000"/>
                <w:szCs w:val="24"/>
              </w:rPr>
              <w:t xml:space="preserve">pārsniegt </w:t>
            </w:r>
            <w:r w:rsidR="002177CE" w:rsidRPr="00DF3DBC">
              <w:rPr>
                <w:rFonts w:ascii="Times New Roman" w:hAnsi="Times New Roman"/>
                <w:b/>
                <w:bCs/>
                <w:color w:val="000000"/>
                <w:szCs w:val="24"/>
              </w:rPr>
              <w:t>30</w:t>
            </w:r>
            <w:r w:rsidR="00C37553" w:rsidRPr="00DF3DBC">
              <w:rPr>
                <w:rFonts w:ascii="Times New Roman" w:hAnsi="Times New Roman"/>
                <w:b/>
                <w:bCs/>
                <w:color w:val="000000"/>
                <w:szCs w:val="24"/>
              </w:rPr>
              <w:t xml:space="preserve"> (</w:t>
            </w:r>
            <w:r w:rsidR="002177CE" w:rsidRPr="00DF3DBC">
              <w:rPr>
                <w:rFonts w:ascii="Times New Roman" w:hAnsi="Times New Roman"/>
                <w:b/>
                <w:bCs/>
                <w:color w:val="000000"/>
                <w:szCs w:val="24"/>
              </w:rPr>
              <w:t>trīsdesmit</w:t>
            </w:r>
            <w:r w:rsidR="00C37553" w:rsidRPr="00DF3DBC">
              <w:rPr>
                <w:rFonts w:ascii="Times New Roman" w:hAnsi="Times New Roman"/>
                <w:b/>
                <w:bCs/>
                <w:color w:val="000000"/>
                <w:szCs w:val="24"/>
              </w:rPr>
              <w:t>)</w:t>
            </w:r>
            <w:r w:rsidR="00C37553" w:rsidRPr="00DF3DBC">
              <w:rPr>
                <w:rFonts w:ascii="Times New Roman" w:hAnsi="Times New Roman"/>
                <w:color w:val="000000"/>
                <w:szCs w:val="24"/>
              </w:rPr>
              <w:t xml:space="preserve"> kalendāra nedēļas</w:t>
            </w:r>
            <w:r w:rsidR="00C37553" w:rsidRPr="001A7DA9">
              <w:rPr>
                <w:rFonts w:ascii="Times New Roman" w:hAnsi="Times New Roman"/>
                <w:color w:val="000000"/>
                <w:szCs w:val="24"/>
              </w:rPr>
              <w:t xml:space="preserve"> no</w:t>
            </w:r>
            <w:r w:rsidR="00C37553">
              <w:rPr>
                <w:rFonts w:ascii="Times New Roman" w:hAnsi="Times New Roman"/>
                <w:color w:val="000000"/>
                <w:szCs w:val="24"/>
              </w:rPr>
              <w:t xml:space="preserve"> līguma noslēgšanas dienas. Termiņā ir iekļauts laiks kontakttīkla balstu ražošanai un transportēšanai </w:t>
            </w:r>
            <w:r w:rsidR="00C37553">
              <w:rPr>
                <w:rFonts w:ascii="Times New Roman" w:hAnsi="Times New Roman"/>
                <w:szCs w:val="24"/>
              </w:rPr>
              <w:t xml:space="preserve">uz </w:t>
            </w:r>
            <w:r w:rsidR="00C37553" w:rsidRPr="006824AE">
              <w:rPr>
                <w:rFonts w:ascii="Times New Roman" w:hAnsi="Times New Roman"/>
                <w:szCs w:val="24"/>
              </w:rPr>
              <w:t>Pasūtītāja noteiktu piegādes vietu</w:t>
            </w:r>
            <w:r w:rsidR="00C37553">
              <w:rPr>
                <w:rFonts w:ascii="Times New Roman" w:hAnsi="Times New Roman"/>
                <w:color w:val="000000"/>
                <w:szCs w:val="24"/>
              </w:rPr>
              <w:t>.</w:t>
            </w:r>
          </w:p>
        </w:tc>
      </w:tr>
      <w:tr w:rsidR="008E332A" w14:paraId="79117496" w14:textId="77777777" w:rsidTr="00C0292F">
        <w:tc>
          <w:tcPr>
            <w:tcW w:w="702" w:type="dxa"/>
          </w:tcPr>
          <w:p w14:paraId="413547A2" w14:textId="77777777" w:rsidR="008E332A" w:rsidRDefault="00684196" w:rsidP="00C37553">
            <w:pPr>
              <w:jc w:val="center"/>
              <w:rPr>
                <w:rFonts w:ascii="Times New Roman" w:hAnsi="Times New Roman"/>
                <w:color w:val="000000"/>
                <w:szCs w:val="24"/>
              </w:rPr>
            </w:pPr>
            <w:r>
              <w:rPr>
                <w:rFonts w:ascii="Times New Roman" w:hAnsi="Times New Roman"/>
                <w:color w:val="000000"/>
                <w:szCs w:val="24"/>
              </w:rPr>
              <w:t>5.</w:t>
            </w:r>
          </w:p>
        </w:tc>
        <w:tc>
          <w:tcPr>
            <w:tcW w:w="8507" w:type="dxa"/>
            <w:gridSpan w:val="2"/>
          </w:tcPr>
          <w:p w14:paraId="3409DA88" w14:textId="77777777" w:rsidR="008E332A" w:rsidRPr="005B0F11" w:rsidRDefault="00E85CC3" w:rsidP="00C37553">
            <w:pPr>
              <w:tabs>
                <w:tab w:val="left" w:pos="709"/>
              </w:tabs>
              <w:jc w:val="both"/>
              <w:rPr>
                <w:rFonts w:ascii="Times New Roman" w:hAnsi="Times New Roman"/>
                <w:color w:val="000000"/>
                <w:szCs w:val="24"/>
              </w:rPr>
            </w:pPr>
            <w:r>
              <w:rPr>
                <w:rFonts w:ascii="Times New Roman" w:hAnsi="Times New Roman"/>
                <w:color w:val="000000"/>
                <w:szCs w:val="24"/>
              </w:rPr>
              <w:t>Lai pār</w:t>
            </w:r>
            <w:r w:rsidR="004629DC">
              <w:rPr>
                <w:rFonts w:ascii="Times New Roman" w:hAnsi="Times New Roman"/>
                <w:color w:val="000000"/>
                <w:szCs w:val="24"/>
              </w:rPr>
              <w:t xml:space="preserve">liecinātos par kontakttīkla balstu atbilstību </w:t>
            </w:r>
            <w:r w:rsidR="001C02F5">
              <w:rPr>
                <w:rFonts w:ascii="Times New Roman" w:hAnsi="Times New Roman"/>
                <w:color w:val="000000"/>
                <w:szCs w:val="24"/>
              </w:rPr>
              <w:t>tehnisko parametru prasībām</w:t>
            </w:r>
            <w:r w:rsidR="008F641D">
              <w:rPr>
                <w:rFonts w:ascii="Times New Roman" w:hAnsi="Times New Roman"/>
                <w:color w:val="000000"/>
                <w:szCs w:val="24"/>
              </w:rPr>
              <w:t xml:space="preserve">, </w:t>
            </w:r>
            <w:r w:rsidR="00913E51">
              <w:rPr>
                <w:rFonts w:ascii="Times New Roman" w:hAnsi="Times New Roman"/>
                <w:color w:val="000000"/>
                <w:szCs w:val="24"/>
              </w:rPr>
              <w:t xml:space="preserve">t.i., </w:t>
            </w:r>
            <w:r w:rsidR="00615FDF">
              <w:rPr>
                <w:rFonts w:ascii="Times New Roman" w:hAnsi="Times New Roman"/>
                <w:color w:val="000000"/>
                <w:szCs w:val="24"/>
              </w:rPr>
              <w:t xml:space="preserve">vai balsta konstrukcija </w:t>
            </w:r>
            <w:r w:rsidR="003D0535">
              <w:rPr>
                <w:rFonts w:ascii="Times New Roman" w:hAnsi="Times New Roman"/>
                <w:color w:val="000000"/>
                <w:szCs w:val="24"/>
              </w:rPr>
              <w:t>slogošanas laikā</w:t>
            </w:r>
            <w:r w:rsidR="00AA1C4E">
              <w:rPr>
                <w:rFonts w:ascii="Times New Roman" w:hAnsi="Times New Roman"/>
                <w:color w:val="000000"/>
                <w:szCs w:val="24"/>
              </w:rPr>
              <w:t xml:space="preserve"> pie tehniskajos parametros norādītajām </w:t>
            </w:r>
            <w:r w:rsidR="003D0A9D">
              <w:rPr>
                <w:rFonts w:ascii="Times New Roman" w:hAnsi="Times New Roman"/>
                <w:color w:val="000000"/>
                <w:szCs w:val="24"/>
              </w:rPr>
              <w:t>pastāvīgajām (</w:t>
            </w:r>
            <w:r w:rsidR="00AA1C4E">
              <w:rPr>
                <w:rFonts w:ascii="Times New Roman" w:hAnsi="Times New Roman"/>
                <w:color w:val="000000"/>
                <w:szCs w:val="24"/>
              </w:rPr>
              <w:t>raksturīgajām</w:t>
            </w:r>
            <w:r w:rsidR="003D0A9D">
              <w:rPr>
                <w:rFonts w:ascii="Times New Roman" w:hAnsi="Times New Roman"/>
                <w:color w:val="000000"/>
                <w:szCs w:val="24"/>
              </w:rPr>
              <w:t>)</w:t>
            </w:r>
            <w:r w:rsidR="00AA1C4E">
              <w:rPr>
                <w:rFonts w:ascii="Times New Roman" w:hAnsi="Times New Roman"/>
                <w:color w:val="000000"/>
                <w:szCs w:val="24"/>
              </w:rPr>
              <w:t xml:space="preserve"> </w:t>
            </w:r>
            <w:r w:rsidR="00AA1C4E" w:rsidRPr="00DE5B27">
              <w:rPr>
                <w:rFonts w:ascii="Times New Roman" w:hAnsi="Times New Roman"/>
                <w:color w:val="000000"/>
                <w:szCs w:val="24"/>
              </w:rPr>
              <w:t xml:space="preserve">slodzēm </w:t>
            </w:r>
            <w:r w:rsidR="005B073E" w:rsidRPr="00DE5B27">
              <w:rPr>
                <w:rFonts w:ascii="Times New Roman" w:hAnsi="Times New Roman"/>
                <w:color w:val="000000"/>
                <w:szCs w:val="24"/>
              </w:rPr>
              <w:t>nepārsniedz</w:t>
            </w:r>
            <w:r w:rsidR="00913E51" w:rsidRPr="00DE5B27">
              <w:rPr>
                <w:rFonts w:ascii="Times New Roman" w:hAnsi="Times New Roman"/>
                <w:color w:val="000000"/>
                <w:szCs w:val="24"/>
              </w:rPr>
              <w:t xml:space="preserve"> pieļaujamo izlieci, </w:t>
            </w:r>
            <w:r w:rsidR="008E332A" w:rsidRPr="00DE5B27">
              <w:rPr>
                <w:rFonts w:ascii="Times New Roman" w:hAnsi="Times New Roman"/>
                <w:color w:val="000000"/>
                <w:szCs w:val="24"/>
              </w:rPr>
              <w:t>Piegādātājs</w:t>
            </w:r>
            <w:r w:rsidR="008E332A">
              <w:rPr>
                <w:rFonts w:ascii="Times New Roman" w:hAnsi="Times New Roman"/>
                <w:color w:val="000000"/>
                <w:szCs w:val="24"/>
              </w:rPr>
              <w:t xml:space="preserve"> </w:t>
            </w:r>
            <w:r w:rsidR="00392956">
              <w:rPr>
                <w:rFonts w:ascii="Times New Roman" w:hAnsi="Times New Roman"/>
                <w:color w:val="000000"/>
                <w:szCs w:val="24"/>
              </w:rPr>
              <w:t xml:space="preserve">Pasūtītāja pārstāvim </w:t>
            </w:r>
            <w:r w:rsidR="008E332A">
              <w:rPr>
                <w:rFonts w:ascii="Times New Roman" w:hAnsi="Times New Roman"/>
                <w:color w:val="000000"/>
                <w:szCs w:val="24"/>
              </w:rPr>
              <w:t>nodrošina dalību (klātienē vai attālināti)</w:t>
            </w:r>
            <w:r w:rsidR="00626EFA">
              <w:rPr>
                <w:rFonts w:ascii="Times New Roman" w:hAnsi="Times New Roman"/>
                <w:color w:val="000000"/>
                <w:szCs w:val="24"/>
              </w:rPr>
              <w:t xml:space="preserve"> balstu </w:t>
            </w:r>
            <w:r w:rsidR="00222FB4">
              <w:rPr>
                <w:rFonts w:ascii="Times New Roman" w:hAnsi="Times New Roman"/>
                <w:color w:val="000000"/>
                <w:szCs w:val="24"/>
              </w:rPr>
              <w:t>ražotāja</w:t>
            </w:r>
            <w:r w:rsidR="006D44F8">
              <w:rPr>
                <w:rFonts w:ascii="Times New Roman" w:hAnsi="Times New Roman"/>
                <w:color w:val="000000"/>
                <w:szCs w:val="24"/>
              </w:rPr>
              <w:t xml:space="preserve"> organizētā</w:t>
            </w:r>
            <w:r w:rsidR="00222FB4">
              <w:rPr>
                <w:rFonts w:ascii="Times New Roman" w:hAnsi="Times New Roman"/>
                <w:color w:val="000000"/>
                <w:szCs w:val="24"/>
              </w:rPr>
              <w:t xml:space="preserve"> </w:t>
            </w:r>
            <w:r w:rsidR="0084307D">
              <w:rPr>
                <w:rFonts w:ascii="Times New Roman" w:hAnsi="Times New Roman"/>
                <w:color w:val="000000"/>
                <w:szCs w:val="24"/>
              </w:rPr>
              <w:t xml:space="preserve">rūpnīcas </w:t>
            </w:r>
            <w:r w:rsidR="005B0F11">
              <w:rPr>
                <w:rFonts w:ascii="Times New Roman" w:hAnsi="Times New Roman"/>
                <w:color w:val="000000"/>
                <w:szCs w:val="24"/>
              </w:rPr>
              <w:t xml:space="preserve">pieņemšanas </w:t>
            </w:r>
            <w:r w:rsidR="006D44F8">
              <w:rPr>
                <w:rFonts w:ascii="Times New Roman" w:hAnsi="Times New Roman"/>
                <w:color w:val="000000"/>
                <w:szCs w:val="24"/>
              </w:rPr>
              <w:t xml:space="preserve">testa </w:t>
            </w:r>
            <w:r w:rsidR="0084307D" w:rsidRPr="006D44F8">
              <w:rPr>
                <w:rFonts w:ascii="Times New Roman" w:hAnsi="Times New Roman"/>
                <w:color w:val="000000"/>
                <w:szCs w:val="24"/>
              </w:rPr>
              <w:t>(</w:t>
            </w:r>
            <w:r w:rsidR="006D44F8" w:rsidRPr="006D44F8">
              <w:rPr>
                <w:rFonts w:ascii="Times New Roman" w:hAnsi="Times New Roman"/>
                <w:color w:val="000000"/>
                <w:szCs w:val="24"/>
              </w:rPr>
              <w:t>FAT</w:t>
            </w:r>
            <w:r w:rsidR="005B0F11" w:rsidRPr="006D44F8">
              <w:rPr>
                <w:rFonts w:ascii="Times New Roman" w:hAnsi="Times New Roman"/>
                <w:color w:val="000000"/>
                <w:szCs w:val="24"/>
              </w:rPr>
              <w:t>)</w:t>
            </w:r>
            <w:r w:rsidR="00887439">
              <w:rPr>
                <w:rFonts w:ascii="Times New Roman" w:hAnsi="Times New Roman"/>
                <w:color w:val="000000"/>
                <w:szCs w:val="24"/>
              </w:rPr>
              <w:t xml:space="preserve"> veikšanas laikā</w:t>
            </w:r>
            <w:r w:rsidR="00705459" w:rsidRPr="006D44F8">
              <w:rPr>
                <w:rFonts w:ascii="Times New Roman" w:hAnsi="Times New Roman"/>
                <w:color w:val="000000"/>
                <w:szCs w:val="24"/>
              </w:rPr>
              <w:t>.</w:t>
            </w:r>
          </w:p>
        </w:tc>
      </w:tr>
      <w:tr w:rsidR="00C37553" w14:paraId="130149B4" w14:textId="77777777" w:rsidTr="00C0292F">
        <w:tc>
          <w:tcPr>
            <w:tcW w:w="702" w:type="dxa"/>
          </w:tcPr>
          <w:p w14:paraId="2DB28EE3" w14:textId="77777777" w:rsidR="00C37553" w:rsidRDefault="00684196" w:rsidP="00C37553">
            <w:pPr>
              <w:jc w:val="center"/>
              <w:rPr>
                <w:rFonts w:ascii="Times New Roman" w:hAnsi="Times New Roman"/>
                <w:color w:val="000000"/>
                <w:szCs w:val="24"/>
              </w:rPr>
            </w:pPr>
            <w:r>
              <w:rPr>
                <w:rFonts w:ascii="Times New Roman" w:hAnsi="Times New Roman"/>
                <w:color w:val="000000"/>
                <w:szCs w:val="24"/>
              </w:rPr>
              <w:t>6</w:t>
            </w:r>
            <w:r w:rsidR="00C37553">
              <w:rPr>
                <w:rFonts w:ascii="Times New Roman" w:hAnsi="Times New Roman"/>
                <w:color w:val="000000"/>
                <w:szCs w:val="24"/>
              </w:rPr>
              <w:t>.</w:t>
            </w:r>
          </w:p>
        </w:tc>
        <w:tc>
          <w:tcPr>
            <w:tcW w:w="8507" w:type="dxa"/>
            <w:gridSpan w:val="2"/>
          </w:tcPr>
          <w:p w14:paraId="36205FA0" w14:textId="77777777" w:rsidR="00C37553" w:rsidRDefault="00AC479C" w:rsidP="00C37553">
            <w:pPr>
              <w:jc w:val="both"/>
              <w:rPr>
                <w:rFonts w:ascii="Times New Roman" w:hAnsi="Times New Roman"/>
                <w:color w:val="000000"/>
                <w:szCs w:val="24"/>
              </w:rPr>
            </w:pPr>
            <w:r>
              <w:rPr>
                <w:rFonts w:ascii="Times New Roman" w:hAnsi="Times New Roman"/>
                <w:color w:val="000000"/>
                <w:szCs w:val="24"/>
              </w:rPr>
              <w:t>K</w:t>
            </w:r>
            <w:r w:rsidR="00A019BE">
              <w:rPr>
                <w:rFonts w:ascii="Times New Roman" w:hAnsi="Times New Roman"/>
                <w:color w:val="000000"/>
                <w:szCs w:val="24"/>
              </w:rPr>
              <w:t>ontakttīkla</w:t>
            </w:r>
            <w:r w:rsidR="00C37553">
              <w:rPr>
                <w:rFonts w:ascii="Times New Roman" w:hAnsi="Times New Roman"/>
                <w:color w:val="000000"/>
                <w:szCs w:val="24"/>
              </w:rPr>
              <w:t xml:space="preserve"> balstu transportēšanu nodrošina Pieg</w:t>
            </w:r>
            <w:r w:rsidR="00C37553" w:rsidRPr="008F466C">
              <w:rPr>
                <w:rFonts w:ascii="Times New Roman" w:hAnsi="Times New Roman"/>
                <w:color w:val="000000"/>
                <w:szCs w:val="24"/>
              </w:rPr>
              <w:t>ādātājs.</w:t>
            </w:r>
            <w:r w:rsidR="00C37553" w:rsidRPr="008F466C">
              <w:rPr>
                <w:rFonts w:ascii="Times New Roman" w:hAnsi="Times New Roman"/>
                <w:szCs w:val="24"/>
              </w:rPr>
              <w:t xml:space="preserve"> </w:t>
            </w:r>
            <w:r w:rsidR="00C37553">
              <w:rPr>
                <w:rFonts w:ascii="Times New Roman" w:hAnsi="Times New Roman"/>
                <w:szCs w:val="24"/>
              </w:rPr>
              <w:t>P</w:t>
            </w:r>
            <w:r w:rsidR="00C37553" w:rsidRPr="008F466C">
              <w:rPr>
                <w:rFonts w:ascii="Times New Roman" w:hAnsi="Times New Roman"/>
                <w:szCs w:val="24"/>
              </w:rPr>
              <w:t>iegāde tiek nodrošināta uz Pasūtītāja centrālo noliktavu - Vestienas ielā 35, Rīgā,</w:t>
            </w:r>
            <w:r w:rsidR="00C37553">
              <w:rPr>
                <w:rFonts w:ascii="Times New Roman" w:hAnsi="Times New Roman"/>
                <w:szCs w:val="24"/>
              </w:rPr>
              <w:t xml:space="preserve"> vai citu Pasūtītāja pārstāvja norādītu piegādes vietu Rīgas pilsētas robežās.</w:t>
            </w:r>
          </w:p>
        </w:tc>
      </w:tr>
      <w:tr w:rsidR="00C37553" w14:paraId="3AF67289" w14:textId="77777777" w:rsidTr="00C0292F">
        <w:tc>
          <w:tcPr>
            <w:tcW w:w="702" w:type="dxa"/>
          </w:tcPr>
          <w:p w14:paraId="33754A4B" w14:textId="77777777" w:rsidR="00C37553" w:rsidRDefault="00684196" w:rsidP="00C37553">
            <w:pPr>
              <w:jc w:val="center"/>
              <w:rPr>
                <w:rFonts w:ascii="Times New Roman" w:hAnsi="Times New Roman"/>
                <w:color w:val="000000"/>
                <w:szCs w:val="24"/>
              </w:rPr>
            </w:pPr>
            <w:r>
              <w:rPr>
                <w:rFonts w:ascii="Times New Roman" w:hAnsi="Times New Roman"/>
                <w:color w:val="000000"/>
                <w:szCs w:val="24"/>
              </w:rPr>
              <w:t>7</w:t>
            </w:r>
            <w:r w:rsidR="00C37553">
              <w:rPr>
                <w:rFonts w:ascii="Times New Roman" w:hAnsi="Times New Roman"/>
                <w:color w:val="000000"/>
                <w:szCs w:val="24"/>
              </w:rPr>
              <w:t>.</w:t>
            </w:r>
          </w:p>
        </w:tc>
        <w:tc>
          <w:tcPr>
            <w:tcW w:w="8507" w:type="dxa"/>
            <w:gridSpan w:val="2"/>
          </w:tcPr>
          <w:p w14:paraId="35AFF929" w14:textId="77777777" w:rsidR="00C37553" w:rsidRDefault="00C37553" w:rsidP="00C37553">
            <w:pPr>
              <w:jc w:val="both"/>
              <w:rPr>
                <w:rFonts w:ascii="Times New Roman" w:hAnsi="Times New Roman"/>
                <w:color w:val="000000"/>
                <w:szCs w:val="24"/>
              </w:rPr>
            </w:pPr>
            <w:r>
              <w:rPr>
                <w:rFonts w:ascii="Times New Roman" w:hAnsi="Times New Roman"/>
                <w:color w:val="000000"/>
                <w:szCs w:val="24"/>
              </w:rPr>
              <w:t>Līdz ar kontakttīkla balstu piegādi Piegādātājs nodod glabāšanai Pasūtītājam visu tehnisko informāciju,</w:t>
            </w:r>
            <w:r w:rsidR="00CE59A5">
              <w:rPr>
                <w:rFonts w:ascii="Times New Roman" w:hAnsi="Times New Roman"/>
                <w:color w:val="000000"/>
                <w:szCs w:val="24"/>
              </w:rPr>
              <w:t xml:space="preserve"> t.i.</w:t>
            </w:r>
            <w:r>
              <w:rPr>
                <w:rFonts w:ascii="Times New Roman" w:hAnsi="Times New Roman"/>
                <w:color w:val="000000"/>
                <w:szCs w:val="24"/>
              </w:rPr>
              <w:t xml:space="preserve"> </w:t>
            </w:r>
            <w:r w:rsidR="00CE59A5">
              <w:rPr>
                <w:rFonts w:ascii="Times New Roman" w:hAnsi="Times New Roman"/>
                <w:color w:val="000000"/>
                <w:szCs w:val="24"/>
              </w:rPr>
              <w:t xml:space="preserve">materiālu ekspluatācijas īpašību deklarāciju, </w:t>
            </w:r>
            <w:r w:rsidR="00E8267C">
              <w:rPr>
                <w:rFonts w:ascii="Times New Roman" w:hAnsi="Times New Roman"/>
                <w:color w:val="000000"/>
                <w:szCs w:val="24"/>
              </w:rPr>
              <w:t xml:space="preserve">rasējumus, nestspējas aprēķinus </w:t>
            </w:r>
            <w:r w:rsidR="00CE59A5">
              <w:rPr>
                <w:rFonts w:ascii="Times New Roman" w:hAnsi="Times New Roman"/>
                <w:color w:val="000000"/>
                <w:szCs w:val="24"/>
              </w:rPr>
              <w:t>u.c. pieejamu dokumentāciju</w:t>
            </w:r>
            <w:r>
              <w:rPr>
                <w:rFonts w:ascii="Times New Roman" w:hAnsi="Times New Roman"/>
                <w:color w:val="000000"/>
                <w:szCs w:val="24"/>
              </w:rPr>
              <w:t>, kas saistīta ar balstu tehniskajiem parametriem un ekspluatācijas prasībām.</w:t>
            </w:r>
            <w:r w:rsidR="00C17E14">
              <w:rPr>
                <w:rFonts w:ascii="Times New Roman" w:hAnsi="Times New Roman"/>
                <w:color w:val="000000"/>
                <w:szCs w:val="24"/>
              </w:rPr>
              <w:t xml:space="preserve"> </w:t>
            </w:r>
            <w:r w:rsidR="00C17E14" w:rsidRPr="00C17E14">
              <w:rPr>
                <w:rFonts w:ascii="Times New Roman" w:hAnsi="Times New Roman"/>
                <w:color w:val="000000"/>
                <w:szCs w:val="24"/>
              </w:rPr>
              <w:t>Deklarācija iesniedzama oriģinālvalodā ar apliecinātu tulkojumu latviešu valodā</w:t>
            </w:r>
            <w:r w:rsidR="00DD34D6">
              <w:rPr>
                <w:rFonts w:ascii="Times New Roman" w:hAnsi="Times New Roman"/>
                <w:color w:val="000000"/>
                <w:szCs w:val="24"/>
              </w:rPr>
              <w:t>.</w:t>
            </w:r>
          </w:p>
        </w:tc>
      </w:tr>
      <w:tr w:rsidR="00CD4D5E" w14:paraId="06975B08" w14:textId="77777777" w:rsidTr="00C0292F">
        <w:tc>
          <w:tcPr>
            <w:tcW w:w="702" w:type="dxa"/>
          </w:tcPr>
          <w:p w14:paraId="1B94C70A" w14:textId="77777777" w:rsidR="00CD4D5E" w:rsidRDefault="00684196" w:rsidP="00C37553">
            <w:pPr>
              <w:jc w:val="center"/>
              <w:rPr>
                <w:rFonts w:ascii="Times New Roman" w:hAnsi="Times New Roman"/>
                <w:color w:val="000000"/>
                <w:szCs w:val="24"/>
              </w:rPr>
            </w:pPr>
            <w:r>
              <w:rPr>
                <w:rFonts w:ascii="Times New Roman" w:hAnsi="Times New Roman"/>
                <w:color w:val="000000"/>
                <w:szCs w:val="24"/>
              </w:rPr>
              <w:t>8</w:t>
            </w:r>
            <w:r w:rsidR="00CD4D5E">
              <w:rPr>
                <w:rFonts w:ascii="Times New Roman" w:hAnsi="Times New Roman"/>
                <w:color w:val="000000"/>
                <w:szCs w:val="24"/>
              </w:rPr>
              <w:t>.</w:t>
            </w:r>
          </w:p>
        </w:tc>
        <w:tc>
          <w:tcPr>
            <w:tcW w:w="8507" w:type="dxa"/>
            <w:gridSpan w:val="2"/>
          </w:tcPr>
          <w:p w14:paraId="35A4993C" w14:textId="77777777" w:rsidR="00CD4D5E" w:rsidRDefault="00CD4D5E" w:rsidP="00C37553">
            <w:pPr>
              <w:jc w:val="both"/>
              <w:rPr>
                <w:rFonts w:ascii="Times New Roman" w:hAnsi="Times New Roman"/>
                <w:color w:val="000000"/>
                <w:szCs w:val="24"/>
              </w:rPr>
            </w:pPr>
            <w:r>
              <w:rPr>
                <w:rFonts w:ascii="Times New Roman" w:hAnsi="Times New Roman"/>
                <w:szCs w:val="24"/>
              </w:rPr>
              <w:t>Ja piegādātajiem kontakttīkla balstiem tiek konstatēts ražošanas defekts, transportēšanas laikā radies bojājums vai tiek piegādāti neatbilstoši balsti, Piegādātājs par saviem līdzekļiem nodrošina defektu/bojājumu/neatbilstību novēršanu ne ilgāk kā 8 (astoņu) nedēļu laikā no fakta konstatēšanas dienas, par ko tiek sastādīts attiecīgs akts.</w:t>
            </w:r>
          </w:p>
        </w:tc>
      </w:tr>
      <w:tr w:rsidR="00C37553" w14:paraId="6B4D1348" w14:textId="77777777" w:rsidTr="00C0292F">
        <w:tc>
          <w:tcPr>
            <w:tcW w:w="702" w:type="dxa"/>
          </w:tcPr>
          <w:p w14:paraId="778BF946" w14:textId="77777777" w:rsidR="00C37553" w:rsidRDefault="00684196" w:rsidP="00C37553">
            <w:pPr>
              <w:jc w:val="center"/>
              <w:rPr>
                <w:rFonts w:ascii="Times New Roman" w:hAnsi="Times New Roman"/>
                <w:color w:val="000000"/>
                <w:szCs w:val="24"/>
              </w:rPr>
            </w:pPr>
            <w:r>
              <w:rPr>
                <w:rFonts w:ascii="Times New Roman" w:hAnsi="Times New Roman"/>
                <w:color w:val="000000"/>
                <w:szCs w:val="24"/>
              </w:rPr>
              <w:t>9</w:t>
            </w:r>
            <w:r w:rsidR="00C37553">
              <w:rPr>
                <w:rFonts w:ascii="Times New Roman" w:hAnsi="Times New Roman"/>
                <w:color w:val="000000"/>
                <w:szCs w:val="24"/>
              </w:rPr>
              <w:t>.</w:t>
            </w:r>
          </w:p>
        </w:tc>
        <w:tc>
          <w:tcPr>
            <w:tcW w:w="8507" w:type="dxa"/>
            <w:gridSpan w:val="2"/>
          </w:tcPr>
          <w:p w14:paraId="4FE6FB8C" w14:textId="77777777" w:rsidR="00C37553" w:rsidRDefault="00C37553" w:rsidP="00C37553">
            <w:pPr>
              <w:jc w:val="both"/>
              <w:rPr>
                <w:rFonts w:ascii="Times New Roman" w:hAnsi="Times New Roman"/>
                <w:color w:val="000000"/>
                <w:szCs w:val="24"/>
              </w:rPr>
            </w:pPr>
            <w:r>
              <w:rPr>
                <w:rFonts w:ascii="Times New Roman" w:hAnsi="Times New Roman"/>
                <w:color w:val="000000"/>
                <w:szCs w:val="24"/>
              </w:rPr>
              <w:t>Par līguma izpildi tiek sastādīts Pieņemšanas – nodošanas akts, ko ar parakstu apliecina Pasūtītāja un Piegādātāja pilnvarotie pārstāvji.</w:t>
            </w:r>
          </w:p>
        </w:tc>
      </w:tr>
      <w:tr w:rsidR="00C37553" w14:paraId="38221004" w14:textId="77777777" w:rsidTr="00C0292F">
        <w:tc>
          <w:tcPr>
            <w:tcW w:w="702" w:type="dxa"/>
          </w:tcPr>
          <w:p w14:paraId="06E9A0CE" w14:textId="77777777" w:rsidR="00C37553" w:rsidRDefault="00684196" w:rsidP="00C37553">
            <w:pPr>
              <w:jc w:val="center"/>
              <w:rPr>
                <w:rFonts w:ascii="Times New Roman" w:hAnsi="Times New Roman"/>
                <w:color w:val="000000"/>
                <w:szCs w:val="24"/>
              </w:rPr>
            </w:pPr>
            <w:r>
              <w:rPr>
                <w:rFonts w:ascii="Times New Roman" w:hAnsi="Times New Roman"/>
                <w:color w:val="000000"/>
                <w:szCs w:val="24"/>
              </w:rPr>
              <w:t>10</w:t>
            </w:r>
            <w:r w:rsidR="00C37553">
              <w:rPr>
                <w:rFonts w:ascii="Times New Roman" w:hAnsi="Times New Roman"/>
                <w:color w:val="000000"/>
                <w:szCs w:val="24"/>
              </w:rPr>
              <w:t>.</w:t>
            </w:r>
          </w:p>
        </w:tc>
        <w:tc>
          <w:tcPr>
            <w:tcW w:w="8507" w:type="dxa"/>
            <w:gridSpan w:val="2"/>
          </w:tcPr>
          <w:p w14:paraId="4BCAA4D3" w14:textId="77777777" w:rsidR="00C37553" w:rsidRDefault="00C37553" w:rsidP="00C37553">
            <w:pPr>
              <w:jc w:val="both"/>
              <w:rPr>
                <w:rFonts w:ascii="Times New Roman" w:hAnsi="Times New Roman"/>
                <w:color w:val="000000"/>
                <w:szCs w:val="24"/>
              </w:rPr>
            </w:pPr>
            <w:r>
              <w:rPr>
                <w:rFonts w:ascii="Times New Roman" w:hAnsi="Times New Roman"/>
                <w:szCs w:val="24"/>
              </w:rPr>
              <w:t xml:space="preserve">Piegādāto kontakttīkla balstu </w:t>
            </w:r>
            <w:r w:rsidRPr="00D74690">
              <w:rPr>
                <w:rFonts w:ascii="Times New Roman" w:hAnsi="Times New Roman"/>
                <w:szCs w:val="24"/>
              </w:rPr>
              <w:t>garantijas laiks ir ne mazāks par 24 (divdesmit četriem) mēnešiem no pieņemšanas – nodošanas akta parakstīšanas dienas. Garantijas laikā nedrīkst rasties nekādi bojā</w:t>
            </w:r>
            <w:r>
              <w:rPr>
                <w:rFonts w:ascii="Times New Roman" w:hAnsi="Times New Roman"/>
                <w:szCs w:val="24"/>
              </w:rPr>
              <w:t>jumi, kas nav saistīti ar to mehānisku bojāšanu.</w:t>
            </w:r>
          </w:p>
        </w:tc>
      </w:tr>
      <w:tr w:rsidR="002926BA" w14:paraId="5776A397" w14:textId="77777777" w:rsidTr="00C0292F">
        <w:tc>
          <w:tcPr>
            <w:tcW w:w="702" w:type="dxa"/>
          </w:tcPr>
          <w:p w14:paraId="0DCD295F" w14:textId="77777777" w:rsidR="002926BA" w:rsidRDefault="0069645F" w:rsidP="00C37553">
            <w:pPr>
              <w:jc w:val="center"/>
              <w:rPr>
                <w:rFonts w:ascii="Times New Roman" w:hAnsi="Times New Roman"/>
                <w:color w:val="000000"/>
                <w:szCs w:val="24"/>
              </w:rPr>
            </w:pPr>
            <w:r>
              <w:rPr>
                <w:rFonts w:ascii="Times New Roman" w:hAnsi="Times New Roman"/>
                <w:color w:val="000000"/>
                <w:szCs w:val="24"/>
              </w:rPr>
              <w:t>1</w:t>
            </w:r>
            <w:r w:rsidR="00684196">
              <w:rPr>
                <w:rFonts w:ascii="Times New Roman" w:hAnsi="Times New Roman"/>
                <w:color w:val="000000"/>
                <w:szCs w:val="24"/>
              </w:rPr>
              <w:t>1</w:t>
            </w:r>
            <w:r>
              <w:rPr>
                <w:rFonts w:ascii="Times New Roman" w:hAnsi="Times New Roman"/>
                <w:color w:val="000000"/>
                <w:szCs w:val="24"/>
              </w:rPr>
              <w:t>.</w:t>
            </w:r>
          </w:p>
        </w:tc>
        <w:tc>
          <w:tcPr>
            <w:tcW w:w="8507" w:type="dxa"/>
            <w:gridSpan w:val="2"/>
          </w:tcPr>
          <w:p w14:paraId="12B8D2AB" w14:textId="77777777" w:rsidR="002926BA" w:rsidRDefault="00E0029E" w:rsidP="00C37553">
            <w:pPr>
              <w:jc w:val="both"/>
              <w:rPr>
                <w:rFonts w:ascii="Times New Roman" w:hAnsi="Times New Roman"/>
                <w:szCs w:val="24"/>
              </w:rPr>
            </w:pPr>
            <w:r>
              <w:rPr>
                <w:rFonts w:ascii="Times New Roman" w:hAnsi="Times New Roman"/>
                <w:szCs w:val="24"/>
              </w:rPr>
              <w:t xml:space="preserve">Lai pārliecinātos par </w:t>
            </w:r>
            <w:r w:rsidR="006420A5">
              <w:rPr>
                <w:rFonts w:ascii="Times New Roman" w:hAnsi="Times New Roman"/>
                <w:szCs w:val="24"/>
              </w:rPr>
              <w:t xml:space="preserve">piegādāto kontakttīkla </w:t>
            </w:r>
            <w:r>
              <w:rPr>
                <w:rFonts w:ascii="Times New Roman" w:hAnsi="Times New Roman"/>
                <w:szCs w:val="24"/>
              </w:rPr>
              <w:t xml:space="preserve">balstu atbilstību tehnisko parametru </w:t>
            </w:r>
            <w:r w:rsidR="002A0696">
              <w:rPr>
                <w:rFonts w:ascii="Times New Roman" w:hAnsi="Times New Roman"/>
                <w:szCs w:val="24"/>
              </w:rPr>
              <w:t xml:space="preserve">un kvalitātes </w:t>
            </w:r>
            <w:r>
              <w:rPr>
                <w:rFonts w:ascii="Times New Roman" w:hAnsi="Times New Roman"/>
                <w:szCs w:val="24"/>
              </w:rPr>
              <w:t>prasībām, l</w:t>
            </w:r>
            <w:r w:rsidR="005D1B0F">
              <w:rPr>
                <w:rFonts w:ascii="Times New Roman" w:hAnsi="Times New Roman"/>
                <w:szCs w:val="24"/>
              </w:rPr>
              <w:t>īguma un g</w:t>
            </w:r>
            <w:r w:rsidR="002926BA">
              <w:rPr>
                <w:rFonts w:ascii="Times New Roman" w:hAnsi="Times New Roman"/>
                <w:szCs w:val="24"/>
              </w:rPr>
              <w:t xml:space="preserve">arantijas darbības laikā </w:t>
            </w:r>
            <w:r w:rsidR="00C732FF">
              <w:rPr>
                <w:rFonts w:ascii="Times New Roman" w:hAnsi="Times New Roman"/>
                <w:szCs w:val="24"/>
              </w:rPr>
              <w:t xml:space="preserve">Pasūtītājs var pieprasīt un Piegādātājam jānodrošina </w:t>
            </w:r>
            <w:r w:rsidR="00272D81">
              <w:rPr>
                <w:rFonts w:ascii="Times New Roman" w:hAnsi="Times New Roman"/>
                <w:szCs w:val="24"/>
              </w:rPr>
              <w:t>atbilstības pārbaužu veikšanu</w:t>
            </w:r>
            <w:r w:rsidR="006420A5">
              <w:rPr>
                <w:rFonts w:ascii="Times New Roman" w:hAnsi="Times New Roman"/>
                <w:szCs w:val="24"/>
              </w:rPr>
              <w:t xml:space="preserve">, </w:t>
            </w:r>
            <w:r w:rsidR="00F14850">
              <w:rPr>
                <w:rFonts w:ascii="Times New Roman" w:hAnsi="Times New Roman"/>
                <w:szCs w:val="24"/>
              </w:rPr>
              <w:t xml:space="preserve">pielietojot </w:t>
            </w:r>
            <w:r w:rsidR="00864E95">
              <w:rPr>
                <w:rFonts w:ascii="Times New Roman" w:hAnsi="Times New Roman"/>
                <w:szCs w:val="24"/>
              </w:rPr>
              <w:t>akreditētas iestādes</w:t>
            </w:r>
            <w:r w:rsidR="006C1B2E">
              <w:rPr>
                <w:rFonts w:ascii="Times New Roman" w:hAnsi="Times New Roman"/>
                <w:szCs w:val="24"/>
              </w:rPr>
              <w:t xml:space="preserve"> apstiprinātu testēšanas metodi un izmantojot sertificētus mērinstrumentus</w:t>
            </w:r>
            <w:r w:rsidR="0069645F">
              <w:rPr>
                <w:rFonts w:ascii="Times New Roman" w:hAnsi="Times New Roman"/>
                <w:szCs w:val="24"/>
              </w:rPr>
              <w:t>.</w:t>
            </w:r>
            <w:r w:rsidR="00567C64">
              <w:rPr>
                <w:rFonts w:ascii="Times New Roman" w:hAnsi="Times New Roman"/>
                <w:szCs w:val="24"/>
              </w:rPr>
              <w:t xml:space="preserve"> </w:t>
            </w:r>
            <w:r w:rsidR="00235B6B">
              <w:rPr>
                <w:rFonts w:ascii="Times New Roman" w:hAnsi="Times New Roman"/>
                <w:szCs w:val="24"/>
              </w:rPr>
              <w:t>Balstu</w:t>
            </w:r>
            <w:r w:rsidR="00D3212F">
              <w:rPr>
                <w:rFonts w:ascii="Times New Roman" w:hAnsi="Times New Roman"/>
                <w:szCs w:val="24"/>
              </w:rPr>
              <w:t xml:space="preserve">s, kam </w:t>
            </w:r>
            <w:r w:rsidR="00A9081B">
              <w:rPr>
                <w:rFonts w:ascii="Times New Roman" w:hAnsi="Times New Roman"/>
                <w:szCs w:val="24"/>
              </w:rPr>
              <w:t>veikt</w:t>
            </w:r>
            <w:r w:rsidR="00D3212F">
              <w:rPr>
                <w:rFonts w:ascii="Times New Roman" w:hAnsi="Times New Roman"/>
                <w:szCs w:val="24"/>
              </w:rPr>
              <w:t xml:space="preserve"> atbilstības pārbaudi</w:t>
            </w:r>
            <w:r w:rsidR="006720DF">
              <w:rPr>
                <w:rFonts w:ascii="Times New Roman" w:hAnsi="Times New Roman"/>
                <w:szCs w:val="24"/>
              </w:rPr>
              <w:t xml:space="preserve">, </w:t>
            </w:r>
            <w:r w:rsidR="00AC4C22">
              <w:rPr>
                <w:rFonts w:ascii="Times New Roman" w:hAnsi="Times New Roman"/>
                <w:szCs w:val="24"/>
              </w:rPr>
              <w:t>nosaka</w:t>
            </w:r>
            <w:r w:rsidR="006720DF">
              <w:rPr>
                <w:rFonts w:ascii="Times New Roman" w:hAnsi="Times New Roman"/>
                <w:szCs w:val="24"/>
              </w:rPr>
              <w:t xml:space="preserve"> Pasūtītājs, taču to skaits nepārsniedz </w:t>
            </w:r>
            <w:r w:rsidR="00784AEB">
              <w:rPr>
                <w:rFonts w:ascii="Times New Roman" w:hAnsi="Times New Roman"/>
                <w:szCs w:val="24"/>
              </w:rPr>
              <w:t>10% no visa piegādes apjoma.</w:t>
            </w:r>
          </w:p>
        </w:tc>
      </w:tr>
      <w:tr w:rsidR="00C37553" w14:paraId="2B79B500" w14:textId="77777777" w:rsidTr="00C0292F">
        <w:tc>
          <w:tcPr>
            <w:tcW w:w="702" w:type="dxa"/>
          </w:tcPr>
          <w:p w14:paraId="7D6EBDE8" w14:textId="77777777" w:rsidR="00C37553" w:rsidRDefault="00C37553" w:rsidP="00C37553">
            <w:pPr>
              <w:jc w:val="center"/>
              <w:rPr>
                <w:rFonts w:ascii="Times New Roman" w:hAnsi="Times New Roman"/>
                <w:color w:val="000000"/>
                <w:szCs w:val="24"/>
              </w:rPr>
            </w:pPr>
            <w:r>
              <w:rPr>
                <w:rFonts w:ascii="Times New Roman" w:hAnsi="Times New Roman"/>
                <w:color w:val="000000"/>
                <w:szCs w:val="24"/>
              </w:rPr>
              <w:t>1</w:t>
            </w:r>
            <w:r w:rsidR="00684196">
              <w:rPr>
                <w:rFonts w:ascii="Times New Roman" w:hAnsi="Times New Roman"/>
                <w:color w:val="000000"/>
                <w:szCs w:val="24"/>
              </w:rPr>
              <w:t>2</w:t>
            </w:r>
            <w:r w:rsidR="0069645F">
              <w:rPr>
                <w:rFonts w:ascii="Times New Roman" w:hAnsi="Times New Roman"/>
                <w:color w:val="000000"/>
                <w:szCs w:val="24"/>
              </w:rPr>
              <w:t>.</w:t>
            </w:r>
          </w:p>
        </w:tc>
        <w:tc>
          <w:tcPr>
            <w:tcW w:w="8507" w:type="dxa"/>
            <w:gridSpan w:val="2"/>
          </w:tcPr>
          <w:p w14:paraId="1C785642" w14:textId="77777777" w:rsidR="00C37553" w:rsidRDefault="00C37553" w:rsidP="00C37553">
            <w:pPr>
              <w:jc w:val="both"/>
              <w:rPr>
                <w:rFonts w:ascii="Times New Roman" w:hAnsi="Times New Roman"/>
                <w:szCs w:val="24"/>
              </w:rPr>
            </w:pPr>
            <w:r>
              <w:rPr>
                <w:rFonts w:ascii="Times New Roman" w:hAnsi="Times New Roman"/>
                <w:szCs w:val="24"/>
              </w:rPr>
              <w:t>Piezīmes:</w:t>
            </w:r>
          </w:p>
          <w:p w14:paraId="4F91E7E2" w14:textId="77777777" w:rsidR="00C37553" w:rsidRPr="00AB3100" w:rsidRDefault="00C37553" w:rsidP="00C37553">
            <w:pPr>
              <w:pStyle w:val="ListParagraph"/>
              <w:numPr>
                <w:ilvl w:val="0"/>
                <w:numId w:val="32"/>
              </w:numPr>
              <w:jc w:val="both"/>
              <w:rPr>
                <w:rFonts w:ascii="Times New Roman" w:hAnsi="Times New Roman"/>
                <w:szCs w:val="24"/>
              </w:rPr>
            </w:pPr>
            <w:r>
              <w:rPr>
                <w:rFonts w:ascii="Times New Roman" w:hAnsi="Times New Roman"/>
                <w:szCs w:val="24"/>
              </w:rPr>
              <w:t>ja tehniskajā specifikācijā ir norādīti konkrēti standarti, pretendents var piedāvāt ekvivalentus standartus.</w:t>
            </w:r>
          </w:p>
        </w:tc>
      </w:tr>
    </w:tbl>
    <w:p w14:paraId="77218A0D" w14:textId="77777777" w:rsidR="00D01480" w:rsidRDefault="00D01480"/>
    <w:tbl>
      <w:tblPr>
        <w:tblStyle w:val="TableGrid"/>
        <w:tblW w:w="9209" w:type="dxa"/>
        <w:tblLook w:val="04A0" w:firstRow="1" w:lastRow="0" w:firstColumn="1" w:lastColumn="0" w:noHBand="0" w:noVBand="1"/>
      </w:tblPr>
      <w:tblGrid>
        <w:gridCol w:w="702"/>
        <w:gridCol w:w="8507"/>
      </w:tblGrid>
      <w:tr w:rsidR="005C42B5" w:rsidRPr="00FB3D62" w14:paraId="3B41CC1F" w14:textId="77777777" w:rsidTr="00C0292F">
        <w:trPr>
          <w:trHeight w:val="567"/>
        </w:trPr>
        <w:tc>
          <w:tcPr>
            <w:tcW w:w="702" w:type="dxa"/>
            <w:vAlign w:val="center"/>
          </w:tcPr>
          <w:p w14:paraId="5CBA18BF" w14:textId="77777777" w:rsidR="005C42B5" w:rsidRPr="00FB3D62" w:rsidRDefault="005C42B5" w:rsidP="005C42B5">
            <w:pPr>
              <w:jc w:val="center"/>
              <w:rPr>
                <w:rFonts w:ascii="Times New Roman" w:hAnsi="Times New Roman"/>
                <w:b/>
                <w:bCs/>
                <w:color w:val="000000"/>
                <w:szCs w:val="24"/>
              </w:rPr>
            </w:pPr>
            <w:r>
              <w:rPr>
                <w:rFonts w:ascii="Times New Roman" w:hAnsi="Times New Roman"/>
                <w:b/>
                <w:bCs/>
                <w:color w:val="000000"/>
                <w:szCs w:val="24"/>
              </w:rPr>
              <w:t>IV</w:t>
            </w:r>
          </w:p>
        </w:tc>
        <w:tc>
          <w:tcPr>
            <w:tcW w:w="8507" w:type="dxa"/>
            <w:vAlign w:val="center"/>
          </w:tcPr>
          <w:p w14:paraId="6A543352" w14:textId="77777777" w:rsidR="005C42B5" w:rsidRPr="00634655" w:rsidRDefault="00F652B0" w:rsidP="005C42B5">
            <w:pPr>
              <w:rPr>
                <w:rFonts w:ascii="Times New Roman Bold" w:hAnsi="Times New Roman Bold"/>
                <w:b/>
                <w:bCs/>
                <w:smallCaps/>
                <w:color w:val="000000"/>
                <w:szCs w:val="24"/>
              </w:rPr>
            </w:pPr>
            <w:r>
              <w:rPr>
                <w:rFonts w:ascii="Times New Roman Bold" w:hAnsi="Times New Roman Bold"/>
                <w:b/>
                <w:bCs/>
                <w:smallCaps/>
                <w:color w:val="000000"/>
                <w:szCs w:val="24"/>
              </w:rPr>
              <w:t>K</w:t>
            </w:r>
            <w:r w:rsidR="001E45D5">
              <w:rPr>
                <w:rFonts w:ascii="Times New Roman Bold" w:hAnsi="Times New Roman Bold"/>
                <w:b/>
                <w:bCs/>
                <w:smallCaps/>
                <w:color w:val="000000"/>
                <w:szCs w:val="24"/>
              </w:rPr>
              <w:t>ontakttīkla balstu</w:t>
            </w:r>
            <w:r w:rsidR="005C42B5">
              <w:rPr>
                <w:rFonts w:ascii="Times New Roman Bold" w:hAnsi="Times New Roman Bold"/>
                <w:b/>
                <w:bCs/>
                <w:smallCaps/>
                <w:color w:val="000000"/>
                <w:szCs w:val="24"/>
              </w:rPr>
              <w:t xml:space="preserve"> tehnisko parametru prasības</w:t>
            </w:r>
            <w:r w:rsidR="005C42B5" w:rsidRPr="00634655">
              <w:rPr>
                <w:rFonts w:ascii="Times New Roman Bold" w:hAnsi="Times New Roman Bold"/>
                <w:b/>
                <w:bCs/>
                <w:smallCaps/>
                <w:color w:val="000000"/>
                <w:szCs w:val="24"/>
              </w:rPr>
              <w:t>.</w:t>
            </w:r>
          </w:p>
        </w:tc>
      </w:tr>
      <w:tr w:rsidR="004A2020" w:rsidRPr="00FB3D62" w14:paraId="3CB66362" w14:textId="77777777" w:rsidTr="00C0292F">
        <w:trPr>
          <w:trHeight w:val="567"/>
        </w:trPr>
        <w:tc>
          <w:tcPr>
            <w:tcW w:w="702" w:type="dxa"/>
            <w:vAlign w:val="center"/>
          </w:tcPr>
          <w:p w14:paraId="66409A59" w14:textId="77777777" w:rsidR="004A2020" w:rsidRPr="004A2020" w:rsidRDefault="004A2020" w:rsidP="005C42B5">
            <w:pPr>
              <w:jc w:val="center"/>
              <w:rPr>
                <w:rFonts w:ascii="Times New Roman" w:hAnsi="Times New Roman"/>
                <w:color w:val="000000"/>
                <w:szCs w:val="24"/>
              </w:rPr>
            </w:pPr>
            <w:r w:rsidRPr="004A2020">
              <w:rPr>
                <w:rFonts w:ascii="Times New Roman" w:hAnsi="Times New Roman"/>
                <w:color w:val="000000"/>
                <w:szCs w:val="24"/>
              </w:rPr>
              <w:t>1.</w:t>
            </w:r>
          </w:p>
        </w:tc>
        <w:tc>
          <w:tcPr>
            <w:tcW w:w="8507" w:type="dxa"/>
            <w:vAlign w:val="center"/>
          </w:tcPr>
          <w:p w14:paraId="576E4769" w14:textId="77777777" w:rsidR="004A2020" w:rsidRPr="004A2020" w:rsidRDefault="00F652B0" w:rsidP="00890A86">
            <w:pPr>
              <w:jc w:val="both"/>
              <w:rPr>
                <w:rFonts w:ascii="Times New Roman" w:hAnsi="Times New Roman"/>
                <w:color w:val="000000"/>
                <w:szCs w:val="24"/>
              </w:rPr>
            </w:pPr>
            <w:r>
              <w:rPr>
                <w:rFonts w:ascii="Times New Roman" w:hAnsi="Times New Roman"/>
                <w:color w:val="000000"/>
                <w:szCs w:val="24"/>
              </w:rPr>
              <w:t>K</w:t>
            </w:r>
            <w:r w:rsidR="00FD6941">
              <w:rPr>
                <w:rFonts w:ascii="Times New Roman" w:hAnsi="Times New Roman"/>
                <w:color w:val="000000"/>
                <w:szCs w:val="24"/>
              </w:rPr>
              <w:t>ontakttīkla b</w:t>
            </w:r>
            <w:r w:rsidR="00FD6941" w:rsidRPr="004A2020">
              <w:rPr>
                <w:rFonts w:ascii="Times New Roman" w:hAnsi="Times New Roman"/>
                <w:color w:val="000000"/>
                <w:szCs w:val="24"/>
              </w:rPr>
              <w:t>alsta</w:t>
            </w:r>
            <w:r w:rsidR="00C017DA">
              <w:rPr>
                <w:rFonts w:ascii="Times New Roman" w:hAnsi="Times New Roman"/>
                <w:color w:val="000000"/>
                <w:szCs w:val="24"/>
              </w:rPr>
              <w:t xml:space="preserve"> </w:t>
            </w:r>
            <w:r w:rsidR="003923F7">
              <w:rPr>
                <w:rFonts w:ascii="Times New Roman" w:hAnsi="Times New Roman"/>
                <w:color w:val="000000"/>
                <w:szCs w:val="24"/>
              </w:rPr>
              <w:t xml:space="preserve">izmērus </w:t>
            </w:r>
            <w:r w:rsidR="00C017DA">
              <w:rPr>
                <w:rFonts w:ascii="Times New Roman" w:hAnsi="Times New Roman"/>
                <w:color w:val="000000"/>
                <w:szCs w:val="24"/>
              </w:rPr>
              <w:t>skatīt Tehniskās specifikācijas pielikumā Nr.3</w:t>
            </w:r>
            <w:r w:rsidR="00496DC7">
              <w:rPr>
                <w:rFonts w:ascii="Times New Roman" w:hAnsi="Times New Roman"/>
                <w:color w:val="000000"/>
                <w:szCs w:val="24"/>
              </w:rPr>
              <w:t>.</w:t>
            </w:r>
          </w:p>
        </w:tc>
      </w:tr>
      <w:tr w:rsidR="00FD6941" w:rsidRPr="00FB3D62" w14:paraId="2AC00703" w14:textId="77777777" w:rsidTr="00C0292F">
        <w:trPr>
          <w:trHeight w:val="567"/>
        </w:trPr>
        <w:tc>
          <w:tcPr>
            <w:tcW w:w="702" w:type="dxa"/>
            <w:vAlign w:val="center"/>
          </w:tcPr>
          <w:p w14:paraId="3C0F7115" w14:textId="77777777" w:rsidR="00FD6941" w:rsidRPr="004A2020" w:rsidRDefault="00CC2841" w:rsidP="005C42B5">
            <w:pPr>
              <w:jc w:val="center"/>
              <w:rPr>
                <w:rFonts w:ascii="Times New Roman" w:hAnsi="Times New Roman"/>
                <w:color w:val="000000"/>
                <w:szCs w:val="24"/>
              </w:rPr>
            </w:pPr>
            <w:r>
              <w:rPr>
                <w:rFonts w:ascii="Times New Roman" w:hAnsi="Times New Roman"/>
                <w:color w:val="000000"/>
                <w:szCs w:val="24"/>
              </w:rPr>
              <w:t>2.</w:t>
            </w:r>
          </w:p>
        </w:tc>
        <w:tc>
          <w:tcPr>
            <w:tcW w:w="8507" w:type="dxa"/>
            <w:vAlign w:val="center"/>
          </w:tcPr>
          <w:p w14:paraId="3771FB3C" w14:textId="77777777" w:rsidR="00FD6941" w:rsidRDefault="00F652B0" w:rsidP="00890A86">
            <w:pPr>
              <w:jc w:val="both"/>
              <w:rPr>
                <w:rFonts w:ascii="Times New Roman" w:hAnsi="Times New Roman"/>
                <w:color w:val="000000"/>
                <w:szCs w:val="24"/>
              </w:rPr>
            </w:pPr>
            <w:r>
              <w:rPr>
                <w:rFonts w:ascii="Times New Roman" w:hAnsi="Times New Roman"/>
                <w:color w:val="000000"/>
                <w:szCs w:val="24"/>
              </w:rPr>
              <w:t>K</w:t>
            </w:r>
            <w:r w:rsidR="00642C2F">
              <w:rPr>
                <w:rFonts w:ascii="Times New Roman" w:hAnsi="Times New Roman"/>
                <w:color w:val="000000"/>
                <w:szCs w:val="24"/>
              </w:rPr>
              <w:t>ontakttīkla b</w:t>
            </w:r>
            <w:r w:rsidR="00FD6941" w:rsidRPr="004A2020">
              <w:rPr>
                <w:rFonts w:ascii="Times New Roman" w:hAnsi="Times New Roman"/>
                <w:color w:val="000000"/>
                <w:szCs w:val="24"/>
              </w:rPr>
              <w:t>alstam jābūt veidotam no</w:t>
            </w:r>
            <w:r w:rsidR="00FD6941">
              <w:rPr>
                <w:rFonts w:ascii="Times New Roman" w:hAnsi="Times New Roman"/>
                <w:color w:val="000000"/>
                <w:szCs w:val="24"/>
              </w:rPr>
              <w:t xml:space="preserve"> teleskopiski savietotām un sametinātām tērauda caurulēm</w:t>
            </w:r>
            <w:r w:rsidR="00642C2F">
              <w:rPr>
                <w:rFonts w:ascii="Times New Roman" w:hAnsi="Times New Roman"/>
                <w:color w:val="000000"/>
                <w:szCs w:val="24"/>
              </w:rPr>
              <w:t>.</w:t>
            </w:r>
            <w:r w:rsidR="00BB5CCA">
              <w:rPr>
                <w:rFonts w:ascii="Times New Roman" w:hAnsi="Times New Roman"/>
                <w:color w:val="000000"/>
                <w:szCs w:val="24"/>
              </w:rPr>
              <w:t xml:space="preserve"> </w:t>
            </w:r>
            <w:r w:rsidR="00642C2F">
              <w:rPr>
                <w:rFonts w:ascii="Times New Roman" w:hAnsi="Times New Roman"/>
                <w:color w:val="000000"/>
                <w:szCs w:val="24"/>
              </w:rPr>
              <w:t>Balsta</w:t>
            </w:r>
            <w:r w:rsidR="00BB5CCA" w:rsidRPr="00C365C3">
              <w:rPr>
                <w:rFonts w:ascii="Times New Roman" w:hAnsi="Times New Roman"/>
                <w:color w:val="000000"/>
                <w:szCs w:val="24"/>
              </w:rPr>
              <w:t xml:space="preserve"> kopējais </w:t>
            </w:r>
            <w:r w:rsidR="00BB5CCA" w:rsidRPr="00DE5B27">
              <w:rPr>
                <w:rFonts w:ascii="Times New Roman" w:hAnsi="Times New Roman"/>
                <w:color w:val="000000"/>
                <w:szCs w:val="24"/>
              </w:rPr>
              <w:t>augstums - 11 m</w:t>
            </w:r>
            <w:r w:rsidR="00642C2F" w:rsidRPr="00DE5B27">
              <w:rPr>
                <w:rFonts w:ascii="Times New Roman" w:hAnsi="Times New Roman"/>
                <w:color w:val="000000"/>
                <w:szCs w:val="24"/>
              </w:rPr>
              <w:t>, atsevišķo</w:t>
            </w:r>
            <w:r w:rsidR="00642C2F" w:rsidRPr="00C365C3">
              <w:rPr>
                <w:rFonts w:ascii="Times New Roman" w:hAnsi="Times New Roman"/>
                <w:color w:val="000000"/>
                <w:szCs w:val="24"/>
              </w:rPr>
              <w:t xml:space="preserve"> cauruļu augstumu attiecībai jābūt līdzīgai </w:t>
            </w:r>
            <w:r w:rsidR="00642C2F" w:rsidRPr="0005048C">
              <w:rPr>
                <w:rFonts w:ascii="Times New Roman" w:hAnsi="Times New Roman"/>
                <w:color w:val="000000"/>
                <w:szCs w:val="24"/>
              </w:rPr>
              <w:t>pielikumā Nr.3 norādītajai</w:t>
            </w:r>
            <w:r w:rsidR="00642C2F">
              <w:rPr>
                <w:rFonts w:ascii="Times New Roman" w:hAnsi="Times New Roman"/>
                <w:color w:val="000000"/>
                <w:szCs w:val="24"/>
              </w:rPr>
              <w:t>.</w:t>
            </w:r>
          </w:p>
        </w:tc>
      </w:tr>
      <w:tr w:rsidR="00D13E93" w:rsidRPr="00FB3D62" w14:paraId="5DF345CC" w14:textId="77777777" w:rsidTr="00C0292F">
        <w:trPr>
          <w:trHeight w:val="567"/>
        </w:trPr>
        <w:tc>
          <w:tcPr>
            <w:tcW w:w="702" w:type="dxa"/>
            <w:vAlign w:val="center"/>
          </w:tcPr>
          <w:p w14:paraId="23D9CC3E" w14:textId="77777777" w:rsidR="00D13E93" w:rsidRDefault="00C0292F" w:rsidP="005C42B5">
            <w:pPr>
              <w:jc w:val="center"/>
              <w:rPr>
                <w:rFonts w:ascii="Times New Roman" w:hAnsi="Times New Roman"/>
                <w:color w:val="000000"/>
                <w:szCs w:val="24"/>
              </w:rPr>
            </w:pPr>
            <w:r>
              <w:rPr>
                <w:rFonts w:ascii="Times New Roman" w:hAnsi="Times New Roman"/>
                <w:color w:val="000000"/>
                <w:szCs w:val="24"/>
              </w:rPr>
              <w:lastRenderedPageBreak/>
              <w:t>3.</w:t>
            </w:r>
          </w:p>
        </w:tc>
        <w:tc>
          <w:tcPr>
            <w:tcW w:w="8507" w:type="dxa"/>
            <w:vAlign w:val="center"/>
          </w:tcPr>
          <w:p w14:paraId="757D2B4E" w14:textId="35A3E1C2" w:rsidR="00D13E93" w:rsidRDefault="00096695" w:rsidP="00890A86">
            <w:pPr>
              <w:jc w:val="both"/>
              <w:rPr>
                <w:rFonts w:ascii="Times New Roman" w:hAnsi="Times New Roman"/>
                <w:color w:val="000000"/>
                <w:szCs w:val="24"/>
              </w:rPr>
            </w:pPr>
            <w:r>
              <w:rPr>
                <w:rFonts w:ascii="Times New Roman" w:hAnsi="Times New Roman"/>
                <w:color w:val="000000"/>
                <w:szCs w:val="24"/>
              </w:rPr>
              <w:t>Tērauda c</w:t>
            </w:r>
            <w:r w:rsidR="00D319A1">
              <w:rPr>
                <w:rFonts w:ascii="Times New Roman" w:hAnsi="Times New Roman"/>
                <w:color w:val="000000"/>
                <w:szCs w:val="24"/>
              </w:rPr>
              <w:t>auruļu</w:t>
            </w:r>
            <w:r w:rsidR="00D13E93" w:rsidRPr="00C365C3">
              <w:rPr>
                <w:rFonts w:ascii="Times New Roman" w:hAnsi="Times New Roman"/>
                <w:color w:val="000000"/>
                <w:szCs w:val="24"/>
              </w:rPr>
              <w:t xml:space="preserve"> </w:t>
            </w:r>
            <w:r w:rsidR="001E2BFC">
              <w:rPr>
                <w:rFonts w:ascii="Times New Roman" w:hAnsi="Times New Roman"/>
                <w:color w:val="000000"/>
                <w:szCs w:val="24"/>
              </w:rPr>
              <w:t xml:space="preserve">ārējiem </w:t>
            </w:r>
            <w:r w:rsidR="00D13E93" w:rsidRPr="00C365C3">
              <w:rPr>
                <w:rFonts w:ascii="Times New Roman" w:hAnsi="Times New Roman"/>
                <w:color w:val="000000"/>
                <w:szCs w:val="24"/>
              </w:rPr>
              <w:t>diametriem jāatbilst</w:t>
            </w:r>
            <w:r w:rsidR="001E2BFC">
              <w:rPr>
                <w:rFonts w:ascii="Times New Roman" w:hAnsi="Times New Roman"/>
                <w:color w:val="000000"/>
                <w:szCs w:val="24"/>
              </w:rPr>
              <w:t xml:space="preserve"> </w:t>
            </w:r>
            <w:r w:rsidR="0033232C" w:rsidRPr="0005048C">
              <w:rPr>
                <w:rFonts w:ascii="Times New Roman" w:hAnsi="Times New Roman"/>
                <w:color w:val="000000"/>
                <w:szCs w:val="24"/>
              </w:rPr>
              <w:t>pielikumā Nr.3</w:t>
            </w:r>
            <w:r w:rsidR="0033232C">
              <w:rPr>
                <w:rFonts w:ascii="Times New Roman" w:hAnsi="Times New Roman"/>
                <w:color w:val="000000"/>
                <w:szCs w:val="24"/>
              </w:rPr>
              <w:t xml:space="preserve"> </w:t>
            </w:r>
            <w:r w:rsidR="00D13E93" w:rsidRPr="00C365C3">
              <w:rPr>
                <w:rFonts w:ascii="Times New Roman" w:hAnsi="Times New Roman"/>
                <w:color w:val="000000"/>
                <w:szCs w:val="24"/>
              </w:rPr>
              <w:t>norādītajiem</w:t>
            </w:r>
            <w:r w:rsidR="000836A9">
              <w:rPr>
                <w:rFonts w:ascii="Times New Roman" w:hAnsi="Times New Roman"/>
                <w:color w:val="000000"/>
                <w:szCs w:val="24"/>
              </w:rPr>
              <w:t>,</w:t>
            </w:r>
            <w:r w:rsidR="00D13E93" w:rsidRPr="00C365C3">
              <w:rPr>
                <w:rFonts w:ascii="Times New Roman" w:hAnsi="Times New Roman"/>
                <w:color w:val="000000"/>
                <w:szCs w:val="24"/>
              </w:rPr>
              <w:t xml:space="preserve"> ar pielaidi </w:t>
            </w:r>
            <w:r w:rsidR="009A0F99">
              <w:rPr>
                <w:rFonts w:ascii="Times New Roman" w:hAnsi="Times New Roman"/>
                <w:color w:val="000000"/>
                <w:szCs w:val="24"/>
              </w:rPr>
              <w:t>+/-</w:t>
            </w:r>
            <w:r w:rsidR="00D13E93" w:rsidRPr="00C365C3">
              <w:rPr>
                <w:rFonts w:ascii="Times New Roman" w:hAnsi="Times New Roman"/>
                <w:color w:val="000000"/>
                <w:szCs w:val="24"/>
              </w:rPr>
              <w:t xml:space="preserve"> 5</w:t>
            </w:r>
            <w:r w:rsidR="00D13E93">
              <w:rPr>
                <w:rFonts w:ascii="Times New Roman" w:hAnsi="Times New Roman"/>
                <w:color w:val="000000"/>
                <w:szCs w:val="24"/>
              </w:rPr>
              <w:t xml:space="preserve"> </w:t>
            </w:r>
            <w:r w:rsidR="00D13E93" w:rsidRPr="00C365C3">
              <w:rPr>
                <w:rFonts w:ascii="Times New Roman" w:hAnsi="Times New Roman"/>
                <w:color w:val="000000"/>
                <w:szCs w:val="24"/>
              </w:rPr>
              <w:t>mm</w:t>
            </w:r>
            <w:r w:rsidR="00D13E93">
              <w:rPr>
                <w:rFonts w:ascii="Times New Roman" w:hAnsi="Times New Roman"/>
                <w:color w:val="000000"/>
                <w:szCs w:val="24"/>
              </w:rPr>
              <w:t>.</w:t>
            </w:r>
            <w:r w:rsidR="006029B2">
              <w:rPr>
                <w:rFonts w:ascii="Times New Roman" w:hAnsi="Times New Roman"/>
                <w:color w:val="000000"/>
                <w:szCs w:val="24"/>
              </w:rPr>
              <w:t xml:space="preserve"> Balsta </w:t>
            </w:r>
            <w:r w:rsidR="00FC221F">
              <w:rPr>
                <w:rFonts w:ascii="Times New Roman" w:hAnsi="Times New Roman"/>
                <w:color w:val="000000"/>
                <w:szCs w:val="24"/>
              </w:rPr>
              <w:t xml:space="preserve">apakšējās </w:t>
            </w:r>
            <w:r w:rsidR="006029B2">
              <w:rPr>
                <w:rFonts w:ascii="Times New Roman" w:hAnsi="Times New Roman"/>
                <w:color w:val="000000"/>
                <w:szCs w:val="24"/>
              </w:rPr>
              <w:t>caurule</w:t>
            </w:r>
            <w:r w:rsidR="00FC221F">
              <w:rPr>
                <w:rFonts w:ascii="Times New Roman" w:hAnsi="Times New Roman"/>
                <w:color w:val="000000"/>
                <w:szCs w:val="24"/>
              </w:rPr>
              <w:t>s</w:t>
            </w:r>
            <w:r w:rsidR="006029B2">
              <w:rPr>
                <w:rFonts w:ascii="Times New Roman" w:hAnsi="Times New Roman"/>
                <w:color w:val="000000"/>
                <w:szCs w:val="24"/>
              </w:rPr>
              <w:t xml:space="preserve"> </w:t>
            </w:r>
            <w:r w:rsidR="00FC221F">
              <w:rPr>
                <w:rFonts w:ascii="Times New Roman" w:hAnsi="Times New Roman"/>
                <w:color w:val="000000"/>
                <w:szCs w:val="24"/>
              </w:rPr>
              <w:t>(</w:t>
            </w:r>
            <w:r w:rsidR="006029B2">
              <w:rPr>
                <w:rFonts w:ascii="Times New Roman" w:hAnsi="Times New Roman"/>
                <w:color w:val="000000"/>
                <w:szCs w:val="24"/>
              </w:rPr>
              <w:t xml:space="preserve">ar </w:t>
            </w:r>
            <w:r w:rsidR="001E2BFC">
              <w:rPr>
                <w:rFonts w:ascii="Times New Roman" w:hAnsi="Times New Roman"/>
                <w:color w:val="000000"/>
                <w:szCs w:val="24"/>
              </w:rPr>
              <w:t xml:space="preserve">ārējo </w:t>
            </w:r>
            <w:r w:rsidR="001E2BFC" w:rsidRPr="00DE5B27">
              <w:rPr>
                <w:rFonts w:ascii="Times New Roman" w:hAnsi="Times New Roman"/>
                <w:color w:val="000000"/>
                <w:szCs w:val="24"/>
              </w:rPr>
              <w:t xml:space="preserve">diametru </w:t>
            </w:r>
            <w:r w:rsidR="006029B2" w:rsidRPr="00DE5B27">
              <w:rPr>
                <w:rFonts w:ascii="Times New Roman" w:hAnsi="Times New Roman"/>
                <w:color w:val="000000"/>
                <w:szCs w:val="24"/>
              </w:rPr>
              <w:t>273</w:t>
            </w:r>
            <w:r w:rsidR="006029B2">
              <w:rPr>
                <w:rFonts w:ascii="Times New Roman" w:hAnsi="Times New Roman"/>
                <w:color w:val="000000"/>
                <w:szCs w:val="24"/>
              </w:rPr>
              <w:t xml:space="preserve"> mm</w:t>
            </w:r>
            <w:r w:rsidR="00DF3DBC">
              <w:rPr>
                <w:rFonts w:ascii="Times New Roman" w:hAnsi="Times New Roman"/>
                <w:color w:val="000000"/>
                <w:szCs w:val="24"/>
              </w:rPr>
              <w:t xml:space="preserve">) </w:t>
            </w:r>
            <w:r w:rsidR="006029B2">
              <w:rPr>
                <w:rFonts w:ascii="Times New Roman" w:hAnsi="Times New Roman"/>
                <w:color w:val="000000"/>
                <w:szCs w:val="24"/>
              </w:rPr>
              <w:t>biezumam jābūt vismaz 12 mm</w:t>
            </w:r>
            <w:r w:rsidR="00FC221F">
              <w:rPr>
                <w:rFonts w:ascii="Times New Roman" w:hAnsi="Times New Roman"/>
                <w:color w:val="000000"/>
                <w:szCs w:val="24"/>
              </w:rPr>
              <w:t xml:space="preserve">, augšējās caurules (ar </w:t>
            </w:r>
            <w:r w:rsidR="000836A9">
              <w:rPr>
                <w:rFonts w:ascii="Times New Roman" w:hAnsi="Times New Roman"/>
                <w:color w:val="000000"/>
                <w:szCs w:val="24"/>
              </w:rPr>
              <w:t xml:space="preserve">ārējo </w:t>
            </w:r>
            <w:r w:rsidR="00FC221F" w:rsidRPr="00DE5B27">
              <w:rPr>
                <w:rFonts w:ascii="Times New Roman" w:hAnsi="Times New Roman"/>
                <w:color w:val="000000"/>
                <w:szCs w:val="24"/>
              </w:rPr>
              <w:t xml:space="preserve">diametru </w:t>
            </w:r>
            <w:r w:rsidR="002E7C1F" w:rsidRPr="00DE5B27">
              <w:rPr>
                <w:rFonts w:ascii="Times New Roman" w:hAnsi="Times New Roman"/>
                <w:color w:val="000000"/>
                <w:szCs w:val="24"/>
              </w:rPr>
              <w:t>193,7</w:t>
            </w:r>
            <w:r w:rsidR="002E7C1F">
              <w:rPr>
                <w:rFonts w:ascii="Times New Roman" w:hAnsi="Times New Roman"/>
                <w:color w:val="000000"/>
                <w:szCs w:val="24"/>
              </w:rPr>
              <w:t xml:space="preserve"> mm</w:t>
            </w:r>
            <w:r w:rsidR="00DF3DBC">
              <w:rPr>
                <w:rFonts w:ascii="Times New Roman" w:hAnsi="Times New Roman"/>
                <w:color w:val="000000"/>
                <w:szCs w:val="24"/>
              </w:rPr>
              <w:t xml:space="preserve">) </w:t>
            </w:r>
            <w:r w:rsidR="00B067F8">
              <w:rPr>
                <w:rFonts w:ascii="Times New Roman" w:hAnsi="Times New Roman"/>
                <w:color w:val="000000"/>
                <w:szCs w:val="24"/>
              </w:rPr>
              <w:t>biezumam jābūt vismaz 5 mm.</w:t>
            </w:r>
          </w:p>
        </w:tc>
      </w:tr>
      <w:tr w:rsidR="006236EE" w:rsidRPr="00FB3D62" w14:paraId="0A5548D5" w14:textId="77777777" w:rsidTr="00C0292F">
        <w:trPr>
          <w:trHeight w:val="567"/>
        </w:trPr>
        <w:tc>
          <w:tcPr>
            <w:tcW w:w="702" w:type="dxa"/>
            <w:vAlign w:val="center"/>
          </w:tcPr>
          <w:p w14:paraId="58C983B1" w14:textId="77777777" w:rsidR="006236EE" w:rsidRDefault="00C0292F" w:rsidP="005C42B5">
            <w:pPr>
              <w:jc w:val="center"/>
              <w:rPr>
                <w:rFonts w:ascii="Times New Roman" w:hAnsi="Times New Roman"/>
                <w:color w:val="000000"/>
                <w:szCs w:val="24"/>
              </w:rPr>
            </w:pPr>
            <w:r>
              <w:rPr>
                <w:rFonts w:ascii="Times New Roman" w:hAnsi="Times New Roman"/>
                <w:color w:val="000000"/>
                <w:szCs w:val="24"/>
              </w:rPr>
              <w:t>4.</w:t>
            </w:r>
          </w:p>
        </w:tc>
        <w:tc>
          <w:tcPr>
            <w:tcW w:w="8507" w:type="dxa"/>
            <w:vAlign w:val="center"/>
          </w:tcPr>
          <w:p w14:paraId="45CDFC4F" w14:textId="77777777" w:rsidR="006236EE" w:rsidRPr="00C365C3" w:rsidRDefault="00FA357F" w:rsidP="00890A86">
            <w:pPr>
              <w:jc w:val="both"/>
              <w:rPr>
                <w:rFonts w:ascii="Times New Roman" w:hAnsi="Times New Roman"/>
                <w:color w:val="000000"/>
                <w:szCs w:val="24"/>
              </w:rPr>
            </w:pPr>
            <w:r>
              <w:rPr>
                <w:rFonts w:ascii="Times New Roman" w:hAnsi="Times New Roman"/>
                <w:color w:val="000000"/>
                <w:szCs w:val="24"/>
              </w:rPr>
              <w:t>B</w:t>
            </w:r>
            <w:r w:rsidR="003107FE">
              <w:rPr>
                <w:rFonts w:ascii="Times New Roman" w:hAnsi="Times New Roman"/>
                <w:color w:val="000000"/>
                <w:szCs w:val="24"/>
              </w:rPr>
              <w:t xml:space="preserve">alsta pamata atloka atvēruma un </w:t>
            </w:r>
            <w:r w:rsidR="006C06F8">
              <w:rPr>
                <w:rFonts w:ascii="Times New Roman" w:hAnsi="Times New Roman"/>
                <w:color w:val="000000"/>
                <w:szCs w:val="24"/>
              </w:rPr>
              <w:t>tērauda</w:t>
            </w:r>
            <w:r w:rsidR="00272E5F">
              <w:rPr>
                <w:rFonts w:ascii="Times New Roman" w:hAnsi="Times New Roman"/>
                <w:color w:val="000000"/>
                <w:szCs w:val="24"/>
              </w:rPr>
              <w:t xml:space="preserve"> </w:t>
            </w:r>
            <w:r w:rsidR="00C931DE">
              <w:rPr>
                <w:rFonts w:ascii="Times New Roman" w:hAnsi="Times New Roman"/>
                <w:color w:val="000000"/>
                <w:szCs w:val="24"/>
              </w:rPr>
              <w:t>cauruļu iekšēj</w:t>
            </w:r>
            <w:r w:rsidR="00E8526C">
              <w:rPr>
                <w:rFonts w:ascii="Times New Roman" w:hAnsi="Times New Roman"/>
                <w:color w:val="000000"/>
                <w:szCs w:val="24"/>
              </w:rPr>
              <w:t>ā</w:t>
            </w:r>
            <w:r w:rsidR="00C931DE">
              <w:rPr>
                <w:rFonts w:ascii="Times New Roman" w:hAnsi="Times New Roman"/>
                <w:color w:val="000000"/>
                <w:szCs w:val="24"/>
              </w:rPr>
              <w:t xml:space="preserve"> diametra</w:t>
            </w:r>
            <w:r w:rsidR="00E8526C">
              <w:rPr>
                <w:rFonts w:ascii="Times New Roman" w:hAnsi="Times New Roman"/>
                <w:color w:val="000000"/>
                <w:szCs w:val="24"/>
              </w:rPr>
              <w:t xml:space="preserve"> izmēriem</w:t>
            </w:r>
            <w:r w:rsidR="00C931DE">
              <w:rPr>
                <w:rFonts w:ascii="Times New Roman" w:hAnsi="Times New Roman"/>
                <w:color w:val="000000"/>
                <w:szCs w:val="24"/>
              </w:rPr>
              <w:t xml:space="preserve"> jānodrošina </w:t>
            </w:r>
            <w:r w:rsidR="000B0578">
              <w:rPr>
                <w:rFonts w:ascii="Times New Roman" w:hAnsi="Times New Roman"/>
                <w:color w:val="000000"/>
                <w:szCs w:val="24"/>
              </w:rPr>
              <w:t xml:space="preserve">iespēja </w:t>
            </w:r>
            <w:r w:rsidR="00A63DF5">
              <w:rPr>
                <w:rFonts w:ascii="Times New Roman" w:hAnsi="Times New Roman"/>
                <w:color w:val="000000"/>
                <w:szCs w:val="24"/>
              </w:rPr>
              <w:t xml:space="preserve">balstā ievietot </w:t>
            </w:r>
            <w:r w:rsidR="00E8526C">
              <w:rPr>
                <w:rFonts w:ascii="Times New Roman" w:hAnsi="Times New Roman"/>
                <w:color w:val="000000"/>
                <w:szCs w:val="24"/>
              </w:rPr>
              <w:t>div</w:t>
            </w:r>
            <w:r w:rsidR="00A63DF5">
              <w:rPr>
                <w:rFonts w:ascii="Times New Roman" w:hAnsi="Times New Roman"/>
                <w:color w:val="000000"/>
                <w:szCs w:val="24"/>
              </w:rPr>
              <w:t>as lokanās</w:t>
            </w:r>
            <w:r w:rsidR="00E8526C">
              <w:rPr>
                <w:rFonts w:ascii="Times New Roman" w:hAnsi="Times New Roman"/>
                <w:color w:val="000000"/>
                <w:szCs w:val="24"/>
              </w:rPr>
              <w:t xml:space="preserve"> kabeļu cauru</w:t>
            </w:r>
            <w:r w:rsidR="00A63DF5">
              <w:rPr>
                <w:rFonts w:ascii="Times New Roman" w:hAnsi="Times New Roman"/>
                <w:color w:val="000000"/>
                <w:szCs w:val="24"/>
              </w:rPr>
              <w:t>les</w:t>
            </w:r>
            <w:r w:rsidR="00E8526C">
              <w:rPr>
                <w:rFonts w:ascii="Times New Roman" w:hAnsi="Times New Roman"/>
                <w:color w:val="000000"/>
                <w:szCs w:val="24"/>
              </w:rPr>
              <w:t xml:space="preserve"> </w:t>
            </w:r>
            <w:r w:rsidR="00697FD4">
              <w:rPr>
                <w:rFonts w:ascii="Times New Roman" w:hAnsi="Times New Roman"/>
                <w:color w:val="000000"/>
                <w:szCs w:val="24"/>
              </w:rPr>
              <w:t>ar diametru 50</w:t>
            </w:r>
            <w:r w:rsidR="00A63DF5">
              <w:rPr>
                <w:rFonts w:ascii="Times New Roman" w:hAnsi="Times New Roman"/>
                <w:color w:val="000000"/>
                <w:szCs w:val="24"/>
              </w:rPr>
              <w:t xml:space="preserve"> mm.</w:t>
            </w:r>
          </w:p>
        </w:tc>
      </w:tr>
      <w:tr w:rsidR="002B7F4A" w:rsidRPr="00FB3D62" w14:paraId="609039E0" w14:textId="77777777" w:rsidTr="00C0292F">
        <w:trPr>
          <w:trHeight w:val="567"/>
        </w:trPr>
        <w:tc>
          <w:tcPr>
            <w:tcW w:w="702" w:type="dxa"/>
            <w:vAlign w:val="center"/>
          </w:tcPr>
          <w:p w14:paraId="04D7B699" w14:textId="77777777" w:rsidR="002B7F4A" w:rsidRDefault="002161CA" w:rsidP="002B7F4A">
            <w:pPr>
              <w:jc w:val="center"/>
              <w:rPr>
                <w:rFonts w:ascii="Times New Roman" w:hAnsi="Times New Roman"/>
                <w:color w:val="000000"/>
                <w:szCs w:val="24"/>
              </w:rPr>
            </w:pPr>
            <w:r>
              <w:rPr>
                <w:rFonts w:ascii="Times New Roman" w:hAnsi="Times New Roman"/>
                <w:color w:val="000000"/>
                <w:szCs w:val="24"/>
              </w:rPr>
              <w:t>5.</w:t>
            </w:r>
          </w:p>
        </w:tc>
        <w:tc>
          <w:tcPr>
            <w:tcW w:w="8507" w:type="dxa"/>
            <w:vAlign w:val="center"/>
          </w:tcPr>
          <w:p w14:paraId="6284CD4B" w14:textId="77777777" w:rsidR="002B7F4A" w:rsidRDefault="002B7F4A" w:rsidP="00890A86">
            <w:pPr>
              <w:jc w:val="both"/>
              <w:rPr>
                <w:rFonts w:ascii="Times New Roman" w:hAnsi="Times New Roman"/>
                <w:color w:val="000000"/>
                <w:szCs w:val="24"/>
              </w:rPr>
            </w:pPr>
            <w:r w:rsidRPr="00F8537F">
              <w:rPr>
                <w:rFonts w:ascii="Times New Roman" w:hAnsi="Times New Roman"/>
                <w:color w:val="000000"/>
                <w:szCs w:val="24"/>
              </w:rPr>
              <w:t>Balsta pamata a</w:t>
            </w:r>
            <w:r>
              <w:rPr>
                <w:rFonts w:ascii="Times New Roman" w:hAnsi="Times New Roman"/>
                <w:color w:val="000000"/>
                <w:szCs w:val="24"/>
              </w:rPr>
              <w:t>t</w:t>
            </w:r>
            <w:r w:rsidRPr="00F8537F">
              <w:rPr>
                <w:rFonts w:ascii="Times New Roman" w:hAnsi="Times New Roman"/>
                <w:color w:val="000000"/>
                <w:szCs w:val="24"/>
              </w:rPr>
              <w:t>loka skrūvju stiprinājumu skait</w:t>
            </w:r>
            <w:r>
              <w:rPr>
                <w:rFonts w:ascii="Times New Roman" w:hAnsi="Times New Roman"/>
                <w:color w:val="000000"/>
                <w:szCs w:val="24"/>
              </w:rPr>
              <w:t>am</w:t>
            </w:r>
            <w:r w:rsidRPr="00F8537F">
              <w:rPr>
                <w:rFonts w:ascii="Times New Roman" w:hAnsi="Times New Roman"/>
                <w:color w:val="000000"/>
                <w:szCs w:val="24"/>
              </w:rPr>
              <w:t xml:space="preserve"> un izmēr</w:t>
            </w:r>
            <w:r>
              <w:rPr>
                <w:rFonts w:ascii="Times New Roman" w:hAnsi="Times New Roman"/>
                <w:color w:val="000000"/>
                <w:szCs w:val="24"/>
              </w:rPr>
              <w:t xml:space="preserve">iem jāatbilst tehniskās specifikācijas </w:t>
            </w:r>
            <w:r w:rsidRPr="0005048C">
              <w:rPr>
                <w:rFonts w:ascii="Times New Roman" w:hAnsi="Times New Roman"/>
                <w:color w:val="000000"/>
                <w:szCs w:val="24"/>
              </w:rPr>
              <w:t>pielikumam Nr.3.*</w:t>
            </w:r>
          </w:p>
          <w:p w14:paraId="1BC49B8D" w14:textId="77777777" w:rsidR="002B7F4A" w:rsidRDefault="002B7F4A" w:rsidP="00890A86">
            <w:pPr>
              <w:jc w:val="both"/>
              <w:rPr>
                <w:rFonts w:ascii="Times New Roman" w:hAnsi="Times New Roman"/>
                <w:color w:val="000000"/>
                <w:szCs w:val="24"/>
              </w:rPr>
            </w:pPr>
            <w:r w:rsidRPr="007C2168">
              <w:rPr>
                <w:rFonts w:ascii="Times New Roman" w:hAnsi="Times New Roman"/>
                <w:i/>
                <w:iCs/>
                <w:color w:val="000000"/>
                <w:sz w:val="22"/>
                <w:szCs w:val="22"/>
              </w:rPr>
              <w:t>*Prasība norādīta, pamatojoties ar unificētu balsta pamata izbūves konstrukciju</w:t>
            </w:r>
            <w:r w:rsidRPr="007C2168">
              <w:rPr>
                <w:rFonts w:ascii="Times New Roman" w:hAnsi="Times New Roman"/>
                <w:color w:val="000000"/>
                <w:sz w:val="22"/>
                <w:szCs w:val="22"/>
              </w:rPr>
              <w:t>.</w:t>
            </w:r>
          </w:p>
        </w:tc>
      </w:tr>
      <w:tr w:rsidR="002B7F4A" w:rsidRPr="00FB3D62" w14:paraId="75A7821D" w14:textId="77777777" w:rsidTr="00C0292F">
        <w:trPr>
          <w:trHeight w:val="567"/>
        </w:trPr>
        <w:tc>
          <w:tcPr>
            <w:tcW w:w="702" w:type="dxa"/>
            <w:vAlign w:val="center"/>
          </w:tcPr>
          <w:p w14:paraId="1809356C" w14:textId="77777777" w:rsidR="002B7F4A" w:rsidRPr="004A2020" w:rsidRDefault="002161CA" w:rsidP="002B7F4A">
            <w:pPr>
              <w:jc w:val="center"/>
              <w:rPr>
                <w:rFonts w:ascii="Times New Roman" w:hAnsi="Times New Roman"/>
                <w:color w:val="000000"/>
                <w:szCs w:val="24"/>
              </w:rPr>
            </w:pPr>
            <w:r>
              <w:rPr>
                <w:rFonts w:ascii="Times New Roman" w:hAnsi="Times New Roman"/>
                <w:color w:val="000000"/>
                <w:szCs w:val="24"/>
              </w:rPr>
              <w:t>6</w:t>
            </w:r>
            <w:r w:rsidR="002B7F4A">
              <w:rPr>
                <w:rFonts w:ascii="Times New Roman" w:hAnsi="Times New Roman"/>
                <w:color w:val="000000"/>
                <w:szCs w:val="24"/>
              </w:rPr>
              <w:t>.</w:t>
            </w:r>
          </w:p>
        </w:tc>
        <w:tc>
          <w:tcPr>
            <w:tcW w:w="8507" w:type="dxa"/>
            <w:vAlign w:val="center"/>
          </w:tcPr>
          <w:p w14:paraId="34532B0E" w14:textId="77777777" w:rsidR="002B7F4A" w:rsidRPr="004A2020" w:rsidRDefault="007757BC" w:rsidP="00890A86">
            <w:pPr>
              <w:jc w:val="both"/>
              <w:rPr>
                <w:rFonts w:ascii="Times New Roman" w:hAnsi="Times New Roman"/>
                <w:color w:val="000000"/>
                <w:szCs w:val="24"/>
              </w:rPr>
            </w:pPr>
            <w:r>
              <w:rPr>
                <w:rFonts w:ascii="Times New Roman" w:hAnsi="Times New Roman"/>
                <w:color w:val="000000"/>
                <w:szCs w:val="24"/>
              </w:rPr>
              <w:t>Tehniskās specifikācijas p</w:t>
            </w:r>
            <w:r w:rsidR="002B7F4A">
              <w:rPr>
                <w:rFonts w:ascii="Times New Roman" w:hAnsi="Times New Roman"/>
                <w:color w:val="000000"/>
                <w:szCs w:val="24"/>
              </w:rPr>
              <w:t>ielikumā Nr.3 u</w:t>
            </w:r>
            <w:r w:rsidR="002B7F4A" w:rsidRPr="0091357B">
              <w:rPr>
                <w:rFonts w:ascii="Times New Roman" w:hAnsi="Times New Roman"/>
                <w:color w:val="000000"/>
                <w:szCs w:val="24"/>
              </w:rPr>
              <w:t xml:space="preserve">zrādītā slodze </w:t>
            </w:r>
            <w:r w:rsidR="002B7F4A">
              <w:rPr>
                <w:rFonts w:ascii="Times New Roman" w:hAnsi="Times New Roman"/>
                <w:color w:val="000000"/>
                <w:szCs w:val="24"/>
              </w:rPr>
              <w:t xml:space="preserve">balsta </w:t>
            </w:r>
            <w:r w:rsidR="002B7F4A" w:rsidRPr="0091357B">
              <w:rPr>
                <w:rFonts w:ascii="Times New Roman" w:hAnsi="Times New Roman"/>
                <w:color w:val="000000"/>
                <w:szCs w:val="24"/>
              </w:rPr>
              <w:t>8</w:t>
            </w:r>
            <w:r w:rsidR="002B7F4A">
              <w:rPr>
                <w:rFonts w:ascii="Times New Roman" w:hAnsi="Times New Roman"/>
                <w:color w:val="000000"/>
                <w:szCs w:val="24"/>
              </w:rPr>
              <w:t xml:space="preserve"> </w:t>
            </w:r>
            <w:r w:rsidR="002B7F4A" w:rsidRPr="0091357B">
              <w:rPr>
                <w:rFonts w:ascii="Times New Roman" w:hAnsi="Times New Roman"/>
                <w:color w:val="000000"/>
                <w:szCs w:val="24"/>
              </w:rPr>
              <w:t xml:space="preserve">m augstumā no atloka </w:t>
            </w:r>
            <w:r w:rsidR="002B7F4A">
              <w:rPr>
                <w:rFonts w:ascii="Times New Roman" w:hAnsi="Times New Roman"/>
                <w:color w:val="000000"/>
                <w:szCs w:val="24"/>
              </w:rPr>
              <w:t>–</w:t>
            </w:r>
            <w:r w:rsidR="002B7F4A" w:rsidRPr="0091357B">
              <w:rPr>
                <w:rFonts w:ascii="Times New Roman" w:hAnsi="Times New Roman"/>
                <w:color w:val="000000"/>
                <w:szCs w:val="24"/>
              </w:rPr>
              <w:t xml:space="preserve"> </w:t>
            </w:r>
            <w:r w:rsidR="007B74CC">
              <w:rPr>
                <w:rFonts w:ascii="Times New Roman" w:hAnsi="Times New Roman"/>
                <w:color w:val="000000"/>
                <w:szCs w:val="24"/>
              </w:rPr>
              <w:t>9</w:t>
            </w:r>
            <w:r w:rsidR="002B7F4A" w:rsidRPr="007C2168">
              <w:rPr>
                <w:rFonts w:ascii="Times New Roman" w:hAnsi="Times New Roman"/>
                <w:color w:val="000000"/>
                <w:szCs w:val="24"/>
              </w:rPr>
              <w:t xml:space="preserve"> </w:t>
            </w:r>
            <w:proofErr w:type="spellStart"/>
            <w:r w:rsidR="002B7F4A" w:rsidRPr="007C2168">
              <w:rPr>
                <w:rFonts w:ascii="Times New Roman" w:hAnsi="Times New Roman"/>
                <w:color w:val="000000"/>
                <w:szCs w:val="24"/>
              </w:rPr>
              <w:t>kN</w:t>
            </w:r>
            <w:proofErr w:type="spellEnd"/>
            <w:r w:rsidR="002B7F4A" w:rsidRPr="007C2168">
              <w:rPr>
                <w:rFonts w:ascii="Times New Roman" w:hAnsi="Times New Roman"/>
                <w:color w:val="000000"/>
                <w:szCs w:val="24"/>
              </w:rPr>
              <w:t xml:space="preserve">, 13 </w:t>
            </w:r>
            <w:proofErr w:type="spellStart"/>
            <w:r w:rsidR="002B7F4A" w:rsidRPr="007C2168">
              <w:rPr>
                <w:rFonts w:ascii="Times New Roman" w:hAnsi="Times New Roman"/>
                <w:color w:val="000000"/>
                <w:szCs w:val="24"/>
              </w:rPr>
              <w:t>kN</w:t>
            </w:r>
            <w:proofErr w:type="spellEnd"/>
            <w:r w:rsidR="002B7F4A" w:rsidRPr="007C2168">
              <w:rPr>
                <w:rFonts w:ascii="Times New Roman" w:hAnsi="Times New Roman"/>
                <w:color w:val="000000"/>
                <w:szCs w:val="24"/>
              </w:rPr>
              <w:t xml:space="preserve"> vai 20 </w:t>
            </w:r>
            <w:proofErr w:type="spellStart"/>
            <w:r w:rsidR="002B7F4A" w:rsidRPr="007C2168">
              <w:rPr>
                <w:rFonts w:ascii="Times New Roman" w:hAnsi="Times New Roman"/>
                <w:color w:val="000000"/>
                <w:szCs w:val="24"/>
              </w:rPr>
              <w:t>kN</w:t>
            </w:r>
            <w:proofErr w:type="spellEnd"/>
            <w:r w:rsidR="002B7F4A" w:rsidRPr="0091357B">
              <w:rPr>
                <w:rFonts w:ascii="Times New Roman" w:hAnsi="Times New Roman"/>
                <w:color w:val="000000"/>
                <w:szCs w:val="24"/>
              </w:rPr>
              <w:t xml:space="preserve"> </w:t>
            </w:r>
            <w:r w:rsidR="002B7F4A">
              <w:rPr>
                <w:rFonts w:ascii="Times New Roman" w:hAnsi="Times New Roman"/>
                <w:color w:val="000000"/>
                <w:szCs w:val="24"/>
              </w:rPr>
              <w:t>–</w:t>
            </w:r>
            <w:r w:rsidR="002B7F4A" w:rsidRPr="0091357B">
              <w:rPr>
                <w:rFonts w:ascii="Times New Roman" w:hAnsi="Times New Roman"/>
                <w:color w:val="000000"/>
                <w:szCs w:val="24"/>
              </w:rPr>
              <w:t xml:space="preserve">  ir pieliktā pastāvīgā (raksturīgā) ilgstošā slodze atbilstoši LVS EN </w:t>
            </w:r>
            <w:r w:rsidR="002B7F4A" w:rsidRPr="003060E8">
              <w:rPr>
                <w:rFonts w:ascii="Times New Roman" w:hAnsi="Times New Roman"/>
                <w:color w:val="000000"/>
                <w:szCs w:val="24"/>
              </w:rPr>
              <w:t>1990 standartam.</w:t>
            </w:r>
          </w:p>
        </w:tc>
      </w:tr>
      <w:tr w:rsidR="002B7F4A" w:rsidRPr="00FB3D62" w14:paraId="36E80251" w14:textId="77777777" w:rsidTr="00C0292F">
        <w:trPr>
          <w:trHeight w:val="567"/>
        </w:trPr>
        <w:tc>
          <w:tcPr>
            <w:tcW w:w="702" w:type="dxa"/>
            <w:vAlign w:val="center"/>
          </w:tcPr>
          <w:p w14:paraId="36377E0F" w14:textId="77777777" w:rsidR="002B7F4A" w:rsidRDefault="002161CA" w:rsidP="002B7F4A">
            <w:pPr>
              <w:jc w:val="center"/>
              <w:rPr>
                <w:rFonts w:ascii="Times New Roman" w:hAnsi="Times New Roman"/>
                <w:color w:val="000000"/>
                <w:szCs w:val="24"/>
              </w:rPr>
            </w:pPr>
            <w:r>
              <w:rPr>
                <w:rFonts w:ascii="Times New Roman" w:hAnsi="Times New Roman"/>
                <w:color w:val="000000"/>
                <w:szCs w:val="24"/>
              </w:rPr>
              <w:t>7</w:t>
            </w:r>
            <w:r w:rsidR="002B7F4A">
              <w:rPr>
                <w:rFonts w:ascii="Times New Roman" w:hAnsi="Times New Roman"/>
                <w:color w:val="000000"/>
                <w:szCs w:val="24"/>
              </w:rPr>
              <w:t>.</w:t>
            </w:r>
          </w:p>
        </w:tc>
        <w:tc>
          <w:tcPr>
            <w:tcW w:w="8507" w:type="dxa"/>
            <w:vAlign w:val="center"/>
          </w:tcPr>
          <w:p w14:paraId="09EBD21B" w14:textId="1AFE20BE" w:rsidR="002B7F4A" w:rsidRPr="0091357B" w:rsidRDefault="0001137A" w:rsidP="00890A86">
            <w:pPr>
              <w:jc w:val="both"/>
              <w:rPr>
                <w:rFonts w:ascii="Times New Roman" w:hAnsi="Times New Roman"/>
                <w:color w:val="000000"/>
                <w:szCs w:val="24"/>
              </w:rPr>
            </w:pPr>
            <w:r>
              <w:rPr>
                <w:rFonts w:ascii="Times New Roman" w:hAnsi="Times New Roman"/>
                <w:color w:val="000000"/>
                <w:szCs w:val="24"/>
              </w:rPr>
              <w:t>H</w:t>
            </w:r>
            <w:r w:rsidR="002B7F4A" w:rsidRPr="00653015">
              <w:rPr>
                <w:rFonts w:ascii="Times New Roman" w:hAnsi="Times New Roman"/>
                <w:color w:val="000000"/>
                <w:szCs w:val="24"/>
              </w:rPr>
              <w:t xml:space="preserve">orizontālā izliece balsta galā </w:t>
            </w:r>
            <w:r>
              <w:rPr>
                <w:rFonts w:ascii="Times New Roman" w:hAnsi="Times New Roman"/>
                <w:color w:val="000000"/>
                <w:szCs w:val="24"/>
              </w:rPr>
              <w:t>pie pieliktās pastāvīgās slodzes nedrīkst pārsniegt</w:t>
            </w:r>
            <w:r w:rsidR="00276E42">
              <w:rPr>
                <w:rFonts w:ascii="Times New Roman" w:hAnsi="Times New Roman"/>
                <w:color w:val="000000"/>
                <w:szCs w:val="24"/>
              </w:rPr>
              <w:t xml:space="preserve"> </w:t>
            </w:r>
            <w:r w:rsidR="002B7F4A" w:rsidRPr="00653015">
              <w:rPr>
                <w:rFonts w:ascii="Times New Roman" w:hAnsi="Times New Roman"/>
                <w:color w:val="000000"/>
                <w:szCs w:val="24"/>
              </w:rPr>
              <w:t>2% no kopējā balsta garuma</w:t>
            </w:r>
            <w:r w:rsidR="002B7F4A">
              <w:rPr>
                <w:rFonts w:ascii="Times New Roman" w:hAnsi="Times New Roman"/>
                <w:color w:val="000000"/>
                <w:szCs w:val="24"/>
              </w:rPr>
              <w:t>.</w:t>
            </w:r>
          </w:p>
        </w:tc>
      </w:tr>
      <w:tr w:rsidR="002B7F4A" w:rsidRPr="00FB3D62" w14:paraId="10684F2C" w14:textId="77777777" w:rsidTr="00C0292F">
        <w:trPr>
          <w:trHeight w:val="567"/>
        </w:trPr>
        <w:tc>
          <w:tcPr>
            <w:tcW w:w="702" w:type="dxa"/>
            <w:vAlign w:val="center"/>
          </w:tcPr>
          <w:p w14:paraId="7DADB337" w14:textId="77777777" w:rsidR="002B7F4A" w:rsidRDefault="002B7F4A" w:rsidP="002B7F4A">
            <w:pPr>
              <w:jc w:val="center"/>
              <w:rPr>
                <w:rFonts w:ascii="Times New Roman" w:hAnsi="Times New Roman"/>
                <w:color w:val="000000"/>
                <w:szCs w:val="24"/>
              </w:rPr>
            </w:pPr>
            <w:r>
              <w:rPr>
                <w:rFonts w:ascii="Times New Roman" w:hAnsi="Times New Roman"/>
                <w:color w:val="000000"/>
                <w:szCs w:val="24"/>
              </w:rPr>
              <w:t>8.</w:t>
            </w:r>
          </w:p>
        </w:tc>
        <w:tc>
          <w:tcPr>
            <w:tcW w:w="8507" w:type="dxa"/>
            <w:vAlign w:val="center"/>
          </w:tcPr>
          <w:p w14:paraId="0BC1445D" w14:textId="77777777" w:rsidR="002B7F4A" w:rsidRPr="00C365C3" w:rsidRDefault="002B7F4A" w:rsidP="00890A86">
            <w:pPr>
              <w:jc w:val="both"/>
              <w:rPr>
                <w:rFonts w:ascii="Times New Roman" w:hAnsi="Times New Roman"/>
                <w:color w:val="000000"/>
                <w:szCs w:val="24"/>
              </w:rPr>
            </w:pPr>
            <w:r w:rsidRPr="00474446">
              <w:rPr>
                <w:rFonts w:ascii="Times New Roman" w:hAnsi="Times New Roman"/>
                <w:color w:val="000000"/>
                <w:szCs w:val="24"/>
              </w:rPr>
              <w:t xml:space="preserve">Balstam jābūt karsti cinkotam atbilstoši LVS EN ISO 1461:2009 </w:t>
            </w:r>
            <w:r>
              <w:rPr>
                <w:rFonts w:ascii="Times New Roman" w:hAnsi="Times New Roman"/>
                <w:color w:val="000000"/>
                <w:szCs w:val="24"/>
              </w:rPr>
              <w:t xml:space="preserve">standarta </w:t>
            </w:r>
            <w:r w:rsidRPr="00474446">
              <w:rPr>
                <w:rFonts w:ascii="Times New Roman" w:hAnsi="Times New Roman"/>
                <w:color w:val="000000"/>
                <w:szCs w:val="24"/>
              </w:rPr>
              <w:t>prasībām.</w:t>
            </w:r>
          </w:p>
        </w:tc>
      </w:tr>
      <w:tr w:rsidR="002B7F4A" w:rsidRPr="00FB3D62" w14:paraId="586A7202" w14:textId="77777777" w:rsidTr="00C0292F">
        <w:trPr>
          <w:trHeight w:val="567"/>
        </w:trPr>
        <w:tc>
          <w:tcPr>
            <w:tcW w:w="702" w:type="dxa"/>
            <w:vAlign w:val="center"/>
          </w:tcPr>
          <w:p w14:paraId="0CB204FB" w14:textId="77777777" w:rsidR="002B7F4A" w:rsidRDefault="002B7F4A" w:rsidP="002B7F4A">
            <w:pPr>
              <w:jc w:val="center"/>
              <w:rPr>
                <w:rFonts w:ascii="Times New Roman" w:hAnsi="Times New Roman"/>
                <w:color w:val="000000"/>
                <w:szCs w:val="24"/>
              </w:rPr>
            </w:pPr>
            <w:r>
              <w:rPr>
                <w:rFonts w:ascii="Times New Roman" w:hAnsi="Times New Roman"/>
                <w:color w:val="000000"/>
                <w:szCs w:val="24"/>
              </w:rPr>
              <w:t>9.</w:t>
            </w:r>
          </w:p>
        </w:tc>
        <w:tc>
          <w:tcPr>
            <w:tcW w:w="8507" w:type="dxa"/>
            <w:vAlign w:val="center"/>
          </w:tcPr>
          <w:p w14:paraId="2475DB4A" w14:textId="77777777" w:rsidR="002B7F4A" w:rsidRPr="00C365C3" w:rsidRDefault="002B7F4A" w:rsidP="00890A86">
            <w:pPr>
              <w:jc w:val="both"/>
              <w:rPr>
                <w:rFonts w:ascii="Times New Roman" w:hAnsi="Times New Roman"/>
                <w:color w:val="000000"/>
                <w:szCs w:val="24"/>
              </w:rPr>
            </w:pPr>
            <w:r>
              <w:rPr>
                <w:rFonts w:ascii="Times New Roman" w:hAnsi="Times New Roman"/>
                <w:color w:val="000000"/>
                <w:szCs w:val="24"/>
              </w:rPr>
              <w:t xml:space="preserve">Balstam veikt virsmas apstrādi, nodrošinot </w:t>
            </w:r>
            <w:r w:rsidRPr="00474446">
              <w:rPr>
                <w:rFonts w:ascii="Times New Roman" w:hAnsi="Times New Roman"/>
                <w:color w:val="000000"/>
                <w:szCs w:val="24"/>
              </w:rPr>
              <w:t>kvalitātes līmeni</w:t>
            </w:r>
            <w:r>
              <w:rPr>
                <w:rFonts w:ascii="Times New Roman" w:hAnsi="Times New Roman"/>
                <w:color w:val="000000"/>
                <w:szCs w:val="24"/>
              </w:rPr>
              <w:t xml:space="preserve"> </w:t>
            </w:r>
            <w:r w:rsidRPr="00474446">
              <w:rPr>
                <w:rFonts w:ascii="Times New Roman" w:hAnsi="Times New Roman"/>
                <w:color w:val="000000"/>
                <w:szCs w:val="24"/>
              </w:rPr>
              <w:t>P2</w:t>
            </w:r>
            <w:r>
              <w:rPr>
                <w:rFonts w:ascii="Times New Roman" w:hAnsi="Times New Roman"/>
                <w:color w:val="000000"/>
                <w:szCs w:val="24"/>
              </w:rPr>
              <w:t xml:space="preserve"> atbilstoši</w:t>
            </w:r>
            <w:r w:rsidRPr="00474446">
              <w:rPr>
                <w:rFonts w:ascii="Times New Roman" w:hAnsi="Times New Roman"/>
                <w:color w:val="000000"/>
                <w:szCs w:val="24"/>
              </w:rPr>
              <w:t xml:space="preserve"> LVS EN ISO 8501-3</w:t>
            </w:r>
            <w:r>
              <w:rPr>
                <w:rFonts w:ascii="Times New Roman" w:hAnsi="Times New Roman"/>
                <w:color w:val="000000"/>
                <w:szCs w:val="24"/>
              </w:rPr>
              <w:t xml:space="preserve"> standartam.</w:t>
            </w:r>
          </w:p>
        </w:tc>
      </w:tr>
      <w:tr w:rsidR="002B7F4A" w:rsidRPr="00FB3D62" w14:paraId="59F7ED1B" w14:textId="77777777" w:rsidTr="00C0292F">
        <w:trPr>
          <w:trHeight w:val="567"/>
        </w:trPr>
        <w:tc>
          <w:tcPr>
            <w:tcW w:w="702" w:type="dxa"/>
            <w:vAlign w:val="center"/>
          </w:tcPr>
          <w:p w14:paraId="06A4A58D" w14:textId="77777777" w:rsidR="002B7F4A" w:rsidRDefault="002B7F4A" w:rsidP="002B7F4A">
            <w:pPr>
              <w:jc w:val="center"/>
              <w:rPr>
                <w:rFonts w:ascii="Times New Roman" w:hAnsi="Times New Roman"/>
                <w:color w:val="000000"/>
                <w:szCs w:val="24"/>
              </w:rPr>
            </w:pPr>
            <w:r>
              <w:rPr>
                <w:rFonts w:ascii="Times New Roman" w:hAnsi="Times New Roman"/>
                <w:color w:val="000000"/>
                <w:szCs w:val="24"/>
              </w:rPr>
              <w:t>10.</w:t>
            </w:r>
          </w:p>
        </w:tc>
        <w:tc>
          <w:tcPr>
            <w:tcW w:w="8507" w:type="dxa"/>
            <w:vAlign w:val="center"/>
          </w:tcPr>
          <w:p w14:paraId="756FB822" w14:textId="4889F0B8" w:rsidR="002B7F4A" w:rsidRPr="00474446" w:rsidRDefault="002B7F4A" w:rsidP="00890A86">
            <w:pPr>
              <w:jc w:val="both"/>
              <w:rPr>
                <w:rFonts w:ascii="Times New Roman" w:hAnsi="Times New Roman"/>
                <w:color w:val="000000"/>
                <w:szCs w:val="24"/>
              </w:rPr>
            </w:pPr>
            <w:r>
              <w:rPr>
                <w:rFonts w:ascii="Times New Roman" w:hAnsi="Times New Roman"/>
                <w:color w:val="000000"/>
                <w:szCs w:val="24"/>
              </w:rPr>
              <w:t>Balstam veikt</w:t>
            </w:r>
            <w:r w:rsidR="000C2BC0">
              <w:rPr>
                <w:rFonts w:ascii="Times New Roman" w:hAnsi="Times New Roman"/>
                <w:color w:val="000000"/>
                <w:szCs w:val="24"/>
              </w:rPr>
              <w:t xml:space="preserve"> slapjo krāsošanu</w:t>
            </w:r>
            <w:r w:rsidR="009C396F">
              <w:rPr>
                <w:rFonts w:ascii="Times New Roman" w:hAnsi="Times New Roman"/>
                <w:color w:val="000000"/>
                <w:szCs w:val="24"/>
              </w:rPr>
              <w:t xml:space="preserve"> ar matētu krāsu</w:t>
            </w:r>
            <w:r w:rsidR="005E51FD">
              <w:rPr>
                <w:rFonts w:ascii="Times New Roman" w:hAnsi="Times New Roman"/>
                <w:color w:val="000000"/>
                <w:szCs w:val="24"/>
              </w:rPr>
              <w:t>,</w:t>
            </w:r>
            <w:r>
              <w:rPr>
                <w:rFonts w:ascii="Times New Roman" w:hAnsi="Times New Roman"/>
                <w:color w:val="000000"/>
                <w:szCs w:val="24"/>
              </w:rPr>
              <w:t xml:space="preserve"> atbilstoši LVS EN ISO 12944 standartam.</w:t>
            </w:r>
            <w:r w:rsidR="002161CA">
              <w:rPr>
                <w:rFonts w:ascii="Times New Roman" w:hAnsi="Times New Roman"/>
                <w:color w:val="000000"/>
                <w:szCs w:val="24"/>
              </w:rPr>
              <w:t xml:space="preserve"> K</w:t>
            </w:r>
            <w:r w:rsidR="002161CA" w:rsidRPr="00C95570">
              <w:rPr>
                <w:rFonts w:ascii="Times New Roman" w:hAnsi="Times New Roman"/>
                <w:color w:val="000000"/>
                <w:szCs w:val="24"/>
              </w:rPr>
              <w:t xml:space="preserve">rāsojumam jābūt tonī, kas atbilst RAL </w:t>
            </w:r>
            <w:r w:rsidR="002161CA">
              <w:rPr>
                <w:rFonts w:ascii="Times New Roman" w:hAnsi="Times New Roman"/>
                <w:color w:val="000000"/>
                <w:szCs w:val="24"/>
              </w:rPr>
              <w:t>9007</w:t>
            </w:r>
            <w:r w:rsidR="002161CA" w:rsidRPr="00C95570">
              <w:rPr>
                <w:rFonts w:ascii="Times New Roman" w:hAnsi="Times New Roman"/>
                <w:color w:val="000000"/>
                <w:szCs w:val="24"/>
              </w:rPr>
              <w:t xml:space="preserve"> </w:t>
            </w:r>
            <w:r w:rsidR="002161CA">
              <w:rPr>
                <w:rFonts w:ascii="Times New Roman" w:hAnsi="Times New Roman"/>
                <w:color w:val="000000"/>
                <w:szCs w:val="24"/>
              </w:rPr>
              <w:t>(</w:t>
            </w:r>
            <w:proofErr w:type="spellStart"/>
            <w:r w:rsidR="002161CA" w:rsidRPr="00761B6A">
              <w:rPr>
                <w:rFonts w:ascii="Times New Roman" w:hAnsi="Times New Roman"/>
                <w:i/>
                <w:iCs/>
                <w:color w:val="000000"/>
                <w:szCs w:val="24"/>
              </w:rPr>
              <w:t>Grey</w:t>
            </w:r>
            <w:proofErr w:type="spellEnd"/>
            <w:r w:rsidR="002161CA" w:rsidRPr="00761B6A">
              <w:rPr>
                <w:rFonts w:ascii="Times New Roman" w:hAnsi="Times New Roman"/>
                <w:i/>
                <w:iCs/>
                <w:color w:val="000000"/>
                <w:szCs w:val="24"/>
              </w:rPr>
              <w:t xml:space="preserve"> </w:t>
            </w:r>
            <w:proofErr w:type="spellStart"/>
            <w:r w:rsidR="002161CA" w:rsidRPr="00761B6A">
              <w:rPr>
                <w:rFonts w:ascii="Times New Roman" w:hAnsi="Times New Roman"/>
                <w:i/>
                <w:iCs/>
                <w:color w:val="000000"/>
                <w:szCs w:val="24"/>
              </w:rPr>
              <w:t>aluminum</w:t>
            </w:r>
            <w:proofErr w:type="spellEnd"/>
            <w:r w:rsidR="002161CA">
              <w:rPr>
                <w:rFonts w:ascii="Times New Roman" w:hAnsi="Times New Roman"/>
                <w:color w:val="000000"/>
                <w:szCs w:val="24"/>
              </w:rPr>
              <w:t xml:space="preserve">) </w:t>
            </w:r>
            <w:r w:rsidR="00417171">
              <w:rPr>
                <w:rFonts w:ascii="Times New Roman" w:hAnsi="Times New Roman"/>
                <w:color w:val="000000"/>
                <w:szCs w:val="24"/>
              </w:rPr>
              <w:t xml:space="preserve">un RAL </w:t>
            </w:r>
            <w:r w:rsidR="00155EDE">
              <w:rPr>
                <w:rFonts w:ascii="Times New Roman" w:hAnsi="Times New Roman"/>
                <w:color w:val="000000"/>
                <w:szCs w:val="24"/>
              </w:rPr>
              <w:t xml:space="preserve">7039 </w:t>
            </w:r>
            <w:r w:rsidR="00DE37F2">
              <w:rPr>
                <w:rFonts w:ascii="Times New Roman" w:hAnsi="Times New Roman"/>
                <w:color w:val="000000"/>
                <w:szCs w:val="24"/>
              </w:rPr>
              <w:t>(</w:t>
            </w:r>
            <w:proofErr w:type="spellStart"/>
            <w:r w:rsidR="00DE37F2" w:rsidRPr="00DE37F2">
              <w:rPr>
                <w:rFonts w:ascii="Times New Roman" w:hAnsi="Times New Roman"/>
                <w:color w:val="000000"/>
                <w:szCs w:val="24"/>
              </w:rPr>
              <w:t>Q</w:t>
            </w:r>
            <w:r w:rsidR="00DE37F2" w:rsidRPr="00DE37F2">
              <w:rPr>
                <w:rFonts w:ascii="Times New Roman" w:hAnsi="Times New Roman"/>
                <w:i/>
                <w:iCs/>
                <w:color w:val="000000"/>
                <w:szCs w:val="24"/>
              </w:rPr>
              <w:t>uartz</w:t>
            </w:r>
            <w:proofErr w:type="spellEnd"/>
            <w:r w:rsidR="00DE37F2" w:rsidRPr="00DE37F2">
              <w:rPr>
                <w:rFonts w:ascii="Times New Roman" w:hAnsi="Times New Roman"/>
                <w:i/>
                <w:iCs/>
                <w:color w:val="000000"/>
                <w:szCs w:val="24"/>
              </w:rPr>
              <w:t xml:space="preserve"> </w:t>
            </w:r>
            <w:proofErr w:type="spellStart"/>
            <w:r w:rsidR="00DE37F2" w:rsidRPr="00DE37F2">
              <w:rPr>
                <w:rFonts w:ascii="Times New Roman" w:hAnsi="Times New Roman"/>
                <w:i/>
                <w:iCs/>
                <w:color w:val="000000"/>
                <w:szCs w:val="24"/>
              </w:rPr>
              <w:t>grey</w:t>
            </w:r>
            <w:proofErr w:type="spellEnd"/>
            <w:r w:rsidR="00DE37F2">
              <w:rPr>
                <w:rFonts w:ascii="Times New Roman" w:hAnsi="Times New Roman"/>
                <w:color w:val="000000"/>
                <w:szCs w:val="24"/>
              </w:rPr>
              <w:t xml:space="preserve">) </w:t>
            </w:r>
            <w:r w:rsidR="002161CA" w:rsidRPr="00C95570">
              <w:rPr>
                <w:rFonts w:ascii="Times New Roman" w:hAnsi="Times New Roman"/>
                <w:color w:val="000000"/>
                <w:szCs w:val="24"/>
              </w:rPr>
              <w:t>pēc RAL krāsu kataloga</w:t>
            </w:r>
            <w:r w:rsidR="002161CA">
              <w:rPr>
                <w:rFonts w:ascii="Times New Roman" w:hAnsi="Times New Roman"/>
                <w:color w:val="000000"/>
                <w:szCs w:val="24"/>
              </w:rPr>
              <w:t>.</w:t>
            </w:r>
          </w:p>
        </w:tc>
      </w:tr>
      <w:tr w:rsidR="002B7F4A" w:rsidRPr="00FB3D62" w14:paraId="0F8DDEF1" w14:textId="77777777" w:rsidTr="00C0292F">
        <w:trPr>
          <w:trHeight w:val="567"/>
        </w:trPr>
        <w:tc>
          <w:tcPr>
            <w:tcW w:w="702" w:type="dxa"/>
            <w:vAlign w:val="center"/>
          </w:tcPr>
          <w:p w14:paraId="17500F49" w14:textId="77777777" w:rsidR="002B7F4A" w:rsidRDefault="002B7F4A" w:rsidP="002B7F4A">
            <w:pPr>
              <w:jc w:val="center"/>
              <w:rPr>
                <w:rFonts w:ascii="Times New Roman" w:hAnsi="Times New Roman"/>
                <w:color w:val="000000"/>
                <w:szCs w:val="24"/>
              </w:rPr>
            </w:pPr>
            <w:r>
              <w:rPr>
                <w:rFonts w:ascii="Times New Roman" w:hAnsi="Times New Roman"/>
                <w:color w:val="000000"/>
                <w:szCs w:val="24"/>
              </w:rPr>
              <w:t>1</w:t>
            </w:r>
            <w:r w:rsidR="002161CA">
              <w:rPr>
                <w:rFonts w:ascii="Times New Roman" w:hAnsi="Times New Roman"/>
                <w:color w:val="000000"/>
                <w:szCs w:val="24"/>
              </w:rPr>
              <w:t>1</w:t>
            </w:r>
            <w:r>
              <w:rPr>
                <w:rFonts w:ascii="Times New Roman" w:hAnsi="Times New Roman"/>
                <w:color w:val="000000"/>
                <w:szCs w:val="24"/>
              </w:rPr>
              <w:t>.</w:t>
            </w:r>
          </w:p>
        </w:tc>
        <w:tc>
          <w:tcPr>
            <w:tcW w:w="8507" w:type="dxa"/>
            <w:vAlign w:val="center"/>
          </w:tcPr>
          <w:p w14:paraId="75671B43" w14:textId="77777777" w:rsidR="002B7F4A" w:rsidRPr="00C95570" w:rsidRDefault="002B7F4A" w:rsidP="00890A86">
            <w:pPr>
              <w:jc w:val="both"/>
              <w:rPr>
                <w:rFonts w:ascii="Times New Roman" w:hAnsi="Times New Roman"/>
                <w:color w:val="000000"/>
                <w:szCs w:val="24"/>
              </w:rPr>
            </w:pPr>
            <w:r w:rsidRPr="00C95570">
              <w:rPr>
                <w:rFonts w:ascii="Times New Roman" w:hAnsi="Times New Roman"/>
                <w:color w:val="000000"/>
                <w:szCs w:val="24"/>
              </w:rPr>
              <w:t>Balsta augšai jābūt nosegtai ar pieskrūvētu noņemamu</w:t>
            </w:r>
            <w:r w:rsidR="006A3D7A">
              <w:rPr>
                <w:rFonts w:ascii="Times New Roman" w:hAnsi="Times New Roman"/>
                <w:color w:val="000000"/>
                <w:szCs w:val="24"/>
              </w:rPr>
              <w:t xml:space="preserve"> cinkota metāla</w:t>
            </w:r>
            <w:r w:rsidRPr="00C95570">
              <w:rPr>
                <w:rFonts w:ascii="Times New Roman" w:hAnsi="Times New Roman"/>
                <w:color w:val="000000"/>
                <w:szCs w:val="24"/>
              </w:rPr>
              <w:t xml:space="preserve"> elementu.</w:t>
            </w:r>
          </w:p>
        </w:tc>
      </w:tr>
      <w:tr w:rsidR="002B7F4A" w:rsidRPr="00FB3D62" w14:paraId="23350BCF" w14:textId="77777777" w:rsidTr="00C0292F">
        <w:trPr>
          <w:trHeight w:val="567"/>
        </w:trPr>
        <w:tc>
          <w:tcPr>
            <w:tcW w:w="702" w:type="dxa"/>
            <w:vAlign w:val="center"/>
          </w:tcPr>
          <w:p w14:paraId="50AE71EE" w14:textId="77777777" w:rsidR="002B7F4A" w:rsidRDefault="002B7F4A" w:rsidP="002B7F4A">
            <w:pPr>
              <w:jc w:val="center"/>
              <w:rPr>
                <w:rFonts w:ascii="Times New Roman" w:hAnsi="Times New Roman"/>
                <w:color w:val="000000"/>
                <w:szCs w:val="24"/>
              </w:rPr>
            </w:pPr>
            <w:r>
              <w:rPr>
                <w:rFonts w:ascii="Times New Roman" w:hAnsi="Times New Roman"/>
                <w:color w:val="000000"/>
                <w:szCs w:val="24"/>
              </w:rPr>
              <w:t>1</w:t>
            </w:r>
            <w:r w:rsidR="002161CA">
              <w:rPr>
                <w:rFonts w:ascii="Times New Roman" w:hAnsi="Times New Roman"/>
                <w:color w:val="000000"/>
                <w:szCs w:val="24"/>
              </w:rPr>
              <w:t>2</w:t>
            </w:r>
            <w:r>
              <w:rPr>
                <w:rFonts w:ascii="Times New Roman" w:hAnsi="Times New Roman"/>
                <w:color w:val="000000"/>
                <w:szCs w:val="24"/>
              </w:rPr>
              <w:t>.</w:t>
            </w:r>
          </w:p>
        </w:tc>
        <w:tc>
          <w:tcPr>
            <w:tcW w:w="8507" w:type="dxa"/>
            <w:vAlign w:val="center"/>
          </w:tcPr>
          <w:p w14:paraId="4F55A202" w14:textId="77777777" w:rsidR="002B7F4A" w:rsidRPr="00C95570" w:rsidRDefault="002B7F4A" w:rsidP="00890A86">
            <w:pPr>
              <w:jc w:val="both"/>
              <w:rPr>
                <w:rFonts w:ascii="Times New Roman" w:hAnsi="Times New Roman"/>
                <w:color w:val="000000"/>
                <w:szCs w:val="24"/>
              </w:rPr>
            </w:pPr>
            <w:r w:rsidRPr="0070186A">
              <w:rPr>
                <w:rFonts w:ascii="Times New Roman" w:hAnsi="Times New Roman"/>
                <w:color w:val="000000"/>
                <w:szCs w:val="24"/>
              </w:rPr>
              <w:t xml:space="preserve">Pie balsta jābūt ar kniedēm piestiprinātai identifikācijas plāksnei ar ražotāja un izstrādājuma nosaukumu, CE marķējumu, izgatavošanas laiku, norādītu balsta nestspēju un citu </w:t>
            </w:r>
            <w:r>
              <w:rPr>
                <w:rFonts w:ascii="Times New Roman" w:hAnsi="Times New Roman"/>
                <w:color w:val="000000"/>
                <w:szCs w:val="24"/>
              </w:rPr>
              <w:t xml:space="preserve">saistošu </w:t>
            </w:r>
            <w:r w:rsidRPr="0070186A">
              <w:rPr>
                <w:rFonts w:ascii="Times New Roman" w:hAnsi="Times New Roman"/>
                <w:color w:val="000000"/>
                <w:szCs w:val="24"/>
              </w:rPr>
              <w:t>ražotāja informāciju.</w:t>
            </w:r>
          </w:p>
        </w:tc>
      </w:tr>
      <w:bookmarkEnd w:id="0"/>
    </w:tbl>
    <w:p w14:paraId="4512B8F3" w14:textId="77777777" w:rsidR="00BB3D96" w:rsidRDefault="00BB3D96" w:rsidP="004A16C6"/>
    <w:tbl>
      <w:tblPr>
        <w:tblStyle w:val="TableGrid"/>
        <w:tblW w:w="9209" w:type="dxa"/>
        <w:tblLook w:val="04A0" w:firstRow="1" w:lastRow="0" w:firstColumn="1" w:lastColumn="0" w:noHBand="0" w:noVBand="1"/>
      </w:tblPr>
      <w:tblGrid>
        <w:gridCol w:w="702"/>
        <w:gridCol w:w="6381"/>
        <w:gridCol w:w="2126"/>
      </w:tblGrid>
      <w:tr w:rsidR="004906CB" w:rsidRPr="00FB3D62" w14:paraId="0156EAF4" w14:textId="77777777" w:rsidTr="00DB7B99">
        <w:trPr>
          <w:trHeight w:val="567"/>
        </w:trPr>
        <w:tc>
          <w:tcPr>
            <w:tcW w:w="702" w:type="dxa"/>
            <w:vAlign w:val="center"/>
          </w:tcPr>
          <w:p w14:paraId="7A4E1751" w14:textId="77777777" w:rsidR="004906CB" w:rsidRPr="00FB3D62" w:rsidRDefault="004906CB" w:rsidP="00453138">
            <w:pPr>
              <w:jc w:val="center"/>
              <w:rPr>
                <w:rFonts w:ascii="Times New Roman" w:hAnsi="Times New Roman"/>
                <w:b/>
                <w:bCs/>
                <w:color w:val="000000"/>
                <w:szCs w:val="24"/>
              </w:rPr>
            </w:pPr>
            <w:r>
              <w:rPr>
                <w:rFonts w:ascii="Times New Roman" w:hAnsi="Times New Roman"/>
                <w:b/>
                <w:bCs/>
                <w:color w:val="000000"/>
                <w:szCs w:val="24"/>
              </w:rPr>
              <w:t>V</w:t>
            </w:r>
          </w:p>
        </w:tc>
        <w:tc>
          <w:tcPr>
            <w:tcW w:w="6381" w:type="dxa"/>
            <w:vAlign w:val="center"/>
          </w:tcPr>
          <w:p w14:paraId="20E184D9" w14:textId="77777777" w:rsidR="004906CB" w:rsidRPr="00634655" w:rsidRDefault="004906CB" w:rsidP="00453138">
            <w:pPr>
              <w:rPr>
                <w:rFonts w:ascii="Times New Roman Bold" w:hAnsi="Times New Roman Bold"/>
                <w:b/>
                <w:bCs/>
                <w:smallCaps/>
                <w:color w:val="000000"/>
                <w:szCs w:val="24"/>
              </w:rPr>
            </w:pPr>
            <w:r>
              <w:rPr>
                <w:rFonts w:ascii="Times New Roman Bold" w:hAnsi="Times New Roman Bold"/>
                <w:b/>
                <w:bCs/>
                <w:smallCaps/>
                <w:color w:val="000000"/>
                <w:szCs w:val="24"/>
              </w:rPr>
              <w:t xml:space="preserve"> </w:t>
            </w:r>
            <w:r w:rsidR="009344A0">
              <w:rPr>
                <w:rFonts w:ascii="Times New Roman Bold" w:hAnsi="Times New Roman Bold"/>
                <w:b/>
                <w:bCs/>
                <w:smallCaps/>
                <w:color w:val="000000"/>
                <w:szCs w:val="24"/>
              </w:rPr>
              <w:t>K</w:t>
            </w:r>
            <w:r>
              <w:rPr>
                <w:rFonts w:ascii="Times New Roman Bold" w:hAnsi="Times New Roman Bold"/>
                <w:b/>
                <w:bCs/>
                <w:smallCaps/>
                <w:color w:val="000000"/>
                <w:szCs w:val="24"/>
              </w:rPr>
              <w:t>ontakttīkla balstu piegādes apjoms</w:t>
            </w:r>
            <w:r w:rsidRPr="00634655">
              <w:rPr>
                <w:rFonts w:ascii="Times New Roman Bold" w:hAnsi="Times New Roman Bold"/>
                <w:b/>
                <w:bCs/>
                <w:smallCaps/>
                <w:color w:val="000000"/>
                <w:szCs w:val="24"/>
              </w:rPr>
              <w:t>.</w:t>
            </w:r>
          </w:p>
        </w:tc>
        <w:tc>
          <w:tcPr>
            <w:tcW w:w="2126" w:type="dxa"/>
            <w:vAlign w:val="center"/>
          </w:tcPr>
          <w:p w14:paraId="06B24D94" w14:textId="77777777" w:rsidR="004906CB" w:rsidRPr="00634655" w:rsidRDefault="00AA6D0F" w:rsidP="004906CB">
            <w:pPr>
              <w:rPr>
                <w:rFonts w:ascii="Times New Roman Bold" w:hAnsi="Times New Roman Bold"/>
                <w:b/>
                <w:bCs/>
                <w:smallCaps/>
                <w:color w:val="000000"/>
                <w:szCs w:val="24"/>
              </w:rPr>
            </w:pPr>
            <w:r>
              <w:rPr>
                <w:rFonts w:ascii="Times New Roman Bold" w:hAnsi="Times New Roman Bold"/>
                <w:b/>
                <w:bCs/>
                <w:smallCaps/>
                <w:color w:val="000000"/>
                <w:szCs w:val="24"/>
              </w:rPr>
              <w:t>363</w:t>
            </w:r>
            <w:r w:rsidR="004906CB">
              <w:rPr>
                <w:rFonts w:ascii="Times New Roman Bold" w:hAnsi="Times New Roman Bold"/>
                <w:b/>
                <w:bCs/>
                <w:smallCaps/>
                <w:color w:val="000000"/>
                <w:szCs w:val="24"/>
              </w:rPr>
              <w:t xml:space="preserve"> gab., t.sk.:</w:t>
            </w:r>
          </w:p>
        </w:tc>
      </w:tr>
      <w:tr w:rsidR="00022DA9" w:rsidRPr="00FB3D62" w14:paraId="28A1B4B0" w14:textId="77777777" w:rsidTr="00DB7B99">
        <w:trPr>
          <w:trHeight w:val="567"/>
        </w:trPr>
        <w:tc>
          <w:tcPr>
            <w:tcW w:w="702" w:type="dxa"/>
            <w:vAlign w:val="center"/>
          </w:tcPr>
          <w:p w14:paraId="7E80515A" w14:textId="77777777" w:rsidR="00022DA9" w:rsidRPr="004A2020" w:rsidRDefault="00022DA9" w:rsidP="00453138">
            <w:pPr>
              <w:jc w:val="center"/>
              <w:rPr>
                <w:rFonts w:ascii="Times New Roman" w:hAnsi="Times New Roman"/>
                <w:color w:val="000000"/>
                <w:szCs w:val="24"/>
              </w:rPr>
            </w:pPr>
            <w:r w:rsidRPr="004A2020">
              <w:rPr>
                <w:rFonts w:ascii="Times New Roman" w:hAnsi="Times New Roman"/>
                <w:color w:val="000000"/>
                <w:szCs w:val="24"/>
              </w:rPr>
              <w:t>1.</w:t>
            </w:r>
          </w:p>
        </w:tc>
        <w:tc>
          <w:tcPr>
            <w:tcW w:w="6381" w:type="dxa"/>
            <w:vAlign w:val="center"/>
          </w:tcPr>
          <w:p w14:paraId="1BBDEB2D" w14:textId="1594DF94" w:rsidR="00022DA9" w:rsidRPr="004A2020" w:rsidRDefault="009344A0" w:rsidP="00453138">
            <w:pPr>
              <w:rPr>
                <w:rFonts w:ascii="Times New Roman" w:hAnsi="Times New Roman"/>
                <w:color w:val="000000"/>
                <w:szCs w:val="24"/>
              </w:rPr>
            </w:pPr>
            <w:r>
              <w:rPr>
                <w:rFonts w:ascii="Times New Roman" w:hAnsi="Times New Roman"/>
                <w:color w:val="000000"/>
                <w:szCs w:val="24"/>
              </w:rPr>
              <w:t>K</w:t>
            </w:r>
            <w:r w:rsidR="00CD5BF1">
              <w:rPr>
                <w:rFonts w:ascii="Times New Roman" w:hAnsi="Times New Roman"/>
                <w:color w:val="000000"/>
                <w:szCs w:val="24"/>
              </w:rPr>
              <w:t xml:space="preserve">ontakttīkla balsts </w:t>
            </w:r>
            <w:r w:rsidR="00DB7B99">
              <w:rPr>
                <w:rFonts w:ascii="Times New Roman" w:hAnsi="Times New Roman"/>
                <w:color w:val="000000"/>
                <w:szCs w:val="24"/>
              </w:rPr>
              <w:t>C</w:t>
            </w:r>
            <w:r w:rsidR="007B74CC">
              <w:rPr>
                <w:rFonts w:ascii="Times New Roman" w:hAnsi="Times New Roman"/>
                <w:color w:val="000000"/>
                <w:szCs w:val="24"/>
              </w:rPr>
              <w:t>9</w:t>
            </w:r>
            <w:r w:rsidR="00CD5BF1">
              <w:rPr>
                <w:rFonts w:ascii="Times New Roman" w:hAnsi="Times New Roman"/>
                <w:color w:val="000000"/>
                <w:szCs w:val="24"/>
              </w:rPr>
              <w:t>kN</w:t>
            </w:r>
            <w:r w:rsidR="00DB7B99">
              <w:rPr>
                <w:rFonts w:ascii="Times New Roman" w:hAnsi="Times New Roman"/>
                <w:color w:val="000000"/>
                <w:szCs w:val="24"/>
              </w:rPr>
              <w:t>/11m</w:t>
            </w:r>
            <w:r w:rsidR="00AA6D0F">
              <w:rPr>
                <w:rFonts w:ascii="Times New Roman" w:hAnsi="Times New Roman"/>
                <w:color w:val="000000"/>
                <w:szCs w:val="24"/>
              </w:rPr>
              <w:t xml:space="preserve">, RAL </w:t>
            </w:r>
            <w:r w:rsidR="00F54FDC">
              <w:rPr>
                <w:rFonts w:ascii="Times New Roman" w:hAnsi="Times New Roman"/>
                <w:color w:val="000000"/>
                <w:szCs w:val="24"/>
              </w:rPr>
              <w:t>7039</w:t>
            </w:r>
          </w:p>
        </w:tc>
        <w:tc>
          <w:tcPr>
            <w:tcW w:w="2126" w:type="dxa"/>
            <w:vAlign w:val="center"/>
          </w:tcPr>
          <w:p w14:paraId="5FF3D791" w14:textId="77777777" w:rsidR="00022DA9" w:rsidRPr="004A2020" w:rsidRDefault="00474B02" w:rsidP="001C41B7">
            <w:pPr>
              <w:jc w:val="center"/>
              <w:rPr>
                <w:rFonts w:ascii="Times New Roman" w:hAnsi="Times New Roman"/>
                <w:color w:val="000000"/>
                <w:szCs w:val="24"/>
              </w:rPr>
            </w:pPr>
            <w:r>
              <w:rPr>
                <w:rFonts w:ascii="Times New Roman" w:hAnsi="Times New Roman"/>
                <w:color w:val="000000"/>
                <w:szCs w:val="24"/>
              </w:rPr>
              <w:t>14</w:t>
            </w:r>
            <w:r w:rsidR="001C41B7">
              <w:rPr>
                <w:rFonts w:ascii="Times New Roman" w:hAnsi="Times New Roman"/>
                <w:color w:val="000000"/>
                <w:szCs w:val="24"/>
              </w:rPr>
              <w:t xml:space="preserve"> gab.</w:t>
            </w:r>
          </w:p>
        </w:tc>
      </w:tr>
      <w:tr w:rsidR="00474B02" w:rsidRPr="00FB3D62" w14:paraId="35CCC1ED" w14:textId="77777777" w:rsidTr="00DB7B99">
        <w:trPr>
          <w:trHeight w:val="567"/>
        </w:trPr>
        <w:tc>
          <w:tcPr>
            <w:tcW w:w="702" w:type="dxa"/>
            <w:vAlign w:val="center"/>
          </w:tcPr>
          <w:p w14:paraId="5E9D83B3" w14:textId="77777777" w:rsidR="00474B02" w:rsidRPr="004A2020" w:rsidRDefault="00AE3F84" w:rsidP="00453138">
            <w:pPr>
              <w:jc w:val="center"/>
              <w:rPr>
                <w:rFonts w:ascii="Times New Roman" w:hAnsi="Times New Roman"/>
                <w:color w:val="000000"/>
                <w:szCs w:val="24"/>
              </w:rPr>
            </w:pPr>
            <w:r>
              <w:rPr>
                <w:rFonts w:ascii="Times New Roman" w:hAnsi="Times New Roman"/>
                <w:color w:val="000000"/>
                <w:szCs w:val="24"/>
              </w:rPr>
              <w:t>2.</w:t>
            </w:r>
          </w:p>
        </w:tc>
        <w:tc>
          <w:tcPr>
            <w:tcW w:w="6381" w:type="dxa"/>
            <w:vAlign w:val="center"/>
          </w:tcPr>
          <w:p w14:paraId="5BD259F8" w14:textId="71E21713" w:rsidR="00474B02" w:rsidRDefault="00474B02" w:rsidP="00453138">
            <w:pPr>
              <w:rPr>
                <w:rFonts w:ascii="Times New Roman" w:hAnsi="Times New Roman"/>
                <w:color w:val="000000"/>
                <w:szCs w:val="24"/>
              </w:rPr>
            </w:pPr>
            <w:r>
              <w:rPr>
                <w:rFonts w:ascii="Times New Roman" w:hAnsi="Times New Roman"/>
                <w:color w:val="000000"/>
                <w:szCs w:val="24"/>
              </w:rPr>
              <w:t>Kontakttīkla balsts</w:t>
            </w:r>
            <w:r w:rsidR="00DB7B99">
              <w:rPr>
                <w:rFonts w:ascii="Times New Roman" w:hAnsi="Times New Roman"/>
                <w:color w:val="000000"/>
                <w:szCs w:val="24"/>
              </w:rPr>
              <w:t>C</w:t>
            </w:r>
            <w:r>
              <w:rPr>
                <w:rFonts w:ascii="Times New Roman" w:hAnsi="Times New Roman"/>
                <w:color w:val="000000"/>
                <w:szCs w:val="24"/>
              </w:rPr>
              <w:t>9kN</w:t>
            </w:r>
            <w:r w:rsidR="00DB7B99">
              <w:rPr>
                <w:rFonts w:ascii="Times New Roman" w:hAnsi="Times New Roman"/>
                <w:color w:val="000000"/>
                <w:szCs w:val="24"/>
              </w:rPr>
              <w:t>/11m</w:t>
            </w:r>
            <w:r>
              <w:rPr>
                <w:rFonts w:ascii="Times New Roman" w:hAnsi="Times New Roman"/>
                <w:color w:val="000000"/>
                <w:szCs w:val="24"/>
              </w:rPr>
              <w:t>, RAL 9007</w:t>
            </w:r>
          </w:p>
        </w:tc>
        <w:tc>
          <w:tcPr>
            <w:tcW w:w="2126" w:type="dxa"/>
            <w:vAlign w:val="center"/>
          </w:tcPr>
          <w:p w14:paraId="2FD2672C" w14:textId="77777777" w:rsidR="00474B02" w:rsidRDefault="00AE6E8E" w:rsidP="001C41B7">
            <w:pPr>
              <w:jc w:val="center"/>
              <w:rPr>
                <w:rFonts w:ascii="Times New Roman" w:hAnsi="Times New Roman"/>
                <w:color w:val="000000"/>
                <w:szCs w:val="24"/>
              </w:rPr>
            </w:pPr>
            <w:r>
              <w:rPr>
                <w:rFonts w:ascii="Times New Roman" w:hAnsi="Times New Roman"/>
                <w:color w:val="000000"/>
                <w:szCs w:val="24"/>
              </w:rPr>
              <w:t>214 gab.</w:t>
            </w:r>
          </w:p>
        </w:tc>
      </w:tr>
      <w:tr w:rsidR="00022DA9" w:rsidRPr="00FB3D62" w14:paraId="79BF767D" w14:textId="77777777" w:rsidTr="00DB7B99">
        <w:trPr>
          <w:trHeight w:val="567"/>
        </w:trPr>
        <w:tc>
          <w:tcPr>
            <w:tcW w:w="702" w:type="dxa"/>
            <w:vAlign w:val="center"/>
          </w:tcPr>
          <w:p w14:paraId="0B386AC1" w14:textId="77777777" w:rsidR="00022DA9" w:rsidRPr="004A2020" w:rsidRDefault="00AE3F84" w:rsidP="00453138">
            <w:pPr>
              <w:jc w:val="center"/>
              <w:rPr>
                <w:rFonts w:ascii="Times New Roman" w:hAnsi="Times New Roman"/>
                <w:color w:val="000000"/>
                <w:szCs w:val="24"/>
              </w:rPr>
            </w:pPr>
            <w:r>
              <w:rPr>
                <w:rFonts w:ascii="Times New Roman" w:hAnsi="Times New Roman"/>
                <w:color w:val="000000"/>
                <w:szCs w:val="24"/>
              </w:rPr>
              <w:t>3.</w:t>
            </w:r>
          </w:p>
        </w:tc>
        <w:tc>
          <w:tcPr>
            <w:tcW w:w="6381" w:type="dxa"/>
            <w:vAlign w:val="center"/>
          </w:tcPr>
          <w:p w14:paraId="0E6436CC" w14:textId="63C6B75E" w:rsidR="00022DA9" w:rsidRPr="004A2020" w:rsidRDefault="009344A0" w:rsidP="00453138">
            <w:pPr>
              <w:rPr>
                <w:rFonts w:ascii="Times New Roman" w:hAnsi="Times New Roman"/>
                <w:color w:val="000000"/>
                <w:szCs w:val="24"/>
              </w:rPr>
            </w:pPr>
            <w:r>
              <w:rPr>
                <w:rFonts w:ascii="Times New Roman" w:hAnsi="Times New Roman"/>
                <w:color w:val="000000"/>
                <w:szCs w:val="24"/>
              </w:rPr>
              <w:t>K</w:t>
            </w:r>
            <w:r w:rsidR="00CD5BF1">
              <w:rPr>
                <w:rFonts w:ascii="Times New Roman" w:hAnsi="Times New Roman"/>
                <w:color w:val="000000"/>
                <w:szCs w:val="24"/>
              </w:rPr>
              <w:t xml:space="preserve">ontakttīkla balsts </w:t>
            </w:r>
            <w:r w:rsidR="00DB7B99">
              <w:rPr>
                <w:rFonts w:ascii="Times New Roman" w:hAnsi="Times New Roman"/>
                <w:color w:val="000000"/>
                <w:szCs w:val="24"/>
              </w:rPr>
              <w:t>C</w:t>
            </w:r>
            <w:r w:rsidR="00CD5BF1">
              <w:rPr>
                <w:rFonts w:ascii="Times New Roman" w:hAnsi="Times New Roman"/>
                <w:color w:val="000000"/>
                <w:szCs w:val="24"/>
              </w:rPr>
              <w:t>13kN</w:t>
            </w:r>
            <w:r w:rsidR="00DB7B99">
              <w:rPr>
                <w:rFonts w:ascii="Times New Roman" w:hAnsi="Times New Roman"/>
                <w:color w:val="000000"/>
                <w:szCs w:val="24"/>
              </w:rPr>
              <w:t>/11m</w:t>
            </w:r>
            <w:r w:rsidR="00B114C1">
              <w:rPr>
                <w:rFonts w:ascii="Times New Roman" w:hAnsi="Times New Roman"/>
                <w:color w:val="000000"/>
                <w:szCs w:val="24"/>
              </w:rPr>
              <w:t>, RAL 7039</w:t>
            </w:r>
          </w:p>
        </w:tc>
        <w:tc>
          <w:tcPr>
            <w:tcW w:w="2126" w:type="dxa"/>
            <w:vAlign w:val="center"/>
          </w:tcPr>
          <w:p w14:paraId="3596EAEE" w14:textId="77777777" w:rsidR="00022DA9" w:rsidRPr="004A2020" w:rsidRDefault="004906CB" w:rsidP="001C41B7">
            <w:pPr>
              <w:jc w:val="center"/>
              <w:rPr>
                <w:rFonts w:ascii="Times New Roman" w:hAnsi="Times New Roman"/>
                <w:color w:val="000000"/>
                <w:szCs w:val="24"/>
              </w:rPr>
            </w:pPr>
            <w:r>
              <w:rPr>
                <w:rFonts w:ascii="Times New Roman" w:hAnsi="Times New Roman"/>
                <w:color w:val="000000"/>
                <w:szCs w:val="24"/>
              </w:rPr>
              <w:t>1 gab.</w:t>
            </w:r>
          </w:p>
        </w:tc>
      </w:tr>
      <w:tr w:rsidR="003B05C9" w:rsidRPr="00FB3D62" w14:paraId="348ED598" w14:textId="77777777" w:rsidTr="00DB7B99">
        <w:trPr>
          <w:trHeight w:val="567"/>
        </w:trPr>
        <w:tc>
          <w:tcPr>
            <w:tcW w:w="702" w:type="dxa"/>
            <w:vAlign w:val="center"/>
          </w:tcPr>
          <w:p w14:paraId="413184EF" w14:textId="77777777" w:rsidR="003B05C9" w:rsidRDefault="00F01941" w:rsidP="00453138">
            <w:pPr>
              <w:jc w:val="center"/>
              <w:rPr>
                <w:rFonts w:ascii="Times New Roman" w:hAnsi="Times New Roman"/>
                <w:color w:val="000000"/>
                <w:szCs w:val="24"/>
              </w:rPr>
            </w:pPr>
            <w:r>
              <w:rPr>
                <w:rFonts w:ascii="Times New Roman" w:hAnsi="Times New Roman"/>
                <w:color w:val="000000"/>
                <w:szCs w:val="24"/>
              </w:rPr>
              <w:t>4.</w:t>
            </w:r>
          </w:p>
        </w:tc>
        <w:tc>
          <w:tcPr>
            <w:tcW w:w="6381" w:type="dxa"/>
            <w:vAlign w:val="center"/>
          </w:tcPr>
          <w:p w14:paraId="23C5917A" w14:textId="12AFA4C2" w:rsidR="003B05C9" w:rsidRDefault="003B05C9" w:rsidP="00453138">
            <w:pPr>
              <w:rPr>
                <w:rFonts w:ascii="Times New Roman" w:hAnsi="Times New Roman"/>
                <w:color w:val="000000"/>
                <w:szCs w:val="24"/>
              </w:rPr>
            </w:pPr>
            <w:r>
              <w:rPr>
                <w:rFonts w:ascii="Times New Roman" w:hAnsi="Times New Roman"/>
                <w:color w:val="000000"/>
                <w:szCs w:val="24"/>
              </w:rPr>
              <w:t xml:space="preserve">Kontakttīkla balsts </w:t>
            </w:r>
            <w:r w:rsidR="00DB7B99">
              <w:rPr>
                <w:rFonts w:ascii="Times New Roman" w:hAnsi="Times New Roman"/>
                <w:color w:val="000000"/>
                <w:szCs w:val="24"/>
              </w:rPr>
              <w:t>C</w:t>
            </w:r>
            <w:r>
              <w:rPr>
                <w:rFonts w:ascii="Times New Roman" w:hAnsi="Times New Roman"/>
                <w:color w:val="000000"/>
                <w:szCs w:val="24"/>
              </w:rPr>
              <w:t>13kN</w:t>
            </w:r>
            <w:r w:rsidR="00DB7B99">
              <w:rPr>
                <w:rFonts w:ascii="Times New Roman" w:hAnsi="Times New Roman"/>
                <w:color w:val="000000"/>
                <w:szCs w:val="24"/>
              </w:rPr>
              <w:t>/11m</w:t>
            </w:r>
            <w:r>
              <w:rPr>
                <w:rFonts w:ascii="Times New Roman" w:hAnsi="Times New Roman"/>
                <w:color w:val="000000"/>
                <w:szCs w:val="24"/>
              </w:rPr>
              <w:t xml:space="preserve">, RAL </w:t>
            </w:r>
            <w:r w:rsidR="00FE5DC8">
              <w:rPr>
                <w:rFonts w:ascii="Times New Roman" w:hAnsi="Times New Roman"/>
                <w:color w:val="000000"/>
                <w:szCs w:val="24"/>
              </w:rPr>
              <w:t>9007</w:t>
            </w:r>
          </w:p>
        </w:tc>
        <w:tc>
          <w:tcPr>
            <w:tcW w:w="2126" w:type="dxa"/>
            <w:vAlign w:val="center"/>
          </w:tcPr>
          <w:p w14:paraId="6D6AC830" w14:textId="77777777" w:rsidR="003B05C9" w:rsidRDefault="00FC554A" w:rsidP="001C41B7">
            <w:pPr>
              <w:jc w:val="center"/>
              <w:rPr>
                <w:rFonts w:ascii="Times New Roman" w:hAnsi="Times New Roman"/>
                <w:color w:val="000000"/>
                <w:szCs w:val="24"/>
              </w:rPr>
            </w:pPr>
            <w:r>
              <w:rPr>
                <w:rFonts w:ascii="Times New Roman" w:hAnsi="Times New Roman"/>
                <w:color w:val="000000"/>
                <w:szCs w:val="24"/>
              </w:rPr>
              <w:t>98 gab.</w:t>
            </w:r>
          </w:p>
        </w:tc>
      </w:tr>
      <w:tr w:rsidR="00022DA9" w:rsidRPr="00FB3D62" w14:paraId="0663DBDF" w14:textId="77777777" w:rsidTr="00DB7B99">
        <w:trPr>
          <w:trHeight w:val="567"/>
        </w:trPr>
        <w:tc>
          <w:tcPr>
            <w:tcW w:w="702" w:type="dxa"/>
            <w:vAlign w:val="center"/>
          </w:tcPr>
          <w:p w14:paraId="66A5014E" w14:textId="77777777" w:rsidR="00022DA9" w:rsidRDefault="00F01941" w:rsidP="00453138">
            <w:pPr>
              <w:jc w:val="center"/>
              <w:rPr>
                <w:rFonts w:ascii="Times New Roman" w:hAnsi="Times New Roman"/>
                <w:color w:val="000000"/>
                <w:szCs w:val="24"/>
              </w:rPr>
            </w:pPr>
            <w:r>
              <w:rPr>
                <w:rFonts w:ascii="Times New Roman" w:hAnsi="Times New Roman"/>
                <w:color w:val="000000"/>
                <w:szCs w:val="24"/>
              </w:rPr>
              <w:t>5</w:t>
            </w:r>
            <w:r w:rsidR="00022DA9">
              <w:rPr>
                <w:rFonts w:ascii="Times New Roman" w:hAnsi="Times New Roman"/>
                <w:color w:val="000000"/>
                <w:szCs w:val="24"/>
              </w:rPr>
              <w:t>.</w:t>
            </w:r>
          </w:p>
        </w:tc>
        <w:tc>
          <w:tcPr>
            <w:tcW w:w="6381" w:type="dxa"/>
            <w:vAlign w:val="center"/>
          </w:tcPr>
          <w:p w14:paraId="63300C6A" w14:textId="6CEE0FB1" w:rsidR="00022DA9" w:rsidRPr="0091357B" w:rsidRDefault="009344A0" w:rsidP="00453138">
            <w:pPr>
              <w:rPr>
                <w:rFonts w:ascii="Times New Roman" w:hAnsi="Times New Roman"/>
                <w:color w:val="000000"/>
                <w:szCs w:val="24"/>
              </w:rPr>
            </w:pPr>
            <w:r>
              <w:rPr>
                <w:rFonts w:ascii="Times New Roman" w:hAnsi="Times New Roman"/>
                <w:color w:val="000000"/>
                <w:szCs w:val="24"/>
              </w:rPr>
              <w:t>K</w:t>
            </w:r>
            <w:r w:rsidR="00CD5BF1">
              <w:rPr>
                <w:rFonts w:ascii="Times New Roman" w:hAnsi="Times New Roman"/>
                <w:color w:val="000000"/>
                <w:szCs w:val="24"/>
              </w:rPr>
              <w:t xml:space="preserve">ontakttīkla balsts </w:t>
            </w:r>
            <w:r w:rsidR="00DB7B99">
              <w:rPr>
                <w:rFonts w:ascii="Times New Roman" w:hAnsi="Times New Roman"/>
                <w:color w:val="000000"/>
                <w:szCs w:val="24"/>
              </w:rPr>
              <w:t>C</w:t>
            </w:r>
            <w:r w:rsidR="00CD5BF1">
              <w:rPr>
                <w:rFonts w:ascii="Times New Roman" w:hAnsi="Times New Roman"/>
                <w:color w:val="000000"/>
                <w:szCs w:val="24"/>
              </w:rPr>
              <w:t>20kN</w:t>
            </w:r>
            <w:r w:rsidR="00DB7B99">
              <w:rPr>
                <w:rFonts w:ascii="Times New Roman" w:hAnsi="Times New Roman"/>
                <w:color w:val="000000"/>
                <w:szCs w:val="24"/>
              </w:rPr>
              <w:t>/11m</w:t>
            </w:r>
            <w:r w:rsidR="00927DFA">
              <w:rPr>
                <w:rFonts w:ascii="Times New Roman" w:hAnsi="Times New Roman"/>
                <w:color w:val="000000"/>
                <w:szCs w:val="24"/>
              </w:rPr>
              <w:t>, RAL 9007</w:t>
            </w:r>
          </w:p>
        </w:tc>
        <w:tc>
          <w:tcPr>
            <w:tcW w:w="2126" w:type="dxa"/>
            <w:vAlign w:val="center"/>
          </w:tcPr>
          <w:p w14:paraId="45591ABF" w14:textId="77777777" w:rsidR="00022DA9" w:rsidRPr="0091357B" w:rsidRDefault="002B55D3" w:rsidP="001C41B7">
            <w:pPr>
              <w:jc w:val="center"/>
              <w:rPr>
                <w:rFonts w:ascii="Times New Roman" w:hAnsi="Times New Roman"/>
                <w:color w:val="000000"/>
                <w:szCs w:val="24"/>
              </w:rPr>
            </w:pPr>
            <w:r>
              <w:rPr>
                <w:rFonts w:ascii="Times New Roman" w:hAnsi="Times New Roman"/>
                <w:color w:val="000000"/>
                <w:szCs w:val="24"/>
              </w:rPr>
              <w:t>3</w:t>
            </w:r>
            <w:r w:rsidR="00EC1B3F">
              <w:rPr>
                <w:rFonts w:ascii="Times New Roman" w:hAnsi="Times New Roman"/>
                <w:color w:val="000000"/>
                <w:szCs w:val="24"/>
              </w:rPr>
              <w:t>6</w:t>
            </w:r>
            <w:r>
              <w:rPr>
                <w:rFonts w:ascii="Times New Roman" w:hAnsi="Times New Roman"/>
                <w:color w:val="000000"/>
                <w:szCs w:val="24"/>
              </w:rPr>
              <w:t xml:space="preserve"> gab.</w:t>
            </w:r>
          </w:p>
        </w:tc>
      </w:tr>
    </w:tbl>
    <w:p w14:paraId="3FF69C41" w14:textId="77777777" w:rsidR="00022DA9" w:rsidRDefault="00022DA9" w:rsidP="004A16C6"/>
    <w:sectPr w:rsidR="00022DA9" w:rsidSect="006E2575">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B59D" w16cex:dateUtc="2022-03-24T07:17:00Z"/>
  <w16cex:commentExtensible w16cex:durableId="25E5AC2C" w16cex:dateUtc="2022-03-23T1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3A552" w14:textId="77777777" w:rsidR="009525B6" w:rsidRDefault="009525B6" w:rsidP="00EB589F">
      <w:r>
        <w:separator/>
      </w:r>
    </w:p>
  </w:endnote>
  <w:endnote w:type="continuationSeparator" w:id="0">
    <w:p w14:paraId="6FE3B1B5" w14:textId="77777777" w:rsidR="009525B6" w:rsidRDefault="009525B6" w:rsidP="00EB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9330E" w14:textId="77777777" w:rsidR="003F7799" w:rsidRDefault="003F7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720844"/>
      <w:docPartObj>
        <w:docPartGallery w:val="Page Numbers (Bottom of Page)"/>
        <w:docPartUnique/>
      </w:docPartObj>
    </w:sdtPr>
    <w:sdtEndPr>
      <w:rPr>
        <w:rFonts w:ascii="Times New Roman" w:hAnsi="Times New Roman"/>
        <w:noProof/>
        <w:sz w:val="22"/>
        <w:szCs w:val="18"/>
      </w:rPr>
    </w:sdtEndPr>
    <w:sdtContent>
      <w:p w14:paraId="504FF5B4" w14:textId="77777777" w:rsidR="00403AB0" w:rsidRPr="00EB589F" w:rsidRDefault="00403AB0">
        <w:pPr>
          <w:pStyle w:val="Footer"/>
          <w:jc w:val="right"/>
          <w:rPr>
            <w:rFonts w:ascii="Times New Roman" w:hAnsi="Times New Roman"/>
            <w:sz w:val="22"/>
            <w:szCs w:val="18"/>
          </w:rPr>
        </w:pPr>
        <w:r w:rsidRPr="00EB589F">
          <w:rPr>
            <w:rFonts w:ascii="Times New Roman" w:hAnsi="Times New Roman"/>
            <w:sz w:val="22"/>
            <w:szCs w:val="18"/>
          </w:rPr>
          <w:fldChar w:fldCharType="begin"/>
        </w:r>
        <w:r w:rsidRPr="00EB589F">
          <w:rPr>
            <w:rFonts w:ascii="Times New Roman" w:hAnsi="Times New Roman"/>
            <w:sz w:val="22"/>
            <w:szCs w:val="18"/>
          </w:rPr>
          <w:instrText xml:space="preserve"> PAGE   \* MERGEFORMAT </w:instrText>
        </w:r>
        <w:r w:rsidRPr="00EB589F">
          <w:rPr>
            <w:rFonts w:ascii="Times New Roman" w:hAnsi="Times New Roman"/>
            <w:sz w:val="22"/>
            <w:szCs w:val="18"/>
          </w:rPr>
          <w:fldChar w:fldCharType="separate"/>
        </w:r>
        <w:r w:rsidR="00F51655">
          <w:rPr>
            <w:rFonts w:ascii="Times New Roman" w:hAnsi="Times New Roman"/>
            <w:noProof/>
            <w:sz w:val="22"/>
            <w:szCs w:val="18"/>
          </w:rPr>
          <w:t>2</w:t>
        </w:r>
        <w:r w:rsidRPr="00EB589F">
          <w:rPr>
            <w:rFonts w:ascii="Times New Roman" w:hAnsi="Times New Roman"/>
            <w:noProof/>
            <w:sz w:val="22"/>
            <w:szCs w:val="18"/>
          </w:rPr>
          <w:fldChar w:fldCharType="end"/>
        </w:r>
      </w:p>
    </w:sdtContent>
  </w:sdt>
  <w:p w14:paraId="2691ED42" w14:textId="77777777" w:rsidR="00403AB0" w:rsidRDefault="00403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4D1D" w14:textId="77777777" w:rsidR="003F7799" w:rsidRDefault="003F7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CAC3" w14:textId="77777777" w:rsidR="009525B6" w:rsidRDefault="009525B6" w:rsidP="00EB589F">
      <w:r>
        <w:separator/>
      </w:r>
    </w:p>
  </w:footnote>
  <w:footnote w:type="continuationSeparator" w:id="0">
    <w:p w14:paraId="7619BD3E" w14:textId="77777777" w:rsidR="009525B6" w:rsidRDefault="009525B6" w:rsidP="00EB589F">
      <w:r>
        <w:continuationSeparator/>
      </w:r>
    </w:p>
  </w:footnote>
  <w:footnote w:id="1">
    <w:p w14:paraId="06CADFDD" w14:textId="77777777" w:rsidR="003268BC" w:rsidRDefault="003268BC" w:rsidP="003268BC">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(ar grozījumiem 07.01.2021.</w:t>
      </w:r>
      <w:r w:rsidR="004A6D32">
        <w:rPr>
          <w:rFonts w:ascii="Times New Roman" w:hAnsi="Times New Roman"/>
        </w:rPr>
        <w:t xml:space="preserve"> un 07.09.2021.</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0C9B" w14:textId="77777777" w:rsidR="003F7799" w:rsidRDefault="003F7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C24FE" w14:textId="77777777" w:rsidR="003F7799" w:rsidRDefault="003F7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E5AE" w14:textId="77777777" w:rsidR="003F7799" w:rsidRDefault="003F7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3311"/>
    <w:multiLevelType w:val="multilevel"/>
    <w:tmpl w:val="D662F9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6"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BF7C6E"/>
    <w:multiLevelType w:val="hybridMultilevel"/>
    <w:tmpl w:val="2BCA61D8"/>
    <w:lvl w:ilvl="0" w:tplc="AE00AFC8">
      <w:numFmt w:val="bullet"/>
      <w:lvlText w:val="-"/>
      <w:lvlJc w:val="left"/>
      <w:pPr>
        <w:ind w:left="720" w:hanging="360"/>
      </w:pPr>
      <w:rPr>
        <w:rFonts w:ascii="Arial" w:eastAsia="Times New Roman" w:hAnsi="Arial" w:cs="Aria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15" w15:restartNumberingAfterBreak="0">
    <w:nsid w:val="4AC534D0"/>
    <w:multiLevelType w:val="multilevel"/>
    <w:tmpl w:val="B798B8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33151E"/>
    <w:multiLevelType w:val="hybridMultilevel"/>
    <w:tmpl w:val="686681C2"/>
    <w:lvl w:ilvl="0" w:tplc="DD686028">
      <w:start w:val="1"/>
      <w:numFmt w:val="decimal"/>
      <w:lvlText w:val="6.%1."/>
      <w:lvlJc w:val="left"/>
      <w:pPr>
        <w:ind w:left="708" w:hanging="360"/>
      </w:pPr>
      <w:rPr>
        <w:rFonts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6"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8"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abstractNumId w:val="31"/>
  </w:num>
  <w:num w:numId="2">
    <w:abstractNumId w:val="23"/>
  </w:num>
  <w:num w:numId="3">
    <w:abstractNumId w:val="7"/>
  </w:num>
  <w:num w:numId="4">
    <w:abstractNumId w:val="22"/>
  </w:num>
  <w:num w:numId="5">
    <w:abstractNumId w:val="30"/>
  </w:num>
  <w:num w:numId="6">
    <w:abstractNumId w:val="28"/>
  </w:num>
  <w:num w:numId="7">
    <w:abstractNumId w:val="15"/>
  </w:num>
  <w:num w:numId="8">
    <w:abstractNumId w:val="12"/>
  </w:num>
  <w:num w:numId="9">
    <w:abstractNumId w:val="6"/>
  </w:num>
  <w:num w:numId="10">
    <w:abstractNumId w:val="18"/>
  </w:num>
  <w:num w:numId="11">
    <w:abstractNumId w:val="19"/>
  </w:num>
  <w:num w:numId="12">
    <w:abstractNumId w:val="20"/>
  </w:num>
  <w:num w:numId="13">
    <w:abstractNumId w:val="16"/>
  </w:num>
  <w:num w:numId="14">
    <w:abstractNumId w:val="24"/>
  </w:num>
  <w:num w:numId="15">
    <w:abstractNumId w:val="17"/>
  </w:num>
  <w:num w:numId="16">
    <w:abstractNumId w:val="25"/>
  </w:num>
  <w:num w:numId="17">
    <w:abstractNumId w:val="21"/>
  </w:num>
  <w:num w:numId="18">
    <w:abstractNumId w:val="2"/>
  </w:num>
  <w:num w:numId="19">
    <w:abstractNumId w:val="14"/>
  </w:num>
  <w:num w:numId="20">
    <w:abstractNumId w:val="26"/>
  </w:num>
  <w:num w:numId="21">
    <w:abstractNumId w:val="0"/>
  </w:num>
  <w:num w:numId="22">
    <w:abstractNumId w:val="1"/>
  </w:num>
  <w:num w:numId="23">
    <w:abstractNumId w:val="4"/>
  </w:num>
  <w:num w:numId="24">
    <w:abstractNumId w:val="5"/>
  </w:num>
  <w:num w:numId="25">
    <w:abstractNumId w:val="27"/>
  </w:num>
  <w:num w:numId="26">
    <w:abstractNumId w:val="9"/>
  </w:num>
  <w:num w:numId="27">
    <w:abstractNumId w:val="3"/>
  </w:num>
  <w:num w:numId="28">
    <w:abstractNumId w:val="13"/>
  </w:num>
  <w:num w:numId="29">
    <w:abstractNumId w:val="29"/>
  </w:num>
  <w:num w:numId="30">
    <w:abstractNumId w:val="8"/>
  </w:num>
  <w:num w:numId="31">
    <w:abstractNumId w:val="10"/>
  </w:num>
  <w:num w:numId="3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72E"/>
    <w:rsid w:val="000032C7"/>
    <w:rsid w:val="00004BAC"/>
    <w:rsid w:val="000058F8"/>
    <w:rsid w:val="00005A67"/>
    <w:rsid w:val="00005F2F"/>
    <w:rsid w:val="0000702C"/>
    <w:rsid w:val="0001137A"/>
    <w:rsid w:val="00011459"/>
    <w:rsid w:val="000121B1"/>
    <w:rsid w:val="0001239C"/>
    <w:rsid w:val="00013BED"/>
    <w:rsid w:val="00014B22"/>
    <w:rsid w:val="000165C6"/>
    <w:rsid w:val="00020307"/>
    <w:rsid w:val="00021331"/>
    <w:rsid w:val="00022448"/>
    <w:rsid w:val="00022DA9"/>
    <w:rsid w:val="00024DBF"/>
    <w:rsid w:val="00025A4E"/>
    <w:rsid w:val="00026258"/>
    <w:rsid w:val="00026EB2"/>
    <w:rsid w:val="00030817"/>
    <w:rsid w:val="00030A09"/>
    <w:rsid w:val="0003121E"/>
    <w:rsid w:val="00031859"/>
    <w:rsid w:val="00032346"/>
    <w:rsid w:val="00034948"/>
    <w:rsid w:val="000352B1"/>
    <w:rsid w:val="00036625"/>
    <w:rsid w:val="000370C9"/>
    <w:rsid w:val="00037B77"/>
    <w:rsid w:val="00041A69"/>
    <w:rsid w:val="00041C47"/>
    <w:rsid w:val="00041F99"/>
    <w:rsid w:val="000453E1"/>
    <w:rsid w:val="00045690"/>
    <w:rsid w:val="00046BBF"/>
    <w:rsid w:val="000474AE"/>
    <w:rsid w:val="0005048C"/>
    <w:rsid w:val="00051D18"/>
    <w:rsid w:val="00053662"/>
    <w:rsid w:val="00054985"/>
    <w:rsid w:val="00055F3B"/>
    <w:rsid w:val="0005631E"/>
    <w:rsid w:val="0005691D"/>
    <w:rsid w:val="00056D4B"/>
    <w:rsid w:val="00057259"/>
    <w:rsid w:val="0005780B"/>
    <w:rsid w:val="00060A78"/>
    <w:rsid w:val="00062A94"/>
    <w:rsid w:val="00062EA5"/>
    <w:rsid w:val="00063D8E"/>
    <w:rsid w:val="00063EF6"/>
    <w:rsid w:val="00064391"/>
    <w:rsid w:val="00064A1E"/>
    <w:rsid w:val="00064BC5"/>
    <w:rsid w:val="00064CCE"/>
    <w:rsid w:val="00065CCB"/>
    <w:rsid w:val="00066E82"/>
    <w:rsid w:val="00067F17"/>
    <w:rsid w:val="000710C5"/>
    <w:rsid w:val="00071B65"/>
    <w:rsid w:val="00074762"/>
    <w:rsid w:val="0007762F"/>
    <w:rsid w:val="00077641"/>
    <w:rsid w:val="00077A10"/>
    <w:rsid w:val="00077D77"/>
    <w:rsid w:val="0008127C"/>
    <w:rsid w:val="000818D8"/>
    <w:rsid w:val="00083135"/>
    <w:rsid w:val="000836A9"/>
    <w:rsid w:val="00083ADE"/>
    <w:rsid w:val="00084B3F"/>
    <w:rsid w:val="00085E48"/>
    <w:rsid w:val="00086118"/>
    <w:rsid w:val="0008613F"/>
    <w:rsid w:val="000869F3"/>
    <w:rsid w:val="0008706D"/>
    <w:rsid w:val="00090C3F"/>
    <w:rsid w:val="000914BD"/>
    <w:rsid w:val="00091D94"/>
    <w:rsid w:val="000926E3"/>
    <w:rsid w:val="00093FB2"/>
    <w:rsid w:val="00094406"/>
    <w:rsid w:val="00094B6A"/>
    <w:rsid w:val="000954D0"/>
    <w:rsid w:val="0009553D"/>
    <w:rsid w:val="000956E5"/>
    <w:rsid w:val="00095EFE"/>
    <w:rsid w:val="00096695"/>
    <w:rsid w:val="00096708"/>
    <w:rsid w:val="0009788B"/>
    <w:rsid w:val="000A01F8"/>
    <w:rsid w:val="000A0F97"/>
    <w:rsid w:val="000A1C4C"/>
    <w:rsid w:val="000A1C8E"/>
    <w:rsid w:val="000A6AAF"/>
    <w:rsid w:val="000B0024"/>
    <w:rsid w:val="000B0578"/>
    <w:rsid w:val="000B0B18"/>
    <w:rsid w:val="000B0C20"/>
    <w:rsid w:val="000B0C4D"/>
    <w:rsid w:val="000B0CA8"/>
    <w:rsid w:val="000B2148"/>
    <w:rsid w:val="000B5E6A"/>
    <w:rsid w:val="000B6CBF"/>
    <w:rsid w:val="000C04D0"/>
    <w:rsid w:val="000C08A4"/>
    <w:rsid w:val="000C0901"/>
    <w:rsid w:val="000C205D"/>
    <w:rsid w:val="000C206C"/>
    <w:rsid w:val="000C26AF"/>
    <w:rsid w:val="000C2985"/>
    <w:rsid w:val="000C2BC0"/>
    <w:rsid w:val="000C3EC1"/>
    <w:rsid w:val="000C4912"/>
    <w:rsid w:val="000C5007"/>
    <w:rsid w:val="000C5170"/>
    <w:rsid w:val="000C663D"/>
    <w:rsid w:val="000D03B2"/>
    <w:rsid w:val="000D03F3"/>
    <w:rsid w:val="000D3B5F"/>
    <w:rsid w:val="000D3CD7"/>
    <w:rsid w:val="000D4736"/>
    <w:rsid w:val="000D5E08"/>
    <w:rsid w:val="000D5F88"/>
    <w:rsid w:val="000D75CF"/>
    <w:rsid w:val="000D7ABC"/>
    <w:rsid w:val="000E03B4"/>
    <w:rsid w:val="000E43B0"/>
    <w:rsid w:val="000E551A"/>
    <w:rsid w:val="000E5D94"/>
    <w:rsid w:val="000E6FFF"/>
    <w:rsid w:val="000E74EA"/>
    <w:rsid w:val="000E76BE"/>
    <w:rsid w:val="000F0814"/>
    <w:rsid w:val="000F1AF4"/>
    <w:rsid w:val="000F1E05"/>
    <w:rsid w:val="000F2283"/>
    <w:rsid w:val="000F2C57"/>
    <w:rsid w:val="000F2F89"/>
    <w:rsid w:val="000F411B"/>
    <w:rsid w:val="000F425D"/>
    <w:rsid w:val="000F45CD"/>
    <w:rsid w:val="000F4CAC"/>
    <w:rsid w:val="000F5A33"/>
    <w:rsid w:val="000F5EA6"/>
    <w:rsid w:val="000F6378"/>
    <w:rsid w:val="000F63FE"/>
    <w:rsid w:val="001000C7"/>
    <w:rsid w:val="0010131F"/>
    <w:rsid w:val="00102610"/>
    <w:rsid w:val="001027AB"/>
    <w:rsid w:val="00102842"/>
    <w:rsid w:val="001033F0"/>
    <w:rsid w:val="0010371E"/>
    <w:rsid w:val="00103DBE"/>
    <w:rsid w:val="001045B7"/>
    <w:rsid w:val="001046D3"/>
    <w:rsid w:val="00104901"/>
    <w:rsid w:val="00105EB2"/>
    <w:rsid w:val="00106619"/>
    <w:rsid w:val="00106A32"/>
    <w:rsid w:val="00110D33"/>
    <w:rsid w:val="0011105C"/>
    <w:rsid w:val="0011172A"/>
    <w:rsid w:val="00112732"/>
    <w:rsid w:val="00113002"/>
    <w:rsid w:val="00114553"/>
    <w:rsid w:val="0011747A"/>
    <w:rsid w:val="00117C4C"/>
    <w:rsid w:val="001209A8"/>
    <w:rsid w:val="00124536"/>
    <w:rsid w:val="00124DA9"/>
    <w:rsid w:val="00125128"/>
    <w:rsid w:val="0012565A"/>
    <w:rsid w:val="001268FB"/>
    <w:rsid w:val="00127035"/>
    <w:rsid w:val="00127C08"/>
    <w:rsid w:val="00131F2C"/>
    <w:rsid w:val="0013224C"/>
    <w:rsid w:val="001325F5"/>
    <w:rsid w:val="00133CB6"/>
    <w:rsid w:val="00134A1F"/>
    <w:rsid w:val="001354BB"/>
    <w:rsid w:val="00136E20"/>
    <w:rsid w:val="00136F96"/>
    <w:rsid w:val="0013796C"/>
    <w:rsid w:val="00137D65"/>
    <w:rsid w:val="00140BD2"/>
    <w:rsid w:val="00141B80"/>
    <w:rsid w:val="00141CD4"/>
    <w:rsid w:val="00142951"/>
    <w:rsid w:val="00144C07"/>
    <w:rsid w:val="00146513"/>
    <w:rsid w:val="00147C0C"/>
    <w:rsid w:val="001502F4"/>
    <w:rsid w:val="00150841"/>
    <w:rsid w:val="0015151C"/>
    <w:rsid w:val="00152646"/>
    <w:rsid w:val="00153297"/>
    <w:rsid w:val="00154160"/>
    <w:rsid w:val="0015491A"/>
    <w:rsid w:val="00155528"/>
    <w:rsid w:val="00155EDE"/>
    <w:rsid w:val="001563D9"/>
    <w:rsid w:val="00157D92"/>
    <w:rsid w:val="00160495"/>
    <w:rsid w:val="00161717"/>
    <w:rsid w:val="00162897"/>
    <w:rsid w:val="00163016"/>
    <w:rsid w:val="00164626"/>
    <w:rsid w:val="00164D77"/>
    <w:rsid w:val="00166EEA"/>
    <w:rsid w:val="001708BF"/>
    <w:rsid w:val="00170FA1"/>
    <w:rsid w:val="00170FAB"/>
    <w:rsid w:val="00171F81"/>
    <w:rsid w:val="00173C8E"/>
    <w:rsid w:val="001751A7"/>
    <w:rsid w:val="001760AD"/>
    <w:rsid w:val="00176102"/>
    <w:rsid w:val="001771E1"/>
    <w:rsid w:val="0017756D"/>
    <w:rsid w:val="001777F2"/>
    <w:rsid w:val="00183CB2"/>
    <w:rsid w:val="00184AFE"/>
    <w:rsid w:val="00186C39"/>
    <w:rsid w:val="001875B8"/>
    <w:rsid w:val="00190DBA"/>
    <w:rsid w:val="00191DEA"/>
    <w:rsid w:val="00192042"/>
    <w:rsid w:val="001920C5"/>
    <w:rsid w:val="0019464D"/>
    <w:rsid w:val="001955DC"/>
    <w:rsid w:val="001962DA"/>
    <w:rsid w:val="001967A6"/>
    <w:rsid w:val="00196970"/>
    <w:rsid w:val="00197639"/>
    <w:rsid w:val="001976CB"/>
    <w:rsid w:val="00197DD8"/>
    <w:rsid w:val="001A017A"/>
    <w:rsid w:val="001A073D"/>
    <w:rsid w:val="001A3191"/>
    <w:rsid w:val="001A6373"/>
    <w:rsid w:val="001A7CE6"/>
    <w:rsid w:val="001A7DA9"/>
    <w:rsid w:val="001B07CD"/>
    <w:rsid w:val="001B1459"/>
    <w:rsid w:val="001B23E7"/>
    <w:rsid w:val="001B3790"/>
    <w:rsid w:val="001B37F7"/>
    <w:rsid w:val="001B690F"/>
    <w:rsid w:val="001B7305"/>
    <w:rsid w:val="001C02F5"/>
    <w:rsid w:val="001C039A"/>
    <w:rsid w:val="001C0A08"/>
    <w:rsid w:val="001C1012"/>
    <w:rsid w:val="001C1E32"/>
    <w:rsid w:val="001C236A"/>
    <w:rsid w:val="001C383F"/>
    <w:rsid w:val="001C3BD0"/>
    <w:rsid w:val="001C3C86"/>
    <w:rsid w:val="001C3CA3"/>
    <w:rsid w:val="001C4130"/>
    <w:rsid w:val="001C41B7"/>
    <w:rsid w:val="001D1582"/>
    <w:rsid w:val="001D1B0C"/>
    <w:rsid w:val="001D2451"/>
    <w:rsid w:val="001D3099"/>
    <w:rsid w:val="001D3111"/>
    <w:rsid w:val="001D4112"/>
    <w:rsid w:val="001D4A77"/>
    <w:rsid w:val="001D62A7"/>
    <w:rsid w:val="001D739C"/>
    <w:rsid w:val="001E030B"/>
    <w:rsid w:val="001E0A52"/>
    <w:rsid w:val="001E0E12"/>
    <w:rsid w:val="001E1BCD"/>
    <w:rsid w:val="001E1CFE"/>
    <w:rsid w:val="001E270A"/>
    <w:rsid w:val="001E2A99"/>
    <w:rsid w:val="001E2BFC"/>
    <w:rsid w:val="001E45D5"/>
    <w:rsid w:val="001E5362"/>
    <w:rsid w:val="001E55B0"/>
    <w:rsid w:val="001E6C74"/>
    <w:rsid w:val="001E6E1C"/>
    <w:rsid w:val="001E7FE1"/>
    <w:rsid w:val="001F0339"/>
    <w:rsid w:val="001F0A9B"/>
    <w:rsid w:val="001F0BCD"/>
    <w:rsid w:val="001F0FDF"/>
    <w:rsid w:val="001F14DC"/>
    <w:rsid w:val="001F4115"/>
    <w:rsid w:val="001F4168"/>
    <w:rsid w:val="001F4425"/>
    <w:rsid w:val="001F5A4B"/>
    <w:rsid w:val="001F70C2"/>
    <w:rsid w:val="002001A7"/>
    <w:rsid w:val="002035D3"/>
    <w:rsid w:val="00203659"/>
    <w:rsid w:val="002048EB"/>
    <w:rsid w:val="00204FD6"/>
    <w:rsid w:val="00205D50"/>
    <w:rsid w:val="00205E5B"/>
    <w:rsid w:val="00206428"/>
    <w:rsid w:val="002070D5"/>
    <w:rsid w:val="00212183"/>
    <w:rsid w:val="00212912"/>
    <w:rsid w:val="00213B4E"/>
    <w:rsid w:val="00213F18"/>
    <w:rsid w:val="00214089"/>
    <w:rsid w:val="0021509D"/>
    <w:rsid w:val="002151EA"/>
    <w:rsid w:val="00215D09"/>
    <w:rsid w:val="002161CA"/>
    <w:rsid w:val="00217567"/>
    <w:rsid w:val="002175E3"/>
    <w:rsid w:val="002177CE"/>
    <w:rsid w:val="0022040A"/>
    <w:rsid w:val="0022178A"/>
    <w:rsid w:val="00222523"/>
    <w:rsid w:val="00222F41"/>
    <w:rsid w:val="00222FB4"/>
    <w:rsid w:val="00223EC1"/>
    <w:rsid w:val="00224E6B"/>
    <w:rsid w:val="002253D9"/>
    <w:rsid w:val="00226A53"/>
    <w:rsid w:val="00227804"/>
    <w:rsid w:val="0023004F"/>
    <w:rsid w:val="002312F4"/>
    <w:rsid w:val="00231547"/>
    <w:rsid w:val="002317FC"/>
    <w:rsid w:val="0023271F"/>
    <w:rsid w:val="00232D92"/>
    <w:rsid w:val="0023300B"/>
    <w:rsid w:val="00234366"/>
    <w:rsid w:val="00235B6B"/>
    <w:rsid w:val="00236AC2"/>
    <w:rsid w:val="002414F7"/>
    <w:rsid w:val="00243E80"/>
    <w:rsid w:val="002448DD"/>
    <w:rsid w:val="00244C5D"/>
    <w:rsid w:val="002459EC"/>
    <w:rsid w:val="002468B3"/>
    <w:rsid w:val="00246A8E"/>
    <w:rsid w:val="00253BE5"/>
    <w:rsid w:val="0025696E"/>
    <w:rsid w:val="00257997"/>
    <w:rsid w:val="00257B27"/>
    <w:rsid w:val="00262360"/>
    <w:rsid w:val="0026374B"/>
    <w:rsid w:val="00264EDB"/>
    <w:rsid w:val="002669F0"/>
    <w:rsid w:val="00266E21"/>
    <w:rsid w:val="002679AB"/>
    <w:rsid w:val="002712C2"/>
    <w:rsid w:val="00272D81"/>
    <w:rsid w:val="00272E5F"/>
    <w:rsid w:val="002731F1"/>
    <w:rsid w:val="00273E43"/>
    <w:rsid w:val="0027475F"/>
    <w:rsid w:val="0027532D"/>
    <w:rsid w:val="00276914"/>
    <w:rsid w:val="00276E42"/>
    <w:rsid w:val="0028106B"/>
    <w:rsid w:val="0028137D"/>
    <w:rsid w:val="00281944"/>
    <w:rsid w:val="002831DD"/>
    <w:rsid w:val="002857A0"/>
    <w:rsid w:val="00285863"/>
    <w:rsid w:val="00286D35"/>
    <w:rsid w:val="00286F3A"/>
    <w:rsid w:val="002878D9"/>
    <w:rsid w:val="00287AFD"/>
    <w:rsid w:val="00291B52"/>
    <w:rsid w:val="002926BA"/>
    <w:rsid w:val="00293EEB"/>
    <w:rsid w:val="0029718C"/>
    <w:rsid w:val="002A0318"/>
    <w:rsid w:val="002A0696"/>
    <w:rsid w:val="002A1815"/>
    <w:rsid w:val="002A21E9"/>
    <w:rsid w:val="002A2EB3"/>
    <w:rsid w:val="002A365A"/>
    <w:rsid w:val="002A377E"/>
    <w:rsid w:val="002A5659"/>
    <w:rsid w:val="002A576A"/>
    <w:rsid w:val="002A63AC"/>
    <w:rsid w:val="002A6E40"/>
    <w:rsid w:val="002A74FB"/>
    <w:rsid w:val="002A7A68"/>
    <w:rsid w:val="002B17E1"/>
    <w:rsid w:val="002B356C"/>
    <w:rsid w:val="002B4A7B"/>
    <w:rsid w:val="002B5200"/>
    <w:rsid w:val="002B55D3"/>
    <w:rsid w:val="002B5B14"/>
    <w:rsid w:val="002B6AFC"/>
    <w:rsid w:val="002B6DFF"/>
    <w:rsid w:val="002B7F4A"/>
    <w:rsid w:val="002B7F6E"/>
    <w:rsid w:val="002C0F90"/>
    <w:rsid w:val="002C1204"/>
    <w:rsid w:val="002C3195"/>
    <w:rsid w:val="002C576C"/>
    <w:rsid w:val="002C7320"/>
    <w:rsid w:val="002D051E"/>
    <w:rsid w:val="002D08E8"/>
    <w:rsid w:val="002D436D"/>
    <w:rsid w:val="002D45C4"/>
    <w:rsid w:val="002D508C"/>
    <w:rsid w:val="002D56FB"/>
    <w:rsid w:val="002D5B6F"/>
    <w:rsid w:val="002D6701"/>
    <w:rsid w:val="002E017B"/>
    <w:rsid w:val="002E1EB9"/>
    <w:rsid w:val="002E2797"/>
    <w:rsid w:val="002E4384"/>
    <w:rsid w:val="002E48F8"/>
    <w:rsid w:val="002E4A27"/>
    <w:rsid w:val="002E500B"/>
    <w:rsid w:val="002E6FA4"/>
    <w:rsid w:val="002E7ADB"/>
    <w:rsid w:val="002E7C1F"/>
    <w:rsid w:val="002F03C4"/>
    <w:rsid w:val="002F0C68"/>
    <w:rsid w:val="002F0D79"/>
    <w:rsid w:val="002F1235"/>
    <w:rsid w:val="002F133E"/>
    <w:rsid w:val="002F13F2"/>
    <w:rsid w:val="002F3DD4"/>
    <w:rsid w:val="002F4867"/>
    <w:rsid w:val="002F5489"/>
    <w:rsid w:val="002F6181"/>
    <w:rsid w:val="002F64DC"/>
    <w:rsid w:val="00301338"/>
    <w:rsid w:val="00301B84"/>
    <w:rsid w:val="003060E8"/>
    <w:rsid w:val="003064E8"/>
    <w:rsid w:val="00306567"/>
    <w:rsid w:val="003103A9"/>
    <w:rsid w:val="003107FE"/>
    <w:rsid w:val="0031316F"/>
    <w:rsid w:val="00313833"/>
    <w:rsid w:val="00314639"/>
    <w:rsid w:val="00316375"/>
    <w:rsid w:val="00316A49"/>
    <w:rsid w:val="00320336"/>
    <w:rsid w:val="00320954"/>
    <w:rsid w:val="00321CD2"/>
    <w:rsid w:val="0032448F"/>
    <w:rsid w:val="00324E04"/>
    <w:rsid w:val="003263DF"/>
    <w:rsid w:val="00326445"/>
    <w:rsid w:val="003268BC"/>
    <w:rsid w:val="00327967"/>
    <w:rsid w:val="00327BCB"/>
    <w:rsid w:val="003316D3"/>
    <w:rsid w:val="00331E85"/>
    <w:rsid w:val="0033232C"/>
    <w:rsid w:val="0033248C"/>
    <w:rsid w:val="00333743"/>
    <w:rsid w:val="00334B87"/>
    <w:rsid w:val="0033638A"/>
    <w:rsid w:val="00336A93"/>
    <w:rsid w:val="00336DF8"/>
    <w:rsid w:val="00337FE7"/>
    <w:rsid w:val="003406B3"/>
    <w:rsid w:val="00341F99"/>
    <w:rsid w:val="00345309"/>
    <w:rsid w:val="003454A5"/>
    <w:rsid w:val="00346E2D"/>
    <w:rsid w:val="0034724E"/>
    <w:rsid w:val="003474F4"/>
    <w:rsid w:val="00350513"/>
    <w:rsid w:val="0035268A"/>
    <w:rsid w:val="003530A4"/>
    <w:rsid w:val="00353ABE"/>
    <w:rsid w:val="003547A5"/>
    <w:rsid w:val="00360118"/>
    <w:rsid w:val="003608DE"/>
    <w:rsid w:val="00360C9A"/>
    <w:rsid w:val="00360D73"/>
    <w:rsid w:val="00361BC4"/>
    <w:rsid w:val="00362840"/>
    <w:rsid w:val="0036491B"/>
    <w:rsid w:val="00365C9B"/>
    <w:rsid w:val="00366B2D"/>
    <w:rsid w:val="003711B7"/>
    <w:rsid w:val="00371EC1"/>
    <w:rsid w:val="00373FA2"/>
    <w:rsid w:val="00374DBB"/>
    <w:rsid w:val="00375905"/>
    <w:rsid w:val="00376A57"/>
    <w:rsid w:val="00376BBA"/>
    <w:rsid w:val="00381656"/>
    <w:rsid w:val="00382E03"/>
    <w:rsid w:val="00385A79"/>
    <w:rsid w:val="00387F91"/>
    <w:rsid w:val="00391164"/>
    <w:rsid w:val="00391250"/>
    <w:rsid w:val="00391BE0"/>
    <w:rsid w:val="003923F7"/>
    <w:rsid w:val="003927A7"/>
    <w:rsid w:val="00392956"/>
    <w:rsid w:val="003957F8"/>
    <w:rsid w:val="00395C01"/>
    <w:rsid w:val="0039767E"/>
    <w:rsid w:val="003A0A53"/>
    <w:rsid w:val="003A1053"/>
    <w:rsid w:val="003A21AB"/>
    <w:rsid w:val="003A28FA"/>
    <w:rsid w:val="003A3ED0"/>
    <w:rsid w:val="003A3F66"/>
    <w:rsid w:val="003A4366"/>
    <w:rsid w:val="003A5F9C"/>
    <w:rsid w:val="003A5FE3"/>
    <w:rsid w:val="003A73D4"/>
    <w:rsid w:val="003B018F"/>
    <w:rsid w:val="003B05C9"/>
    <w:rsid w:val="003B08D3"/>
    <w:rsid w:val="003B08FF"/>
    <w:rsid w:val="003B0957"/>
    <w:rsid w:val="003B0FEF"/>
    <w:rsid w:val="003B215D"/>
    <w:rsid w:val="003B21CF"/>
    <w:rsid w:val="003B3111"/>
    <w:rsid w:val="003B4065"/>
    <w:rsid w:val="003B493A"/>
    <w:rsid w:val="003B4C16"/>
    <w:rsid w:val="003B53F2"/>
    <w:rsid w:val="003B5DEF"/>
    <w:rsid w:val="003B5ED6"/>
    <w:rsid w:val="003B7D41"/>
    <w:rsid w:val="003C084D"/>
    <w:rsid w:val="003C0BD8"/>
    <w:rsid w:val="003C0F91"/>
    <w:rsid w:val="003C23C9"/>
    <w:rsid w:val="003C2412"/>
    <w:rsid w:val="003C2827"/>
    <w:rsid w:val="003C293D"/>
    <w:rsid w:val="003C3B12"/>
    <w:rsid w:val="003C515D"/>
    <w:rsid w:val="003C5449"/>
    <w:rsid w:val="003C6EED"/>
    <w:rsid w:val="003C730D"/>
    <w:rsid w:val="003D03F3"/>
    <w:rsid w:val="003D0535"/>
    <w:rsid w:val="003D0A9D"/>
    <w:rsid w:val="003D1A4D"/>
    <w:rsid w:val="003D1EAD"/>
    <w:rsid w:val="003D3402"/>
    <w:rsid w:val="003D3473"/>
    <w:rsid w:val="003D34E0"/>
    <w:rsid w:val="003D5014"/>
    <w:rsid w:val="003D5930"/>
    <w:rsid w:val="003D5A8F"/>
    <w:rsid w:val="003D5B83"/>
    <w:rsid w:val="003D5F22"/>
    <w:rsid w:val="003D6A88"/>
    <w:rsid w:val="003D7170"/>
    <w:rsid w:val="003D79E3"/>
    <w:rsid w:val="003D7A02"/>
    <w:rsid w:val="003E04B2"/>
    <w:rsid w:val="003E155F"/>
    <w:rsid w:val="003E1A37"/>
    <w:rsid w:val="003E2499"/>
    <w:rsid w:val="003E24F0"/>
    <w:rsid w:val="003E2734"/>
    <w:rsid w:val="003E39B5"/>
    <w:rsid w:val="003E3B67"/>
    <w:rsid w:val="003E47CC"/>
    <w:rsid w:val="003E4C1C"/>
    <w:rsid w:val="003E4FBC"/>
    <w:rsid w:val="003E553B"/>
    <w:rsid w:val="003E5DC8"/>
    <w:rsid w:val="003F0DE6"/>
    <w:rsid w:val="003F15F6"/>
    <w:rsid w:val="003F1BE6"/>
    <w:rsid w:val="003F2D74"/>
    <w:rsid w:val="003F3BBD"/>
    <w:rsid w:val="003F6406"/>
    <w:rsid w:val="003F7799"/>
    <w:rsid w:val="00401B3B"/>
    <w:rsid w:val="00402944"/>
    <w:rsid w:val="00403AB0"/>
    <w:rsid w:val="00403F49"/>
    <w:rsid w:val="00404F55"/>
    <w:rsid w:val="00405C82"/>
    <w:rsid w:val="00407D5E"/>
    <w:rsid w:val="0041021B"/>
    <w:rsid w:val="00412374"/>
    <w:rsid w:val="00412DDF"/>
    <w:rsid w:val="0041511C"/>
    <w:rsid w:val="00416A40"/>
    <w:rsid w:val="00417171"/>
    <w:rsid w:val="0041744D"/>
    <w:rsid w:val="00417799"/>
    <w:rsid w:val="0042292A"/>
    <w:rsid w:val="004233C9"/>
    <w:rsid w:val="0042465D"/>
    <w:rsid w:val="00424F03"/>
    <w:rsid w:val="00425214"/>
    <w:rsid w:val="004278E1"/>
    <w:rsid w:val="00430E5C"/>
    <w:rsid w:val="00431345"/>
    <w:rsid w:val="00431F96"/>
    <w:rsid w:val="00433396"/>
    <w:rsid w:val="00433895"/>
    <w:rsid w:val="00434040"/>
    <w:rsid w:val="00434896"/>
    <w:rsid w:val="00434F27"/>
    <w:rsid w:val="00441F34"/>
    <w:rsid w:val="00442309"/>
    <w:rsid w:val="004428AF"/>
    <w:rsid w:val="00443AA4"/>
    <w:rsid w:val="00445007"/>
    <w:rsid w:val="0044640F"/>
    <w:rsid w:val="0044672D"/>
    <w:rsid w:val="004469E5"/>
    <w:rsid w:val="00446ACC"/>
    <w:rsid w:val="00446EB5"/>
    <w:rsid w:val="0045078C"/>
    <w:rsid w:val="00451396"/>
    <w:rsid w:val="00451DA1"/>
    <w:rsid w:val="00452626"/>
    <w:rsid w:val="0045281C"/>
    <w:rsid w:val="00452CC4"/>
    <w:rsid w:val="004530DE"/>
    <w:rsid w:val="00453B4B"/>
    <w:rsid w:val="00453BB7"/>
    <w:rsid w:val="0045514A"/>
    <w:rsid w:val="0045531E"/>
    <w:rsid w:val="00455CB1"/>
    <w:rsid w:val="0046005D"/>
    <w:rsid w:val="0046065A"/>
    <w:rsid w:val="004629DC"/>
    <w:rsid w:val="00462EA2"/>
    <w:rsid w:val="00463CD3"/>
    <w:rsid w:val="00463FD0"/>
    <w:rsid w:val="00464172"/>
    <w:rsid w:val="00464839"/>
    <w:rsid w:val="00465BD6"/>
    <w:rsid w:val="00467AD7"/>
    <w:rsid w:val="00470631"/>
    <w:rsid w:val="00473E4A"/>
    <w:rsid w:val="004740EA"/>
    <w:rsid w:val="00474177"/>
    <w:rsid w:val="0047430E"/>
    <w:rsid w:val="00474446"/>
    <w:rsid w:val="00474B02"/>
    <w:rsid w:val="0047548A"/>
    <w:rsid w:val="004760D8"/>
    <w:rsid w:val="00476846"/>
    <w:rsid w:val="004778DC"/>
    <w:rsid w:val="00477E2C"/>
    <w:rsid w:val="00480057"/>
    <w:rsid w:val="004801CE"/>
    <w:rsid w:val="00480C3F"/>
    <w:rsid w:val="00482159"/>
    <w:rsid w:val="00482AB4"/>
    <w:rsid w:val="00484AD8"/>
    <w:rsid w:val="0048597B"/>
    <w:rsid w:val="00486567"/>
    <w:rsid w:val="004869AA"/>
    <w:rsid w:val="00487DBD"/>
    <w:rsid w:val="004906CB"/>
    <w:rsid w:val="004928BA"/>
    <w:rsid w:val="00492AC1"/>
    <w:rsid w:val="00493331"/>
    <w:rsid w:val="00493383"/>
    <w:rsid w:val="00496DC7"/>
    <w:rsid w:val="004A16C6"/>
    <w:rsid w:val="004A1B86"/>
    <w:rsid w:val="004A2020"/>
    <w:rsid w:val="004A34B9"/>
    <w:rsid w:val="004A3D01"/>
    <w:rsid w:val="004A542A"/>
    <w:rsid w:val="004A6AEC"/>
    <w:rsid w:val="004A6D32"/>
    <w:rsid w:val="004B1D12"/>
    <w:rsid w:val="004B2DC6"/>
    <w:rsid w:val="004B391F"/>
    <w:rsid w:val="004B3AF1"/>
    <w:rsid w:val="004B3B9C"/>
    <w:rsid w:val="004B43EB"/>
    <w:rsid w:val="004B4CEB"/>
    <w:rsid w:val="004B4D07"/>
    <w:rsid w:val="004B586E"/>
    <w:rsid w:val="004B5B34"/>
    <w:rsid w:val="004B6994"/>
    <w:rsid w:val="004B699B"/>
    <w:rsid w:val="004B7454"/>
    <w:rsid w:val="004B78DF"/>
    <w:rsid w:val="004B7E33"/>
    <w:rsid w:val="004C046F"/>
    <w:rsid w:val="004C0D17"/>
    <w:rsid w:val="004C125F"/>
    <w:rsid w:val="004C155B"/>
    <w:rsid w:val="004C2815"/>
    <w:rsid w:val="004C2CBE"/>
    <w:rsid w:val="004C2E8E"/>
    <w:rsid w:val="004C2F12"/>
    <w:rsid w:val="004C2F58"/>
    <w:rsid w:val="004C3508"/>
    <w:rsid w:val="004C4571"/>
    <w:rsid w:val="004C458E"/>
    <w:rsid w:val="004C51EC"/>
    <w:rsid w:val="004C5AAB"/>
    <w:rsid w:val="004C7A7C"/>
    <w:rsid w:val="004C7E49"/>
    <w:rsid w:val="004D008D"/>
    <w:rsid w:val="004D18A6"/>
    <w:rsid w:val="004D19FF"/>
    <w:rsid w:val="004D1A9D"/>
    <w:rsid w:val="004D2E15"/>
    <w:rsid w:val="004D2E8F"/>
    <w:rsid w:val="004D3619"/>
    <w:rsid w:val="004D4C68"/>
    <w:rsid w:val="004D4ED7"/>
    <w:rsid w:val="004D60D5"/>
    <w:rsid w:val="004D624C"/>
    <w:rsid w:val="004D701D"/>
    <w:rsid w:val="004D7163"/>
    <w:rsid w:val="004D75BF"/>
    <w:rsid w:val="004D7B91"/>
    <w:rsid w:val="004D7D22"/>
    <w:rsid w:val="004E23C6"/>
    <w:rsid w:val="004E3F01"/>
    <w:rsid w:val="004E40AF"/>
    <w:rsid w:val="004E4E87"/>
    <w:rsid w:val="004E696F"/>
    <w:rsid w:val="004E7DB2"/>
    <w:rsid w:val="004F0FFB"/>
    <w:rsid w:val="004F2319"/>
    <w:rsid w:val="004F2AE3"/>
    <w:rsid w:val="004F2D7A"/>
    <w:rsid w:val="004F3CCA"/>
    <w:rsid w:val="004F4129"/>
    <w:rsid w:val="004F6FA4"/>
    <w:rsid w:val="004F7470"/>
    <w:rsid w:val="00500F9F"/>
    <w:rsid w:val="0050204F"/>
    <w:rsid w:val="00502499"/>
    <w:rsid w:val="005027E6"/>
    <w:rsid w:val="005028FD"/>
    <w:rsid w:val="00503D19"/>
    <w:rsid w:val="00504543"/>
    <w:rsid w:val="00505855"/>
    <w:rsid w:val="005063BA"/>
    <w:rsid w:val="005070AF"/>
    <w:rsid w:val="00507268"/>
    <w:rsid w:val="00507966"/>
    <w:rsid w:val="005104CA"/>
    <w:rsid w:val="0051070B"/>
    <w:rsid w:val="00512A9B"/>
    <w:rsid w:val="00514E88"/>
    <w:rsid w:val="005156E3"/>
    <w:rsid w:val="005167A0"/>
    <w:rsid w:val="00516A32"/>
    <w:rsid w:val="00517C2C"/>
    <w:rsid w:val="005201C3"/>
    <w:rsid w:val="005208A2"/>
    <w:rsid w:val="005211B7"/>
    <w:rsid w:val="0052130E"/>
    <w:rsid w:val="00522ECB"/>
    <w:rsid w:val="00524FBA"/>
    <w:rsid w:val="00525591"/>
    <w:rsid w:val="0052560F"/>
    <w:rsid w:val="0052585A"/>
    <w:rsid w:val="005260C2"/>
    <w:rsid w:val="005262B8"/>
    <w:rsid w:val="005272C4"/>
    <w:rsid w:val="00527971"/>
    <w:rsid w:val="00527CD8"/>
    <w:rsid w:val="00530E9B"/>
    <w:rsid w:val="00531DB5"/>
    <w:rsid w:val="005330F2"/>
    <w:rsid w:val="0053480A"/>
    <w:rsid w:val="00534827"/>
    <w:rsid w:val="005357A9"/>
    <w:rsid w:val="00535F25"/>
    <w:rsid w:val="0053755D"/>
    <w:rsid w:val="00540BA4"/>
    <w:rsid w:val="00541FD5"/>
    <w:rsid w:val="00543378"/>
    <w:rsid w:val="00544A8B"/>
    <w:rsid w:val="005475F8"/>
    <w:rsid w:val="0054789A"/>
    <w:rsid w:val="00547FE3"/>
    <w:rsid w:val="0055098F"/>
    <w:rsid w:val="005512C8"/>
    <w:rsid w:val="00553162"/>
    <w:rsid w:val="00554C01"/>
    <w:rsid w:val="00554CA0"/>
    <w:rsid w:val="005565D7"/>
    <w:rsid w:val="0055714C"/>
    <w:rsid w:val="0056113B"/>
    <w:rsid w:val="0056296C"/>
    <w:rsid w:val="00563069"/>
    <w:rsid w:val="00564577"/>
    <w:rsid w:val="00564C12"/>
    <w:rsid w:val="005655D4"/>
    <w:rsid w:val="00565860"/>
    <w:rsid w:val="00565D8D"/>
    <w:rsid w:val="00567C64"/>
    <w:rsid w:val="00567FD7"/>
    <w:rsid w:val="0057056F"/>
    <w:rsid w:val="00570ED4"/>
    <w:rsid w:val="00571267"/>
    <w:rsid w:val="0057164B"/>
    <w:rsid w:val="005721BD"/>
    <w:rsid w:val="005726CB"/>
    <w:rsid w:val="00574626"/>
    <w:rsid w:val="00574E3F"/>
    <w:rsid w:val="0057502D"/>
    <w:rsid w:val="00575E79"/>
    <w:rsid w:val="0057654B"/>
    <w:rsid w:val="00576F21"/>
    <w:rsid w:val="00577664"/>
    <w:rsid w:val="005776FE"/>
    <w:rsid w:val="00580C47"/>
    <w:rsid w:val="005818A5"/>
    <w:rsid w:val="00582EBB"/>
    <w:rsid w:val="00583EED"/>
    <w:rsid w:val="00584CA1"/>
    <w:rsid w:val="005853B1"/>
    <w:rsid w:val="00585C22"/>
    <w:rsid w:val="00586071"/>
    <w:rsid w:val="00586129"/>
    <w:rsid w:val="00586877"/>
    <w:rsid w:val="00587240"/>
    <w:rsid w:val="00587289"/>
    <w:rsid w:val="00590F36"/>
    <w:rsid w:val="005920AC"/>
    <w:rsid w:val="00593723"/>
    <w:rsid w:val="00594E0F"/>
    <w:rsid w:val="00595B62"/>
    <w:rsid w:val="00595E22"/>
    <w:rsid w:val="005A0B0F"/>
    <w:rsid w:val="005A0C16"/>
    <w:rsid w:val="005A0F28"/>
    <w:rsid w:val="005A1228"/>
    <w:rsid w:val="005A2878"/>
    <w:rsid w:val="005A2B84"/>
    <w:rsid w:val="005A2F65"/>
    <w:rsid w:val="005A31DD"/>
    <w:rsid w:val="005A34F4"/>
    <w:rsid w:val="005A356F"/>
    <w:rsid w:val="005A36E6"/>
    <w:rsid w:val="005A39A3"/>
    <w:rsid w:val="005A3F82"/>
    <w:rsid w:val="005A49B2"/>
    <w:rsid w:val="005A4C17"/>
    <w:rsid w:val="005A4C74"/>
    <w:rsid w:val="005A687F"/>
    <w:rsid w:val="005B073E"/>
    <w:rsid w:val="005B0C8D"/>
    <w:rsid w:val="005B0DCB"/>
    <w:rsid w:val="005B0F11"/>
    <w:rsid w:val="005B1502"/>
    <w:rsid w:val="005B3507"/>
    <w:rsid w:val="005B3E7C"/>
    <w:rsid w:val="005B3E8B"/>
    <w:rsid w:val="005B5A45"/>
    <w:rsid w:val="005C0CAF"/>
    <w:rsid w:val="005C19B0"/>
    <w:rsid w:val="005C1A1C"/>
    <w:rsid w:val="005C1FDE"/>
    <w:rsid w:val="005C3449"/>
    <w:rsid w:val="005C38AB"/>
    <w:rsid w:val="005C3BB8"/>
    <w:rsid w:val="005C42B5"/>
    <w:rsid w:val="005C6B09"/>
    <w:rsid w:val="005C7CCD"/>
    <w:rsid w:val="005D02D6"/>
    <w:rsid w:val="005D1A0D"/>
    <w:rsid w:val="005D1B0F"/>
    <w:rsid w:val="005D26E7"/>
    <w:rsid w:val="005D4A91"/>
    <w:rsid w:val="005D4C95"/>
    <w:rsid w:val="005D5C16"/>
    <w:rsid w:val="005D620C"/>
    <w:rsid w:val="005E030D"/>
    <w:rsid w:val="005E263A"/>
    <w:rsid w:val="005E2867"/>
    <w:rsid w:val="005E3AB1"/>
    <w:rsid w:val="005E4B6E"/>
    <w:rsid w:val="005E51FD"/>
    <w:rsid w:val="005E5761"/>
    <w:rsid w:val="005F08D5"/>
    <w:rsid w:val="005F1554"/>
    <w:rsid w:val="005F3291"/>
    <w:rsid w:val="005F4EDB"/>
    <w:rsid w:val="005F5056"/>
    <w:rsid w:val="005F5096"/>
    <w:rsid w:val="005F5339"/>
    <w:rsid w:val="005F770C"/>
    <w:rsid w:val="006029B2"/>
    <w:rsid w:val="006055FA"/>
    <w:rsid w:val="00605C23"/>
    <w:rsid w:val="00606074"/>
    <w:rsid w:val="00606CF2"/>
    <w:rsid w:val="00607490"/>
    <w:rsid w:val="006077E4"/>
    <w:rsid w:val="00610367"/>
    <w:rsid w:val="0061191B"/>
    <w:rsid w:val="006122B1"/>
    <w:rsid w:val="006130D6"/>
    <w:rsid w:val="006156EB"/>
    <w:rsid w:val="00615FDF"/>
    <w:rsid w:val="006168B9"/>
    <w:rsid w:val="006216C8"/>
    <w:rsid w:val="006222AB"/>
    <w:rsid w:val="00622FF3"/>
    <w:rsid w:val="0062310F"/>
    <w:rsid w:val="006236EE"/>
    <w:rsid w:val="00623A06"/>
    <w:rsid w:val="00623B1B"/>
    <w:rsid w:val="00624DCC"/>
    <w:rsid w:val="006266F9"/>
    <w:rsid w:val="00626EFA"/>
    <w:rsid w:val="00631CEF"/>
    <w:rsid w:val="0063255E"/>
    <w:rsid w:val="0063328A"/>
    <w:rsid w:val="006339C6"/>
    <w:rsid w:val="00634405"/>
    <w:rsid w:val="00634655"/>
    <w:rsid w:val="00634761"/>
    <w:rsid w:val="006351A1"/>
    <w:rsid w:val="00635938"/>
    <w:rsid w:val="00635BF9"/>
    <w:rsid w:val="0063632F"/>
    <w:rsid w:val="00637C08"/>
    <w:rsid w:val="006420A5"/>
    <w:rsid w:val="00642C2F"/>
    <w:rsid w:val="006442AC"/>
    <w:rsid w:val="00644F9E"/>
    <w:rsid w:val="006457EB"/>
    <w:rsid w:val="006462A0"/>
    <w:rsid w:val="00646970"/>
    <w:rsid w:val="006516C2"/>
    <w:rsid w:val="00653015"/>
    <w:rsid w:val="00656AA5"/>
    <w:rsid w:val="00660691"/>
    <w:rsid w:val="006608D3"/>
    <w:rsid w:val="00660B38"/>
    <w:rsid w:val="00661940"/>
    <w:rsid w:val="00661C88"/>
    <w:rsid w:val="00662500"/>
    <w:rsid w:val="00663D46"/>
    <w:rsid w:val="00670448"/>
    <w:rsid w:val="00670F15"/>
    <w:rsid w:val="0067155D"/>
    <w:rsid w:val="006720DF"/>
    <w:rsid w:val="006744C3"/>
    <w:rsid w:val="00675D31"/>
    <w:rsid w:val="0067679E"/>
    <w:rsid w:val="00677AE9"/>
    <w:rsid w:val="00680128"/>
    <w:rsid w:val="00680DBF"/>
    <w:rsid w:val="00681346"/>
    <w:rsid w:val="00681B9D"/>
    <w:rsid w:val="006824AE"/>
    <w:rsid w:val="00683B33"/>
    <w:rsid w:val="00684196"/>
    <w:rsid w:val="0068517C"/>
    <w:rsid w:val="006859BC"/>
    <w:rsid w:val="00685E09"/>
    <w:rsid w:val="006871E6"/>
    <w:rsid w:val="00687DDE"/>
    <w:rsid w:val="0069068C"/>
    <w:rsid w:val="00690935"/>
    <w:rsid w:val="0069645F"/>
    <w:rsid w:val="00697FD4"/>
    <w:rsid w:val="006A00AE"/>
    <w:rsid w:val="006A2C84"/>
    <w:rsid w:val="006A3D7A"/>
    <w:rsid w:val="006A4398"/>
    <w:rsid w:val="006A507F"/>
    <w:rsid w:val="006A50A3"/>
    <w:rsid w:val="006A51A4"/>
    <w:rsid w:val="006A670D"/>
    <w:rsid w:val="006A7E10"/>
    <w:rsid w:val="006B0BE2"/>
    <w:rsid w:val="006B12D4"/>
    <w:rsid w:val="006B16BC"/>
    <w:rsid w:val="006B1972"/>
    <w:rsid w:val="006B2DA1"/>
    <w:rsid w:val="006B4A54"/>
    <w:rsid w:val="006B642C"/>
    <w:rsid w:val="006C06F8"/>
    <w:rsid w:val="006C0868"/>
    <w:rsid w:val="006C1B2E"/>
    <w:rsid w:val="006C1E71"/>
    <w:rsid w:val="006C2BAB"/>
    <w:rsid w:val="006C31D1"/>
    <w:rsid w:val="006C47A9"/>
    <w:rsid w:val="006C57A5"/>
    <w:rsid w:val="006C5E75"/>
    <w:rsid w:val="006C6417"/>
    <w:rsid w:val="006C6E43"/>
    <w:rsid w:val="006D115C"/>
    <w:rsid w:val="006D3344"/>
    <w:rsid w:val="006D33A6"/>
    <w:rsid w:val="006D3444"/>
    <w:rsid w:val="006D39F8"/>
    <w:rsid w:val="006D3A7E"/>
    <w:rsid w:val="006D3D83"/>
    <w:rsid w:val="006D44C7"/>
    <w:rsid w:val="006D44F8"/>
    <w:rsid w:val="006D4728"/>
    <w:rsid w:val="006D63BC"/>
    <w:rsid w:val="006D6541"/>
    <w:rsid w:val="006D7FF9"/>
    <w:rsid w:val="006E04E7"/>
    <w:rsid w:val="006E05E3"/>
    <w:rsid w:val="006E1BCB"/>
    <w:rsid w:val="006E2575"/>
    <w:rsid w:val="006E3268"/>
    <w:rsid w:val="006E3E01"/>
    <w:rsid w:val="006E48EB"/>
    <w:rsid w:val="006E6963"/>
    <w:rsid w:val="006E6C9F"/>
    <w:rsid w:val="006E72ED"/>
    <w:rsid w:val="006F2346"/>
    <w:rsid w:val="006F36B9"/>
    <w:rsid w:val="006F3D2D"/>
    <w:rsid w:val="006F4206"/>
    <w:rsid w:val="006F5DF4"/>
    <w:rsid w:val="006F5EE5"/>
    <w:rsid w:val="006F6619"/>
    <w:rsid w:val="006F7EF5"/>
    <w:rsid w:val="0070186A"/>
    <w:rsid w:val="007022BB"/>
    <w:rsid w:val="007031F3"/>
    <w:rsid w:val="00703939"/>
    <w:rsid w:val="007048B2"/>
    <w:rsid w:val="00704A6E"/>
    <w:rsid w:val="00705459"/>
    <w:rsid w:val="0070712F"/>
    <w:rsid w:val="00707743"/>
    <w:rsid w:val="00707A9C"/>
    <w:rsid w:val="0071482B"/>
    <w:rsid w:val="007161D9"/>
    <w:rsid w:val="00717675"/>
    <w:rsid w:val="00720DC7"/>
    <w:rsid w:val="00722374"/>
    <w:rsid w:val="00722A2B"/>
    <w:rsid w:val="007236EA"/>
    <w:rsid w:val="00723A9F"/>
    <w:rsid w:val="00724B69"/>
    <w:rsid w:val="00726476"/>
    <w:rsid w:val="00731C3E"/>
    <w:rsid w:val="007320C3"/>
    <w:rsid w:val="00732599"/>
    <w:rsid w:val="00732D2E"/>
    <w:rsid w:val="00732F98"/>
    <w:rsid w:val="00733A85"/>
    <w:rsid w:val="00733B9E"/>
    <w:rsid w:val="00734AA7"/>
    <w:rsid w:val="007379F1"/>
    <w:rsid w:val="007401C9"/>
    <w:rsid w:val="00740A19"/>
    <w:rsid w:val="00741605"/>
    <w:rsid w:val="007416C7"/>
    <w:rsid w:val="00741745"/>
    <w:rsid w:val="00741919"/>
    <w:rsid w:val="007427F8"/>
    <w:rsid w:val="00742B79"/>
    <w:rsid w:val="0074318E"/>
    <w:rsid w:val="00743766"/>
    <w:rsid w:val="007446E0"/>
    <w:rsid w:val="007448D3"/>
    <w:rsid w:val="007452F8"/>
    <w:rsid w:val="00745304"/>
    <w:rsid w:val="00745316"/>
    <w:rsid w:val="00745C11"/>
    <w:rsid w:val="00745EE3"/>
    <w:rsid w:val="00746D43"/>
    <w:rsid w:val="0074702A"/>
    <w:rsid w:val="00747FEA"/>
    <w:rsid w:val="00750186"/>
    <w:rsid w:val="007501AE"/>
    <w:rsid w:val="007509A4"/>
    <w:rsid w:val="0075189C"/>
    <w:rsid w:val="00751FDB"/>
    <w:rsid w:val="00753EF1"/>
    <w:rsid w:val="00754212"/>
    <w:rsid w:val="00755D46"/>
    <w:rsid w:val="00755DA1"/>
    <w:rsid w:val="007560E9"/>
    <w:rsid w:val="007567AF"/>
    <w:rsid w:val="00757121"/>
    <w:rsid w:val="007575CC"/>
    <w:rsid w:val="00757C62"/>
    <w:rsid w:val="0076119F"/>
    <w:rsid w:val="00761B6A"/>
    <w:rsid w:val="00762446"/>
    <w:rsid w:val="00763594"/>
    <w:rsid w:val="00764014"/>
    <w:rsid w:val="007640A9"/>
    <w:rsid w:val="0076514C"/>
    <w:rsid w:val="00766093"/>
    <w:rsid w:val="0076637C"/>
    <w:rsid w:val="007701A3"/>
    <w:rsid w:val="00770A84"/>
    <w:rsid w:val="00771EC3"/>
    <w:rsid w:val="007725C2"/>
    <w:rsid w:val="007728E8"/>
    <w:rsid w:val="00773098"/>
    <w:rsid w:val="007730B7"/>
    <w:rsid w:val="00773251"/>
    <w:rsid w:val="007735F9"/>
    <w:rsid w:val="00773E06"/>
    <w:rsid w:val="00774613"/>
    <w:rsid w:val="00774D43"/>
    <w:rsid w:val="007752E8"/>
    <w:rsid w:val="007755CA"/>
    <w:rsid w:val="007757BC"/>
    <w:rsid w:val="007760D4"/>
    <w:rsid w:val="00776A7B"/>
    <w:rsid w:val="00776D57"/>
    <w:rsid w:val="007778FE"/>
    <w:rsid w:val="00777EC8"/>
    <w:rsid w:val="0078309F"/>
    <w:rsid w:val="00784AEB"/>
    <w:rsid w:val="007872D1"/>
    <w:rsid w:val="007874EE"/>
    <w:rsid w:val="00787D0B"/>
    <w:rsid w:val="00787E0A"/>
    <w:rsid w:val="007902F1"/>
    <w:rsid w:val="0079103B"/>
    <w:rsid w:val="00791986"/>
    <w:rsid w:val="00792D29"/>
    <w:rsid w:val="0079355E"/>
    <w:rsid w:val="0079481D"/>
    <w:rsid w:val="00794BA8"/>
    <w:rsid w:val="00795D22"/>
    <w:rsid w:val="00795E65"/>
    <w:rsid w:val="00796108"/>
    <w:rsid w:val="007A059F"/>
    <w:rsid w:val="007A1766"/>
    <w:rsid w:val="007A195C"/>
    <w:rsid w:val="007A1B11"/>
    <w:rsid w:val="007A3384"/>
    <w:rsid w:val="007A3FBA"/>
    <w:rsid w:val="007A3FE8"/>
    <w:rsid w:val="007A416E"/>
    <w:rsid w:val="007A4243"/>
    <w:rsid w:val="007A4D98"/>
    <w:rsid w:val="007A601C"/>
    <w:rsid w:val="007A7076"/>
    <w:rsid w:val="007B0930"/>
    <w:rsid w:val="007B0CD8"/>
    <w:rsid w:val="007B1B76"/>
    <w:rsid w:val="007B25D9"/>
    <w:rsid w:val="007B36B9"/>
    <w:rsid w:val="007B4C45"/>
    <w:rsid w:val="007B4DDF"/>
    <w:rsid w:val="007B4F86"/>
    <w:rsid w:val="007B6AED"/>
    <w:rsid w:val="007B7355"/>
    <w:rsid w:val="007B74CC"/>
    <w:rsid w:val="007B7BC9"/>
    <w:rsid w:val="007C0BB8"/>
    <w:rsid w:val="007C2168"/>
    <w:rsid w:val="007C2A9E"/>
    <w:rsid w:val="007C339C"/>
    <w:rsid w:val="007C4ADC"/>
    <w:rsid w:val="007C5497"/>
    <w:rsid w:val="007C5625"/>
    <w:rsid w:val="007C5CC0"/>
    <w:rsid w:val="007C6F86"/>
    <w:rsid w:val="007C710E"/>
    <w:rsid w:val="007D2B7D"/>
    <w:rsid w:val="007D308D"/>
    <w:rsid w:val="007D3D11"/>
    <w:rsid w:val="007D43F5"/>
    <w:rsid w:val="007D58D8"/>
    <w:rsid w:val="007D79BE"/>
    <w:rsid w:val="007D7CB5"/>
    <w:rsid w:val="007E0076"/>
    <w:rsid w:val="007E1101"/>
    <w:rsid w:val="007E30FE"/>
    <w:rsid w:val="007E3EB9"/>
    <w:rsid w:val="007E6DB1"/>
    <w:rsid w:val="007E6E73"/>
    <w:rsid w:val="007F07FA"/>
    <w:rsid w:val="007F148A"/>
    <w:rsid w:val="007F2578"/>
    <w:rsid w:val="007F38F7"/>
    <w:rsid w:val="007F3EBB"/>
    <w:rsid w:val="007F48D5"/>
    <w:rsid w:val="007F5AFA"/>
    <w:rsid w:val="007F5D78"/>
    <w:rsid w:val="007F6504"/>
    <w:rsid w:val="007F7479"/>
    <w:rsid w:val="008019FF"/>
    <w:rsid w:val="008029FE"/>
    <w:rsid w:val="0080354B"/>
    <w:rsid w:val="00803B76"/>
    <w:rsid w:val="00803C7A"/>
    <w:rsid w:val="00804ABC"/>
    <w:rsid w:val="00804B54"/>
    <w:rsid w:val="008050EA"/>
    <w:rsid w:val="00805BC9"/>
    <w:rsid w:val="00811C59"/>
    <w:rsid w:val="00811DEC"/>
    <w:rsid w:val="00812123"/>
    <w:rsid w:val="00812489"/>
    <w:rsid w:val="0081291C"/>
    <w:rsid w:val="00814D31"/>
    <w:rsid w:val="00814E9F"/>
    <w:rsid w:val="00815F74"/>
    <w:rsid w:val="008172BD"/>
    <w:rsid w:val="0081743E"/>
    <w:rsid w:val="0081784F"/>
    <w:rsid w:val="008202A5"/>
    <w:rsid w:val="0082037D"/>
    <w:rsid w:val="008220CA"/>
    <w:rsid w:val="008224D6"/>
    <w:rsid w:val="00824144"/>
    <w:rsid w:val="00824D47"/>
    <w:rsid w:val="0082605E"/>
    <w:rsid w:val="008260D6"/>
    <w:rsid w:val="008270FE"/>
    <w:rsid w:val="008271BB"/>
    <w:rsid w:val="0083075D"/>
    <w:rsid w:val="00830C2E"/>
    <w:rsid w:val="00830D75"/>
    <w:rsid w:val="00833980"/>
    <w:rsid w:val="00833D88"/>
    <w:rsid w:val="00833F07"/>
    <w:rsid w:val="008342A5"/>
    <w:rsid w:val="008349C2"/>
    <w:rsid w:val="00835472"/>
    <w:rsid w:val="00835931"/>
    <w:rsid w:val="008372F4"/>
    <w:rsid w:val="00840032"/>
    <w:rsid w:val="0084307D"/>
    <w:rsid w:val="00843461"/>
    <w:rsid w:val="00844A5D"/>
    <w:rsid w:val="00845373"/>
    <w:rsid w:val="00846B16"/>
    <w:rsid w:val="00846BC9"/>
    <w:rsid w:val="0084786B"/>
    <w:rsid w:val="0085062F"/>
    <w:rsid w:val="00851434"/>
    <w:rsid w:val="00851560"/>
    <w:rsid w:val="00852999"/>
    <w:rsid w:val="00853AA4"/>
    <w:rsid w:val="00853D29"/>
    <w:rsid w:val="0085553F"/>
    <w:rsid w:val="00855F8D"/>
    <w:rsid w:val="008564EB"/>
    <w:rsid w:val="008566DD"/>
    <w:rsid w:val="00860758"/>
    <w:rsid w:val="008613AD"/>
    <w:rsid w:val="00862E4C"/>
    <w:rsid w:val="00864E95"/>
    <w:rsid w:val="00865C57"/>
    <w:rsid w:val="00866DFF"/>
    <w:rsid w:val="00866E7D"/>
    <w:rsid w:val="008678D3"/>
    <w:rsid w:val="00867F17"/>
    <w:rsid w:val="00871F2C"/>
    <w:rsid w:val="0087244B"/>
    <w:rsid w:val="00872CCC"/>
    <w:rsid w:val="00873EF5"/>
    <w:rsid w:val="00874219"/>
    <w:rsid w:val="00875EA4"/>
    <w:rsid w:val="00876396"/>
    <w:rsid w:val="00876B35"/>
    <w:rsid w:val="00876FC8"/>
    <w:rsid w:val="0087723E"/>
    <w:rsid w:val="00877D33"/>
    <w:rsid w:val="008808D8"/>
    <w:rsid w:val="00885B6A"/>
    <w:rsid w:val="00885EC6"/>
    <w:rsid w:val="00886FDD"/>
    <w:rsid w:val="00887439"/>
    <w:rsid w:val="008878BA"/>
    <w:rsid w:val="00890669"/>
    <w:rsid w:val="00890A83"/>
    <w:rsid w:val="00890A86"/>
    <w:rsid w:val="00890BB7"/>
    <w:rsid w:val="00890FE8"/>
    <w:rsid w:val="008923BE"/>
    <w:rsid w:val="00892D68"/>
    <w:rsid w:val="008937A4"/>
    <w:rsid w:val="00894732"/>
    <w:rsid w:val="008948AB"/>
    <w:rsid w:val="0089592E"/>
    <w:rsid w:val="00896F91"/>
    <w:rsid w:val="008A24FD"/>
    <w:rsid w:val="008A3C3B"/>
    <w:rsid w:val="008A48C9"/>
    <w:rsid w:val="008A5664"/>
    <w:rsid w:val="008A747A"/>
    <w:rsid w:val="008A74F1"/>
    <w:rsid w:val="008A782F"/>
    <w:rsid w:val="008B0DC3"/>
    <w:rsid w:val="008B0F0C"/>
    <w:rsid w:val="008B1607"/>
    <w:rsid w:val="008B2571"/>
    <w:rsid w:val="008B2ACE"/>
    <w:rsid w:val="008B2BBF"/>
    <w:rsid w:val="008B2CCF"/>
    <w:rsid w:val="008B51BF"/>
    <w:rsid w:val="008B6A60"/>
    <w:rsid w:val="008C0118"/>
    <w:rsid w:val="008C1100"/>
    <w:rsid w:val="008C119F"/>
    <w:rsid w:val="008C284C"/>
    <w:rsid w:val="008C576D"/>
    <w:rsid w:val="008C67D0"/>
    <w:rsid w:val="008C772D"/>
    <w:rsid w:val="008D08CA"/>
    <w:rsid w:val="008D1C77"/>
    <w:rsid w:val="008D21D0"/>
    <w:rsid w:val="008D39A9"/>
    <w:rsid w:val="008D500C"/>
    <w:rsid w:val="008D535A"/>
    <w:rsid w:val="008D5935"/>
    <w:rsid w:val="008D5BD5"/>
    <w:rsid w:val="008D6073"/>
    <w:rsid w:val="008D736C"/>
    <w:rsid w:val="008E0896"/>
    <w:rsid w:val="008E332A"/>
    <w:rsid w:val="008E3D10"/>
    <w:rsid w:val="008E3EE7"/>
    <w:rsid w:val="008E41F1"/>
    <w:rsid w:val="008E440D"/>
    <w:rsid w:val="008E550D"/>
    <w:rsid w:val="008E5F4B"/>
    <w:rsid w:val="008E68FA"/>
    <w:rsid w:val="008E6A4A"/>
    <w:rsid w:val="008E7636"/>
    <w:rsid w:val="008F0CF0"/>
    <w:rsid w:val="008F1027"/>
    <w:rsid w:val="008F23DB"/>
    <w:rsid w:val="008F24B3"/>
    <w:rsid w:val="008F306B"/>
    <w:rsid w:val="008F365C"/>
    <w:rsid w:val="008F398D"/>
    <w:rsid w:val="008F448A"/>
    <w:rsid w:val="008F466C"/>
    <w:rsid w:val="008F4846"/>
    <w:rsid w:val="008F5457"/>
    <w:rsid w:val="008F5C2A"/>
    <w:rsid w:val="008F641D"/>
    <w:rsid w:val="008F65C8"/>
    <w:rsid w:val="008F6653"/>
    <w:rsid w:val="0090013B"/>
    <w:rsid w:val="0090482B"/>
    <w:rsid w:val="009053F4"/>
    <w:rsid w:val="00905A97"/>
    <w:rsid w:val="00907151"/>
    <w:rsid w:val="009079BA"/>
    <w:rsid w:val="0091029B"/>
    <w:rsid w:val="009103B3"/>
    <w:rsid w:val="00911F77"/>
    <w:rsid w:val="00912958"/>
    <w:rsid w:val="0091357B"/>
    <w:rsid w:val="00913BE7"/>
    <w:rsid w:val="00913E51"/>
    <w:rsid w:val="00913FF4"/>
    <w:rsid w:val="00914E5F"/>
    <w:rsid w:val="00916196"/>
    <w:rsid w:val="00917923"/>
    <w:rsid w:val="00917D62"/>
    <w:rsid w:val="00920F5C"/>
    <w:rsid w:val="0092177E"/>
    <w:rsid w:val="00922874"/>
    <w:rsid w:val="00922A67"/>
    <w:rsid w:val="009236C9"/>
    <w:rsid w:val="00925A27"/>
    <w:rsid w:val="00925E6D"/>
    <w:rsid w:val="00926573"/>
    <w:rsid w:val="00927DFA"/>
    <w:rsid w:val="00931239"/>
    <w:rsid w:val="00932B0D"/>
    <w:rsid w:val="00933125"/>
    <w:rsid w:val="009336CC"/>
    <w:rsid w:val="00934402"/>
    <w:rsid w:val="009344A0"/>
    <w:rsid w:val="00934CE4"/>
    <w:rsid w:val="00935722"/>
    <w:rsid w:val="00935B80"/>
    <w:rsid w:val="0093723E"/>
    <w:rsid w:val="0094076C"/>
    <w:rsid w:val="00941195"/>
    <w:rsid w:val="00943924"/>
    <w:rsid w:val="009451DD"/>
    <w:rsid w:val="00945CA5"/>
    <w:rsid w:val="00946274"/>
    <w:rsid w:val="0094643C"/>
    <w:rsid w:val="00947227"/>
    <w:rsid w:val="00947347"/>
    <w:rsid w:val="0094737E"/>
    <w:rsid w:val="00951735"/>
    <w:rsid w:val="009521AF"/>
    <w:rsid w:val="0095249C"/>
    <w:rsid w:val="009525B6"/>
    <w:rsid w:val="009533CF"/>
    <w:rsid w:val="009538E5"/>
    <w:rsid w:val="0095404D"/>
    <w:rsid w:val="00955169"/>
    <w:rsid w:val="009558D9"/>
    <w:rsid w:val="0095698B"/>
    <w:rsid w:val="0095746A"/>
    <w:rsid w:val="00957BAF"/>
    <w:rsid w:val="00957D7C"/>
    <w:rsid w:val="00960319"/>
    <w:rsid w:val="009625A0"/>
    <w:rsid w:val="00962B48"/>
    <w:rsid w:val="00962B50"/>
    <w:rsid w:val="009639B5"/>
    <w:rsid w:val="0096420C"/>
    <w:rsid w:val="00964B0D"/>
    <w:rsid w:val="00966B1C"/>
    <w:rsid w:val="00967351"/>
    <w:rsid w:val="00970AEC"/>
    <w:rsid w:val="00970C2B"/>
    <w:rsid w:val="00971321"/>
    <w:rsid w:val="009724C9"/>
    <w:rsid w:val="00972EB2"/>
    <w:rsid w:val="00972FD8"/>
    <w:rsid w:val="0097334C"/>
    <w:rsid w:val="00974016"/>
    <w:rsid w:val="00974DD9"/>
    <w:rsid w:val="00975296"/>
    <w:rsid w:val="00977E4B"/>
    <w:rsid w:val="00980A18"/>
    <w:rsid w:val="00982A81"/>
    <w:rsid w:val="009831E3"/>
    <w:rsid w:val="0098788D"/>
    <w:rsid w:val="009902B8"/>
    <w:rsid w:val="00993271"/>
    <w:rsid w:val="00996926"/>
    <w:rsid w:val="00997443"/>
    <w:rsid w:val="009A0285"/>
    <w:rsid w:val="009A055C"/>
    <w:rsid w:val="009A0BA5"/>
    <w:rsid w:val="009A0F99"/>
    <w:rsid w:val="009A1DC2"/>
    <w:rsid w:val="009A2161"/>
    <w:rsid w:val="009A28F2"/>
    <w:rsid w:val="009A4361"/>
    <w:rsid w:val="009A4B3E"/>
    <w:rsid w:val="009A64AB"/>
    <w:rsid w:val="009A6B18"/>
    <w:rsid w:val="009B007A"/>
    <w:rsid w:val="009B10D5"/>
    <w:rsid w:val="009B1A32"/>
    <w:rsid w:val="009B1C2F"/>
    <w:rsid w:val="009B2A26"/>
    <w:rsid w:val="009B2D5F"/>
    <w:rsid w:val="009B4274"/>
    <w:rsid w:val="009B5256"/>
    <w:rsid w:val="009B6D2B"/>
    <w:rsid w:val="009C03F9"/>
    <w:rsid w:val="009C396F"/>
    <w:rsid w:val="009C5906"/>
    <w:rsid w:val="009C7EAA"/>
    <w:rsid w:val="009D1766"/>
    <w:rsid w:val="009D17E8"/>
    <w:rsid w:val="009D1B92"/>
    <w:rsid w:val="009D21CA"/>
    <w:rsid w:val="009D260C"/>
    <w:rsid w:val="009D2772"/>
    <w:rsid w:val="009D2C5A"/>
    <w:rsid w:val="009D3D6A"/>
    <w:rsid w:val="009D3F9E"/>
    <w:rsid w:val="009D5C15"/>
    <w:rsid w:val="009D715E"/>
    <w:rsid w:val="009D7E24"/>
    <w:rsid w:val="009D7EB8"/>
    <w:rsid w:val="009D7F26"/>
    <w:rsid w:val="009E0987"/>
    <w:rsid w:val="009E0FCF"/>
    <w:rsid w:val="009E2041"/>
    <w:rsid w:val="009E21C6"/>
    <w:rsid w:val="009E2E2B"/>
    <w:rsid w:val="009E35AB"/>
    <w:rsid w:val="009E373C"/>
    <w:rsid w:val="009E3BB8"/>
    <w:rsid w:val="009E502C"/>
    <w:rsid w:val="009E702D"/>
    <w:rsid w:val="009E7516"/>
    <w:rsid w:val="009F1917"/>
    <w:rsid w:val="009F3342"/>
    <w:rsid w:val="009F3F06"/>
    <w:rsid w:val="009F43C3"/>
    <w:rsid w:val="009F4631"/>
    <w:rsid w:val="009F473C"/>
    <w:rsid w:val="009F4EAE"/>
    <w:rsid w:val="009F67A1"/>
    <w:rsid w:val="009F6F14"/>
    <w:rsid w:val="00A01321"/>
    <w:rsid w:val="00A019BE"/>
    <w:rsid w:val="00A03275"/>
    <w:rsid w:val="00A0380E"/>
    <w:rsid w:val="00A0425A"/>
    <w:rsid w:val="00A0449F"/>
    <w:rsid w:val="00A05324"/>
    <w:rsid w:val="00A0554C"/>
    <w:rsid w:val="00A05BAC"/>
    <w:rsid w:val="00A06F00"/>
    <w:rsid w:val="00A07B54"/>
    <w:rsid w:val="00A1161F"/>
    <w:rsid w:val="00A13F2D"/>
    <w:rsid w:val="00A15418"/>
    <w:rsid w:val="00A16140"/>
    <w:rsid w:val="00A1743C"/>
    <w:rsid w:val="00A17597"/>
    <w:rsid w:val="00A1770E"/>
    <w:rsid w:val="00A20857"/>
    <w:rsid w:val="00A20CFD"/>
    <w:rsid w:val="00A21406"/>
    <w:rsid w:val="00A22982"/>
    <w:rsid w:val="00A22B6A"/>
    <w:rsid w:val="00A237C5"/>
    <w:rsid w:val="00A23CAC"/>
    <w:rsid w:val="00A245A3"/>
    <w:rsid w:val="00A259E9"/>
    <w:rsid w:val="00A301BD"/>
    <w:rsid w:val="00A30D5E"/>
    <w:rsid w:val="00A31278"/>
    <w:rsid w:val="00A333D1"/>
    <w:rsid w:val="00A37051"/>
    <w:rsid w:val="00A40751"/>
    <w:rsid w:val="00A40E99"/>
    <w:rsid w:val="00A41159"/>
    <w:rsid w:val="00A417F5"/>
    <w:rsid w:val="00A41AB4"/>
    <w:rsid w:val="00A425A5"/>
    <w:rsid w:val="00A42AC8"/>
    <w:rsid w:val="00A4307A"/>
    <w:rsid w:val="00A435AF"/>
    <w:rsid w:val="00A43D9F"/>
    <w:rsid w:val="00A4709A"/>
    <w:rsid w:val="00A4753A"/>
    <w:rsid w:val="00A4791C"/>
    <w:rsid w:val="00A47E87"/>
    <w:rsid w:val="00A506E4"/>
    <w:rsid w:val="00A50976"/>
    <w:rsid w:val="00A51EC6"/>
    <w:rsid w:val="00A5209B"/>
    <w:rsid w:val="00A522F6"/>
    <w:rsid w:val="00A53466"/>
    <w:rsid w:val="00A53473"/>
    <w:rsid w:val="00A5368C"/>
    <w:rsid w:val="00A5391F"/>
    <w:rsid w:val="00A542EF"/>
    <w:rsid w:val="00A546D9"/>
    <w:rsid w:val="00A5473F"/>
    <w:rsid w:val="00A54A5C"/>
    <w:rsid w:val="00A558A6"/>
    <w:rsid w:val="00A55ADA"/>
    <w:rsid w:val="00A60E12"/>
    <w:rsid w:val="00A63DF5"/>
    <w:rsid w:val="00A67744"/>
    <w:rsid w:val="00A70FE9"/>
    <w:rsid w:val="00A73151"/>
    <w:rsid w:val="00A7382D"/>
    <w:rsid w:val="00A745ED"/>
    <w:rsid w:val="00A74F7E"/>
    <w:rsid w:val="00A75457"/>
    <w:rsid w:val="00A75573"/>
    <w:rsid w:val="00A75920"/>
    <w:rsid w:val="00A75BEF"/>
    <w:rsid w:val="00A75EB0"/>
    <w:rsid w:val="00A76EC0"/>
    <w:rsid w:val="00A80343"/>
    <w:rsid w:val="00A8095B"/>
    <w:rsid w:val="00A80E64"/>
    <w:rsid w:val="00A81318"/>
    <w:rsid w:val="00A829F7"/>
    <w:rsid w:val="00A83B4D"/>
    <w:rsid w:val="00A85268"/>
    <w:rsid w:val="00A86644"/>
    <w:rsid w:val="00A87194"/>
    <w:rsid w:val="00A878B4"/>
    <w:rsid w:val="00A879EA"/>
    <w:rsid w:val="00A9081B"/>
    <w:rsid w:val="00A923A1"/>
    <w:rsid w:val="00A93B9E"/>
    <w:rsid w:val="00A945E7"/>
    <w:rsid w:val="00A95A23"/>
    <w:rsid w:val="00A96F67"/>
    <w:rsid w:val="00AA10A8"/>
    <w:rsid w:val="00AA10BC"/>
    <w:rsid w:val="00AA1137"/>
    <w:rsid w:val="00AA1C4E"/>
    <w:rsid w:val="00AA4BC3"/>
    <w:rsid w:val="00AA5502"/>
    <w:rsid w:val="00AA5F8B"/>
    <w:rsid w:val="00AA6D0F"/>
    <w:rsid w:val="00AA6F26"/>
    <w:rsid w:val="00AB02FD"/>
    <w:rsid w:val="00AB0D10"/>
    <w:rsid w:val="00AB25B1"/>
    <w:rsid w:val="00AB3100"/>
    <w:rsid w:val="00AB3F0A"/>
    <w:rsid w:val="00AC07B5"/>
    <w:rsid w:val="00AC22EB"/>
    <w:rsid w:val="00AC3175"/>
    <w:rsid w:val="00AC40D6"/>
    <w:rsid w:val="00AC45AD"/>
    <w:rsid w:val="00AC479C"/>
    <w:rsid w:val="00AC4C22"/>
    <w:rsid w:val="00AC4DEC"/>
    <w:rsid w:val="00AC5C53"/>
    <w:rsid w:val="00AC723D"/>
    <w:rsid w:val="00AD0C4E"/>
    <w:rsid w:val="00AD15DA"/>
    <w:rsid w:val="00AD166B"/>
    <w:rsid w:val="00AD2177"/>
    <w:rsid w:val="00AD249C"/>
    <w:rsid w:val="00AD2E5D"/>
    <w:rsid w:val="00AD42A0"/>
    <w:rsid w:val="00AD4744"/>
    <w:rsid w:val="00AD64F6"/>
    <w:rsid w:val="00AD6E81"/>
    <w:rsid w:val="00AD707E"/>
    <w:rsid w:val="00AD7140"/>
    <w:rsid w:val="00AE0495"/>
    <w:rsid w:val="00AE22D5"/>
    <w:rsid w:val="00AE398D"/>
    <w:rsid w:val="00AE3E63"/>
    <w:rsid w:val="00AE3F84"/>
    <w:rsid w:val="00AE3FC6"/>
    <w:rsid w:val="00AE462C"/>
    <w:rsid w:val="00AE5CBF"/>
    <w:rsid w:val="00AE5EDF"/>
    <w:rsid w:val="00AE6E8E"/>
    <w:rsid w:val="00AE6F7B"/>
    <w:rsid w:val="00AF0C4F"/>
    <w:rsid w:val="00AF0F28"/>
    <w:rsid w:val="00AF4E71"/>
    <w:rsid w:val="00AF5921"/>
    <w:rsid w:val="00AF6B1E"/>
    <w:rsid w:val="00B02FDB"/>
    <w:rsid w:val="00B050D0"/>
    <w:rsid w:val="00B067F8"/>
    <w:rsid w:val="00B07BF6"/>
    <w:rsid w:val="00B10E54"/>
    <w:rsid w:val="00B114C1"/>
    <w:rsid w:val="00B13385"/>
    <w:rsid w:val="00B13ED5"/>
    <w:rsid w:val="00B14D71"/>
    <w:rsid w:val="00B14EEB"/>
    <w:rsid w:val="00B1601B"/>
    <w:rsid w:val="00B168DF"/>
    <w:rsid w:val="00B16E27"/>
    <w:rsid w:val="00B20EA0"/>
    <w:rsid w:val="00B2146B"/>
    <w:rsid w:val="00B21EF1"/>
    <w:rsid w:val="00B22334"/>
    <w:rsid w:val="00B22C0D"/>
    <w:rsid w:val="00B23022"/>
    <w:rsid w:val="00B23C1C"/>
    <w:rsid w:val="00B24AF9"/>
    <w:rsid w:val="00B269BD"/>
    <w:rsid w:val="00B26D57"/>
    <w:rsid w:val="00B3009E"/>
    <w:rsid w:val="00B316B9"/>
    <w:rsid w:val="00B31EEF"/>
    <w:rsid w:val="00B32611"/>
    <w:rsid w:val="00B33002"/>
    <w:rsid w:val="00B34119"/>
    <w:rsid w:val="00B34285"/>
    <w:rsid w:val="00B34F14"/>
    <w:rsid w:val="00B35348"/>
    <w:rsid w:val="00B3748D"/>
    <w:rsid w:val="00B40705"/>
    <w:rsid w:val="00B41404"/>
    <w:rsid w:val="00B425EB"/>
    <w:rsid w:val="00B4307E"/>
    <w:rsid w:val="00B432FA"/>
    <w:rsid w:val="00B44952"/>
    <w:rsid w:val="00B45561"/>
    <w:rsid w:val="00B518CC"/>
    <w:rsid w:val="00B51EA6"/>
    <w:rsid w:val="00B52AFE"/>
    <w:rsid w:val="00B541CB"/>
    <w:rsid w:val="00B5483E"/>
    <w:rsid w:val="00B5530C"/>
    <w:rsid w:val="00B55ACE"/>
    <w:rsid w:val="00B55CE9"/>
    <w:rsid w:val="00B56294"/>
    <w:rsid w:val="00B562CC"/>
    <w:rsid w:val="00B57DB9"/>
    <w:rsid w:val="00B60DD6"/>
    <w:rsid w:val="00B60E86"/>
    <w:rsid w:val="00B60F92"/>
    <w:rsid w:val="00B61523"/>
    <w:rsid w:val="00B62142"/>
    <w:rsid w:val="00B6424C"/>
    <w:rsid w:val="00B64E26"/>
    <w:rsid w:val="00B65697"/>
    <w:rsid w:val="00B66430"/>
    <w:rsid w:val="00B668A4"/>
    <w:rsid w:val="00B66D5B"/>
    <w:rsid w:val="00B71479"/>
    <w:rsid w:val="00B71855"/>
    <w:rsid w:val="00B71A81"/>
    <w:rsid w:val="00B72324"/>
    <w:rsid w:val="00B72ABD"/>
    <w:rsid w:val="00B73FBE"/>
    <w:rsid w:val="00B7423A"/>
    <w:rsid w:val="00B74E78"/>
    <w:rsid w:val="00B764E7"/>
    <w:rsid w:val="00B7674C"/>
    <w:rsid w:val="00B76C38"/>
    <w:rsid w:val="00B841D4"/>
    <w:rsid w:val="00B84A99"/>
    <w:rsid w:val="00B8514E"/>
    <w:rsid w:val="00B90360"/>
    <w:rsid w:val="00B90F7D"/>
    <w:rsid w:val="00B91331"/>
    <w:rsid w:val="00B915E7"/>
    <w:rsid w:val="00B91AF5"/>
    <w:rsid w:val="00B92891"/>
    <w:rsid w:val="00B936A2"/>
    <w:rsid w:val="00B93AB3"/>
    <w:rsid w:val="00B9416A"/>
    <w:rsid w:val="00B9431E"/>
    <w:rsid w:val="00B94D43"/>
    <w:rsid w:val="00B9542F"/>
    <w:rsid w:val="00B977A1"/>
    <w:rsid w:val="00B9785D"/>
    <w:rsid w:val="00B97C7E"/>
    <w:rsid w:val="00BA22A0"/>
    <w:rsid w:val="00BA2AD5"/>
    <w:rsid w:val="00BA2CC9"/>
    <w:rsid w:val="00BA3480"/>
    <w:rsid w:val="00BA4EC3"/>
    <w:rsid w:val="00BA66B3"/>
    <w:rsid w:val="00BA77E8"/>
    <w:rsid w:val="00BA7ADC"/>
    <w:rsid w:val="00BB03E8"/>
    <w:rsid w:val="00BB04F7"/>
    <w:rsid w:val="00BB07E3"/>
    <w:rsid w:val="00BB0CB5"/>
    <w:rsid w:val="00BB1438"/>
    <w:rsid w:val="00BB19FD"/>
    <w:rsid w:val="00BB3D96"/>
    <w:rsid w:val="00BB3DE8"/>
    <w:rsid w:val="00BB4706"/>
    <w:rsid w:val="00BB5CCA"/>
    <w:rsid w:val="00BB65E1"/>
    <w:rsid w:val="00BB68D0"/>
    <w:rsid w:val="00BB7091"/>
    <w:rsid w:val="00BB74B3"/>
    <w:rsid w:val="00BB77A8"/>
    <w:rsid w:val="00BB7996"/>
    <w:rsid w:val="00BC12AA"/>
    <w:rsid w:val="00BC1F16"/>
    <w:rsid w:val="00BC2B51"/>
    <w:rsid w:val="00BC3038"/>
    <w:rsid w:val="00BC4180"/>
    <w:rsid w:val="00BC607E"/>
    <w:rsid w:val="00BC6B51"/>
    <w:rsid w:val="00BC786B"/>
    <w:rsid w:val="00BC7DB0"/>
    <w:rsid w:val="00BD1279"/>
    <w:rsid w:val="00BD12CC"/>
    <w:rsid w:val="00BD1A69"/>
    <w:rsid w:val="00BD33CC"/>
    <w:rsid w:val="00BD4A62"/>
    <w:rsid w:val="00BD4FA1"/>
    <w:rsid w:val="00BD51C0"/>
    <w:rsid w:val="00BD5B92"/>
    <w:rsid w:val="00BD65B0"/>
    <w:rsid w:val="00BD688C"/>
    <w:rsid w:val="00BD7FC0"/>
    <w:rsid w:val="00BE0A5F"/>
    <w:rsid w:val="00BE3753"/>
    <w:rsid w:val="00BE610C"/>
    <w:rsid w:val="00BE688B"/>
    <w:rsid w:val="00BE788A"/>
    <w:rsid w:val="00BE7D8E"/>
    <w:rsid w:val="00BF022B"/>
    <w:rsid w:val="00BF051A"/>
    <w:rsid w:val="00BF1773"/>
    <w:rsid w:val="00BF19C9"/>
    <w:rsid w:val="00BF2572"/>
    <w:rsid w:val="00BF2C9A"/>
    <w:rsid w:val="00BF3711"/>
    <w:rsid w:val="00BF4EF2"/>
    <w:rsid w:val="00BF602C"/>
    <w:rsid w:val="00BF62EB"/>
    <w:rsid w:val="00BF7CB9"/>
    <w:rsid w:val="00C017DA"/>
    <w:rsid w:val="00C0292F"/>
    <w:rsid w:val="00C030D0"/>
    <w:rsid w:val="00C0352A"/>
    <w:rsid w:val="00C037E6"/>
    <w:rsid w:val="00C03E2F"/>
    <w:rsid w:val="00C0637C"/>
    <w:rsid w:val="00C06C52"/>
    <w:rsid w:val="00C07164"/>
    <w:rsid w:val="00C0730E"/>
    <w:rsid w:val="00C0778E"/>
    <w:rsid w:val="00C07A81"/>
    <w:rsid w:val="00C114C4"/>
    <w:rsid w:val="00C11FD8"/>
    <w:rsid w:val="00C12CBE"/>
    <w:rsid w:val="00C1441E"/>
    <w:rsid w:val="00C158FB"/>
    <w:rsid w:val="00C17E14"/>
    <w:rsid w:val="00C20BEE"/>
    <w:rsid w:val="00C21FC0"/>
    <w:rsid w:val="00C226D7"/>
    <w:rsid w:val="00C255AB"/>
    <w:rsid w:val="00C25BD8"/>
    <w:rsid w:val="00C25CEF"/>
    <w:rsid w:val="00C25F24"/>
    <w:rsid w:val="00C303B0"/>
    <w:rsid w:val="00C311F3"/>
    <w:rsid w:val="00C31407"/>
    <w:rsid w:val="00C33019"/>
    <w:rsid w:val="00C34780"/>
    <w:rsid w:val="00C35956"/>
    <w:rsid w:val="00C35D58"/>
    <w:rsid w:val="00C365C3"/>
    <w:rsid w:val="00C36A61"/>
    <w:rsid w:val="00C3743C"/>
    <w:rsid w:val="00C37553"/>
    <w:rsid w:val="00C3799A"/>
    <w:rsid w:val="00C37A09"/>
    <w:rsid w:val="00C37A37"/>
    <w:rsid w:val="00C4188A"/>
    <w:rsid w:val="00C42AAA"/>
    <w:rsid w:val="00C43BC4"/>
    <w:rsid w:val="00C45666"/>
    <w:rsid w:val="00C458E2"/>
    <w:rsid w:val="00C45AE7"/>
    <w:rsid w:val="00C46BE5"/>
    <w:rsid w:val="00C46E45"/>
    <w:rsid w:val="00C471E0"/>
    <w:rsid w:val="00C47E65"/>
    <w:rsid w:val="00C509CC"/>
    <w:rsid w:val="00C50AC9"/>
    <w:rsid w:val="00C51563"/>
    <w:rsid w:val="00C546F8"/>
    <w:rsid w:val="00C54AE4"/>
    <w:rsid w:val="00C54F27"/>
    <w:rsid w:val="00C55860"/>
    <w:rsid w:val="00C565F4"/>
    <w:rsid w:val="00C5776F"/>
    <w:rsid w:val="00C6338A"/>
    <w:rsid w:val="00C6353C"/>
    <w:rsid w:val="00C639E7"/>
    <w:rsid w:val="00C65AA2"/>
    <w:rsid w:val="00C6748F"/>
    <w:rsid w:val="00C675BF"/>
    <w:rsid w:val="00C70E3C"/>
    <w:rsid w:val="00C711C8"/>
    <w:rsid w:val="00C71BCF"/>
    <w:rsid w:val="00C72883"/>
    <w:rsid w:val="00C72AB6"/>
    <w:rsid w:val="00C72E48"/>
    <w:rsid w:val="00C732FF"/>
    <w:rsid w:val="00C73A33"/>
    <w:rsid w:val="00C7593C"/>
    <w:rsid w:val="00C75D18"/>
    <w:rsid w:val="00C7683B"/>
    <w:rsid w:val="00C76B36"/>
    <w:rsid w:val="00C7778B"/>
    <w:rsid w:val="00C80D1F"/>
    <w:rsid w:val="00C81AFE"/>
    <w:rsid w:val="00C8230B"/>
    <w:rsid w:val="00C85AE6"/>
    <w:rsid w:val="00C85C24"/>
    <w:rsid w:val="00C86304"/>
    <w:rsid w:val="00C871CB"/>
    <w:rsid w:val="00C905A4"/>
    <w:rsid w:val="00C91375"/>
    <w:rsid w:val="00C91DDC"/>
    <w:rsid w:val="00C924EA"/>
    <w:rsid w:val="00C927C8"/>
    <w:rsid w:val="00C931DE"/>
    <w:rsid w:val="00C93C66"/>
    <w:rsid w:val="00C95570"/>
    <w:rsid w:val="00C9620F"/>
    <w:rsid w:val="00C96FC0"/>
    <w:rsid w:val="00C97306"/>
    <w:rsid w:val="00CA07BE"/>
    <w:rsid w:val="00CA0B6A"/>
    <w:rsid w:val="00CA2322"/>
    <w:rsid w:val="00CA3723"/>
    <w:rsid w:val="00CA4012"/>
    <w:rsid w:val="00CA5248"/>
    <w:rsid w:val="00CA53CE"/>
    <w:rsid w:val="00CA595F"/>
    <w:rsid w:val="00CA6D4C"/>
    <w:rsid w:val="00CA75BE"/>
    <w:rsid w:val="00CB1043"/>
    <w:rsid w:val="00CB1758"/>
    <w:rsid w:val="00CB20B2"/>
    <w:rsid w:val="00CB21DC"/>
    <w:rsid w:val="00CB24BC"/>
    <w:rsid w:val="00CB426C"/>
    <w:rsid w:val="00CB4779"/>
    <w:rsid w:val="00CB4925"/>
    <w:rsid w:val="00CB5DE3"/>
    <w:rsid w:val="00CB6FD6"/>
    <w:rsid w:val="00CC0210"/>
    <w:rsid w:val="00CC0D50"/>
    <w:rsid w:val="00CC0DC3"/>
    <w:rsid w:val="00CC143E"/>
    <w:rsid w:val="00CC1A27"/>
    <w:rsid w:val="00CC234A"/>
    <w:rsid w:val="00CC2841"/>
    <w:rsid w:val="00CC329F"/>
    <w:rsid w:val="00CC331A"/>
    <w:rsid w:val="00CC3744"/>
    <w:rsid w:val="00CC4825"/>
    <w:rsid w:val="00CC672F"/>
    <w:rsid w:val="00CC6A67"/>
    <w:rsid w:val="00CC76C0"/>
    <w:rsid w:val="00CC7D01"/>
    <w:rsid w:val="00CD0371"/>
    <w:rsid w:val="00CD0AAA"/>
    <w:rsid w:val="00CD181F"/>
    <w:rsid w:val="00CD1912"/>
    <w:rsid w:val="00CD19C3"/>
    <w:rsid w:val="00CD1CF7"/>
    <w:rsid w:val="00CD2065"/>
    <w:rsid w:val="00CD233E"/>
    <w:rsid w:val="00CD3DCB"/>
    <w:rsid w:val="00CD409C"/>
    <w:rsid w:val="00CD42AA"/>
    <w:rsid w:val="00CD4573"/>
    <w:rsid w:val="00CD4715"/>
    <w:rsid w:val="00CD4D5E"/>
    <w:rsid w:val="00CD5063"/>
    <w:rsid w:val="00CD5348"/>
    <w:rsid w:val="00CD5550"/>
    <w:rsid w:val="00CD5BF1"/>
    <w:rsid w:val="00CD5C31"/>
    <w:rsid w:val="00CD6679"/>
    <w:rsid w:val="00CE01DA"/>
    <w:rsid w:val="00CE32F9"/>
    <w:rsid w:val="00CE416E"/>
    <w:rsid w:val="00CE4B22"/>
    <w:rsid w:val="00CE5417"/>
    <w:rsid w:val="00CE59A5"/>
    <w:rsid w:val="00CE6992"/>
    <w:rsid w:val="00CE6FC5"/>
    <w:rsid w:val="00CE7DA8"/>
    <w:rsid w:val="00CF04EA"/>
    <w:rsid w:val="00CF0E4D"/>
    <w:rsid w:val="00CF1AC9"/>
    <w:rsid w:val="00CF2F24"/>
    <w:rsid w:val="00CF61BC"/>
    <w:rsid w:val="00CF6C43"/>
    <w:rsid w:val="00D01480"/>
    <w:rsid w:val="00D01CA9"/>
    <w:rsid w:val="00D01D31"/>
    <w:rsid w:val="00D0343F"/>
    <w:rsid w:val="00D047E1"/>
    <w:rsid w:val="00D05DD0"/>
    <w:rsid w:val="00D063DE"/>
    <w:rsid w:val="00D0754E"/>
    <w:rsid w:val="00D106FC"/>
    <w:rsid w:val="00D11223"/>
    <w:rsid w:val="00D124E7"/>
    <w:rsid w:val="00D13E93"/>
    <w:rsid w:val="00D15B4E"/>
    <w:rsid w:val="00D15B8D"/>
    <w:rsid w:val="00D17F5E"/>
    <w:rsid w:val="00D213C6"/>
    <w:rsid w:val="00D2223D"/>
    <w:rsid w:val="00D22CC6"/>
    <w:rsid w:val="00D23BA0"/>
    <w:rsid w:val="00D2435A"/>
    <w:rsid w:val="00D2602D"/>
    <w:rsid w:val="00D26CCB"/>
    <w:rsid w:val="00D272C9"/>
    <w:rsid w:val="00D27BC1"/>
    <w:rsid w:val="00D306A0"/>
    <w:rsid w:val="00D30F8B"/>
    <w:rsid w:val="00D31365"/>
    <w:rsid w:val="00D31400"/>
    <w:rsid w:val="00D3150C"/>
    <w:rsid w:val="00D319A1"/>
    <w:rsid w:val="00D320A0"/>
    <w:rsid w:val="00D320D2"/>
    <w:rsid w:val="00D3212F"/>
    <w:rsid w:val="00D32AB5"/>
    <w:rsid w:val="00D33896"/>
    <w:rsid w:val="00D34848"/>
    <w:rsid w:val="00D34B41"/>
    <w:rsid w:val="00D351C3"/>
    <w:rsid w:val="00D35A30"/>
    <w:rsid w:val="00D367B1"/>
    <w:rsid w:val="00D4147C"/>
    <w:rsid w:val="00D463E4"/>
    <w:rsid w:val="00D50811"/>
    <w:rsid w:val="00D529BB"/>
    <w:rsid w:val="00D54D2D"/>
    <w:rsid w:val="00D551CE"/>
    <w:rsid w:val="00D5557C"/>
    <w:rsid w:val="00D55A7A"/>
    <w:rsid w:val="00D5705C"/>
    <w:rsid w:val="00D600E4"/>
    <w:rsid w:val="00D601E1"/>
    <w:rsid w:val="00D60BC2"/>
    <w:rsid w:val="00D611E4"/>
    <w:rsid w:val="00D63CF1"/>
    <w:rsid w:val="00D7095B"/>
    <w:rsid w:val="00D71C43"/>
    <w:rsid w:val="00D72A1B"/>
    <w:rsid w:val="00D73270"/>
    <w:rsid w:val="00D73866"/>
    <w:rsid w:val="00D738CD"/>
    <w:rsid w:val="00D741C8"/>
    <w:rsid w:val="00D74690"/>
    <w:rsid w:val="00D74F75"/>
    <w:rsid w:val="00D755DC"/>
    <w:rsid w:val="00D758A0"/>
    <w:rsid w:val="00D7676E"/>
    <w:rsid w:val="00D77690"/>
    <w:rsid w:val="00D80E96"/>
    <w:rsid w:val="00D812B5"/>
    <w:rsid w:val="00D82BEA"/>
    <w:rsid w:val="00D83632"/>
    <w:rsid w:val="00D83721"/>
    <w:rsid w:val="00D8494A"/>
    <w:rsid w:val="00D8494B"/>
    <w:rsid w:val="00D84D81"/>
    <w:rsid w:val="00D85585"/>
    <w:rsid w:val="00D85EB6"/>
    <w:rsid w:val="00D8646E"/>
    <w:rsid w:val="00D86564"/>
    <w:rsid w:val="00D872E8"/>
    <w:rsid w:val="00D90DB2"/>
    <w:rsid w:val="00D91407"/>
    <w:rsid w:val="00D91531"/>
    <w:rsid w:val="00D920F1"/>
    <w:rsid w:val="00D92ACB"/>
    <w:rsid w:val="00D94214"/>
    <w:rsid w:val="00D947E1"/>
    <w:rsid w:val="00D95118"/>
    <w:rsid w:val="00DA0CD2"/>
    <w:rsid w:val="00DA1DCD"/>
    <w:rsid w:val="00DA246D"/>
    <w:rsid w:val="00DA2AB1"/>
    <w:rsid w:val="00DA3880"/>
    <w:rsid w:val="00DA6456"/>
    <w:rsid w:val="00DA6ED6"/>
    <w:rsid w:val="00DB2060"/>
    <w:rsid w:val="00DB2A23"/>
    <w:rsid w:val="00DB2C7B"/>
    <w:rsid w:val="00DB3310"/>
    <w:rsid w:val="00DB33F1"/>
    <w:rsid w:val="00DB37D2"/>
    <w:rsid w:val="00DB3B19"/>
    <w:rsid w:val="00DB7B99"/>
    <w:rsid w:val="00DB7CB4"/>
    <w:rsid w:val="00DC05C7"/>
    <w:rsid w:val="00DC10CC"/>
    <w:rsid w:val="00DC1313"/>
    <w:rsid w:val="00DC191D"/>
    <w:rsid w:val="00DC27F2"/>
    <w:rsid w:val="00DC3CB3"/>
    <w:rsid w:val="00DC56CA"/>
    <w:rsid w:val="00DC6835"/>
    <w:rsid w:val="00DC6914"/>
    <w:rsid w:val="00DC6983"/>
    <w:rsid w:val="00DC7388"/>
    <w:rsid w:val="00DD03FE"/>
    <w:rsid w:val="00DD0692"/>
    <w:rsid w:val="00DD34D6"/>
    <w:rsid w:val="00DD3B01"/>
    <w:rsid w:val="00DD3F68"/>
    <w:rsid w:val="00DD4374"/>
    <w:rsid w:val="00DD4507"/>
    <w:rsid w:val="00DD5113"/>
    <w:rsid w:val="00DD51BA"/>
    <w:rsid w:val="00DD7E92"/>
    <w:rsid w:val="00DD7F95"/>
    <w:rsid w:val="00DE0705"/>
    <w:rsid w:val="00DE0755"/>
    <w:rsid w:val="00DE0F78"/>
    <w:rsid w:val="00DE2E8D"/>
    <w:rsid w:val="00DE37F2"/>
    <w:rsid w:val="00DE40A6"/>
    <w:rsid w:val="00DE4315"/>
    <w:rsid w:val="00DE5B27"/>
    <w:rsid w:val="00DE655F"/>
    <w:rsid w:val="00DE69E6"/>
    <w:rsid w:val="00DF1015"/>
    <w:rsid w:val="00DF36DB"/>
    <w:rsid w:val="00DF3AA9"/>
    <w:rsid w:val="00DF3B26"/>
    <w:rsid w:val="00DF3DBC"/>
    <w:rsid w:val="00DF4D04"/>
    <w:rsid w:val="00DF713E"/>
    <w:rsid w:val="00DF72E4"/>
    <w:rsid w:val="00DF7C85"/>
    <w:rsid w:val="00E0029E"/>
    <w:rsid w:val="00E0128D"/>
    <w:rsid w:val="00E01C32"/>
    <w:rsid w:val="00E02FEF"/>
    <w:rsid w:val="00E0496B"/>
    <w:rsid w:val="00E0537B"/>
    <w:rsid w:val="00E05E3A"/>
    <w:rsid w:val="00E060AB"/>
    <w:rsid w:val="00E0611D"/>
    <w:rsid w:val="00E0649C"/>
    <w:rsid w:val="00E06DA0"/>
    <w:rsid w:val="00E0775F"/>
    <w:rsid w:val="00E0798B"/>
    <w:rsid w:val="00E1066B"/>
    <w:rsid w:val="00E1183A"/>
    <w:rsid w:val="00E1202A"/>
    <w:rsid w:val="00E122AA"/>
    <w:rsid w:val="00E134F9"/>
    <w:rsid w:val="00E14FCE"/>
    <w:rsid w:val="00E1544F"/>
    <w:rsid w:val="00E16B5A"/>
    <w:rsid w:val="00E2093C"/>
    <w:rsid w:val="00E21E5C"/>
    <w:rsid w:val="00E22F80"/>
    <w:rsid w:val="00E25E31"/>
    <w:rsid w:val="00E2605E"/>
    <w:rsid w:val="00E264FE"/>
    <w:rsid w:val="00E26762"/>
    <w:rsid w:val="00E267AC"/>
    <w:rsid w:val="00E30C43"/>
    <w:rsid w:val="00E322BF"/>
    <w:rsid w:val="00E34CC1"/>
    <w:rsid w:val="00E35E86"/>
    <w:rsid w:val="00E36C7B"/>
    <w:rsid w:val="00E4001A"/>
    <w:rsid w:val="00E41B53"/>
    <w:rsid w:val="00E42769"/>
    <w:rsid w:val="00E452B2"/>
    <w:rsid w:val="00E46169"/>
    <w:rsid w:val="00E46B88"/>
    <w:rsid w:val="00E479C9"/>
    <w:rsid w:val="00E50348"/>
    <w:rsid w:val="00E503DE"/>
    <w:rsid w:val="00E5065E"/>
    <w:rsid w:val="00E509C8"/>
    <w:rsid w:val="00E5101F"/>
    <w:rsid w:val="00E510CB"/>
    <w:rsid w:val="00E51349"/>
    <w:rsid w:val="00E52250"/>
    <w:rsid w:val="00E528F3"/>
    <w:rsid w:val="00E5475C"/>
    <w:rsid w:val="00E553CE"/>
    <w:rsid w:val="00E56244"/>
    <w:rsid w:val="00E573E7"/>
    <w:rsid w:val="00E612A7"/>
    <w:rsid w:val="00E6139A"/>
    <w:rsid w:val="00E62BBB"/>
    <w:rsid w:val="00E62E75"/>
    <w:rsid w:val="00E6383C"/>
    <w:rsid w:val="00E6408B"/>
    <w:rsid w:val="00E6408E"/>
    <w:rsid w:val="00E645AD"/>
    <w:rsid w:val="00E65907"/>
    <w:rsid w:val="00E65E1E"/>
    <w:rsid w:val="00E701E8"/>
    <w:rsid w:val="00E704C6"/>
    <w:rsid w:val="00E711E0"/>
    <w:rsid w:val="00E74AD0"/>
    <w:rsid w:val="00E75C52"/>
    <w:rsid w:val="00E7681D"/>
    <w:rsid w:val="00E807B6"/>
    <w:rsid w:val="00E8267C"/>
    <w:rsid w:val="00E82D5A"/>
    <w:rsid w:val="00E82FCE"/>
    <w:rsid w:val="00E84741"/>
    <w:rsid w:val="00E84F39"/>
    <w:rsid w:val="00E8526C"/>
    <w:rsid w:val="00E8545F"/>
    <w:rsid w:val="00E85489"/>
    <w:rsid w:val="00E85CC3"/>
    <w:rsid w:val="00E85DDA"/>
    <w:rsid w:val="00E87087"/>
    <w:rsid w:val="00E876E0"/>
    <w:rsid w:val="00E87B77"/>
    <w:rsid w:val="00E911FC"/>
    <w:rsid w:val="00E91D8A"/>
    <w:rsid w:val="00E92F4F"/>
    <w:rsid w:val="00E93A50"/>
    <w:rsid w:val="00E9487B"/>
    <w:rsid w:val="00E956F0"/>
    <w:rsid w:val="00E958CE"/>
    <w:rsid w:val="00E95E0D"/>
    <w:rsid w:val="00E9654D"/>
    <w:rsid w:val="00E9685A"/>
    <w:rsid w:val="00E96E1D"/>
    <w:rsid w:val="00EA109E"/>
    <w:rsid w:val="00EA1432"/>
    <w:rsid w:val="00EA1E9F"/>
    <w:rsid w:val="00EA2413"/>
    <w:rsid w:val="00EA2552"/>
    <w:rsid w:val="00EA3A1F"/>
    <w:rsid w:val="00EA3F7D"/>
    <w:rsid w:val="00EA515A"/>
    <w:rsid w:val="00EA6BA7"/>
    <w:rsid w:val="00EB17C4"/>
    <w:rsid w:val="00EB17D9"/>
    <w:rsid w:val="00EB1EF8"/>
    <w:rsid w:val="00EB27B8"/>
    <w:rsid w:val="00EB3FF4"/>
    <w:rsid w:val="00EB429A"/>
    <w:rsid w:val="00EB50C1"/>
    <w:rsid w:val="00EB589F"/>
    <w:rsid w:val="00EB59E2"/>
    <w:rsid w:val="00EB6802"/>
    <w:rsid w:val="00EB695D"/>
    <w:rsid w:val="00EC1B3F"/>
    <w:rsid w:val="00EC2145"/>
    <w:rsid w:val="00EC25A7"/>
    <w:rsid w:val="00EC2FC5"/>
    <w:rsid w:val="00EC34C3"/>
    <w:rsid w:val="00EC48B6"/>
    <w:rsid w:val="00EC49FA"/>
    <w:rsid w:val="00EC4DBE"/>
    <w:rsid w:val="00EC5D39"/>
    <w:rsid w:val="00EC7AF2"/>
    <w:rsid w:val="00ED1A22"/>
    <w:rsid w:val="00ED1DE5"/>
    <w:rsid w:val="00ED337C"/>
    <w:rsid w:val="00ED35AC"/>
    <w:rsid w:val="00ED59F4"/>
    <w:rsid w:val="00ED62A3"/>
    <w:rsid w:val="00ED67D8"/>
    <w:rsid w:val="00ED6FD2"/>
    <w:rsid w:val="00ED77A1"/>
    <w:rsid w:val="00EE02A8"/>
    <w:rsid w:val="00EE0305"/>
    <w:rsid w:val="00EE170B"/>
    <w:rsid w:val="00EE1F88"/>
    <w:rsid w:val="00EE2FEA"/>
    <w:rsid w:val="00EE5539"/>
    <w:rsid w:val="00EE651E"/>
    <w:rsid w:val="00EE7512"/>
    <w:rsid w:val="00EE7CBA"/>
    <w:rsid w:val="00EF1837"/>
    <w:rsid w:val="00EF222D"/>
    <w:rsid w:val="00EF3237"/>
    <w:rsid w:val="00EF4D75"/>
    <w:rsid w:val="00EF5FE9"/>
    <w:rsid w:val="00EF6D3C"/>
    <w:rsid w:val="00EF7E9F"/>
    <w:rsid w:val="00F000E3"/>
    <w:rsid w:val="00F00DA2"/>
    <w:rsid w:val="00F014E6"/>
    <w:rsid w:val="00F01941"/>
    <w:rsid w:val="00F01F5D"/>
    <w:rsid w:val="00F027FF"/>
    <w:rsid w:val="00F04530"/>
    <w:rsid w:val="00F05C33"/>
    <w:rsid w:val="00F07257"/>
    <w:rsid w:val="00F07D44"/>
    <w:rsid w:val="00F1075C"/>
    <w:rsid w:val="00F11604"/>
    <w:rsid w:val="00F133BB"/>
    <w:rsid w:val="00F14286"/>
    <w:rsid w:val="00F14850"/>
    <w:rsid w:val="00F14D70"/>
    <w:rsid w:val="00F15467"/>
    <w:rsid w:val="00F15A6D"/>
    <w:rsid w:val="00F2475B"/>
    <w:rsid w:val="00F2489A"/>
    <w:rsid w:val="00F24982"/>
    <w:rsid w:val="00F2522A"/>
    <w:rsid w:val="00F25359"/>
    <w:rsid w:val="00F2564E"/>
    <w:rsid w:val="00F2633B"/>
    <w:rsid w:val="00F26AA7"/>
    <w:rsid w:val="00F27A8C"/>
    <w:rsid w:val="00F315AD"/>
    <w:rsid w:val="00F31813"/>
    <w:rsid w:val="00F31E48"/>
    <w:rsid w:val="00F335A1"/>
    <w:rsid w:val="00F355FC"/>
    <w:rsid w:val="00F37ED1"/>
    <w:rsid w:val="00F412AD"/>
    <w:rsid w:val="00F427DD"/>
    <w:rsid w:val="00F42F46"/>
    <w:rsid w:val="00F44D5C"/>
    <w:rsid w:val="00F45482"/>
    <w:rsid w:val="00F45989"/>
    <w:rsid w:val="00F47F08"/>
    <w:rsid w:val="00F5105E"/>
    <w:rsid w:val="00F510AA"/>
    <w:rsid w:val="00F51655"/>
    <w:rsid w:val="00F51C0A"/>
    <w:rsid w:val="00F53C48"/>
    <w:rsid w:val="00F54E95"/>
    <w:rsid w:val="00F54FDC"/>
    <w:rsid w:val="00F60CB5"/>
    <w:rsid w:val="00F61122"/>
    <w:rsid w:val="00F61799"/>
    <w:rsid w:val="00F627BD"/>
    <w:rsid w:val="00F64049"/>
    <w:rsid w:val="00F64D60"/>
    <w:rsid w:val="00F652B0"/>
    <w:rsid w:val="00F65B53"/>
    <w:rsid w:val="00F65FBF"/>
    <w:rsid w:val="00F67299"/>
    <w:rsid w:val="00F7002D"/>
    <w:rsid w:val="00F730AA"/>
    <w:rsid w:val="00F7475F"/>
    <w:rsid w:val="00F750AD"/>
    <w:rsid w:val="00F77AD0"/>
    <w:rsid w:val="00F8166A"/>
    <w:rsid w:val="00F81BD6"/>
    <w:rsid w:val="00F84BCB"/>
    <w:rsid w:val="00F8537F"/>
    <w:rsid w:val="00F856A9"/>
    <w:rsid w:val="00F86548"/>
    <w:rsid w:val="00F872DB"/>
    <w:rsid w:val="00F87AE4"/>
    <w:rsid w:val="00F934CC"/>
    <w:rsid w:val="00F93772"/>
    <w:rsid w:val="00F9504B"/>
    <w:rsid w:val="00F96203"/>
    <w:rsid w:val="00F96A50"/>
    <w:rsid w:val="00F9711A"/>
    <w:rsid w:val="00F97681"/>
    <w:rsid w:val="00FA0262"/>
    <w:rsid w:val="00FA0B71"/>
    <w:rsid w:val="00FA167D"/>
    <w:rsid w:val="00FA2949"/>
    <w:rsid w:val="00FA2B84"/>
    <w:rsid w:val="00FA357F"/>
    <w:rsid w:val="00FA3EC6"/>
    <w:rsid w:val="00FA4557"/>
    <w:rsid w:val="00FA516B"/>
    <w:rsid w:val="00FB18CB"/>
    <w:rsid w:val="00FB2CE8"/>
    <w:rsid w:val="00FB3D62"/>
    <w:rsid w:val="00FB6E9E"/>
    <w:rsid w:val="00FB7ADE"/>
    <w:rsid w:val="00FB7E1E"/>
    <w:rsid w:val="00FC0423"/>
    <w:rsid w:val="00FC08C5"/>
    <w:rsid w:val="00FC09E0"/>
    <w:rsid w:val="00FC10DF"/>
    <w:rsid w:val="00FC1150"/>
    <w:rsid w:val="00FC13DB"/>
    <w:rsid w:val="00FC221F"/>
    <w:rsid w:val="00FC38F6"/>
    <w:rsid w:val="00FC554A"/>
    <w:rsid w:val="00FC56D4"/>
    <w:rsid w:val="00FC58FE"/>
    <w:rsid w:val="00FC69B7"/>
    <w:rsid w:val="00FC6F88"/>
    <w:rsid w:val="00FD196A"/>
    <w:rsid w:val="00FD1E66"/>
    <w:rsid w:val="00FD3E4D"/>
    <w:rsid w:val="00FD611A"/>
    <w:rsid w:val="00FD66A8"/>
    <w:rsid w:val="00FD67C5"/>
    <w:rsid w:val="00FD6941"/>
    <w:rsid w:val="00FD7BCC"/>
    <w:rsid w:val="00FD7CA4"/>
    <w:rsid w:val="00FE29CC"/>
    <w:rsid w:val="00FE4C10"/>
    <w:rsid w:val="00FE58FC"/>
    <w:rsid w:val="00FE5AB3"/>
    <w:rsid w:val="00FE5DC8"/>
    <w:rsid w:val="00FE6CFB"/>
    <w:rsid w:val="00FE76E7"/>
    <w:rsid w:val="00FF1A2D"/>
    <w:rsid w:val="00FF20EA"/>
    <w:rsid w:val="00FF2678"/>
    <w:rsid w:val="00FF2A2A"/>
    <w:rsid w:val="00FF475D"/>
    <w:rsid w:val="00FF5108"/>
    <w:rsid w:val="00FF5B03"/>
    <w:rsid w:val="00FF7055"/>
    <w:rsid w:val="00FF73C0"/>
    <w:rsid w:val="00FF7DD5"/>
    <w:rsid w:val="0AF39469"/>
    <w:rsid w:val="0D01C865"/>
    <w:rsid w:val="18E23487"/>
    <w:rsid w:val="243C7AF9"/>
    <w:rsid w:val="3C9D882B"/>
    <w:rsid w:val="478F2878"/>
    <w:rsid w:val="47A528AC"/>
    <w:rsid w:val="5393E668"/>
    <w:rsid w:val="53C59E12"/>
    <w:rsid w:val="59656351"/>
    <w:rsid w:val="5DDBB1CD"/>
    <w:rsid w:val="7542A42A"/>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FBE5E"/>
  <w15:chartTrackingRefBased/>
  <w15:docId w15:val="{3024B987-5F99-4483-9E27-0B129027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C5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1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1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paragraph" w:styleId="Header">
    <w:name w:val="header"/>
    <w:basedOn w:val="Normal"/>
    <w:link w:val="HeaderChar"/>
    <w:uiPriority w:val="99"/>
    <w:unhideWhenUsed/>
    <w:rsid w:val="00EB589F"/>
    <w:pPr>
      <w:tabs>
        <w:tab w:val="center" w:pos="4153"/>
        <w:tab w:val="right" w:pos="8306"/>
      </w:tabs>
    </w:pPr>
  </w:style>
  <w:style w:type="character" w:customStyle="1" w:styleId="HeaderChar">
    <w:name w:val="Header Char"/>
    <w:basedOn w:val="DefaultParagraphFont"/>
    <w:link w:val="Header"/>
    <w:uiPriority w:val="99"/>
    <w:rsid w:val="00EB589F"/>
    <w:rPr>
      <w:rFonts w:ascii="Arial" w:eastAsia="Times New Roman" w:hAnsi="Arial" w:cs="Times New Roman"/>
      <w:sz w:val="24"/>
      <w:szCs w:val="20"/>
    </w:rPr>
  </w:style>
  <w:style w:type="paragraph" w:styleId="Footer">
    <w:name w:val="footer"/>
    <w:basedOn w:val="Normal"/>
    <w:link w:val="FooterChar"/>
    <w:uiPriority w:val="99"/>
    <w:unhideWhenUsed/>
    <w:rsid w:val="00EB589F"/>
    <w:pPr>
      <w:tabs>
        <w:tab w:val="center" w:pos="4153"/>
        <w:tab w:val="right" w:pos="8306"/>
      </w:tabs>
    </w:pPr>
  </w:style>
  <w:style w:type="character" w:customStyle="1" w:styleId="FooterChar">
    <w:name w:val="Footer Char"/>
    <w:basedOn w:val="DefaultParagraphFont"/>
    <w:link w:val="Footer"/>
    <w:uiPriority w:val="99"/>
    <w:rsid w:val="00EB589F"/>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F61122"/>
    <w:rPr>
      <w:vertAlign w:val="superscript"/>
    </w:rPr>
  </w:style>
  <w:style w:type="character" w:customStyle="1" w:styleId="FootnoteTextChar">
    <w:name w:val="Footnote Text Char"/>
    <w:basedOn w:val="DefaultParagraphFont"/>
    <w:link w:val="FootnoteText"/>
    <w:uiPriority w:val="99"/>
    <w:semiHidden/>
    <w:rsid w:val="00F61122"/>
    <w:rPr>
      <w:sz w:val="20"/>
      <w:szCs w:val="20"/>
    </w:rPr>
  </w:style>
  <w:style w:type="paragraph" w:styleId="FootnoteText">
    <w:name w:val="footnote text"/>
    <w:basedOn w:val="Normal"/>
    <w:link w:val="FootnoteTextChar"/>
    <w:uiPriority w:val="99"/>
    <w:semiHidden/>
    <w:unhideWhenUsed/>
    <w:rsid w:val="00F61122"/>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F61122"/>
    <w:rPr>
      <w:rFonts w:ascii="Arial" w:eastAsia="Times New Roman" w:hAnsi="Arial" w:cs="Times New Roman"/>
      <w:sz w:val="20"/>
      <w:szCs w:val="20"/>
    </w:rPr>
  </w:style>
  <w:style w:type="paragraph" w:customStyle="1" w:styleId="TableParagraph">
    <w:name w:val="Table Paragraph"/>
    <w:basedOn w:val="Normal"/>
    <w:uiPriority w:val="1"/>
    <w:qFormat/>
    <w:rsid w:val="002312F4"/>
    <w:pPr>
      <w:widowControl w:val="0"/>
      <w:autoSpaceDE w:val="0"/>
      <w:autoSpaceDN w:val="0"/>
      <w:spacing w:line="262" w:lineRule="exact"/>
      <w:ind w:left="107"/>
    </w:pPr>
    <w:rPr>
      <w:rFonts w:ascii="Times New Roman" w:hAnsi="Times New Roman"/>
      <w:sz w:val="22"/>
      <w:szCs w:val="22"/>
    </w:rPr>
  </w:style>
  <w:style w:type="paragraph" w:styleId="EndnoteText">
    <w:name w:val="endnote text"/>
    <w:basedOn w:val="Normal"/>
    <w:link w:val="EndnoteTextChar"/>
    <w:uiPriority w:val="99"/>
    <w:semiHidden/>
    <w:unhideWhenUsed/>
    <w:rsid w:val="002B5200"/>
    <w:rPr>
      <w:sz w:val="20"/>
    </w:rPr>
  </w:style>
  <w:style w:type="character" w:customStyle="1" w:styleId="EndnoteTextChar">
    <w:name w:val="Endnote Text Char"/>
    <w:basedOn w:val="DefaultParagraphFont"/>
    <w:link w:val="EndnoteText"/>
    <w:uiPriority w:val="99"/>
    <w:semiHidden/>
    <w:rsid w:val="002B520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B5200"/>
    <w:rPr>
      <w:vertAlign w:val="superscript"/>
    </w:rPr>
  </w:style>
  <w:style w:type="character" w:styleId="Hyperlink">
    <w:name w:val="Hyperlink"/>
    <w:basedOn w:val="DefaultParagraphFont"/>
    <w:uiPriority w:val="99"/>
    <w:unhideWhenUsed/>
    <w:rsid w:val="00AA10BC"/>
    <w:rPr>
      <w:color w:val="0563C1" w:themeColor="hyperlink"/>
      <w:u w:val="single"/>
    </w:rPr>
  </w:style>
  <w:style w:type="character" w:styleId="UnresolvedMention">
    <w:name w:val="Unresolved Mention"/>
    <w:basedOn w:val="DefaultParagraphFont"/>
    <w:uiPriority w:val="99"/>
    <w:semiHidden/>
    <w:unhideWhenUsed/>
    <w:rsid w:val="00AA1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638">
      <w:bodyDiv w:val="1"/>
      <w:marLeft w:val="0"/>
      <w:marRight w:val="0"/>
      <w:marTop w:val="0"/>
      <w:marBottom w:val="0"/>
      <w:divBdr>
        <w:top w:val="none" w:sz="0" w:space="0" w:color="auto"/>
        <w:left w:val="none" w:sz="0" w:space="0" w:color="auto"/>
        <w:bottom w:val="none" w:sz="0" w:space="0" w:color="auto"/>
        <w:right w:val="none" w:sz="0" w:space="0" w:color="auto"/>
      </w:divBdr>
    </w:div>
    <w:div w:id="1980837137">
      <w:bodyDiv w:val="1"/>
      <w:marLeft w:val="0"/>
      <w:marRight w:val="0"/>
      <w:marTop w:val="0"/>
      <w:marBottom w:val="0"/>
      <w:divBdr>
        <w:top w:val="none" w:sz="0" w:space="0" w:color="auto"/>
        <w:left w:val="none" w:sz="0" w:space="0" w:color="auto"/>
        <w:bottom w:val="none" w:sz="0" w:space="0" w:color="auto"/>
        <w:right w:val="none" w:sz="0" w:space="0" w:color="auto"/>
      </w:divBdr>
    </w:div>
    <w:div w:id="213610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2.xml><?xml version="1.0" encoding="utf-8"?>
<ds:datastoreItem xmlns:ds="http://schemas.openxmlformats.org/officeDocument/2006/customXml" ds:itemID="{570BB272-57A5-4F70-B7AA-2F7A782FD730}">
  <ds:schemaRefs>
    <ds:schemaRef ds:uri="http://www.w3.org/XML/1998/namespace"/>
    <ds:schemaRef ds:uri="http://schemas.microsoft.com/office/2006/documentManagement/types"/>
    <ds:schemaRef ds:uri="http://purl.org/dc/terms/"/>
    <ds:schemaRef ds:uri="http://purl.org/dc/dcmitype/"/>
    <ds:schemaRef ds:uri="7d09711d-ddb1-46c4-b4b5-88da398534d7"/>
    <ds:schemaRef ds:uri="http://schemas.microsoft.com/office/infopath/2007/PartnerControls"/>
    <ds:schemaRef ds:uri="http://schemas.openxmlformats.org/package/2006/metadata/core-properties"/>
    <ds:schemaRef ds:uri="7bfe4317-9314-4191-98d3-2f4cea716168"/>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0B267AA-3DA9-440B-A1A2-3761C8C2A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FE3AC-0161-4673-9DEB-921F7862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5157</Words>
  <Characters>2941</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Astra Bērziņa</cp:lastModifiedBy>
  <cp:revision>12</cp:revision>
  <dcterms:created xsi:type="dcterms:W3CDTF">2022-03-24T07:49:00Z</dcterms:created>
  <dcterms:modified xsi:type="dcterms:W3CDTF">2022-03-24T10:21:00Z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