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84591" w14:textId="5289A43A" w:rsidR="00A7072E" w:rsidRDefault="00A7072E" w:rsidP="00A7072E">
      <w:pPr>
        <w:pStyle w:val="ListParagraph"/>
        <w:numPr>
          <w:ilvl w:val="0"/>
          <w:numId w:val="7"/>
        </w:numPr>
        <w:spacing w:before="120" w:after="0" w:line="240" w:lineRule="auto"/>
        <w:jc w:val="right"/>
        <w:rPr>
          <w:rFonts w:ascii="Times New Roman" w:eastAsia="Aptos" w:hAnsi="Times New Roman" w:cs="Times New Roman"/>
          <w:b/>
          <w:bCs/>
          <w:sz w:val="22"/>
          <w:szCs w:val="22"/>
        </w:rPr>
      </w:pPr>
      <w:r>
        <w:rPr>
          <w:rFonts w:ascii="Times New Roman" w:eastAsia="Aptos" w:hAnsi="Times New Roman" w:cs="Times New Roman"/>
          <w:b/>
          <w:bCs/>
          <w:sz w:val="22"/>
          <w:szCs w:val="22"/>
        </w:rPr>
        <w:t>pielikums</w:t>
      </w:r>
    </w:p>
    <w:p w14:paraId="67653184" w14:textId="77777777" w:rsidR="00751A3D" w:rsidRPr="00751A3D" w:rsidRDefault="00751A3D" w:rsidP="00751A3D">
      <w:pPr>
        <w:pStyle w:val="ListParagraph"/>
        <w:spacing w:after="0" w:line="259" w:lineRule="auto"/>
        <w:ind w:left="-633"/>
        <w:jc w:val="center"/>
        <w:rPr>
          <w:rFonts w:ascii="Times New Roman" w:eastAsia="Calibri" w:hAnsi="Times New Roman" w:cs="Times New Roman"/>
          <w:b/>
          <w:bCs/>
          <w:sz w:val="22"/>
          <w:szCs w:val="22"/>
        </w:rPr>
      </w:pPr>
      <w:r w:rsidRPr="00751A3D">
        <w:rPr>
          <w:rFonts w:ascii="Times New Roman" w:eastAsia="Calibri" w:hAnsi="Times New Roman" w:cs="Times New Roman"/>
          <w:b/>
          <w:bCs/>
          <w:sz w:val="22"/>
          <w:szCs w:val="22"/>
        </w:rPr>
        <w:t>TEHNISKĀ SPECIFIKĀCIJA – TEHNISKĀ PIEDĀVĀJUMA FORMA</w:t>
      </w:r>
    </w:p>
    <w:p w14:paraId="3029850C" w14:textId="166F69AF" w:rsidR="00751A3D" w:rsidRPr="00751A3D" w:rsidRDefault="00751A3D" w:rsidP="00751A3D">
      <w:pPr>
        <w:pStyle w:val="ListParagraph"/>
        <w:spacing w:after="0" w:line="240" w:lineRule="auto"/>
        <w:ind w:left="-633"/>
        <w:jc w:val="center"/>
        <w:rPr>
          <w:rFonts w:ascii="Times New Roman" w:eastAsia="Calibri" w:hAnsi="Times New Roman" w:cs="Times New Roman"/>
          <w:bCs/>
          <w:i/>
          <w:iCs/>
        </w:rPr>
      </w:pPr>
      <w:r w:rsidRPr="00751A3D">
        <w:rPr>
          <w:rFonts w:ascii="Times New Roman" w:eastAsia="Calibri" w:hAnsi="Times New Roman" w:cs="Times New Roman"/>
          <w:bCs/>
          <w:i/>
          <w:iCs/>
        </w:rPr>
        <w:t>“CNC virpas piegāde</w:t>
      </w:r>
      <w:r w:rsidR="00D31457">
        <w:rPr>
          <w:rFonts w:ascii="Times New Roman" w:eastAsia="Calibri" w:hAnsi="Times New Roman" w:cs="Times New Roman"/>
          <w:bCs/>
          <w:i/>
          <w:iCs/>
        </w:rPr>
        <w:t xml:space="preserve"> un uzstādīšana</w:t>
      </w:r>
      <w:r w:rsidRPr="00751A3D">
        <w:rPr>
          <w:rFonts w:ascii="Times New Roman" w:eastAsia="Calibri" w:hAnsi="Times New Roman" w:cs="Times New Roman"/>
          <w:bCs/>
          <w:i/>
          <w:iCs/>
        </w:rPr>
        <w:t>”</w:t>
      </w:r>
    </w:p>
    <w:p w14:paraId="5942D36E" w14:textId="77777777" w:rsidR="00751A3D" w:rsidRDefault="00751A3D" w:rsidP="00751A3D">
      <w:pPr>
        <w:spacing w:before="120" w:after="0" w:line="240" w:lineRule="auto"/>
        <w:contextualSpacing/>
        <w:rPr>
          <w:rFonts w:ascii="Times New Roman" w:eastAsia="Times New Roman" w:hAnsi="Times New Roman" w:cs="Times New Roman"/>
          <w:b/>
          <w:bCs/>
          <w:kern w:val="0"/>
          <w:lang w:eastAsia="lv-LV"/>
          <w14:ligatures w14:val="none"/>
        </w:rPr>
      </w:pPr>
    </w:p>
    <w:p w14:paraId="3DE1BF46" w14:textId="621EF8FC" w:rsidR="00751A3D" w:rsidRPr="00D51A63" w:rsidRDefault="00751A3D" w:rsidP="00751A3D">
      <w:pPr>
        <w:spacing w:before="120" w:after="0" w:line="240" w:lineRule="auto"/>
        <w:contextualSpacing/>
        <w:rPr>
          <w:rFonts w:ascii="Times New Roman" w:eastAsia="Aptos" w:hAnsi="Times New Roman" w:cs="Times New Roman"/>
        </w:rPr>
      </w:pPr>
      <w:r w:rsidRPr="00D51A63">
        <w:rPr>
          <w:rFonts w:ascii="Times New Roman" w:eastAsia="Times New Roman" w:hAnsi="Times New Roman" w:cs="Times New Roman"/>
          <w:b/>
          <w:bCs/>
          <w:kern w:val="0"/>
          <w:lang w:eastAsia="lv-LV"/>
          <w14:ligatures w14:val="none"/>
        </w:rPr>
        <w:t>Pasūtītājs:</w:t>
      </w:r>
      <w:r w:rsidRPr="00D51A63">
        <w:rPr>
          <w:rFonts w:ascii="Times New Roman" w:eastAsia="Times New Roman" w:hAnsi="Times New Roman" w:cs="Times New Roman"/>
          <w:kern w:val="0"/>
          <w:lang w:eastAsia="lv-LV"/>
          <w14:ligatures w14:val="none"/>
        </w:rPr>
        <w:t xml:space="preserve"> </w:t>
      </w:r>
      <w:r w:rsidRPr="00D51A63">
        <w:rPr>
          <w:rFonts w:ascii="Times New Roman" w:eastAsia="Aptos" w:hAnsi="Times New Roman" w:cs="Times New Roman"/>
        </w:rPr>
        <w:t>Rīgas pašvaldības sabiedrība ar ierobežotu atbildību “Rīgas satiksme” (turpmāk – Pasūtītājs).</w:t>
      </w:r>
    </w:p>
    <w:p w14:paraId="1873A49E" w14:textId="77777777" w:rsidR="00751A3D" w:rsidRPr="00D51A63" w:rsidRDefault="00751A3D" w:rsidP="00751A3D">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b/>
          <w:bCs/>
        </w:rPr>
        <w:t xml:space="preserve">Iepirkuma priekšmets: </w:t>
      </w:r>
      <w:r w:rsidRPr="00D51A63">
        <w:rPr>
          <w:rFonts w:ascii="Times New Roman" w:hAnsi="Times New Roman" w:cs="Times New Roman"/>
        </w:rPr>
        <w:t xml:space="preserve">CNC </w:t>
      </w:r>
      <w:r>
        <w:rPr>
          <w:rFonts w:ascii="Times New Roman" w:hAnsi="Times New Roman" w:cs="Times New Roman"/>
        </w:rPr>
        <w:t>virpas piegāde un uzstādīšana</w:t>
      </w:r>
      <w:r w:rsidRPr="00D51A63">
        <w:rPr>
          <w:rFonts w:ascii="Times New Roman" w:hAnsi="Times New Roman" w:cs="Times New Roman"/>
        </w:rPr>
        <w:t>.</w:t>
      </w:r>
    </w:p>
    <w:p w14:paraId="4E3433A6" w14:textId="3012C9C8" w:rsidR="00751A3D" w:rsidRPr="00751A3D" w:rsidRDefault="00751A3D" w:rsidP="00751A3D">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Aptos" w:hAnsi="Times New Roman" w:cs="Times New Roman"/>
          <w:b/>
          <w:bCs/>
        </w:rPr>
        <w:t>Iepirkuma mērķis:</w:t>
      </w:r>
      <w:r w:rsidRPr="00D51A63">
        <w:rPr>
          <w:rFonts w:ascii="Times New Roman" w:eastAsia="Aptos" w:hAnsi="Times New Roman" w:cs="Times New Roman"/>
        </w:rPr>
        <w:t xml:space="preserve"> Nepieciešams piegādāt, uzstādīt 1 (vienu) </w:t>
      </w:r>
      <w:r w:rsidRPr="00D51A63">
        <w:rPr>
          <w:rFonts w:ascii="Times New Roman" w:eastAsia="Times New Roman" w:hAnsi="Times New Roman" w:cs="Times New Roman"/>
          <w:kern w:val="0"/>
          <w:lang w:eastAsia="lv-LV"/>
          <w14:ligatures w14:val="none"/>
        </w:rPr>
        <w:t>CNC virp</w:t>
      </w:r>
      <w:r>
        <w:rPr>
          <w:rFonts w:ascii="Times New Roman" w:eastAsia="Times New Roman" w:hAnsi="Times New Roman" w:cs="Times New Roman"/>
          <w:kern w:val="0"/>
          <w:lang w:eastAsia="lv-LV"/>
          <w14:ligatures w14:val="none"/>
        </w:rPr>
        <w:t>u</w:t>
      </w:r>
      <w:r w:rsidRPr="00D51A63">
        <w:rPr>
          <w:rFonts w:ascii="Times New Roman" w:eastAsia="Aptos" w:hAnsi="Times New Roman" w:cs="Times New Roman"/>
        </w:rPr>
        <w:t>, veikt to apkopi garantijas laikā saskaņā ar tehnisko specifikāciju.</w:t>
      </w:r>
    </w:p>
    <w:p w14:paraId="43AE3C59" w14:textId="77777777" w:rsidR="00751A3D" w:rsidRPr="00D51A63" w:rsidRDefault="00751A3D" w:rsidP="00751A3D">
      <w:pPr>
        <w:spacing w:before="120" w:after="0" w:line="240" w:lineRule="auto"/>
        <w:contextualSpacing/>
        <w:rPr>
          <w:rFonts w:ascii="Times New Roman" w:eastAsia="Aptos" w:hAnsi="Times New Roman" w:cs="Times New Roman"/>
          <w:b/>
          <w:bCs/>
        </w:rPr>
      </w:pPr>
      <w:r w:rsidRPr="00D51A63">
        <w:rPr>
          <w:rFonts w:ascii="Times New Roman" w:eastAsia="Aptos" w:hAnsi="Times New Roman" w:cs="Times New Roman"/>
          <w:b/>
          <w:bCs/>
        </w:rPr>
        <w:t xml:space="preserve">Esošās situācijas apraksts: </w:t>
      </w:r>
    </w:p>
    <w:p w14:paraId="0E4E0265" w14:textId="77777777" w:rsidR="00751A3D" w:rsidRPr="00D51A63" w:rsidRDefault="00751A3D" w:rsidP="00751A3D">
      <w:pPr>
        <w:numPr>
          <w:ilvl w:val="0"/>
          <w:numId w:val="8"/>
        </w:num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CNC virpas plānotajā uzstādīšanas vietā tiks sagatavotas visas komunikācijas un infrastruktūra Iekārtas uzstādīšanai, t.sk. elektrības kabeļi Iekārtas pieslēgšanai, balstoties uz iekārtas tehniskajām prasībām (t.sk. montāžas plānam). Piegādātājam, ar kuru tiks noslēgts līgums, pirms Iekārtas piegādes ir pienākums iesniegt Pasūtītājam Iekārtas uzstādīšanai nepieciešamās vietas sagatavošanas prasības;</w:t>
      </w:r>
    </w:p>
    <w:p w14:paraId="61BE8AEC" w14:textId="77777777" w:rsidR="00751A3D" w:rsidRPr="00D51A63" w:rsidRDefault="00751A3D" w:rsidP="00751A3D">
      <w:pPr>
        <w:numPr>
          <w:ilvl w:val="0"/>
          <w:numId w:val="8"/>
        </w:num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t>Pieejamais elektrības pieslēgums: 3 fāzes, 400 V;</w:t>
      </w:r>
    </w:p>
    <w:p w14:paraId="65E45C58" w14:textId="77777777" w:rsidR="00751A3D" w:rsidRPr="00D51A63" w:rsidRDefault="00751A3D" w:rsidP="00751A3D">
      <w:pPr>
        <w:numPr>
          <w:ilvl w:val="0"/>
          <w:numId w:val="8"/>
        </w:num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t xml:space="preserve">Grīdas segums – betons, grīdas virsma sagatavota, Piegādātājam nebūs jāveic grīdas (t.sk. bedres) sagatavošanas darbi, stiprinājumus nodrošina Piegādātājs, stiprināšanas darbi (uzstādīšana, iebūvēšana) jāveic Piegādātājam. </w:t>
      </w:r>
    </w:p>
    <w:p w14:paraId="101AB640" w14:textId="4E64509F" w:rsidR="00751A3D" w:rsidRPr="00751A3D" w:rsidRDefault="00751A3D" w:rsidP="00751A3D">
      <w:pPr>
        <w:numPr>
          <w:ilvl w:val="0"/>
          <w:numId w:val="8"/>
        </w:numPr>
        <w:spacing w:before="120" w:after="0" w:line="240" w:lineRule="auto"/>
        <w:contextualSpacing/>
        <w:rPr>
          <w:rFonts w:ascii="Times New Roman" w:eastAsia="Aptos" w:hAnsi="Times New Roman" w:cs="Times New Roman"/>
          <w:b/>
          <w:bCs/>
        </w:rPr>
      </w:pPr>
      <w:r w:rsidRPr="00D51A63">
        <w:rPr>
          <w:rFonts w:ascii="Times New Roman" w:eastAsia="Aptos" w:hAnsi="Times New Roman" w:cs="Times New Roman"/>
        </w:rPr>
        <w:t>Iekārtas plānotā noslodze</w:t>
      </w:r>
      <w:r w:rsidRPr="00D51A63">
        <w:rPr>
          <w:rFonts w:ascii="Times New Roman" w:eastAsia="Aptos" w:hAnsi="Times New Roman" w:cs="Times New Roman"/>
          <w:b/>
          <w:bCs/>
        </w:rPr>
        <w:t xml:space="preserve"> - </w:t>
      </w:r>
      <w:r w:rsidRPr="00D51A63">
        <w:rPr>
          <w:rFonts w:ascii="Times New Roman" w:eastAsia="Aptos" w:hAnsi="Times New Roman" w:cs="Times New Roman"/>
          <w:i/>
          <w:iCs/>
        </w:rPr>
        <w:t>plānots Iekārtu izmantot 8 h diennaktī, 5 darba dienas.</w:t>
      </w:r>
    </w:p>
    <w:p w14:paraId="6BCE6AF9" w14:textId="77777777" w:rsidR="00751A3D" w:rsidRPr="00D51A63" w:rsidRDefault="00751A3D" w:rsidP="00751A3D">
      <w:pPr>
        <w:spacing w:before="120" w:after="0" w:line="240" w:lineRule="auto"/>
        <w:contextualSpacing/>
        <w:jc w:val="both"/>
        <w:rPr>
          <w:rFonts w:ascii="Times New Roman" w:eastAsia="Aptos" w:hAnsi="Times New Roman" w:cs="Times New Roman"/>
          <w:b/>
          <w:bCs/>
        </w:rPr>
      </w:pPr>
      <w:r w:rsidRPr="00D51A63">
        <w:rPr>
          <w:rFonts w:ascii="Times New Roman" w:eastAsia="Aptos" w:hAnsi="Times New Roman" w:cs="Times New Roman"/>
          <w:b/>
          <w:bCs/>
        </w:rPr>
        <w:t>Līguma termiņš:</w:t>
      </w:r>
    </w:p>
    <w:p w14:paraId="68EAB55C" w14:textId="67E41C66" w:rsidR="00751A3D" w:rsidRPr="00D51A63" w:rsidRDefault="00751A3D" w:rsidP="00751A3D">
      <w:pPr>
        <w:numPr>
          <w:ilvl w:val="0"/>
          <w:numId w:val="9"/>
        </w:num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Iekārtas piegāde un uzstādīšana (t.sk. testēšana, personāla apmācība) - 9 mēneši no līguma noslēgšanas brīža</w:t>
      </w:r>
      <w:r w:rsidR="00B431F6">
        <w:rPr>
          <w:rFonts w:ascii="Times New Roman" w:eastAsia="Aptos" w:hAnsi="Times New Roman" w:cs="Times New Roman"/>
        </w:rPr>
        <w:t>.</w:t>
      </w:r>
    </w:p>
    <w:p w14:paraId="1F45FD51" w14:textId="623044B0" w:rsidR="00751A3D" w:rsidRPr="00751A3D" w:rsidRDefault="00751A3D" w:rsidP="00751A3D">
      <w:pPr>
        <w:numPr>
          <w:ilvl w:val="0"/>
          <w:numId w:val="9"/>
        </w:num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Iekārtas garantijas periods (t.sk. ar tehniskās apkopes darbiem) – vismaz 24 mēneši no pieņemšanas-nodošanas akta parakstīšanas.</w:t>
      </w:r>
    </w:p>
    <w:p w14:paraId="5B13E19E" w14:textId="77777777" w:rsidR="00751A3D" w:rsidRPr="00D51A63" w:rsidRDefault="00751A3D" w:rsidP="00751A3D">
      <w:pPr>
        <w:spacing w:before="120" w:after="0" w:line="240" w:lineRule="auto"/>
        <w:contextualSpacing/>
        <w:jc w:val="both"/>
        <w:rPr>
          <w:rFonts w:ascii="Times New Roman" w:eastAsia="Aptos" w:hAnsi="Times New Roman" w:cs="Times New Roman"/>
          <w:b/>
          <w:bCs/>
        </w:rPr>
      </w:pPr>
      <w:r w:rsidRPr="00D51A63">
        <w:rPr>
          <w:rFonts w:ascii="Times New Roman" w:eastAsia="Aptos" w:hAnsi="Times New Roman" w:cs="Times New Roman"/>
          <w:b/>
          <w:bCs/>
        </w:rPr>
        <w:t>Pamatnosacījumi:</w:t>
      </w:r>
    </w:p>
    <w:p w14:paraId="24C35865" w14:textId="77777777" w:rsidR="00751A3D" w:rsidRPr="00D51A63" w:rsidRDefault="00751A3D" w:rsidP="00751A3D">
      <w:pPr>
        <w:numPr>
          <w:ilvl w:val="0"/>
          <w:numId w:val="10"/>
        </w:numPr>
        <w:tabs>
          <w:tab w:val="left" w:pos="284"/>
          <w:tab w:val="left" w:pos="426"/>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Piegādātājs ir pilnībā atbildīgs par Iekārtu līdz t</w:t>
      </w:r>
      <w:r>
        <w:rPr>
          <w:rFonts w:ascii="Times New Roman" w:eastAsia="Aptos" w:hAnsi="Times New Roman" w:cs="Times New Roman"/>
        </w:rPr>
        <w:t>ās</w:t>
      </w:r>
      <w:r w:rsidRPr="00D51A63">
        <w:rPr>
          <w:rFonts w:ascii="Times New Roman" w:eastAsia="Aptos" w:hAnsi="Times New Roman" w:cs="Times New Roman"/>
        </w:rPr>
        <w:t xml:space="preserve"> nodošanai ekspluatācijā.</w:t>
      </w:r>
    </w:p>
    <w:p w14:paraId="7522E70A" w14:textId="77777777" w:rsidR="00751A3D" w:rsidRPr="00D51A63" w:rsidRDefault="00751A3D" w:rsidP="00751A3D">
      <w:pPr>
        <w:numPr>
          <w:ilvl w:val="0"/>
          <w:numId w:val="10"/>
        </w:numPr>
        <w:tabs>
          <w:tab w:val="left" w:pos="284"/>
          <w:tab w:val="left" w:pos="426"/>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Iekārtas nodošanas - pieņemšanas akts tiek parakstīts pēc Iekārtas uzstādīšanas un ieregulēšanas darbam, Iekārtas testēšanas un Pasūtītāja darbinieku apmācības pabeigšanas.</w:t>
      </w:r>
    </w:p>
    <w:p w14:paraId="57066E5B" w14:textId="77777777" w:rsidR="00751A3D" w:rsidRDefault="00751A3D" w:rsidP="00751A3D">
      <w:pPr>
        <w:numPr>
          <w:ilvl w:val="0"/>
          <w:numId w:val="10"/>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Pirms nodošanas-pieņemšanas akta parakstīšanas, Pasūtītājs un Piegādātājs veic Iekārtas darbības testēšanu, lai pārliecinātos par uzstādītās Iekārtas un tās darbības atbilstību tehniskās specifikācijas prasībām. Par Iekārtas gatavību testēšanai Piegādātājs 1 (vienu) darba dienu iepriekš informē Pasūtītāju. </w:t>
      </w:r>
    </w:p>
    <w:p w14:paraId="2CC47F7D" w14:textId="77777777" w:rsidR="00751A3D" w:rsidRPr="00D51A63" w:rsidRDefault="00751A3D" w:rsidP="00751A3D">
      <w:pPr>
        <w:numPr>
          <w:ilvl w:val="0"/>
          <w:numId w:val="10"/>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Piegādātājs veic Iekārtas apkopi saskaņā ar tehnisko specifikāciju visā garantijas laikā (vismaz 24 mēneši, atbilstoši pretendenta piedāvājumam iepirkuma ietvaros).</w:t>
      </w:r>
    </w:p>
    <w:p w14:paraId="095B9D81" w14:textId="77777777" w:rsidR="00751A3D" w:rsidRPr="00D51A63" w:rsidRDefault="00751A3D" w:rsidP="00751A3D">
      <w:pPr>
        <w:numPr>
          <w:ilvl w:val="0"/>
          <w:numId w:val="10"/>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Garantijas laikā Piegādātājs veic arī Iekārtu ārpus garantijas remontdarbus, samaksa par remontdarbiem veicamas atbilstoši Līguma nosacījumiem.</w:t>
      </w:r>
    </w:p>
    <w:p w14:paraId="1AB60F18" w14:textId="77777777" w:rsidR="00751A3D" w:rsidRDefault="00751A3D" w:rsidP="00751A3D">
      <w:pPr>
        <w:numPr>
          <w:ilvl w:val="0"/>
          <w:numId w:val="10"/>
        </w:numPr>
        <w:tabs>
          <w:tab w:val="left" w:pos="709"/>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Samaksas kārtība:</w:t>
      </w:r>
      <w:r>
        <w:rPr>
          <w:rFonts w:ascii="Times New Roman" w:eastAsia="Aptos" w:hAnsi="Times New Roman" w:cs="Times New Roman"/>
        </w:rPr>
        <w:t xml:space="preserve"> saskaņā ar iepirkuma līguma projekta 3. punktā noteikto kārtību</w:t>
      </w:r>
      <w:r w:rsidRPr="00D51A63">
        <w:rPr>
          <w:rFonts w:ascii="Times New Roman" w:eastAsia="Aptos" w:hAnsi="Times New Roman" w:cs="Times New Roman"/>
        </w:rPr>
        <w:t>.</w:t>
      </w:r>
    </w:p>
    <w:p w14:paraId="150B2438" w14:textId="77777777" w:rsidR="00751A3D" w:rsidRDefault="00751A3D" w:rsidP="00751A3D">
      <w:pPr>
        <w:tabs>
          <w:tab w:val="left" w:pos="709"/>
        </w:tabs>
        <w:spacing w:before="120" w:after="0" w:line="240" w:lineRule="auto"/>
        <w:contextualSpacing/>
        <w:jc w:val="both"/>
        <w:rPr>
          <w:rFonts w:ascii="Times New Roman" w:eastAsia="Aptos" w:hAnsi="Times New Roman" w:cs="Times New Roman"/>
        </w:rPr>
      </w:pPr>
    </w:p>
    <w:p w14:paraId="74A67D7B" w14:textId="728623CC" w:rsidR="009F1DBD" w:rsidRPr="00A7072E" w:rsidRDefault="009F1DBD" w:rsidP="00A7072E">
      <w:pPr>
        <w:pStyle w:val="ListParagraph"/>
        <w:spacing w:before="120" w:after="0" w:line="240" w:lineRule="auto"/>
        <w:ind w:left="-633"/>
        <w:jc w:val="center"/>
        <w:rPr>
          <w:rFonts w:ascii="Times New Roman" w:eastAsia="Aptos" w:hAnsi="Times New Roman" w:cs="Times New Roman"/>
          <w:b/>
          <w:bCs/>
          <w:sz w:val="22"/>
          <w:szCs w:val="22"/>
        </w:rPr>
      </w:pPr>
      <w:r w:rsidRPr="00A7072E">
        <w:rPr>
          <w:rFonts w:ascii="Times New Roman" w:eastAsia="Aptos" w:hAnsi="Times New Roman" w:cs="Times New Roman"/>
          <w:b/>
          <w:bCs/>
          <w:sz w:val="22"/>
          <w:szCs w:val="22"/>
        </w:rPr>
        <w:lastRenderedPageBreak/>
        <w:t>TEHNISKĀ PIEDĀVĀJUMA FORMA</w:t>
      </w:r>
    </w:p>
    <w:p w14:paraId="3228DFE8" w14:textId="77777777" w:rsidR="009F1DBD" w:rsidRPr="00D51A63" w:rsidRDefault="009F1DBD" w:rsidP="009F1DBD">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i/>
          <w:iCs/>
          <w:sz w:val="22"/>
          <w:szCs w:val="22"/>
        </w:rPr>
        <w:t>Kolonnā “Pretendenta tehniskais piedāvājums (apraksti, tehniskie parametri, papildu informācija)” norādīt visu pieprasīto informāciju</w:t>
      </w:r>
    </w:p>
    <w:tbl>
      <w:tblPr>
        <w:tblW w:w="16294" w:type="dxa"/>
        <w:tblLayout w:type="fixed"/>
        <w:tblLook w:val="04A0" w:firstRow="1" w:lastRow="0" w:firstColumn="1" w:lastColumn="0" w:noHBand="0" w:noVBand="1"/>
      </w:tblPr>
      <w:tblGrid>
        <w:gridCol w:w="876"/>
        <w:gridCol w:w="3686"/>
        <w:gridCol w:w="5387"/>
        <w:gridCol w:w="4647"/>
        <w:gridCol w:w="1684"/>
        <w:gridCol w:w="14"/>
      </w:tblGrid>
      <w:tr w:rsidR="009F1DBD" w:rsidRPr="00D51A63" w14:paraId="7B030BC0"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D1D1D1"/>
          </w:tcPr>
          <w:p w14:paraId="6522837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686" w:type="dxa"/>
            <w:tcBorders>
              <w:top w:val="single" w:sz="4" w:space="0" w:color="auto"/>
              <w:left w:val="nil"/>
              <w:bottom w:val="single" w:sz="4" w:space="0" w:color="auto"/>
              <w:right w:val="single" w:sz="4" w:space="0" w:color="auto"/>
            </w:tcBorders>
            <w:shd w:val="clear" w:color="auto" w:fill="D1D1D1"/>
          </w:tcPr>
          <w:p w14:paraId="7819A72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b/>
                <w:bCs/>
              </w:rPr>
              <w:t>Prasība</w:t>
            </w:r>
          </w:p>
        </w:tc>
        <w:tc>
          <w:tcPr>
            <w:tcW w:w="5387" w:type="dxa"/>
            <w:tcBorders>
              <w:top w:val="single" w:sz="4" w:space="0" w:color="auto"/>
              <w:left w:val="nil"/>
              <w:bottom w:val="single" w:sz="4" w:space="0" w:color="auto"/>
              <w:right w:val="single" w:sz="4" w:space="0" w:color="auto"/>
            </w:tcBorders>
            <w:shd w:val="clear" w:color="auto" w:fill="D1D1D1"/>
          </w:tcPr>
          <w:p w14:paraId="0B2E248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b/>
                <w:bCs/>
              </w:rPr>
              <w:t>Prasības apraksts</w:t>
            </w:r>
          </w:p>
        </w:tc>
        <w:tc>
          <w:tcPr>
            <w:tcW w:w="4647" w:type="dxa"/>
            <w:tcBorders>
              <w:top w:val="single" w:sz="4" w:space="0" w:color="auto"/>
              <w:left w:val="nil"/>
              <w:bottom w:val="single" w:sz="4" w:space="0" w:color="auto"/>
              <w:right w:val="single" w:sz="4" w:space="0" w:color="auto"/>
            </w:tcBorders>
            <w:shd w:val="clear" w:color="auto" w:fill="D1D1D1"/>
          </w:tcPr>
          <w:p w14:paraId="043B88FD" w14:textId="5944F250"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 xml:space="preserve">Pretendenta piedāvājums </w:t>
            </w:r>
            <w:r w:rsidR="00A7072E">
              <w:rPr>
                <w:rFonts w:ascii="Times New Roman" w:eastAsia="Times New Roman" w:hAnsi="Times New Roman" w:cs="Times New Roman"/>
                <w:b/>
                <w:bCs/>
                <w:kern w:val="0"/>
                <w:lang w:eastAsia="lv-LV"/>
                <w14:ligatures w14:val="none"/>
              </w:rPr>
              <w:t>vai priekšlikumi tehniskās specifikācijas pilnveidei</w:t>
            </w:r>
          </w:p>
        </w:tc>
      </w:tr>
      <w:tr w:rsidR="009F1DBD" w:rsidRPr="00D51A63" w14:paraId="0C8475C8"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DAE9F7"/>
          </w:tcPr>
          <w:p w14:paraId="3EE6CDA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rPr>
              <w:t>1.</w:t>
            </w:r>
          </w:p>
        </w:tc>
        <w:tc>
          <w:tcPr>
            <w:tcW w:w="3686" w:type="dxa"/>
            <w:tcBorders>
              <w:top w:val="single" w:sz="4" w:space="0" w:color="auto"/>
              <w:left w:val="nil"/>
              <w:bottom w:val="single" w:sz="4" w:space="0" w:color="auto"/>
              <w:right w:val="single" w:sz="4" w:space="0" w:color="auto"/>
            </w:tcBorders>
            <w:shd w:val="clear" w:color="auto" w:fill="DAE9F7"/>
          </w:tcPr>
          <w:p w14:paraId="376C0763"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b/>
                <w:bCs/>
              </w:rPr>
              <w:t>Iekārtas pamatinformācija</w:t>
            </w:r>
          </w:p>
        </w:tc>
        <w:tc>
          <w:tcPr>
            <w:tcW w:w="10034" w:type="dxa"/>
            <w:gridSpan w:val="2"/>
            <w:tcBorders>
              <w:top w:val="single" w:sz="4" w:space="0" w:color="auto"/>
              <w:left w:val="nil"/>
              <w:bottom w:val="single" w:sz="4" w:space="0" w:color="auto"/>
              <w:right w:val="single" w:sz="4" w:space="0" w:color="auto"/>
            </w:tcBorders>
            <w:shd w:val="clear" w:color="auto" w:fill="DAE9F7"/>
          </w:tcPr>
          <w:p w14:paraId="46642FA4" w14:textId="4925A65D"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b/>
                <w:bCs/>
              </w:rPr>
              <w:t>Jauna, nelietota CNC virp</w:t>
            </w:r>
            <w:r>
              <w:rPr>
                <w:rFonts w:ascii="Times New Roman" w:eastAsia="Aptos" w:hAnsi="Times New Roman" w:cs="Times New Roman"/>
                <w:b/>
                <w:bCs/>
              </w:rPr>
              <w:t>a</w:t>
            </w:r>
          </w:p>
        </w:tc>
      </w:tr>
      <w:tr w:rsidR="009F1DBD" w:rsidRPr="00D51A63" w14:paraId="45D4BCA8"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50A72CE8"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1.1.</w:t>
            </w:r>
          </w:p>
        </w:tc>
        <w:tc>
          <w:tcPr>
            <w:tcW w:w="9073" w:type="dxa"/>
            <w:gridSpan w:val="2"/>
            <w:tcBorders>
              <w:top w:val="single" w:sz="4" w:space="0" w:color="auto"/>
              <w:left w:val="nil"/>
              <w:bottom w:val="single" w:sz="4" w:space="0" w:color="auto"/>
              <w:right w:val="single" w:sz="4" w:space="0" w:color="auto"/>
            </w:tcBorders>
            <w:shd w:val="clear" w:color="auto" w:fill="auto"/>
          </w:tcPr>
          <w:p w14:paraId="3872A36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rPr>
              <w:t xml:space="preserve">Iekārtas ražotājs, valsts </w:t>
            </w:r>
          </w:p>
        </w:tc>
        <w:tc>
          <w:tcPr>
            <w:tcW w:w="4647" w:type="dxa"/>
            <w:tcBorders>
              <w:top w:val="single" w:sz="4" w:space="0" w:color="auto"/>
              <w:left w:val="nil"/>
              <w:bottom w:val="single" w:sz="4" w:space="0" w:color="auto"/>
              <w:right w:val="single" w:sz="4" w:space="0" w:color="auto"/>
            </w:tcBorders>
          </w:tcPr>
          <w:p w14:paraId="20F3D8E6"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065586D"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D564F5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1.2.</w:t>
            </w:r>
          </w:p>
        </w:tc>
        <w:tc>
          <w:tcPr>
            <w:tcW w:w="9073" w:type="dxa"/>
            <w:gridSpan w:val="2"/>
            <w:tcBorders>
              <w:top w:val="single" w:sz="4" w:space="0" w:color="auto"/>
              <w:left w:val="nil"/>
              <w:bottom w:val="single" w:sz="4" w:space="0" w:color="auto"/>
              <w:right w:val="single" w:sz="4" w:space="0" w:color="auto"/>
            </w:tcBorders>
            <w:shd w:val="clear" w:color="auto" w:fill="auto"/>
          </w:tcPr>
          <w:p w14:paraId="432EECC3"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color w:val="000000"/>
              </w:rPr>
              <w:t>Ražotājs (nosaukums, izcelsmes valsts, adrese)</w:t>
            </w:r>
          </w:p>
        </w:tc>
        <w:tc>
          <w:tcPr>
            <w:tcW w:w="4647" w:type="dxa"/>
            <w:tcBorders>
              <w:top w:val="single" w:sz="4" w:space="0" w:color="auto"/>
              <w:left w:val="nil"/>
              <w:bottom w:val="single" w:sz="4" w:space="0" w:color="auto"/>
              <w:right w:val="single" w:sz="4" w:space="0" w:color="auto"/>
            </w:tcBorders>
          </w:tcPr>
          <w:p w14:paraId="7A3DD019" w14:textId="77777777" w:rsidR="009F1DBD" w:rsidRPr="00D51A63" w:rsidRDefault="009F1DBD" w:rsidP="00A716AC">
            <w:pPr>
              <w:spacing w:line="259" w:lineRule="auto"/>
              <w:jc w:val="center"/>
              <w:rPr>
                <w:rFonts w:ascii="Times New Roman" w:eastAsia="Aptos" w:hAnsi="Times New Roman" w:cs="Times New Roman"/>
                <w:sz w:val="22"/>
                <w:szCs w:val="22"/>
              </w:rPr>
            </w:pPr>
          </w:p>
        </w:tc>
      </w:tr>
      <w:tr w:rsidR="009F1DBD" w:rsidRPr="00D51A63" w14:paraId="77835B83" w14:textId="77777777" w:rsidTr="00A7072E">
        <w:trPr>
          <w:gridAfter w:val="2"/>
          <w:wAfter w:w="1698" w:type="dxa"/>
          <w:trHeight w:val="337"/>
        </w:trPr>
        <w:tc>
          <w:tcPr>
            <w:tcW w:w="876" w:type="dxa"/>
            <w:vMerge w:val="restart"/>
            <w:tcBorders>
              <w:top w:val="single" w:sz="4" w:space="0" w:color="auto"/>
              <w:left w:val="single" w:sz="4" w:space="0" w:color="auto"/>
              <w:right w:val="single" w:sz="4" w:space="0" w:color="auto"/>
            </w:tcBorders>
            <w:shd w:val="clear" w:color="auto" w:fill="auto"/>
            <w:vAlign w:val="center"/>
          </w:tcPr>
          <w:p w14:paraId="3AFE257D"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1.3.</w:t>
            </w:r>
          </w:p>
        </w:tc>
        <w:tc>
          <w:tcPr>
            <w:tcW w:w="9073" w:type="dxa"/>
            <w:gridSpan w:val="2"/>
            <w:tcBorders>
              <w:top w:val="single" w:sz="4" w:space="0" w:color="auto"/>
              <w:left w:val="nil"/>
              <w:bottom w:val="single" w:sz="4" w:space="0" w:color="auto"/>
              <w:right w:val="single" w:sz="4" w:space="0" w:color="auto"/>
            </w:tcBorders>
            <w:shd w:val="clear" w:color="auto" w:fill="auto"/>
          </w:tcPr>
          <w:p w14:paraId="42F108B9" w14:textId="77777777" w:rsidR="009F1DBD" w:rsidRPr="00D51A63" w:rsidRDefault="009F1DBD" w:rsidP="00A716AC">
            <w:pPr>
              <w:spacing w:before="120" w:after="0" w:line="240" w:lineRule="auto"/>
              <w:contextualSpacing/>
              <w:rPr>
                <w:rFonts w:ascii="Times New Roman" w:eastAsia="Aptos" w:hAnsi="Times New Roman" w:cs="Times New Roman"/>
                <w:color w:val="000000"/>
              </w:rPr>
            </w:pPr>
            <w:r w:rsidRPr="00D51A63">
              <w:rPr>
                <w:rFonts w:ascii="Times New Roman" w:eastAsia="Aptos" w:hAnsi="Times New Roman" w:cs="Times New Roman"/>
                <w:color w:val="000000"/>
              </w:rPr>
              <w:t xml:space="preserve">Piedāvātās iekārtas sērija, modelis </w:t>
            </w:r>
          </w:p>
        </w:tc>
        <w:tc>
          <w:tcPr>
            <w:tcW w:w="4647" w:type="dxa"/>
            <w:tcBorders>
              <w:top w:val="single" w:sz="4" w:space="0" w:color="auto"/>
              <w:left w:val="nil"/>
              <w:bottom w:val="single" w:sz="4" w:space="0" w:color="auto"/>
              <w:right w:val="single" w:sz="4" w:space="0" w:color="auto"/>
            </w:tcBorders>
          </w:tcPr>
          <w:p w14:paraId="33E872A8"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5A3D37C" w14:textId="77777777" w:rsidTr="00A7072E">
        <w:trPr>
          <w:gridAfter w:val="2"/>
          <w:wAfter w:w="1698" w:type="dxa"/>
          <w:trHeight w:val="387"/>
        </w:trPr>
        <w:tc>
          <w:tcPr>
            <w:tcW w:w="876" w:type="dxa"/>
            <w:vMerge/>
            <w:tcBorders>
              <w:left w:val="single" w:sz="4" w:space="0" w:color="auto"/>
              <w:bottom w:val="single" w:sz="4" w:space="0" w:color="auto"/>
              <w:right w:val="single" w:sz="4" w:space="0" w:color="auto"/>
            </w:tcBorders>
            <w:shd w:val="clear" w:color="auto" w:fill="auto"/>
            <w:vAlign w:val="center"/>
          </w:tcPr>
          <w:p w14:paraId="055AB18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9073" w:type="dxa"/>
            <w:gridSpan w:val="2"/>
            <w:tcBorders>
              <w:top w:val="single" w:sz="4" w:space="0" w:color="auto"/>
              <w:left w:val="nil"/>
              <w:bottom w:val="single" w:sz="4" w:space="0" w:color="auto"/>
              <w:right w:val="single" w:sz="4" w:space="0" w:color="auto"/>
            </w:tcBorders>
            <w:shd w:val="clear" w:color="auto" w:fill="auto"/>
          </w:tcPr>
          <w:p w14:paraId="0359EC34" w14:textId="77777777" w:rsidR="009F1DBD" w:rsidRPr="00D51A63" w:rsidRDefault="009F1DBD" w:rsidP="00A716AC">
            <w:pPr>
              <w:spacing w:before="120" w:after="0" w:line="240" w:lineRule="auto"/>
              <w:contextualSpacing/>
              <w:rPr>
                <w:rFonts w:ascii="Times New Roman" w:eastAsia="Aptos" w:hAnsi="Times New Roman" w:cs="Times New Roman"/>
                <w:color w:val="000000"/>
              </w:rPr>
            </w:pPr>
            <w:r w:rsidRPr="00D51A63">
              <w:rPr>
                <w:rFonts w:ascii="Times New Roman" w:eastAsia="Aptos" w:hAnsi="Times New Roman" w:cs="Times New Roman"/>
                <w:color w:val="000000"/>
              </w:rPr>
              <w:t xml:space="preserve">Interneta saite uz </w:t>
            </w:r>
            <w:r w:rsidRPr="00D51A63">
              <w:rPr>
                <w:rFonts w:ascii="Times New Roman" w:eastAsia="Aptos" w:hAnsi="Times New Roman" w:cs="Times New Roman"/>
              </w:rPr>
              <w:t>piedāvāto iekārtu ražotāja vai pretendenta mājas lapā</w:t>
            </w:r>
          </w:p>
        </w:tc>
        <w:tc>
          <w:tcPr>
            <w:tcW w:w="4647" w:type="dxa"/>
            <w:tcBorders>
              <w:top w:val="single" w:sz="4" w:space="0" w:color="auto"/>
              <w:left w:val="nil"/>
              <w:bottom w:val="single" w:sz="4" w:space="0" w:color="auto"/>
              <w:right w:val="single" w:sz="4" w:space="0" w:color="auto"/>
            </w:tcBorders>
          </w:tcPr>
          <w:p w14:paraId="2BC73E0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920D472"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8F50B5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1.4.</w:t>
            </w:r>
          </w:p>
        </w:tc>
        <w:tc>
          <w:tcPr>
            <w:tcW w:w="9073" w:type="dxa"/>
            <w:gridSpan w:val="2"/>
            <w:tcBorders>
              <w:top w:val="single" w:sz="4" w:space="0" w:color="auto"/>
              <w:left w:val="nil"/>
              <w:bottom w:val="single" w:sz="4" w:space="0" w:color="auto"/>
              <w:right w:val="single" w:sz="4" w:space="0" w:color="auto"/>
            </w:tcBorders>
            <w:shd w:val="clear" w:color="auto" w:fill="auto"/>
          </w:tcPr>
          <w:p w14:paraId="7BC0295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color w:val="000000"/>
              </w:rPr>
              <w:t>Piedāvātās iekārtas ražošanas gads –  ne vecāka par 2024. gadu</w:t>
            </w:r>
          </w:p>
        </w:tc>
        <w:tc>
          <w:tcPr>
            <w:tcW w:w="4647" w:type="dxa"/>
            <w:tcBorders>
              <w:top w:val="single" w:sz="4" w:space="0" w:color="auto"/>
              <w:left w:val="nil"/>
              <w:bottom w:val="single" w:sz="4" w:space="0" w:color="auto"/>
              <w:right w:val="single" w:sz="4" w:space="0" w:color="auto"/>
            </w:tcBorders>
          </w:tcPr>
          <w:p w14:paraId="16000086"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6CA9C7DE"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B82E2FF"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1.5.</w:t>
            </w:r>
          </w:p>
        </w:tc>
        <w:tc>
          <w:tcPr>
            <w:tcW w:w="9073" w:type="dxa"/>
            <w:gridSpan w:val="2"/>
            <w:tcBorders>
              <w:top w:val="single" w:sz="4" w:space="0" w:color="auto"/>
              <w:left w:val="nil"/>
              <w:bottom w:val="single" w:sz="4" w:space="0" w:color="auto"/>
              <w:right w:val="single" w:sz="4" w:space="0" w:color="auto"/>
            </w:tcBorders>
            <w:shd w:val="clear" w:color="auto" w:fill="auto"/>
          </w:tcPr>
          <w:p w14:paraId="074B125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color w:val="000000"/>
              </w:rPr>
              <w:t>Iekārtas tehnisko datu lapa (iesniedzama kā pielikums piedāvājumam)</w:t>
            </w:r>
          </w:p>
        </w:tc>
        <w:tc>
          <w:tcPr>
            <w:tcW w:w="4647" w:type="dxa"/>
            <w:tcBorders>
              <w:top w:val="single" w:sz="4" w:space="0" w:color="auto"/>
              <w:left w:val="nil"/>
              <w:bottom w:val="single" w:sz="4" w:space="0" w:color="auto"/>
              <w:right w:val="single" w:sz="4" w:space="0" w:color="auto"/>
            </w:tcBorders>
            <w:shd w:val="clear" w:color="auto" w:fill="auto"/>
          </w:tcPr>
          <w:p w14:paraId="660BC5A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091D2E53"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8657EB1"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1.6.</w:t>
            </w:r>
          </w:p>
        </w:tc>
        <w:tc>
          <w:tcPr>
            <w:tcW w:w="3686" w:type="dxa"/>
            <w:tcBorders>
              <w:top w:val="single" w:sz="4" w:space="0" w:color="auto"/>
              <w:left w:val="nil"/>
              <w:bottom w:val="single" w:sz="4" w:space="0" w:color="auto"/>
              <w:right w:val="single" w:sz="4" w:space="0" w:color="auto"/>
            </w:tcBorders>
            <w:shd w:val="clear" w:color="auto" w:fill="auto"/>
          </w:tcPr>
          <w:p w14:paraId="78BA2DA1"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Iekārtas piegādes un uzstādīšanas adrese: </w:t>
            </w:r>
          </w:p>
        </w:tc>
        <w:tc>
          <w:tcPr>
            <w:tcW w:w="5387" w:type="dxa"/>
            <w:tcBorders>
              <w:top w:val="single" w:sz="4" w:space="0" w:color="auto"/>
              <w:left w:val="nil"/>
              <w:bottom w:val="single" w:sz="4" w:space="0" w:color="auto"/>
              <w:right w:val="single" w:sz="4" w:space="0" w:color="auto"/>
            </w:tcBorders>
            <w:shd w:val="clear" w:color="auto" w:fill="auto"/>
          </w:tcPr>
          <w:p w14:paraId="197577D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Rīga, Brīvības iela 191</w:t>
            </w:r>
          </w:p>
        </w:tc>
        <w:tc>
          <w:tcPr>
            <w:tcW w:w="4647" w:type="dxa"/>
            <w:tcBorders>
              <w:top w:val="single" w:sz="4" w:space="0" w:color="auto"/>
              <w:left w:val="nil"/>
              <w:bottom w:val="single" w:sz="4" w:space="0" w:color="auto"/>
              <w:right w:val="single" w:sz="4" w:space="0" w:color="auto"/>
            </w:tcBorders>
            <w:shd w:val="clear" w:color="auto" w:fill="auto"/>
          </w:tcPr>
          <w:p w14:paraId="4A82705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04426529"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F86E2C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1.7.</w:t>
            </w:r>
          </w:p>
        </w:tc>
        <w:tc>
          <w:tcPr>
            <w:tcW w:w="3686" w:type="dxa"/>
            <w:tcBorders>
              <w:top w:val="single" w:sz="4" w:space="0" w:color="auto"/>
              <w:left w:val="nil"/>
              <w:bottom w:val="single" w:sz="4" w:space="0" w:color="auto"/>
              <w:right w:val="single" w:sz="4" w:space="0" w:color="auto"/>
            </w:tcBorders>
            <w:shd w:val="clear" w:color="auto" w:fill="auto"/>
          </w:tcPr>
          <w:p w14:paraId="34B6776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color w:val="000000"/>
              </w:rPr>
              <w:t>Iekārtas lietošanas instrukcija iekārtai (latviešu valodā)</w:t>
            </w:r>
          </w:p>
        </w:tc>
        <w:tc>
          <w:tcPr>
            <w:tcW w:w="5387" w:type="dxa"/>
            <w:tcBorders>
              <w:top w:val="single" w:sz="4" w:space="0" w:color="auto"/>
              <w:left w:val="nil"/>
              <w:bottom w:val="single" w:sz="4" w:space="0" w:color="auto"/>
              <w:right w:val="single" w:sz="4" w:space="0" w:color="auto"/>
            </w:tcBorders>
            <w:shd w:val="clear" w:color="auto" w:fill="auto"/>
          </w:tcPr>
          <w:p w14:paraId="570EBFF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Iesniedzama, parakstot pieņemšanas-nodošanas aktu</w:t>
            </w:r>
          </w:p>
        </w:tc>
        <w:tc>
          <w:tcPr>
            <w:tcW w:w="4647" w:type="dxa"/>
            <w:tcBorders>
              <w:top w:val="single" w:sz="4" w:space="0" w:color="auto"/>
              <w:left w:val="nil"/>
              <w:bottom w:val="single" w:sz="4" w:space="0" w:color="auto"/>
              <w:right w:val="single" w:sz="4" w:space="0" w:color="auto"/>
            </w:tcBorders>
            <w:shd w:val="clear" w:color="auto" w:fill="auto"/>
          </w:tcPr>
          <w:p w14:paraId="6BE67C7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0ABF208"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22F8DB8"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1.8.</w:t>
            </w:r>
          </w:p>
        </w:tc>
        <w:tc>
          <w:tcPr>
            <w:tcW w:w="3686" w:type="dxa"/>
            <w:tcBorders>
              <w:top w:val="single" w:sz="4" w:space="0" w:color="auto"/>
              <w:left w:val="nil"/>
              <w:bottom w:val="single" w:sz="4" w:space="0" w:color="auto"/>
              <w:right w:val="single" w:sz="4" w:space="0" w:color="auto"/>
            </w:tcBorders>
            <w:shd w:val="clear" w:color="auto" w:fill="auto"/>
          </w:tcPr>
          <w:p w14:paraId="755C8BAE" w14:textId="77777777" w:rsidR="009F1DBD" w:rsidRPr="00D51A63" w:rsidRDefault="009F1DBD" w:rsidP="00A716AC">
            <w:pPr>
              <w:spacing w:before="120" w:after="0" w:line="240" w:lineRule="auto"/>
              <w:contextualSpacing/>
              <w:rPr>
                <w:rFonts w:ascii="Times New Roman" w:eastAsia="Aptos" w:hAnsi="Times New Roman" w:cs="Times New Roman"/>
                <w:color w:val="000000"/>
              </w:rPr>
            </w:pPr>
            <w:r w:rsidRPr="00D51A63">
              <w:rPr>
                <w:rFonts w:ascii="Times New Roman" w:eastAsia="Aptos" w:hAnsi="Times New Roman" w:cs="Times New Roman"/>
                <w:color w:val="000000"/>
              </w:rPr>
              <w:t>Iekārtas pase vai ražotāja iekārtas testa dokuments</w:t>
            </w:r>
          </w:p>
        </w:tc>
        <w:tc>
          <w:tcPr>
            <w:tcW w:w="5387" w:type="dxa"/>
            <w:tcBorders>
              <w:top w:val="single" w:sz="4" w:space="0" w:color="auto"/>
              <w:left w:val="nil"/>
              <w:bottom w:val="single" w:sz="4" w:space="0" w:color="auto"/>
              <w:right w:val="single" w:sz="4" w:space="0" w:color="auto"/>
            </w:tcBorders>
            <w:shd w:val="clear" w:color="auto" w:fill="auto"/>
          </w:tcPr>
          <w:p w14:paraId="7A67891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Iesniedzama, parakstot pieņemšanas-nodošanas aktu</w:t>
            </w:r>
          </w:p>
        </w:tc>
        <w:tc>
          <w:tcPr>
            <w:tcW w:w="4647" w:type="dxa"/>
            <w:tcBorders>
              <w:top w:val="single" w:sz="4" w:space="0" w:color="auto"/>
              <w:left w:val="nil"/>
              <w:bottom w:val="single" w:sz="4" w:space="0" w:color="auto"/>
              <w:right w:val="single" w:sz="4" w:space="0" w:color="auto"/>
            </w:tcBorders>
            <w:shd w:val="clear" w:color="auto" w:fill="auto"/>
          </w:tcPr>
          <w:p w14:paraId="71046537"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7FBCF11C"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F70EAE7"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1.9.</w:t>
            </w:r>
          </w:p>
        </w:tc>
        <w:tc>
          <w:tcPr>
            <w:tcW w:w="13720" w:type="dxa"/>
            <w:gridSpan w:val="3"/>
            <w:tcBorders>
              <w:top w:val="single" w:sz="4" w:space="0" w:color="auto"/>
              <w:left w:val="nil"/>
              <w:bottom w:val="single" w:sz="4" w:space="0" w:color="auto"/>
              <w:right w:val="single" w:sz="4" w:space="0" w:color="auto"/>
            </w:tcBorders>
            <w:shd w:val="clear" w:color="auto" w:fill="auto"/>
          </w:tcPr>
          <w:p w14:paraId="59F0A37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color w:val="000000"/>
              </w:rPr>
              <w:t>Atbilstības marķējumi un drošības prasības</w:t>
            </w:r>
          </w:p>
        </w:tc>
      </w:tr>
      <w:tr w:rsidR="009F1DBD" w:rsidRPr="00D51A63" w14:paraId="4199F53A"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E7AC54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1.9.1.</w:t>
            </w:r>
          </w:p>
        </w:tc>
        <w:tc>
          <w:tcPr>
            <w:tcW w:w="3686" w:type="dxa"/>
            <w:tcBorders>
              <w:top w:val="single" w:sz="4" w:space="0" w:color="auto"/>
              <w:left w:val="nil"/>
              <w:bottom w:val="single" w:sz="4" w:space="0" w:color="auto"/>
              <w:right w:val="single" w:sz="4" w:space="0" w:color="auto"/>
            </w:tcBorders>
            <w:shd w:val="clear" w:color="auto" w:fill="auto"/>
          </w:tcPr>
          <w:p w14:paraId="16EFAD7C" w14:textId="77777777" w:rsidR="009F1DBD" w:rsidRPr="00D51A63" w:rsidRDefault="009F1DBD" w:rsidP="00A716AC">
            <w:pPr>
              <w:spacing w:before="120" w:after="0" w:line="240" w:lineRule="auto"/>
              <w:contextualSpacing/>
              <w:rPr>
                <w:rFonts w:ascii="Times New Roman" w:eastAsia="Times New Roman" w:hAnsi="Times New Roman" w:cs="Times New Roman"/>
                <w:color w:val="000000"/>
                <w:kern w:val="0"/>
                <w:lang w:eastAsia="lv-LV"/>
                <w14:ligatures w14:val="none"/>
              </w:rPr>
            </w:pPr>
            <w:r w:rsidRPr="00D51A63">
              <w:rPr>
                <w:rFonts w:ascii="Times New Roman" w:eastAsia="Times New Roman" w:hAnsi="Times New Roman" w:cs="Times New Roman"/>
                <w:color w:val="000000"/>
                <w:kern w:val="0"/>
                <w:lang w:eastAsia="lv-LV"/>
                <w14:ligatures w14:val="none"/>
              </w:rPr>
              <w:t>CE marķējums: Ražotāja izsniegta atbilstības deklarācija (apliecina, ka produkts atbilst visām Eiropas Savienības noteiktajām prasībām, CE marķējums uz iekārtas vai pavaddokumentos vai instrukcijās)</w:t>
            </w:r>
          </w:p>
        </w:tc>
        <w:tc>
          <w:tcPr>
            <w:tcW w:w="5387" w:type="dxa"/>
            <w:tcBorders>
              <w:top w:val="single" w:sz="4" w:space="0" w:color="auto"/>
              <w:left w:val="nil"/>
              <w:bottom w:val="single" w:sz="4" w:space="0" w:color="auto"/>
              <w:right w:val="single" w:sz="4" w:space="0" w:color="auto"/>
            </w:tcBorders>
            <w:shd w:val="clear" w:color="auto" w:fill="auto"/>
          </w:tcPr>
          <w:p w14:paraId="03DF1C5B"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Iesniedzama kopā ar piedāvājumu.</w:t>
            </w:r>
          </w:p>
          <w:p w14:paraId="214F8C47"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i/>
                <w:iCs/>
              </w:rPr>
              <w:t>Par ekvivalentu marķējuma esamībai tiek uzskatīts dokuments, kas apliecina, ka ražotājs vai neatkarīga testēšanas laboratorija, izmantojot attiecīgā marķējuma piešķiršanas metodoloģiju, balstoties uz testu rezultātiem ir atzinusi, ka piedāvātā iekārta atbilst marķējuma piešķiršanas nosacījumiem.</w:t>
            </w:r>
          </w:p>
        </w:tc>
        <w:tc>
          <w:tcPr>
            <w:tcW w:w="4647" w:type="dxa"/>
            <w:tcBorders>
              <w:top w:val="single" w:sz="4" w:space="0" w:color="auto"/>
              <w:left w:val="nil"/>
              <w:bottom w:val="single" w:sz="4" w:space="0" w:color="auto"/>
              <w:right w:val="single" w:sz="4" w:space="0" w:color="auto"/>
            </w:tcBorders>
            <w:shd w:val="clear" w:color="auto" w:fill="auto"/>
          </w:tcPr>
          <w:p w14:paraId="03C542A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p>
        </w:tc>
      </w:tr>
      <w:tr w:rsidR="009F1DBD" w:rsidRPr="00D51A63" w14:paraId="4EFD264D"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A618AA3"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lastRenderedPageBreak/>
              <w:t>1.9.2.</w:t>
            </w:r>
          </w:p>
        </w:tc>
        <w:tc>
          <w:tcPr>
            <w:tcW w:w="3686" w:type="dxa"/>
            <w:tcBorders>
              <w:top w:val="single" w:sz="4" w:space="0" w:color="auto"/>
              <w:left w:val="nil"/>
              <w:bottom w:val="single" w:sz="4" w:space="0" w:color="auto"/>
              <w:right w:val="single" w:sz="4" w:space="0" w:color="auto"/>
            </w:tcBorders>
            <w:shd w:val="clear" w:color="auto" w:fill="auto"/>
          </w:tcPr>
          <w:p w14:paraId="1B105D84" w14:textId="77777777" w:rsidR="009F1DBD" w:rsidRPr="00D51A63" w:rsidRDefault="009F1DBD" w:rsidP="00A716AC">
            <w:pPr>
              <w:spacing w:before="120" w:after="0" w:line="240" w:lineRule="auto"/>
              <w:contextualSpacing/>
              <w:rPr>
                <w:rFonts w:ascii="Times New Roman" w:eastAsia="Times New Roman" w:hAnsi="Times New Roman" w:cs="Times New Roman"/>
                <w:color w:val="000000"/>
                <w:kern w:val="0"/>
                <w:lang w:eastAsia="lv-LV"/>
                <w14:ligatures w14:val="none"/>
              </w:rPr>
            </w:pPr>
            <w:r w:rsidRPr="00D51A63">
              <w:rPr>
                <w:rFonts w:ascii="Times New Roman" w:eastAsia="Times New Roman" w:hAnsi="Times New Roman" w:cs="Times New Roman"/>
                <w:kern w:val="0"/>
                <w:lang w:eastAsia="lv-LV"/>
                <w14:ligatures w14:val="none"/>
              </w:rPr>
              <w:t>Ražotāja izsniegts dokuments, kas apliecina, ka iekārta atbilst RoHS</w:t>
            </w:r>
            <w:r w:rsidRPr="00D51A63">
              <w:rPr>
                <w:rFonts w:ascii="Times New Roman" w:eastAsia="Times New Roman" w:hAnsi="Times New Roman" w:cs="Times New Roman"/>
                <w:kern w:val="0"/>
                <w:vertAlign w:val="superscript"/>
                <w:lang w:eastAsia="lv-LV"/>
                <w14:ligatures w14:val="none"/>
              </w:rPr>
              <w:footnoteReference w:id="1"/>
            </w:r>
            <w:r w:rsidRPr="00D51A63">
              <w:rPr>
                <w:rFonts w:ascii="Times New Roman" w:eastAsia="Times New Roman" w:hAnsi="Times New Roman" w:cs="Times New Roman"/>
                <w:kern w:val="0"/>
                <w:lang w:eastAsia="lv-LV"/>
                <w14:ligatures w14:val="none"/>
              </w:rPr>
              <w:t xml:space="preserve"> prasībām</w:t>
            </w:r>
          </w:p>
        </w:tc>
        <w:tc>
          <w:tcPr>
            <w:tcW w:w="5387" w:type="dxa"/>
            <w:tcBorders>
              <w:top w:val="single" w:sz="4" w:space="0" w:color="auto"/>
              <w:left w:val="nil"/>
              <w:bottom w:val="single" w:sz="4" w:space="0" w:color="auto"/>
              <w:right w:val="single" w:sz="4" w:space="0" w:color="auto"/>
            </w:tcBorders>
            <w:shd w:val="clear" w:color="auto" w:fill="auto"/>
          </w:tcPr>
          <w:p w14:paraId="5DE063AC"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Iesniedzams kopā ar piedāvājumu.</w:t>
            </w:r>
          </w:p>
          <w:p w14:paraId="045CABB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p>
        </w:tc>
        <w:tc>
          <w:tcPr>
            <w:tcW w:w="4647" w:type="dxa"/>
            <w:tcBorders>
              <w:top w:val="single" w:sz="4" w:space="0" w:color="auto"/>
              <w:left w:val="nil"/>
              <w:bottom w:val="single" w:sz="4" w:space="0" w:color="auto"/>
              <w:right w:val="single" w:sz="4" w:space="0" w:color="auto"/>
            </w:tcBorders>
            <w:shd w:val="clear" w:color="auto" w:fill="auto"/>
          </w:tcPr>
          <w:p w14:paraId="7233F9A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0403C6AC"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0B33F7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1.10.</w:t>
            </w:r>
          </w:p>
        </w:tc>
        <w:tc>
          <w:tcPr>
            <w:tcW w:w="3686" w:type="dxa"/>
            <w:tcBorders>
              <w:top w:val="single" w:sz="4" w:space="0" w:color="auto"/>
              <w:left w:val="nil"/>
              <w:bottom w:val="single" w:sz="4" w:space="0" w:color="auto"/>
              <w:right w:val="single" w:sz="4" w:space="0" w:color="auto"/>
            </w:tcBorders>
            <w:shd w:val="clear" w:color="auto" w:fill="auto"/>
          </w:tcPr>
          <w:p w14:paraId="5795F2B2" w14:textId="77777777" w:rsidR="009F1DBD" w:rsidRPr="00D51A63" w:rsidRDefault="009F1DBD" w:rsidP="00A716AC">
            <w:pPr>
              <w:spacing w:before="120" w:after="0" w:line="240" w:lineRule="auto"/>
              <w:contextualSpacing/>
              <w:rPr>
                <w:rFonts w:ascii="Times New Roman" w:eastAsia="Times New Roman" w:hAnsi="Times New Roman" w:cs="Times New Roman"/>
                <w:color w:val="000000"/>
                <w:kern w:val="0"/>
                <w:lang w:eastAsia="lv-LV"/>
                <w14:ligatures w14:val="none"/>
              </w:rPr>
            </w:pPr>
            <w:r w:rsidRPr="00D51A63">
              <w:rPr>
                <w:rFonts w:ascii="Times New Roman" w:eastAsia="Times New Roman" w:hAnsi="Times New Roman" w:cs="Times New Roman"/>
                <w:color w:val="000000"/>
                <w:kern w:val="0"/>
                <w:lang w:eastAsia="lv-LV"/>
                <w14:ligatures w14:val="none"/>
              </w:rPr>
              <w:t xml:space="preserve">Iekārtas plānotā izmantošana: </w:t>
            </w:r>
          </w:p>
        </w:tc>
        <w:tc>
          <w:tcPr>
            <w:tcW w:w="5387" w:type="dxa"/>
            <w:tcBorders>
              <w:top w:val="single" w:sz="4" w:space="0" w:color="auto"/>
              <w:left w:val="nil"/>
              <w:bottom w:val="single" w:sz="4" w:space="0" w:color="auto"/>
              <w:right w:val="single" w:sz="4" w:space="0" w:color="auto"/>
            </w:tcBorders>
            <w:shd w:val="clear" w:color="auto" w:fill="auto"/>
          </w:tcPr>
          <w:p w14:paraId="2E8C814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Dažādu detaļu izgatavošanai</w:t>
            </w:r>
          </w:p>
        </w:tc>
        <w:tc>
          <w:tcPr>
            <w:tcW w:w="4647" w:type="dxa"/>
            <w:tcBorders>
              <w:top w:val="single" w:sz="4" w:space="0" w:color="auto"/>
              <w:left w:val="nil"/>
              <w:bottom w:val="single" w:sz="4" w:space="0" w:color="auto"/>
              <w:right w:val="single" w:sz="4" w:space="0" w:color="auto"/>
            </w:tcBorders>
            <w:shd w:val="clear" w:color="auto" w:fill="auto"/>
          </w:tcPr>
          <w:p w14:paraId="5F48B991"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96485C4"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1FE9638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1.11.</w:t>
            </w:r>
          </w:p>
        </w:tc>
        <w:tc>
          <w:tcPr>
            <w:tcW w:w="3686" w:type="dxa"/>
            <w:tcBorders>
              <w:top w:val="single" w:sz="4" w:space="0" w:color="auto"/>
              <w:left w:val="nil"/>
              <w:bottom w:val="single" w:sz="4" w:space="0" w:color="auto"/>
              <w:right w:val="single" w:sz="4" w:space="0" w:color="auto"/>
            </w:tcBorders>
            <w:shd w:val="clear" w:color="auto" w:fill="FFFFFF"/>
          </w:tcPr>
          <w:p w14:paraId="579C81AB"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Iekārtas tehniskais stāvoklis</w:t>
            </w:r>
          </w:p>
        </w:tc>
        <w:tc>
          <w:tcPr>
            <w:tcW w:w="5387" w:type="dxa"/>
            <w:tcBorders>
              <w:top w:val="single" w:sz="4" w:space="0" w:color="auto"/>
              <w:left w:val="nil"/>
              <w:bottom w:val="single" w:sz="4" w:space="0" w:color="auto"/>
              <w:right w:val="single" w:sz="4" w:space="0" w:color="auto"/>
            </w:tcBorders>
            <w:shd w:val="clear" w:color="auto" w:fill="FFFFFF"/>
          </w:tcPr>
          <w:p w14:paraId="2A27637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Jauna, nelietota</w:t>
            </w:r>
          </w:p>
        </w:tc>
        <w:tc>
          <w:tcPr>
            <w:tcW w:w="4647" w:type="dxa"/>
            <w:tcBorders>
              <w:top w:val="single" w:sz="4" w:space="0" w:color="auto"/>
              <w:left w:val="nil"/>
              <w:bottom w:val="single" w:sz="4" w:space="0" w:color="auto"/>
              <w:right w:val="single" w:sz="4" w:space="0" w:color="auto"/>
            </w:tcBorders>
            <w:shd w:val="clear" w:color="auto" w:fill="FFFFFF"/>
          </w:tcPr>
          <w:p w14:paraId="441FF771"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4B3A07BE"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DAE9F7"/>
            <w:vAlign w:val="center"/>
          </w:tcPr>
          <w:p w14:paraId="406C704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2.</w:t>
            </w:r>
          </w:p>
        </w:tc>
        <w:tc>
          <w:tcPr>
            <w:tcW w:w="3686" w:type="dxa"/>
            <w:tcBorders>
              <w:top w:val="single" w:sz="4" w:space="0" w:color="auto"/>
              <w:left w:val="nil"/>
              <w:bottom w:val="single" w:sz="4" w:space="0" w:color="auto"/>
              <w:right w:val="single" w:sz="4" w:space="0" w:color="auto"/>
            </w:tcBorders>
            <w:shd w:val="clear" w:color="auto" w:fill="DAE9F7"/>
          </w:tcPr>
          <w:p w14:paraId="1B1BC629"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 xml:space="preserve">Garantijas laiks </w:t>
            </w:r>
          </w:p>
        </w:tc>
        <w:tc>
          <w:tcPr>
            <w:tcW w:w="5387" w:type="dxa"/>
            <w:tcBorders>
              <w:top w:val="single" w:sz="4" w:space="0" w:color="auto"/>
              <w:left w:val="nil"/>
              <w:bottom w:val="single" w:sz="4" w:space="0" w:color="auto"/>
              <w:right w:val="single" w:sz="4" w:space="0" w:color="auto"/>
            </w:tcBorders>
            <w:shd w:val="clear" w:color="auto" w:fill="DAE9F7"/>
          </w:tcPr>
          <w:p w14:paraId="138DC420"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vismaz 24 mēneši</w:t>
            </w:r>
          </w:p>
        </w:tc>
        <w:tc>
          <w:tcPr>
            <w:tcW w:w="4647" w:type="dxa"/>
            <w:tcBorders>
              <w:top w:val="single" w:sz="4" w:space="0" w:color="auto"/>
              <w:left w:val="nil"/>
              <w:bottom w:val="single" w:sz="4" w:space="0" w:color="auto"/>
              <w:right w:val="single" w:sz="4" w:space="0" w:color="auto"/>
            </w:tcBorders>
            <w:shd w:val="clear" w:color="auto" w:fill="DAE9F7"/>
          </w:tcPr>
          <w:p w14:paraId="40A9C010"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p>
        </w:tc>
      </w:tr>
      <w:tr w:rsidR="009F1DBD" w:rsidRPr="00D51A63" w14:paraId="4F728081"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DAE9F7"/>
            <w:vAlign w:val="center"/>
          </w:tcPr>
          <w:p w14:paraId="0C47ED6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3.</w:t>
            </w:r>
          </w:p>
        </w:tc>
        <w:tc>
          <w:tcPr>
            <w:tcW w:w="3686" w:type="dxa"/>
            <w:tcBorders>
              <w:top w:val="single" w:sz="4" w:space="0" w:color="auto"/>
              <w:left w:val="nil"/>
              <w:bottom w:val="single" w:sz="4" w:space="0" w:color="auto"/>
              <w:right w:val="single" w:sz="4" w:space="0" w:color="auto"/>
            </w:tcBorders>
            <w:shd w:val="clear" w:color="auto" w:fill="DAE9F7"/>
          </w:tcPr>
          <w:p w14:paraId="3E6A3E30"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Iekārtu daudzums</w:t>
            </w:r>
          </w:p>
        </w:tc>
        <w:tc>
          <w:tcPr>
            <w:tcW w:w="5387" w:type="dxa"/>
            <w:tcBorders>
              <w:top w:val="single" w:sz="4" w:space="0" w:color="auto"/>
              <w:left w:val="nil"/>
              <w:bottom w:val="single" w:sz="4" w:space="0" w:color="auto"/>
              <w:right w:val="single" w:sz="4" w:space="0" w:color="auto"/>
            </w:tcBorders>
            <w:shd w:val="clear" w:color="auto" w:fill="DAE9F7"/>
          </w:tcPr>
          <w:p w14:paraId="0CE087C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 iekārta</w:t>
            </w:r>
          </w:p>
        </w:tc>
        <w:tc>
          <w:tcPr>
            <w:tcW w:w="4647" w:type="dxa"/>
            <w:tcBorders>
              <w:top w:val="single" w:sz="4" w:space="0" w:color="auto"/>
              <w:left w:val="nil"/>
              <w:bottom w:val="single" w:sz="4" w:space="0" w:color="auto"/>
              <w:right w:val="single" w:sz="4" w:space="0" w:color="auto"/>
            </w:tcBorders>
            <w:shd w:val="clear" w:color="auto" w:fill="DAE9F7"/>
          </w:tcPr>
          <w:p w14:paraId="1CC512E4"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p>
        </w:tc>
      </w:tr>
      <w:tr w:rsidR="009F1DBD" w:rsidRPr="00D51A63" w14:paraId="7AEA37FE"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DAE9F7"/>
            <w:vAlign w:val="center"/>
          </w:tcPr>
          <w:p w14:paraId="76B8C03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4.</w:t>
            </w:r>
          </w:p>
        </w:tc>
        <w:tc>
          <w:tcPr>
            <w:tcW w:w="3686" w:type="dxa"/>
            <w:tcBorders>
              <w:top w:val="single" w:sz="4" w:space="0" w:color="auto"/>
              <w:left w:val="nil"/>
              <w:bottom w:val="single" w:sz="4" w:space="0" w:color="auto"/>
              <w:right w:val="single" w:sz="4" w:space="0" w:color="auto"/>
            </w:tcBorders>
            <w:shd w:val="clear" w:color="auto" w:fill="DAE9F7"/>
          </w:tcPr>
          <w:p w14:paraId="28B3A2CD"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Aptos" w:hAnsi="Times New Roman" w:cs="Times New Roman"/>
                <w:b/>
                <w:bCs/>
              </w:rPr>
              <w:t>Piegādes termiņš un piegādes noteikumi, nodošana ekspluatācijā</w:t>
            </w:r>
          </w:p>
        </w:tc>
        <w:tc>
          <w:tcPr>
            <w:tcW w:w="5387" w:type="dxa"/>
            <w:tcBorders>
              <w:top w:val="single" w:sz="4" w:space="0" w:color="auto"/>
              <w:left w:val="nil"/>
              <w:bottom w:val="single" w:sz="4" w:space="0" w:color="auto"/>
              <w:right w:val="single" w:sz="4" w:space="0" w:color="auto"/>
            </w:tcBorders>
            <w:shd w:val="clear" w:color="auto" w:fill="DAE9F7"/>
          </w:tcPr>
          <w:p w14:paraId="0E79669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Aptos" w:hAnsi="Times New Roman" w:cs="Times New Roman"/>
              </w:rPr>
              <w:t xml:space="preserve">Ne vairāk par 9 mēnešiem pēc līguma parakstīšanas datuma. </w:t>
            </w:r>
          </w:p>
        </w:tc>
        <w:tc>
          <w:tcPr>
            <w:tcW w:w="4647" w:type="dxa"/>
            <w:tcBorders>
              <w:top w:val="single" w:sz="4" w:space="0" w:color="auto"/>
              <w:left w:val="nil"/>
              <w:bottom w:val="single" w:sz="4" w:space="0" w:color="auto"/>
              <w:right w:val="single" w:sz="4" w:space="0" w:color="auto"/>
            </w:tcBorders>
            <w:shd w:val="clear" w:color="auto" w:fill="DAE9F7"/>
          </w:tcPr>
          <w:p w14:paraId="62629490"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p>
        </w:tc>
      </w:tr>
      <w:tr w:rsidR="009F1DBD" w:rsidRPr="00D51A63" w14:paraId="39169052"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000000" w:fill="DDEBF7"/>
            <w:vAlign w:val="center"/>
          </w:tcPr>
          <w:p w14:paraId="067309C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bookmarkStart w:id="0" w:name="_Hlk202254558"/>
            <w:r w:rsidRPr="00D51A63">
              <w:rPr>
                <w:rFonts w:ascii="Times New Roman" w:eastAsia="Times New Roman" w:hAnsi="Times New Roman" w:cs="Times New Roman"/>
                <w:b/>
                <w:bCs/>
                <w:kern w:val="0"/>
                <w:lang w:eastAsia="lv-LV"/>
                <w14:ligatures w14:val="none"/>
              </w:rPr>
              <w:t>5.</w:t>
            </w:r>
          </w:p>
        </w:tc>
        <w:tc>
          <w:tcPr>
            <w:tcW w:w="9073" w:type="dxa"/>
            <w:gridSpan w:val="2"/>
            <w:tcBorders>
              <w:top w:val="single" w:sz="4" w:space="0" w:color="auto"/>
              <w:left w:val="nil"/>
              <w:bottom w:val="single" w:sz="4" w:space="0" w:color="auto"/>
              <w:right w:val="single" w:sz="4" w:space="0" w:color="auto"/>
            </w:tcBorders>
            <w:shd w:val="clear" w:color="000000" w:fill="DDEBF7"/>
            <w:hideMark/>
          </w:tcPr>
          <w:p w14:paraId="0649FBF8"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Iekārtas tehniskās prasības</w:t>
            </w:r>
          </w:p>
        </w:tc>
        <w:tc>
          <w:tcPr>
            <w:tcW w:w="4647" w:type="dxa"/>
            <w:tcBorders>
              <w:top w:val="single" w:sz="4" w:space="0" w:color="auto"/>
              <w:left w:val="nil"/>
              <w:bottom w:val="single" w:sz="4" w:space="0" w:color="auto"/>
              <w:right w:val="single" w:sz="4" w:space="0" w:color="auto"/>
            </w:tcBorders>
            <w:shd w:val="clear" w:color="000000" w:fill="DDEBF7"/>
          </w:tcPr>
          <w:p w14:paraId="5F541E2D"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p>
        </w:tc>
      </w:tr>
      <w:tr w:rsidR="009F1DBD" w:rsidRPr="00D51A63" w14:paraId="212546CE"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1AB69D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5.1.</w:t>
            </w:r>
          </w:p>
        </w:tc>
        <w:tc>
          <w:tcPr>
            <w:tcW w:w="3686" w:type="dxa"/>
            <w:tcBorders>
              <w:top w:val="single" w:sz="4" w:space="0" w:color="auto"/>
              <w:left w:val="nil"/>
              <w:bottom w:val="single" w:sz="4" w:space="0" w:color="auto"/>
              <w:right w:val="single" w:sz="4" w:space="0" w:color="auto"/>
            </w:tcBorders>
            <w:shd w:val="clear" w:color="auto" w:fill="auto"/>
            <w:hideMark/>
          </w:tcPr>
          <w:p w14:paraId="18072A1B"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Iekārtas specifiskais apraksts</w:t>
            </w:r>
          </w:p>
        </w:tc>
        <w:tc>
          <w:tcPr>
            <w:tcW w:w="5387" w:type="dxa"/>
            <w:tcBorders>
              <w:top w:val="single" w:sz="4" w:space="0" w:color="auto"/>
              <w:left w:val="nil"/>
              <w:bottom w:val="single" w:sz="4" w:space="0" w:color="auto"/>
              <w:right w:val="single" w:sz="4" w:space="0" w:color="auto"/>
            </w:tcBorders>
            <w:shd w:val="clear" w:color="auto" w:fill="auto"/>
            <w:hideMark/>
          </w:tcPr>
          <w:p w14:paraId="65E7039B"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CNC virpošanas iekārta </w:t>
            </w:r>
            <w:r w:rsidRPr="00D51A63">
              <w:rPr>
                <w:rFonts w:ascii="Times New Roman" w:hAnsi="Times New Roman" w:cs="Times New Roman"/>
                <w:b/>
                <w:bCs/>
                <w:i/>
                <w:iCs/>
              </w:rPr>
              <w:t>bandāžu, tiltu apvirpošanai</w:t>
            </w:r>
            <w:r>
              <w:rPr>
                <w:rFonts w:ascii="Times New Roman" w:hAnsi="Times New Roman" w:cs="Times New Roman"/>
                <w:b/>
                <w:bCs/>
                <w:i/>
                <w:iCs/>
              </w:rPr>
              <w:t xml:space="preserve"> (skatīt “Bandāžu rasējumi”)</w:t>
            </w:r>
          </w:p>
        </w:tc>
        <w:tc>
          <w:tcPr>
            <w:tcW w:w="4647" w:type="dxa"/>
            <w:tcBorders>
              <w:top w:val="single" w:sz="4" w:space="0" w:color="auto"/>
              <w:left w:val="nil"/>
              <w:bottom w:val="single" w:sz="4" w:space="0" w:color="auto"/>
              <w:right w:val="single" w:sz="4" w:space="0" w:color="auto"/>
            </w:tcBorders>
          </w:tcPr>
          <w:p w14:paraId="6A823B2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62E1035" w14:textId="77777777" w:rsidTr="00A7072E">
        <w:trPr>
          <w:gridAfter w:val="2"/>
          <w:wAfter w:w="1698" w:type="dxa"/>
          <w:trHeight w:val="94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E1A005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5.2.</w:t>
            </w:r>
          </w:p>
        </w:tc>
        <w:tc>
          <w:tcPr>
            <w:tcW w:w="3686" w:type="dxa"/>
            <w:tcBorders>
              <w:top w:val="single" w:sz="4" w:space="0" w:color="auto"/>
              <w:left w:val="nil"/>
              <w:bottom w:val="single" w:sz="4" w:space="0" w:color="auto"/>
              <w:right w:val="single" w:sz="4" w:space="0" w:color="auto"/>
            </w:tcBorders>
            <w:shd w:val="clear" w:color="auto" w:fill="auto"/>
            <w:hideMark/>
          </w:tcPr>
          <w:p w14:paraId="368ACEBC"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Izmēri (garums x platums x augstums)</w:t>
            </w:r>
          </w:p>
        </w:tc>
        <w:tc>
          <w:tcPr>
            <w:tcW w:w="5387" w:type="dxa"/>
            <w:tcBorders>
              <w:top w:val="single" w:sz="4" w:space="0" w:color="auto"/>
              <w:left w:val="nil"/>
              <w:bottom w:val="single" w:sz="4" w:space="0" w:color="auto"/>
              <w:right w:val="single" w:sz="4" w:space="0" w:color="auto"/>
            </w:tcBorders>
            <w:shd w:val="clear" w:color="auto" w:fill="auto"/>
            <w:hideMark/>
          </w:tcPr>
          <w:p w14:paraId="0629DBB1"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garums - līdz 9 m</w:t>
            </w:r>
          </w:p>
          <w:p w14:paraId="0EDDBD2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platums - līdz 3 m</w:t>
            </w:r>
          </w:p>
          <w:p w14:paraId="6BAEC00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augstums – nav noteikts</w:t>
            </w:r>
          </w:p>
        </w:tc>
        <w:tc>
          <w:tcPr>
            <w:tcW w:w="4647" w:type="dxa"/>
            <w:tcBorders>
              <w:top w:val="single" w:sz="4" w:space="0" w:color="auto"/>
              <w:left w:val="nil"/>
              <w:bottom w:val="single" w:sz="4" w:space="0" w:color="auto"/>
              <w:right w:val="single" w:sz="4" w:space="0" w:color="auto"/>
            </w:tcBorders>
          </w:tcPr>
          <w:p w14:paraId="2A08FF1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FAA54BA"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030A3B6"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5.3.</w:t>
            </w:r>
          </w:p>
        </w:tc>
        <w:tc>
          <w:tcPr>
            <w:tcW w:w="3686" w:type="dxa"/>
            <w:tcBorders>
              <w:top w:val="single" w:sz="4" w:space="0" w:color="auto"/>
              <w:left w:val="nil"/>
              <w:bottom w:val="single" w:sz="4" w:space="0" w:color="auto"/>
              <w:right w:val="single" w:sz="4" w:space="0" w:color="auto"/>
            </w:tcBorders>
            <w:shd w:val="clear" w:color="auto" w:fill="auto"/>
            <w:hideMark/>
          </w:tcPr>
          <w:p w14:paraId="05054A86"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Svars</w:t>
            </w:r>
          </w:p>
        </w:tc>
        <w:tc>
          <w:tcPr>
            <w:tcW w:w="5387" w:type="dxa"/>
            <w:tcBorders>
              <w:top w:val="single" w:sz="4" w:space="0" w:color="auto"/>
              <w:left w:val="nil"/>
              <w:bottom w:val="single" w:sz="4" w:space="0" w:color="auto"/>
              <w:right w:val="single" w:sz="4" w:space="0" w:color="auto"/>
            </w:tcBorders>
            <w:shd w:val="clear" w:color="auto" w:fill="auto"/>
            <w:hideMark/>
          </w:tcPr>
          <w:p w14:paraId="37089C2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Līdz 25 tonnām</w:t>
            </w:r>
          </w:p>
        </w:tc>
        <w:tc>
          <w:tcPr>
            <w:tcW w:w="4647" w:type="dxa"/>
            <w:tcBorders>
              <w:top w:val="single" w:sz="4" w:space="0" w:color="auto"/>
              <w:left w:val="nil"/>
              <w:bottom w:val="single" w:sz="4" w:space="0" w:color="auto"/>
              <w:right w:val="single" w:sz="4" w:space="0" w:color="auto"/>
            </w:tcBorders>
          </w:tcPr>
          <w:p w14:paraId="605B0A63"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68DAD2D" w14:textId="77777777" w:rsidTr="00A7072E">
        <w:trPr>
          <w:gridAfter w:val="2"/>
          <w:wAfter w:w="1698" w:type="dxa"/>
          <w:trHeight w:val="601"/>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4813876"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5.4.</w:t>
            </w:r>
          </w:p>
        </w:tc>
        <w:tc>
          <w:tcPr>
            <w:tcW w:w="3686" w:type="dxa"/>
            <w:tcBorders>
              <w:top w:val="single" w:sz="4" w:space="0" w:color="auto"/>
              <w:left w:val="nil"/>
              <w:bottom w:val="single" w:sz="4" w:space="0" w:color="auto"/>
              <w:right w:val="single" w:sz="4" w:space="0" w:color="auto"/>
            </w:tcBorders>
            <w:shd w:val="clear" w:color="auto" w:fill="auto"/>
            <w:hideMark/>
          </w:tcPr>
          <w:p w14:paraId="4C5FFF5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Darba vārpsta un ass</w:t>
            </w:r>
          </w:p>
        </w:tc>
        <w:tc>
          <w:tcPr>
            <w:tcW w:w="5387" w:type="dxa"/>
            <w:tcBorders>
              <w:top w:val="single" w:sz="4" w:space="0" w:color="auto"/>
              <w:left w:val="nil"/>
              <w:bottom w:val="single" w:sz="4" w:space="0" w:color="auto"/>
              <w:right w:val="single" w:sz="4" w:space="0" w:color="auto"/>
            </w:tcBorders>
            <w:shd w:val="clear" w:color="auto" w:fill="auto"/>
            <w:hideMark/>
          </w:tcPr>
          <w:p w14:paraId="19D3FC89" w14:textId="77777777" w:rsidR="009F1DBD" w:rsidRPr="00D51A63" w:rsidRDefault="009F1DBD" w:rsidP="009F1DBD">
            <w:pPr>
              <w:numPr>
                <w:ilvl w:val="0"/>
                <w:numId w:val="1"/>
              </w:numPr>
              <w:spacing w:before="120" w:after="0" w:line="240" w:lineRule="auto"/>
              <w:ind w:left="315" w:hanging="284"/>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Galvenā vārpsta  - vismaz 50 kW</w:t>
            </w:r>
          </w:p>
          <w:p w14:paraId="748BC944" w14:textId="7F83016F" w:rsidR="009F1DBD" w:rsidRPr="00D51A63" w:rsidRDefault="009F1DBD" w:rsidP="009F1DBD">
            <w:pPr>
              <w:pStyle w:val="ListParagraph"/>
              <w:numPr>
                <w:ilvl w:val="0"/>
                <w:numId w:val="1"/>
              </w:numPr>
              <w:ind w:left="322" w:hanging="283"/>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Darba vārpsta maksimālais  rotācijas ātrums: Vismaz 1</w:t>
            </w:r>
            <w:r w:rsidR="003F1144">
              <w:rPr>
                <w:rFonts w:ascii="Times New Roman" w:eastAsia="Times New Roman" w:hAnsi="Times New Roman" w:cs="Times New Roman"/>
                <w:kern w:val="0"/>
                <w:lang w:eastAsia="lv-LV"/>
                <w14:ligatures w14:val="none"/>
              </w:rPr>
              <w:t>2</w:t>
            </w:r>
            <w:r w:rsidRPr="00D51A63">
              <w:rPr>
                <w:rFonts w:ascii="Times New Roman" w:eastAsia="Times New Roman" w:hAnsi="Times New Roman" w:cs="Times New Roman"/>
                <w:kern w:val="0"/>
                <w:lang w:eastAsia="lv-LV"/>
                <w14:ligatures w14:val="none"/>
              </w:rPr>
              <w:t>00 apgr./min</w:t>
            </w:r>
          </w:p>
          <w:p w14:paraId="31B52A11" w14:textId="77777777" w:rsidR="009F1DBD" w:rsidRPr="00D51A63" w:rsidRDefault="009F1DBD" w:rsidP="009F1DBD">
            <w:pPr>
              <w:pStyle w:val="ListParagraph"/>
              <w:numPr>
                <w:ilvl w:val="0"/>
                <w:numId w:val="1"/>
              </w:numPr>
              <w:ind w:left="322" w:hanging="283"/>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Maksimālā griezes moments: Darba vārpsta: Vismaz 6500 Nm</w:t>
            </w:r>
          </w:p>
        </w:tc>
        <w:tc>
          <w:tcPr>
            <w:tcW w:w="4647" w:type="dxa"/>
            <w:tcBorders>
              <w:top w:val="single" w:sz="4" w:space="0" w:color="auto"/>
              <w:left w:val="nil"/>
              <w:bottom w:val="single" w:sz="4" w:space="0" w:color="auto"/>
              <w:right w:val="single" w:sz="4" w:space="0" w:color="auto"/>
            </w:tcBorders>
            <w:vAlign w:val="center"/>
          </w:tcPr>
          <w:p w14:paraId="0E1BAB77"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C25AE17" w14:textId="77777777" w:rsidTr="00A7072E">
        <w:trPr>
          <w:gridAfter w:val="2"/>
          <w:wAfter w:w="1698" w:type="dxa"/>
          <w:trHeight w:val="332"/>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143972FD"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5.5.</w:t>
            </w:r>
          </w:p>
        </w:tc>
        <w:tc>
          <w:tcPr>
            <w:tcW w:w="3686" w:type="dxa"/>
            <w:tcBorders>
              <w:top w:val="single" w:sz="4" w:space="0" w:color="auto"/>
              <w:left w:val="nil"/>
              <w:bottom w:val="single" w:sz="4" w:space="0" w:color="auto"/>
              <w:right w:val="single" w:sz="4" w:space="0" w:color="auto"/>
            </w:tcBorders>
            <w:shd w:val="clear" w:color="auto" w:fill="auto"/>
            <w:hideMark/>
          </w:tcPr>
          <w:p w14:paraId="7AFD0D01"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Darbības ātrums:</w:t>
            </w:r>
          </w:p>
        </w:tc>
        <w:tc>
          <w:tcPr>
            <w:tcW w:w="5387" w:type="dxa"/>
            <w:tcBorders>
              <w:top w:val="single" w:sz="4" w:space="0" w:color="auto"/>
              <w:left w:val="nil"/>
              <w:bottom w:val="single" w:sz="4" w:space="0" w:color="auto"/>
              <w:right w:val="single" w:sz="4" w:space="0" w:color="auto"/>
            </w:tcBorders>
            <w:shd w:val="clear" w:color="auto" w:fill="auto"/>
            <w:hideMark/>
          </w:tcPr>
          <w:p w14:paraId="58E8C8F0" w14:textId="77777777" w:rsidR="009F1DBD" w:rsidRPr="00D51A63" w:rsidRDefault="009F1DBD" w:rsidP="009F1DBD">
            <w:pPr>
              <w:pStyle w:val="ListParagraph"/>
              <w:numPr>
                <w:ilvl w:val="0"/>
                <w:numId w:val="6"/>
              </w:numPr>
              <w:spacing w:before="120" w:after="0" w:line="240" w:lineRule="auto"/>
              <w:ind w:left="322" w:hanging="283"/>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X-ass: Vismaz 12 m/min</w:t>
            </w:r>
          </w:p>
          <w:p w14:paraId="7571767A" w14:textId="77777777" w:rsidR="009F1DBD" w:rsidRPr="00D51A63" w:rsidRDefault="009F1DBD" w:rsidP="009F1DBD">
            <w:pPr>
              <w:pStyle w:val="ListParagraph"/>
              <w:numPr>
                <w:ilvl w:val="0"/>
                <w:numId w:val="6"/>
              </w:numPr>
              <w:spacing w:before="120" w:after="0" w:line="240" w:lineRule="auto"/>
              <w:ind w:left="322" w:hanging="283"/>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Z-ass: Vismaz 10  m/min</w:t>
            </w:r>
          </w:p>
        </w:tc>
        <w:tc>
          <w:tcPr>
            <w:tcW w:w="4647" w:type="dxa"/>
            <w:tcBorders>
              <w:top w:val="single" w:sz="4" w:space="0" w:color="auto"/>
              <w:left w:val="nil"/>
              <w:bottom w:val="single" w:sz="4" w:space="0" w:color="auto"/>
              <w:right w:val="single" w:sz="4" w:space="0" w:color="auto"/>
            </w:tcBorders>
            <w:vAlign w:val="center"/>
          </w:tcPr>
          <w:p w14:paraId="1CDB179D"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949B67D" w14:textId="77777777" w:rsidTr="00A7072E">
        <w:trPr>
          <w:gridAfter w:val="2"/>
          <w:wAfter w:w="1698" w:type="dxa"/>
          <w:trHeight w:val="63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C9469D7"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lastRenderedPageBreak/>
              <w:t>5.6.</w:t>
            </w:r>
          </w:p>
        </w:tc>
        <w:tc>
          <w:tcPr>
            <w:tcW w:w="3686" w:type="dxa"/>
            <w:tcBorders>
              <w:top w:val="single" w:sz="4" w:space="0" w:color="auto"/>
              <w:left w:val="nil"/>
              <w:bottom w:val="single" w:sz="4" w:space="0" w:color="auto"/>
              <w:right w:val="single" w:sz="4" w:space="0" w:color="auto"/>
            </w:tcBorders>
            <w:shd w:val="clear" w:color="auto" w:fill="auto"/>
            <w:hideMark/>
          </w:tcPr>
          <w:p w14:paraId="14AD53D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Darba vārpstas patrona:</w:t>
            </w:r>
          </w:p>
        </w:tc>
        <w:tc>
          <w:tcPr>
            <w:tcW w:w="5387" w:type="dxa"/>
            <w:tcBorders>
              <w:top w:val="single" w:sz="4" w:space="0" w:color="auto"/>
              <w:left w:val="nil"/>
              <w:bottom w:val="single" w:sz="4" w:space="0" w:color="auto"/>
              <w:right w:val="single" w:sz="4" w:space="0" w:color="auto"/>
            </w:tcBorders>
            <w:shd w:val="clear" w:color="auto" w:fill="auto"/>
            <w:hideMark/>
          </w:tcPr>
          <w:p w14:paraId="587741BD"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Hidrauliskā 3 žokļu, d – vismaz 600 mm</w:t>
            </w:r>
          </w:p>
        </w:tc>
        <w:tc>
          <w:tcPr>
            <w:tcW w:w="4647" w:type="dxa"/>
            <w:tcBorders>
              <w:top w:val="single" w:sz="4" w:space="0" w:color="auto"/>
              <w:left w:val="nil"/>
              <w:bottom w:val="single" w:sz="4" w:space="0" w:color="auto"/>
              <w:right w:val="single" w:sz="4" w:space="0" w:color="auto"/>
            </w:tcBorders>
            <w:vAlign w:val="center"/>
          </w:tcPr>
          <w:p w14:paraId="7221E48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0B3B84E1" w14:textId="77777777" w:rsidTr="00A7072E">
        <w:trPr>
          <w:gridAfter w:val="2"/>
          <w:wAfter w:w="1698" w:type="dxa"/>
          <w:trHeight w:val="629"/>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BEA94F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5.7.</w:t>
            </w:r>
          </w:p>
        </w:tc>
        <w:tc>
          <w:tcPr>
            <w:tcW w:w="3686" w:type="dxa"/>
            <w:tcBorders>
              <w:top w:val="single" w:sz="4" w:space="0" w:color="auto"/>
              <w:left w:val="nil"/>
              <w:bottom w:val="single" w:sz="4" w:space="0" w:color="auto"/>
              <w:right w:val="single" w:sz="4" w:space="0" w:color="auto"/>
            </w:tcBorders>
            <w:shd w:val="clear" w:color="auto" w:fill="auto"/>
            <w:hideMark/>
          </w:tcPr>
          <w:p w14:paraId="3162242C"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Celtspēja</w:t>
            </w:r>
          </w:p>
        </w:tc>
        <w:tc>
          <w:tcPr>
            <w:tcW w:w="5387" w:type="dxa"/>
            <w:tcBorders>
              <w:top w:val="single" w:sz="4" w:space="0" w:color="auto"/>
              <w:left w:val="nil"/>
              <w:bottom w:val="single" w:sz="4" w:space="0" w:color="auto"/>
              <w:right w:val="single" w:sz="4" w:space="0" w:color="auto"/>
            </w:tcBorders>
            <w:shd w:val="clear" w:color="auto" w:fill="auto"/>
            <w:hideMark/>
          </w:tcPr>
          <w:p w14:paraId="1D126E4C"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Vismaz 1000 kg</w:t>
            </w:r>
          </w:p>
        </w:tc>
        <w:tc>
          <w:tcPr>
            <w:tcW w:w="4647" w:type="dxa"/>
            <w:tcBorders>
              <w:top w:val="single" w:sz="4" w:space="0" w:color="auto"/>
              <w:left w:val="nil"/>
              <w:bottom w:val="single" w:sz="4" w:space="0" w:color="auto"/>
              <w:right w:val="single" w:sz="4" w:space="0" w:color="auto"/>
            </w:tcBorders>
            <w:vAlign w:val="center"/>
          </w:tcPr>
          <w:p w14:paraId="671E29E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7072ADD" w14:textId="77777777" w:rsidTr="00A7072E">
        <w:trPr>
          <w:gridAfter w:val="2"/>
          <w:wAfter w:w="1698" w:type="dxa"/>
          <w:trHeight w:val="629"/>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565510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5.8.</w:t>
            </w:r>
          </w:p>
        </w:tc>
        <w:tc>
          <w:tcPr>
            <w:tcW w:w="3686" w:type="dxa"/>
            <w:tcBorders>
              <w:top w:val="single" w:sz="4" w:space="0" w:color="auto"/>
              <w:left w:val="nil"/>
              <w:bottom w:val="single" w:sz="4" w:space="0" w:color="auto"/>
              <w:right w:val="single" w:sz="4" w:space="0" w:color="auto"/>
            </w:tcBorders>
            <w:shd w:val="clear" w:color="auto" w:fill="auto"/>
          </w:tcPr>
          <w:p w14:paraId="1AE34B19"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Detaļas atbalsts</w:t>
            </w:r>
          </w:p>
        </w:tc>
        <w:tc>
          <w:tcPr>
            <w:tcW w:w="5387" w:type="dxa"/>
            <w:tcBorders>
              <w:top w:val="single" w:sz="4" w:space="0" w:color="auto"/>
              <w:left w:val="nil"/>
              <w:bottom w:val="single" w:sz="4" w:space="0" w:color="auto"/>
              <w:right w:val="single" w:sz="4" w:space="0" w:color="auto"/>
            </w:tcBorders>
            <w:shd w:val="clear" w:color="auto" w:fill="auto"/>
          </w:tcPr>
          <w:p w14:paraId="1CC4BCB9"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Komplektā divas manuālas linetes</w:t>
            </w:r>
          </w:p>
        </w:tc>
        <w:tc>
          <w:tcPr>
            <w:tcW w:w="4647" w:type="dxa"/>
            <w:tcBorders>
              <w:top w:val="single" w:sz="4" w:space="0" w:color="auto"/>
              <w:left w:val="nil"/>
              <w:bottom w:val="single" w:sz="4" w:space="0" w:color="auto"/>
              <w:right w:val="single" w:sz="4" w:space="0" w:color="auto"/>
            </w:tcBorders>
            <w:shd w:val="clear" w:color="auto" w:fill="auto"/>
            <w:vAlign w:val="center"/>
          </w:tcPr>
          <w:p w14:paraId="4288D95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239E4121"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904199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5.9.</w:t>
            </w:r>
          </w:p>
        </w:tc>
        <w:tc>
          <w:tcPr>
            <w:tcW w:w="3686" w:type="dxa"/>
            <w:tcBorders>
              <w:top w:val="single" w:sz="4" w:space="0" w:color="auto"/>
              <w:left w:val="nil"/>
              <w:bottom w:val="single" w:sz="4" w:space="0" w:color="auto"/>
              <w:right w:val="single" w:sz="4" w:space="0" w:color="auto"/>
            </w:tcBorders>
            <w:shd w:val="clear" w:color="auto" w:fill="auto"/>
            <w:hideMark/>
          </w:tcPr>
          <w:p w14:paraId="7D57276C"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Apstrādes lauks</w:t>
            </w:r>
          </w:p>
        </w:tc>
        <w:tc>
          <w:tcPr>
            <w:tcW w:w="5387" w:type="dxa"/>
            <w:tcBorders>
              <w:top w:val="single" w:sz="4" w:space="0" w:color="auto"/>
              <w:left w:val="nil"/>
              <w:bottom w:val="single" w:sz="4" w:space="0" w:color="auto"/>
              <w:right w:val="single" w:sz="4" w:space="0" w:color="auto"/>
            </w:tcBorders>
            <w:shd w:val="clear" w:color="auto" w:fill="auto"/>
            <w:hideMark/>
          </w:tcPr>
          <w:p w14:paraId="13904B7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d-vismaz 800 mm</w:t>
            </w:r>
          </w:p>
          <w:p w14:paraId="21AB664D"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Garums vismaz 2000 mm</w:t>
            </w:r>
          </w:p>
        </w:tc>
        <w:tc>
          <w:tcPr>
            <w:tcW w:w="4647" w:type="dxa"/>
            <w:tcBorders>
              <w:top w:val="single" w:sz="4" w:space="0" w:color="auto"/>
              <w:left w:val="nil"/>
              <w:bottom w:val="single" w:sz="4" w:space="0" w:color="auto"/>
              <w:right w:val="single" w:sz="4" w:space="0" w:color="auto"/>
            </w:tcBorders>
            <w:vAlign w:val="center"/>
          </w:tcPr>
          <w:p w14:paraId="4780648D"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bookmarkEnd w:id="0"/>
      <w:tr w:rsidR="009F1DBD" w:rsidRPr="00D51A63" w14:paraId="3AC70133" w14:textId="77777777" w:rsidTr="00A7072E">
        <w:trPr>
          <w:gridAfter w:val="2"/>
          <w:wAfter w:w="1698" w:type="dxa"/>
          <w:trHeight w:val="372"/>
        </w:trPr>
        <w:tc>
          <w:tcPr>
            <w:tcW w:w="876" w:type="dxa"/>
            <w:tcBorders>
              <w:top w:val="single" w:sz="4" w:space="0" w:color="auto"/>
              <w:left w:val="single" w:sz="4" w:space="0" w:color="auto"/>
              <w:bottom w:val="single" w:sz="4" w:space="0" w:color="auto"/>
              <w:right w:val="single" w:sz="4" w:space="0" w:color="auto"/>
            </w:tcBorders>
            <w:shd w:val="clear" w:color="auto" w:fill="DAE9F7"/>
            <w:vAlign w:val="center"/>
          </w:tcPr>
          <w:p w14:paraId="0935428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6.</w:t>
            </w:r>
          </w:p>
        </w:tc>
        <w:tc>
          <w:tcPr>
            <w:tcW w:w="13720" w:type="dxa"/>
            <w:gridSpan w:val="3"/>
            <w:tcBorders>
              <w:top w:val="single" w:sz="4" w:space="0" w:color="auto"/>
              <w:left w:val="nil"/>
              <w:bottom w:val="single" w:sz="4" w:space="0" w:color="auto"/>
              <w:right w:val="single" w:sz="4" w:space="0" w:color="auto"/>
            </w:tcBorders>
            <w:shd w:val="clear" w:color="auto" w:fill="DAE9F7"/>
          </w:tcPr>
          <w:p w14:paraId="5B4680C6"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 xml:space="preserve">Komplektācijā - instrumentu turētājs un instrumenti: </w:t>
            </w:r>
            <w:r w:rsidRPr="00D51A63">
              <w:rPr>
                <w:rFonts w:ascii="Times New Roman" w:eastAsia="Aptos" w:hAnsi="Times New Roman" w:cs="Times New Roman"/>
              </w:rPr>
              <w:t>Visam aprīkojumam ir jābūt paredzētam, savienojamam un lietojamam kopā ar iekārtu</w:t>
            </w:r>
          </w:p>
        </w:tc>
      </w:tr>
      <w:tr w:rsidR="009F1DBD" w:rsidRPr="00D51A63" w14:paraId="20610718"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7F85D02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6.1.</w:t>
            </w:r>
          </w:p>
        </w:tc>
        <w:tc>
          <w:tcPr>
            <w:tcW w:w="3686" w:type="dxa"/>
            <w:tcBorders>
              <w:top w:val="single" w:sz="4" w:space="0" w:color="auto"/>
              <w:left w:val="nil"/>
              <w:bottom w:val="single" w:sz="4" w:space="0" w:color="auto"/>
              <w:right w:val="single" w:sz="4" w:space="0" w:color="auto"/>
            </w:tcBorders>
            <w:shd w:val="clear" w:color="auto" w:fill="auto"/>
          </w:tcPr>
          <w:p w14:paraId="4B8E4A3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Instrumentu turētāju skaits</w:t>
            </w:r>
          </w:p>
        </w:tc>
        <w:tc>
          <w:tcPr>
            <w:tcW w:w="5387" w:type="dxa"/>
            <w:tcBorders>
              <w:top w:val="single" w:sz="4" w:space="0" w:color="auto"/>
              <w:left w:val="nil"/>
              <w:bottom w:val="single" w:sz="4" w:space="0" w:color="auto"/>
              <w:right w:val="single" w:sz="4" w:space="0" w:color="auto"/>
            </w:tcBorders>
            <w:shd w:val="clear" w:color="auto" w:fill="auto"/>
          </w:tcPr>
          <w:p w14:paraId="2CC2241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vismaz 12</w:t>
            </w:r>
          </w:p>
        </w:tc>
        <w:tc>
          <w:tcPr>
            <w:tcW w:w="4647" w:type="dxa"/>
            <w:tcBorders>
              <w:top w:val="single" w:sz="4" w:space="0" w:color="auto"/>
              <w:left w:val="nil"/>
              <w:bottom w:val="single" w:sz="4" w:space="0" w:color="auto"/>
              <w:right w:val="single" w:sz="4" w:space="0" w:color="auto"/>
            </w:tcBorders>
            <w:vAlign w:val="center"/>
          </w:tcPr>
          <w:p w14:paraId="2EEEF606"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4B7A7243" w14:textId="77777777" w:rsidTr="00A7072E">
        <w:trPr>
          <w:gridAfter w:val="2"/>
          <w:wAfter w:w="1698" w:type="dxa"/>
          <w:trHeight w:val="301"/>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4559DF1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6.2.</w:t>
            </w:r>
          </w:p>
        </w:tc>
        <w:tc>
          <w:tcPr>
            <w:tcW w:w="3686" w:type="dxa"/>
            <w:tcBorders>
              <w:top w:val="single" w:sz="4" w:space="0" w:color="auto"/>
              <w:left w:val="nil"/>
              <w:bottom w:val="single" w:sz="4" w:space="0" w:color="auto"/>
              <w:right w:val="single" w:sz="4" w:space="0" w:color="auto"/>
            </w:tcBorders>
            <w:shd w:val="clear" w:color="auto" w:fill="auto"/>
          </w:tcPr>
          <w:p w14:paraId="23CF3D4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Instrumentu stiprinājuma veids</w:t>
            </w:r>
          </w:p>
        </w:tc>
        <w:tc>
          <w:tcPr>
            <w:tcW w:w="5387" w:type="dxa"/>
            <w:tcBorders>
              <w:top w:val="single" w:sz="4" w:space="0" w:color="auto"/>
              <w:left w:val="nil"/>
              <w:bottom w:val="single" w:sz="4" w:space="0" w:color="auto"/>
              <w:right w:val="single" w:sz="4" w:space="0" w:color="auto"/>
            </w:tcBorders>
            <w:shd w:val="clear" w:color="auto" w:fill="auto"/>
          </w:tcPr>
          <w:p w14:paraId="606DDBA6"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BMT85</w:t>
            </w:r>
          </w:p>
        </w:tc>
        <w:tc>
          <w:tcPr>
            <w:tcW w:w="4647" w:type="dxa"/>
            <w:tcBorders>
              <w:top w:val="single" w:sz="4" w:space="0" w:color="auto"/>
              <w:left w:val="nil"/>
              <w:bottom w:val="single" w:sz="4" w:space="0" w:color="auto"/>
              <w:right w:val="single" w:sz="4" w:space="0" w:color="auto"/>
            </w:tcBorders>
            <w:vAlign w:val="center"/>
          </w:tcPr>
          <w:p w14:paraId="719064DD"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E8EF602"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337E5779"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6.3.</w:t>
            </w:r>
          </w:p>
        </w:tc>
        <w:tc>
          <w:tcPr>
            <w:tcW w:w="3686" w:type="dxa"/>
            <w:tcBorders>
              <w:top w:val="single" w:sz="4" w:space="0" w:color="auto"/>
              <w:left w:val="nil"/>
              <w:bottom w:val="single" w:sz="4" w:space="0" w:color="auto"/>
              <w:right w:val="single" w:sz="4" w:space="0" w:color="auto"/>
            </w:tcBorders>
            <w:shd w:val="clear" w:color="auto" w:fill="auto"/>
          </w:tcPr>
          <w:p w14:paraId="10EE7C59"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Instrumentu skaits (aktīvo)</w:t>
            </w:r>
          </w:p>
        </w:tc>
        <w:tc>
          <w:tcPr>
            <w:tcW w:w="5387" w:type="dxa"/>
            <w:tcBorders>
              <w:top w:val="single" w:sz="4" w:space="0" w:color="auto"/>
              <w:left w:val="nil"/>
              <w:bottom w:val="single" w:sz="4" w:space="0" w:color="auto"/>
              <w:right w:val="single" w:sz="4" w:space="0" w:color="auto"/>
            </w:tcBorders>
            <w:shd w:val="clear" w:color="auto" w:fill="auto"/>
          </w:tcPr>
          <w:p w14:paraId="28252F6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vismaz 12</w:t>
            </w:r>
          </w:p>
        </w:tc>
        <w:tc>
          <w:tcPr>
            <w:tcW w:w="4647" w:type="dxa"/>
            <w:tcBorders>
              <w:top w:val="single" w:sz="4" w:space="0" w:color="auto"/>
              <w:left w:val="nil"/>
              <w:bottom w:val="single" w:sz="4" w:space="0" w:color="auto"/>
              <w:right w:val="single" w:sz="4" w:space="0" w:color="auto"/>
            </w:tcBorders>
            <w:vAlign w:val="center"/>
          </w:tcPr>
          <w:p w14:paraId="35998BA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6C26DC16" w14:textId="77777777" w:rsidTr="00A7072E">
        <w:trPr>
          <w:gridAfter w:val="2"/>
          <w:wAfter w:w="1698" w:type="dxa"/>
          <w:trHeight w:val="370"/>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D8085F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6.4.</w:t>
            </w:r>
          </w:p>
        </w:tc>
        <w:tc>
          <w:tcPr>
            <w:tcW w:w="3686" w:type="dxa"/>
            <w:tcBorders>
              <w:top w:val="single" w:sz="4" w:space="0" w:color="auto"/>
              <w:left w:val="nil"/>
              <w:bottom w:val="single" w:sz="4" w:space="0" w:color="auto"/>
              <w:right w:val="single" w:sz="4" w:space="0" w:color="auto"/>
            </w:tcBorders>
            <w:shd w:val="clear" w:color="auto" w:fill="auto"/>
          </w:tcPr>
          <w:p w14:paraId="36A11DE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Instrumentu dzesēšana ar emulsiju </w:t>
            </w:r>
          </w:p>
        </w:tc>
        <w:tc>
          <w:tcPr>
            <w:tcW w:w="5387" w:type="dxa"/>
            <w:tcBorders>
              <w:top w:val="single" w:sz="4" w:space="0" w:color="auto"/>
              <w:left w:val="nil"/>
              <w:bottom w:val="single" w:sz="4" w:space="0" w:color="auto"/>
              <w:right w:val="single" w:sz="4" w:space="0" w:color="auto"/>
            </w:tcBorders>
            <w:shd w:val="clear" w:color="auto" w:fill="auto"/>
          </w:tcPr>
          <w:p w14:paraId="5E048BA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vismaz 20 bar</w:t>
            </w:r>
          </w:p>
        </w:tc>
        <w:tc>
          <w:tcPr>
            <w:tcW w:w="4647" w:type="dxa"/>
            <w:tcBorders>
              <w:top w:val="single" w:sz="4" w:space="0" w:color="auto"/>
              <w:left w:val="nil"/>
              <w:bottom w:val="single" w:sz="4" w:space="0" w:color="auto"/>
              <w:right w:val="single" w:sz="4" w:space="0" w:color="auto"/>
            </w:tcBorders>
            <w:vAlign w:val="center"/>
          </w:tcPr>
          <w:p w14:paraId="6F6E0E48"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66E5373"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9D6229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6.5.</w:t>
            </w:r>
          </w:p>
        </w:tc>
        <w:tc>
          <w:tcPr>
            <w:tcW w:w="3686" w:type="dxa"/>
            <w:tcBorders>
              <w:top w:val="single" w:sz="4" w:space="0" w:color="auto"/>
              <w:left w:val="nil"/>
              <w:bottom w:val="single" w:sz="4" w:space="0" w:color="auto"/>
              <w:right w:val="single" w:sz="4" w:space="0" w:color="auto"/>
            </w:tcBorders>
            <w:shd w:val="clear" w:color="auto" w:fill="auto"/>
          </w:tcPr>
          <w:p w14:paraId="16FACD29"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Papildus funkcija: </w:t>
            </w:r>
          </w:p>
        </w:tc>
        <w:tc>
          <w:tcPr>
            <w:tcW w:w="5387" w:type="dxa"/>
            <w:tcBorders>
              <w:top w:val="single" w:sz="4" w:space="0" w:color="auto"/>
              <w:left w:val="nil"/>
              <w:bottom w:val="single" w:sz="4" w:space="0" w:color="auto"/>
              <w:right w:val="single" w:sz="4" w:space="0" w:color="auto"/>
            </w:tcBorders>
            <w:shd w:val="clear" w:color="auto" w:fill="auto"/>
          </w:tcPr>
          <w:p w14:paraId="2E9D557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Automātiskā instrumentu piesaiste</w:t>
            </w:r>
          </w:p>
        </w:tc>
        <w:tc>
          <w:tcPr>
            <w:tcW w:w="4647" w:type="dxa"/>
            <w:tcBorders>
              <w:top w:val="single" w:sz="4" w:space="0" w:color="auto"/>
              <w:left w:val="nil"/>
              <w:bottom w:val="single" w:sz="4" w:space="0" w:color="auto"/>
              <w:right w:val="single" w:sz="4" w:space="0" w:color="auto"/>
            </w:tcBorders>
            <w:vAlign w:val="center"/>
          </w:tcPr>
          <w:p w14:paraId="64E5941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FD251F8"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6184459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6.6.</w:t>
            </w:r>
          </w:p>
        </w:tc>
        <w:tc>
          <w:tcPr>
            <w:tcW w:w="3686" w:type="dxa"/>
            <w:tcBorders>
              <w:top w:val="single" w:sz="4" w:space="0" w:color="auto"/>
              <w:left w:val="nil"/>
              <w:bottom w:val="single" w:sz="4" w:space="0" w:color="auto"/>
              <w:right w:val="single" w:sz="4" w:space="0" w:color="auto"/>
            </w:tcBorders>
            <w:shd w:val="clear" w:color="auto" w:fill="auto"/>
          </w:tcPr>
          <w:p w14:paraId="2A6F3B8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Automātiska instrumentu maiņa </w:t>
            </w:r>
          </w:p>
        </w:tc>
        <w:tc>
          <w:tcPr>
            <w:tcW w:w="5387" w:type="dxa"/>
            <w:tcBorders>
              <w:top w:val="single" w:sz="4" w:space="0" w:color="auto"/>
              <w:left w:val="nil"/>
              <w:bottom w:val="single" w:sz="4" w:space="0" w:color="auto"/>
              <w:right w:val="single" w:sz="4" w:space="0" w:color="auto"/>
            </w:tcBorders>
            <w:shd w:val="clear" w:color="auto" w:fill="auto"/>
          </w:tcPr>
          <w:p w14:paraId="084C6DD0" w14:textId="7183E771"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maiņa līdz </w:t>
            </w:r>
            <w:r w:rsidR="003F1144">
              <w:rPr>
                <w:rFonts w:ascii="Times New Roman" w:eastAsia="Times New Roman" w:hAnsi="Times New Roman" w:cs="Times New Roman"/>
                <w:b/>
                <w:bCs/>
                <w:kern w:val="0"/>
                <w:lang w:eastAsia="lv-LV"/>
                <w14:ligatures w14:val="none"/>
              </w:rPr>
              <w:t>1.5</w:t>
            </w:r>
            <w:r w:rsidRPr="00D51A63">
              <w:rPr>
                <w:rFonts w:ascii="Times New Roman" w:eastAsia="Times New Roman" w:hAnsi="Times New Roman" w:cs="Times New Roman"/>
                <w:kern w:val="0"/>
                <w:lang w:eastAsia="lv-LV"/>
                <w14:ligatures w14:val="none"/>
              </w:rPr>
              <w:t xml:space="preserve"> sekundēm</w:t>
            </w:r>
          </w:p>
        </w:tc>
        <w:tc>
          <w:tcPr>
            <w:tcW w:w="4647" w:type="dxa"/>
            <w:tcBorders>
              <w:top w:val="single" w:sz="4" w:space="0" w:color="auto"/>
              <w:left w:val="nil"/>
              <w:bottom w:val="single" w:sz="4" w:space="0" w:color="auto"/>
              <w:right w:val="single" w:sz="4" w:space="0" w:color="auto"/>
            </w:tcBorders>
            <w:vAlign w:val="center"/>
          </w:tcPr>
          <w:p w14:paraId="771D730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6812E68A"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tcPr>
          <w:p w14:paraId="029F7821"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6.7.</w:t>
            </w:r>
          </w:p>
        </w:tc>
        <w:tc>
          <w:tcPr>
            <w:tcW w:w="3686" w:type="dxa"/>
            <w:tcBorders>
              <w:top w:val="single" w:sz="4" w:space="0" w:color="auto"/>
              <w:left w:val="nil"/>
              <w:bottom w:val="single" w:sz="4" w:space="0" w:color="auto"/>
              <w:right w:val="single" w:sz="4" w:space="0" w:color="auto"/>
            </w:tcBorders>
            <w:shd w:val="clear" w:color="auto" w:fill="auto"/>
          </w:tcPr>
          <w:p w14:paraId="3AD0461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Instrumentu veidi</w:t>
            </w:r>
          </w:p>
        </w:tc>
        <w:tc>
          <w:tcPr>
            <w:tcW w:w="5387" w:type="dxa"/>
            <w:tcBorders>
              <w:top w:val="single" w:sz="4" w:space="0" w:color="auto"/>
              <w:left w:val="nil"/>
              <w:bottom w:val="single" w:sz="4" w:space="0" w:color="auto"/>
              <w:right w:val="single" w:sz="4" w:space="0" w:color="auto"/>
            </w:tcBorders>
            <w:shd w:val="clear" w:color="auto" w:fill="auto"/>
          </w:tcPr>
          <w:p w14:paraId="631D610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piemēroti dažādiem griešanas rīkiem, piemēram, virpošanas rīkiem, frēzēm, urbumiem, skrūvēm un citiem</w:t>
            </w:r>
          </w:p>
        </w:tc>
        <w:tc>
          <w:tcPr>
            <w:tcW w:w="4647" w:type="dxa"/>
            <w:tcBorders>
              <w:top w:val="single" w:sz="4" w:space="0" w:color="auto"/>
              <w:left w:val="nil"/>
              <w:bottom w:val="single" w:sz="4" w:space="0" w:color="auto"/>
              <w:right w:val="single" w:sz="4" w:space="0" w:color="auto"/>
            </w:tcBorders>
            <w:vAlign w:val="center"/>
          </w:tcPr>
          <w:p w14:paraId="792052B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78AE24B0" w14:textId="77777777" w:rsidTr="00A7072E">
        <w:trPr>
          <w:gridAfter w:val="2"/>
          <w:wAfter w:w="1698" w:type="dxa"/>
          <w:trHeight w:val="419"/>
        </w:trPr>
        <w:tc>
          <w:tcPr>
            <w:tcW w:w="876" w:type="dxa"/>
            <w:tcBorders>
              <w:top w:val="single" w:sz="4" w:space="0" w:color="auto"/>
              <w:left w:val="single" w:sz="4" w:space="0" w:color="auto"/>
              <w:bottom w:val="single" w:sz="4" w:space="0" w:color="auto"/>
              <w:right w:val="single" w:sz="4" w:space="0" w:color="auto"/>
            </w:tcBorders>
            <w:shd w:val="clear" w:color="auto" w:fill="auto"/>
          </w:tcPr>
          <w:p w14:paraId="382319D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w:t>
            </w:r>
          </w:p>
        </w:tc>
        <w:tc>
          <w:tcPr>
            <w:tcW w:w="13720" w:type="dxa"/>
            <w:gridSpan w:val="3"/>
            <w:tcBorders>
              <w:top w:val="single" w:sz="4" w:space="0" w:color="auto"/>
              <w:left w:val="nil"/>
              <w:bottom w:val="single" w:sz="4" w:space="0" w:color="auto"/>
              <w:right w:val="single" w:sz="4" w:space="0" w:color="auto"/>
            </w:tcBorders>
            <w:shd w:val="clear" w:color="auto" w:fill="auto"/>
            <w:hideMark/>
          </w:tcPr>
          <w:p w14:paraId="35A43C6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Iekārtas vadības sistēma un programmatūra:</w:t>
            </w:r>
          </w:p>
        </w:tc>
      </w:tr>
      <w:tr w:rsidR="009F1DBD" w:rsidRPr="00D51A63" w14:paraId="654DB1A6" w14:textId="77777777" w:rsidTr="00A7072E">
        <w:trPr>
          <w:gridAfter w:val="2"/>
          <w:wAfter w:w="1698" w:type="dxa"/>
          <w:trHeight w:val="313"/>
        </w:trPr>
        <w:tc>
          <w:tcPr>
            <w:tcW w:w="876" w:type="dxa"/>
            <w:tcBorders>
              <w:top w:val="single" w:sz="4" w:space="0" w:color="auto"/>
              <w:left w:val="single" w:sz="4" w:space="0" w:color="auto"/>
              <w:bottom w:val="single" w:sz="4" w:space="0" w:color="auto"/>
              <w:right w:val="single" w:sz="4" w:space="0" w:color="auto"/>
            </w:tcBorders>
            <w:shd w:val="clear" w:color="auto" w:fill="auto"/>
          </w:tcPr>
          <w:p w14:paraId="4BC27C0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6.8.1.</w:t>
            </w:r>
          </w:p>
        </w:tc>
        <w:tc>
          <w:tcPr>
            <w:tcW w:w="3686" w:type="dxa"/>
            <w:tcBorders>
              <w:top w:val="single" w:sz="4" w:space="0" w:color="auto"/>
              <w:left w:val="nil"/>
              <w:bottom w:val="single" w:sz="4" w:space="0" w:color="auto"/>
              <w:right w:val="single" w:sz="4" w:space="0" w:color="auto"/>
            </w:tcBorders>
            <w:shd w:val="clear" w:color="auto" w:fill="auto"/>
          </w:tcPr>
          <w:p w14:paraId="7F1C2D2B"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Kontroles sistēma</w:t>
            </w:r>
          </w:p>
        </w:tc>
        <w:tc>
          <w:tcPr>
            <w:tcW w:w="5387" w:type="dxa"/>
            <w:tcBorders>
              <w:top w:val="single" w:sz="4" w:space="0" w:color="auto"/>
              <w:left w:val="nil"/>
              <w:bottom w:val="single" w:sz="4" w:space="0" w:color="auto"/>
              <w:right w:val="single" w:sz="4" w:space="0" w:color="auto"/>
            </w:tcBorders>
            <w:shd w:val="clear" w:color="auto" w:fill="auto"/>
          </w:tcPr>
          <w:p w14:paraId="76FDBFA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CNC kontrolieris</w:t>
            </w:r>
          </w:p>
        </w:tc>
        <w:tc>
          <w:tcPr>
            <w:tcW w:w="4647" w:type="dxa"/>
            <w:tcBorders>
              <w:top w:val="single" w:sz="4" w:space="0" w:color="auto"/>
              <w:left w:val="nil"/>
              <w:bottom w:val="single" w:sz="4" w:space="0" w:color="auto"/>
              <w:right w:val="single" w:sz="4" w:space="0" w:color="auto"/>
            </w:tcBorders>
            <w:vAlign w:val="center"/>
          </w:tcPr>
          <w:p w14:paraId="7FAE85BD"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294598A3" w14:textId="77777777" w:rsidTr="00A7072E">
        <w:trPr>
          <w:gridAfter w:val="2"/>
          <w:wAfter w:w="1698" w:type="dxa"/>
          <w:trHeight w:val="523"/>
        </w:trPr>
        <w:tc>
          <w:tcPr>
            <w:tcW w:w="876" w:type="dxa"/>
            <w:tcBorders>
              <w:top w:val="single" w:sz="4" w:space="0" w:color="auto"/>
              <w:left w:val="single" w:sz="4" w:space="0" w:color="auto"/>
              <w:bottom w:val="single" w:sz="4" w:space="0" w:color="auto"/>
              <w:right w:val="single" w:sz="4" w:space="0" w:color="auto"/>
            </w:tcBorders>
            <w:shd w:val="clear" w:color="auto" w:fill="auto"/>
          </w:tcPr>
          <w:p w14:paraId="70A50F3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6.8.2.</w:t>
            </w:r>
          </w:p>
        </w:tc>
        <w:tc>
          <w:tcPr>
            <w:tcW w:w="3686" w:type="dxa"/>
            <w:tcBorders>
              <w:top w:val="single" w:sz="4" w:space="0" w:color="auto"/>
              <w:left w:val="nil"/>
              <w:bottom w:val="single" w:sz="4" w:space="0" w:color="auto"/>
              <w:right w:val="single" w:sz="4" w:space="0" w:color="auto"/>
            </w:tcBorders>
            <w:shd w:val="clear" w:color="auto" w:fill="auto"/>
          </w:tcPr>
          <w:p w14:paraId="07465A26"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Kontroles valoda</w:t>
            </w:r>
          </w:p>
        </w:tc>
        <w:tc>
          <w:tcPr>
            <w:tcW w:w="5387" w:type="dxa"/>
            <w:tcBorders>
              <w:top w:val="single" w:sz="4" w:space="0" w:color="auto"/>
              <w:left w:val="nil"/>
              <w:bottom w:val="single" w:sz="4" w:space="0" w:color="auto"/>
              <w:right w:val="single" w:sz="4" w:space="0" w:color="auto"/>
            </w:tcBorders>
            <w:shd w:val="clear" w:color="auto" w:fill="auto"/>
          </w:tcPr>
          <w:p w14:paraId="30FD264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ISO G-code,  M-code, </w:t>
            </w:r>
          </w:p>
          <w:p w14:paraId="7AB1DCF6"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Ethernet un WI-Fi  savienojuma ports</w:t>
            </w:r>
          </w:p>
        </w:tc>
        <w:tc>
          <w:tcPr>
            <w:tcW w:w="4647" w:type="dxa"/>
            <w:tcBorders>
              <w:top w:val="single" w:sz="4" w:space="0" w:color="auto"/>
              <w:left w:val="nil"/>
              <w:bottom w:val="single" w:sz="4" w:space="0" w:color="auto"/>
              <w:right w:val="single" w:sz="4" w:space="0" w:color="auto"/>
            </w:tcBorders>
            <w:vAlign w:val="center"/>
          </w:tcPr>
          <w:p w14:paraId="1476B68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8235D11" w14:textId="77777777" w:rsidTr="00A7072E">
        <w:trPr>
          <w:gridAfter w:val="2"/>
          <w:wAfter w:w="1698" w:type="dxa"/>
          <w:trHeight w:val="588"/>
        </w:trPr>
        <w:tc>
          <w:tcPr>
            <w:tcW w:w="876" w:type="dxa"/>
            <w:tcBorders>
              <w:top w:val="single" w:sz="4" w:space="0" w:color="auto"/>
              <w:left w:val="single" w:sz="4" w:space="0" w:color="auto"/>
              <w:bottom w:val="single" w:sz="4" w:space="0" w:color="auto"/>
              <w:right w:val="single" w:sz="4" w:space="0" w:color="auto"/>
            </w:tcBorders>
            <w:shd w:val="clear" w:color="auto" w:fill="auto"/>
          </w:tcPr>
          <w:p w14:paraId="6DFD6A2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6.8.3.</w:t>
            </w:r>
          </w:p>
        </w:tc>
        <w:tc>
          <w:tcPr>
            <w:tcW w:w="3686" w:type="dxa"/>
            <w:tcBorders>
              <w:top w:val="single" w:sz="4" w:space="0" w:color="auto"/>
              <w:left w:val="nil"/>
              <w:bottom w:val="single" w:sz="4" w:space="0" w:color="auto"/>
              <w:right w:val="single" w:sz="4" w:space="0" w:color="auto"/>
            </w:tcBorders>
            <w:shd w:val="clear" w:color="auto" w:fill="auto"/>
          </w:tcPr>
          <w:p w14:paraId="2DDE11D7"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Drošība pret pārspriegumu</w:t>
            </w:r>
          </w:p>
        </w:tc>
        <w:tc>
          <w:tcPr>
            <w:tcW w:w="5387" w:type="dxa"/>
            <w:tcBorders>
              <w:top w:val="single" w:sz="4" w:space="0" w:color="auto"/>
              <w:left w:val="nil"/>
              <w:bottom w:val="single" w:sz="4" w:space="0" w:color="auto"/>
              <w:right w:val="single" w:sz="4" w:space="0" w:color="auto"/>
            </w:tcBorders>
            <w:shd w:val="clear" w:color="auto" w:fill="auto"/>
          </w:tcPr>
          <w:p w14:paraId="3B5F3D7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pārsprieguma gadījumā veic drošu darba galdu apstādināšanu.</w:t>
            </w:r>
          </w:p>
        </w:tc>
        <w:tc>
          <w:tcPr>
            <w:tcW w:w="4647" w:type="dxa"/>
            <w:tcBorders>
              <w:top w:val="single" w:sz="4" w:space="0" w:color="auto"/>
              <w:left w:val="nil"/>
              <w:bottom w:val="single" w:sz="4" w:space="0" w:color="auto"/>
              <w:right w:val="single" w:sz="4" w:space="0" w:color="auto"/>
            </w:tcBorders>
            <w:vAlign w:val="center"/>
          </w:tcPr>
          <w:p w14:paraId="4FC51E2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7AF94289" w14:textId="77777777" w:rsidTr="00A7072E">
        <w:trPr>
          <w:gridAfter w:val="2"/>
          <w:wAfter w:w="1698" w:type="dxa"/>
          <w:trHeight w:val="376"/>
        </w:trPr>
        <w:tc>
          <w:tcPr>
            <w:tcW w:w="876" w:type="dxa"/>
            <w:tcBorders>
              <w:top w:val="single" w:sz="4" w:space="0" w:color="auto"/>
              <w:left w:val="single" w:sz="4" w:space="0" w:color="auto"/>
              <w:bottom w:val="single" w:sz="4" w:space="0" w:color="auto"/>
              <w:right w:val="single" w:sz="4" w:space="0" w:color="auto"/>
            </w:tcBorders>
            <w:shd w:val="clear" w:color="auto" w:fill="auto"/>
          </w:tcPr>
          <w:p w14:paraId="5FB6424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6.8.4.</w:t>
            </w:r>
          </w:p>
        </w:tc>
        <w:tc>
          <w:tcPr>
            <w:tcW w:w="3686" w:type="dxa"/>
            <w:tcBorders>
              <w:top w:val="single" w:sz="4" w:space="0" w:color="auto"/>
              <w:left w:val="nil"/>
              <w:bottom w:val="single" w:sz="4" w:space="0" w:color="auto"/>
              <w:right w:val="single" w:sz="4" w:space="0" w:color="auto"/>
            </w:tcBorders>
            <w:shd w:val="clear" w:color="auto" w:fill="auto"/>
          </w:tcPr>
          <w:p w14:paraId="6E193CE3"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Sinhronizēta griežņu un darba vārpstas darbība</w:t>
            </w:r>
          </w:p>
        </w:tc>
        <w:tc>
          <w:tcPr>
            <w:tcW w:w="5387" w:type="dxa"/>
            <w:tcBorders>
              <w:top w:val="single" w:sz="4" w:space="0" w:color="auto"/>
              <w:left w:val="nil"/>
              <w:bottom w:val="single" w:sz="4" w:space="0" w:color="auto"/>
              <w:right w:val="single" w:sz="4" w:space="0" w:color="auto"/>
            </w:tcBorders>
            <w:shd w:val="clear" w:color="auto" w:fill="auto"/>
          </w:tcPr>
          <w:p w14:paraId="5941B8E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jānodrošina</w:t>
            </w:r>
          </w:p>
        </w:tc>
        <w:tc>
          <w:tcPr>
            <w:tcW w:w="4647" w:type="dxa"/>
            <w:tcBorders>
              <w:top w:val="single" w:sz="4" w:space="0" w:color="auto"/>
              <w:left w:val="nil"/>
              <w:bottom w:val="single" w:sz="4" w:space="0" w:color="auto"/>
              <w:right w:val="single" w:sz="4" w:space="0" w:color="auto"/>
            </w:tcBorders>
            <w:vAlign w:val="center"/>
          </w:tcPr>
          <w:p w14:paraId="495FCAF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B47C066" w14:textId="77777777" w:rsidTr="00A7072E">
        <w:trPr>
          <w:gridAfter w:val="2"/>
          <w:wAfter w:w="1698" w:type="dxa"/>
          <w:trHeight w:val="683"/>
        </w:trPr>
        <w:tc>
          <w:tcPr>
            <w:tcW w:w="876" w:type="dxa"/>
            <w:tcBorders>
              <w:top w:val="single" w:sz="4" w:space="0" w:color="auto"/>
              <w:left w:val="single" w:sz="4" w:space="0" w:color="auto"/>
              <w:bottom w:val="single" w:sz="4" w:space="0" w:color="auto"/>
              <w:right w:val="single" w:sz="4" w:space="0" w:color="auto"/>
            </w:tcBorders>
            <w:shd w:val="clear" w:color="auto" w:fill="auto"/>
          </w:tcPr>
          <w:p w14:paraId="477A6A7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lastRenderedPageBreak/>
              <w:t>6.8.5.</w:t>
            </w:r>
          </w:p>
        </w:tc>
        <w:tc>
          <w:tcPr>
            <w:tcW w:w="3686" w:type="dxa"/>
            <w:tcBorders>
              <w:top w:val="single" w:sz="4" w:space="0" w:color="auto"/>
              <w:left w:val="nil"/>
              <w:bottom w:val="single" w:sz="4" w:space="0" w:color="auto"/>
              <w:right w:val="single" w:sz="4" w:space="0" w:color="auto"/>
            </w:tcBorders>
            <w:shd w:val="clear" w:color="auto" w:fill="auto"/>
          </w:tcPr>
          <w:p w14:paraId="3E5267D0"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Darba vārpstas pozīcijas noteikšana precīza leņķa noteikšanai programmā</w:t>
            </w:r>
          </w:p>
        </w:tc>
        <w:tc>
          <w:tcPr>
            <w:tcW w:w="5387" w:type="dxa"/>
            <w:tcBorders>
              <w:top w:val="single" w:sz="4" w:space="0" w:color="auto"/>
              <w:left w:val="nil"/>
              <w:bottom w:val="single" w:sz="4" w:space="0" w:color="auto"/>
              <w:right w:val="single" w:sz="4" w:space="0" w:color="auto"/>
            </w:tcBorders>
            <w:shd w:val="clear" w:color="auto" w:fill="auto"/>
          </w:tcPr>
          <w:p w14:paraId="7A656C9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jānodrošina</w:t>
            </w:r>
          </w:p>
        </w:tc>
        <w:tc>
          <w:tcPr>
            <w:tcW w:w="4647" w:type="dxa"/>
            <w:tcBorders>
              <w:top w:val="single" w:sz="4" w:space="0" w:color="auto"/>
              <w:left w:val="nil"/>
              <w:bottom w:val="single" w:sz="4" w:space="0" w:color="auto"/>
              <w:right w:val="single" w:sz="4" w:space="0" w:color="auto"/>
            </w:tcBorders>
            <w:vAlign w:val="center"/>
          </w:tcPr>
          <w:p w14:paraId="200357B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8B8FEAF" w14:textId="77777777" w:rsidTr="00A7072E">
        <w:trPr>
          <w:gridAfter w:val="2"/>
          <w:wAfter w:w="1698" w:type="dxa"/>
          <w:trHeight w:val="325"/>
        </w:trPr>
        <w:tc>
          <w:tcPr>
            <w:tcW w:w="876" w:type="dxa"/>
            <w:tcBorders>
              <w:top w:val="single" w:sz="4" w:space="0" w:color="auto"/>
              <w:left w:val="single" w:sz="4" w:space="0" w:color="auto"/>
              <w:bottom w:val="single" w:sz="4" w:space="0" w:color="auto"/>
              <w:right w:val="single" w:sz="4" w:space="0" w:color="auto"/>
            </w:tcBorders>
            <w:shd w:val="clear" w:color="auto" w:fill="auto"/>
          </w:tcPr>
          <w:p w14:paraId="4AACCB2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6.8.6.</w:t>
            </w:r>
          </w:p>
        </w:tc>
        <w:tc>
          <w:tcPr>
            <w:tcW w:w="3686" w:type="dxa"/>
            <w:tcBorders>
              <w:top w:val="single" w:sz="4" w:space="0" w:color="auto"/>
              <w:left w:val="nil"/>
              <w:bottom w:val="single" w:sz="4" w:space="0" w:color="auto"/>
              <w:right w:val="single" w:sz="4" w:space="0" w:color="auto"/>
            </w:tcBorders>
            <w:shd w:val="clear" w:color="auto" w:fill="auto"/>
          </w:tcPr>
          <w:p w14:paraId="61FA05DC"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Pozicionēšanas kļūda </w:t>
            </w:r>
          </w:p>
        </w:tc>
        <w:tc>
          <w:tcPr>
            <w:tcW w:w="5387" w:type="dxa"/>
            <w:tcBorders>
              <w:top w:val="single" w:sz="4" w:space="0" w:color="auto"/>
              <w:left w:val="nil"/>
              <w:bottom w:val="single" w:sz="4" w:space="0" w:color="auto"/>
              <w:right w:val="single" w:sz="4" w:space="0" w:color="auto"/>
            </w:tcBorders>
            <w:shd w:val="clear" w:color="auto" w:fill="auto"/>
          </w:tcPr>
          <w:p w14:paraId="4FBFA45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ne vairāk kā 0,5 grādi</w:t>
            </w:r>
          </w:p>
        </w:tc>
        <w:tc>
          <w:tcPr>
            <w:tcW w:w="4647" w:type="dxa"/>
            <w:tcBorders>
              <w:top w:val="single" w:sz="4" w:space="0" w:color="auto"/>
              <w:left w:val="nil"/>
              <w:bottom w:val="single" w:sz="4" w:space="0" w:color="auto"/>
              <w:right w:val="single" w:sz="4" w:space="0" w:color="auto"/>
            </w:tcBorders>
            <w:vAlign w:val="center"/>
          </w:tcPr>
          <w:p w14:paraId="061041CD"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4CABE3CA" w14:textId="77777777" w:rsidTr="00A7072E">
        <w:trPr>
          <w:gridAfter w:val="2"/>
          <w:wAfter w:w="1698" w:type="dxa"/>
          <w:trHeight w:val="352"/>
        </w:trPr>
        <w:tc>
          <w:tcPr>
            <w:tcW w:w="876" w:type="dxa"/>
            <w:tcBorders>
              <w:top w:val="single" w:sz="4" w:space="0" w:color="auto"/>
              <w:left w:val="single" w:sz="4" w:space="0" w:color="auto"/>
              <w:bottom w:val="single" w:sz="4" w:space="0" w:color="auto"/>
              <w:right w:val="single" w:sz="4" w:space="0" w:color="auto"/>
            </w:tcBorders>
            <w:shd w:val="clear" w:color="auto" w:fill="auto"/>
          </w:tcPr>
          <w:p w14:paraId="2C0F55A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6.8.7.</w:t>
            </w:r>
          </w:p>
        </w:tc>
        <w:tc>
          <w:tcPr>
            <w:tcW w:w="3686" w:type="dxa"/>
            <w:tcBorders>
              <w:top w:val="single" w:sz="4" w:space="0" w:color="auto"/>
              <w:left w:val="nil"/>
              <w:bottom w:val="single" w:sz="4" w:space="0" w:color="auto"/>
              <w:right w:val="single" w:sz="4" w:space="0" w:color="auto"/>
            </w:tcBorders>
            <w:shd w:val="clear" w:color="auto" w:fill="auto"/>
          </w:tcPr>
          <w:p w14:paraId="63564FA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Displejs</w:t>
            </w:r>
          </w:p>
        </w:tc>
        <w:tc>
          <w:tcPr>
            <w:tcW w:w="5387" w:type="dxa"/>
            <w:tcBorders>
              <w:top w:val="single" w:sz="4" w:space="0" w:color="auto"/>
              <w:left w:val="nil"/>
              <w:bottom w:val="single" w:sz="4" w:space="0" w:color="auto"/>
              <w:right w:val="single" w:sz="4" w:space="0" w:color="auto"/>
            </w:tcBorders>
            <w:shd w:val="clear" w:color="auto" w:fill="auto"/>
          </w:tcPr>
          <w:p w14:paraId="013A549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skārienjūtīgs, displeja izmērs vismaz 15 collas</w:t>
            </w:r>
          </w:p>
        </w:tc>
        <w:tc>
          <w:tcPr>
            <w:tcW w:w="4647" w:type="dxa"/>
            <w:tcBorders>
              <w:top w:val="single" w:sz="4" w:space="0" w:color="auto"/>
              <w:left w:val="nil"/>
              <w:bottom w:val="single" w:sz="4" w:space="0" w:color="auto"/>
              <w:right w:val="single" w:sz="4" w:space="0" w:color="auto"/>
            </w:tcBorders>
          </w:tcPr>
          <w:p w14:paraId="35CB2088"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44F4B51F" w14:textId="77777777" w:rsidTr="00A7072E">
        <w:trPr>
          <w:gridAfter w:val="2"/>
          <w:wAfter w:w="1698" w:type="dxa"/>
          <w:trHeight w:val="358"/>
        </w:trPr>
        <w:tc>
          <w:tcPr>
            <w:tcW w:w="876" w:type="dxa"/>
            <w:tcBorders>
              <w:top w:val="single" w:sz="4" w:space="0" w:color="auto"/>
              <w:left w:val="single" w:sz="4" w:space="0" w:color="auto"/>
              <w:bottom w:val="single" w:sz="4" w:space="0" w:color="auto"/>
              <w:right w:val="single" w:sz="4" w:space="0" w:color="auto"/>
            </w:tcBorders>
            <w:shd w:val="clear" w:color="auto" w:fill="auto"/>
          </w:tcPr>
          <w:p w14:paraId="794E8E47"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6.8.8.</w:t>
            </w:r>
          </w:p>
        </w:tc>
        <w:tc>
          <w:tcPr>
            <w:tcW w:w="3686" w:type="dxa"/>
            <w:tcBorders>
              <w:top w:val="single" w:sz="4" w:space="0" w:color="auto"/>
              <w:left w:val="nil"/>
              <w:bottom w:val="single" w:sz="4" w:space="0" w:color="auto"/>
              <w:right w:val="single" w:sz="4" w:space="0" w:color="auto"/>
            </w:tcBorders>
            <w:shd w:val="clear" w:color="auto" w:fill="auto"/>
          </w:tcPr>
          <w:p w14:paraId="55B52816"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Programmatūra</w:t>
            </w:r>
          </w:p>
        </w:tc>
        <w:tc>
          <w:tcPr>
            <w:tcW w:w="5387" w:type="dxa"/>
            <w:tcBorders>
              <w:top w:val="single" w:sz="4" w:space="0" w:color="auto"/>
              <w:left w:val="nil"/>
              <w:bottom w:val="single" w:sz="4" w:space="0" w:color="auto"/>
              <w:right w:val="single" w:sz="4" w:space="0" w:color="auto"/>
            </w:tcBorders>
            <w:shd w:val="clear" w:color="auto" w:fill="auto"/>
          </w:tcPr>
          <w:p w14:paraId="21CFBC3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programmatūra ar grafisko saskarni</w:t>
            </w:r>
          </w:p>
        </w:tc>
        <w:tc>
          <w:tcPr>
            <w:tcW w:w="4647" w:type="dxa"/>
            <w:tcBorders>
              <w:top w:val="single" w:sz="4" w:space="0" w:color="auto"/>
              <w:left w:val="nil"/>
              <w:bottom w:val="single" w:sz="4" w:space="0" w:color="auto"/>
              <w:right w:val="single" w:sz="4" w:space="0" w:color="auto"/>
            </w:tcBorders>
            <w:vAlign w:val="center"/>
          </w:tcPr>
          <w:p w14:paraId="39747D39"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78264600" w14:textId="77777777" w:rsidTr="00A7072E">
        <w:trPr>
          <w:gridAfter w:val="2"/>
          <w:wAfter w:w="1698" w:type="dxa"/>
          <w:trHeight w:val="265"/>
        </w:trPr>
        <w:tc>
          <w:tcPr>
            <w:tcW w:w="876" w:type="dxa"/>
            <w:tcBorders>
              <w:top w:val="single" w:sz="4" w:space="0" w:color="auto"/>
              <w:left w:val="single" w:sz="4" w:space="0" w:color="auto"/>
              <w:bottom w:val="single" w:sz="4" w:space="0" w:color="auto"/>
              <w:right w:val="single" w:sz="4" w:space="0" w:color="auto"/>
            </w:tcBorders>
            <w:shd w:val="clear" w:color="auto" w:fill="auto"/>
          </w:tcPr>
          <w:p w14:paraId="7AD52FB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6.8.9.</w:t>
            </w:r>
          </w:p>
        </w:tc>
        <w:tc>
          <w:tcPr>
            <w:tcW w:w="3686" w:type="dxa"/>
            <w:tcBorders>
              <w:top w:val="single" w:sz="4" w:space="0" w:color="auto"/>
              <w:left w:val="nil"/>
              <w:bottom w:val="single" w:sz="4" w:space="0" w:color="auto"/>
              <w:right w:val="single" w:sz="4" w:space="0" w:color="auto"/>
            </w:tcBorders>
            <w:shd w:val="clear" w:color="auto" w:fill="auto"/>
          </w:tcPr>
          <w:p w14:paraId="5F937370"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Atbalstītās funkcijas programmatūrai</w:t>
            </w:r>
          </w:p>
        </w:tc>
        <w:tc>
          <w:tcPr>
            <w:tcW w:w="5387" w:type="dxa"/>
            <w:tcBorders>
              <w:top w:val="single" w:sz="4" w:space="0" w:color="auto"/>
              <w:left w:val="nil"/>
              <w:bottom w:val="single" w:sz="4" w:space="0" w:color="auto"/>
              <w:right w:val="single" w:sz="4" w:space="0" w:color="auto"/>
            </w:tcBorders>
            <w:shd w:val="clear" w:color="auto" w:fill="auto"/>
          </w:tcPr>
          <w:p w14:paraId="36C07D4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dinamiska pozicionēšana</w:t>
            </w:r>
          </w:p>
        </w:tc>
        <w:tc>
          <w:tcPr>
            <w:tcW w:w="4647" w:type="dxa"/>
            <w:tcBorders>
              <w:top w:val="single" w:sz="4" w:space="0" w:color="auto"/>
              <w:left w:val="nil"/>
              <w:bottom w:val="single" w:sz="4" w:space="0" w:color="auto"/>
              <w:right w:val="single" w:sz="4" w:space="0" w:color="auto"/>
            </w:tcBorders>
            <w:vAlign w:val="center"/>
          </w:tcPr>
          <w:p w14:paraId="11940F93"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0533CA5D"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000000" w:fill="DDEBF7"/>
            <w:vAlign w:val="center"/>
          </w:tcPr>
          <w:p w14:paraId="6F5878C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7.</w:t>
            </w:r>
          </w:p>
        </w:tc>
        <w:tc>
          <w:tcPr>
            <w:tcW w:w="13720" w:type="dxa"/>
            <w:gridSpan w:val="3"/>
            <w:tcBorders>
              <w:top w:val="single" w:sz="4" w:space="0" w:color="auto"/>
              <w:left w:val="nil"/>
              <w:bottom w:val="single" w:sz="4" w:space="0" w:color="auto"/>
              <w:right w:val="single" w:sz="4" w:space="0" w:color="auto"/>
            </w:tcBorders>
            <w:shd w:val="clear" w:color="000000" w:fill="DDEBF7"/>
            <w:hideMark/>
          </w:tcPr>
          <w:p w14:paraId="301DE054"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Aprīkojums</w:t>
            </w:r>
          </w:p>
        </w:tc>
      </w:tr>
      <w:tr w:rsidR="009F1DBD" w:rsidRPr="00D51A63" w14:paraId="543BC4BC" w14:textId="77777777" w:rsidTr="00A7072E">
        <w:trPr>
          <w:gridAfter w:val="2"/>
          <w:wAfter w:w="1698" w:type="dxa"/>
          <w:trHeight w:val="375"/>
        </w:trPr>
        <w:tc>
          <w:tcPr>
            <w:tcW w:w="876" w:type="dxa"/>
            <w:tcBorders>
              <w:top w:val="single" w:sz="4" w:space="0" w:color="auto"/>
              <w:left w:val="single" w:sz="4" w:space="0" w:color="auto"/>
              <w:bottom w:val="single" w:sz="4" w:space="0" w:color="auto"/>
              <w:right w:val="single" w:sz="4" w:space="0" w:color="auto"/>
            </w:tcBorders>
            <w:shd w:val="clear" w:color="auto" w:fill="auto"/>
          </w:tcPr>
          <w:p w14:paraId="2EE70F1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7.1.</w:t>
            </w:r>
          </w:p>
        </w:tc>
        <w:tc>
          <w:tcPr>
            <w:tcW w:w="3686" w:type="dxa"/>
            <w:tcBorders>
              <w:top w:val="single" w:sz="4" w:space="0" w:color="auto"/>
              <w:left w:val="nil"/>
              <w:bottom w:val="single" w:sz="4" w:space="0" w:color="auto"/>
              <w:right w:val="single" w:sz="4" w:space="0" w:color="auto"/>
            </w:tcBorders>
            <w:shd w:val="clear" w:color="auto" w:fill="auto"/>
            <w:hideMark/>
          </w:tcPr>
          <w:p w14:paraId="713A3C11"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Dzesēšanas sistēma</w:t>
            </w:r>
          </w:p>
        </w:tc>
        <w:tc>
          <w:tcPr>
            <w:tcW w:w="5387" w:type="dxa"/>
            <w:tcBorders>
              <w:top w:val="single" w:sz="4" w:space="0" w:color="auto"/>
              <w:left w:val="nil"/>
              <w:bottom w:val="single" w:sz="4" w:space="0" w:color="auto"/>
              <w:right w:val="single" w:sz="4" w:space="0" w:color="auto"/>
            </w:tcBorders>
            <w:shd w:val="clear" w:color="auto" w:fill="auto"/>
            <w:hideMark/>
          </w:tcPr>
          <w:p w14:paraId="621F552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Integrēta, augstspiediena dzesēšanas sistēma (jābūt regulējamai), spiediens vismaz 20 bar</w:t>
            </w:r>
          </w:p>
        </w:tc>
        <w:tc>
          <w:tcPr>
            <w:tcW w:w="4647" w:type="dxa"/>
            <w:tcBorders>
              <w:top w:val="single" w:sz="4" w:space="0" w:color="auto"/>
              <w:left w:val="nil"/>
              <w:bottom w:val="single" w:sz="4" w:space="0" w:color="auto"/>
              <w:right w:val="single" w:sz="4" w:space="0" w:color="auto"/>
            </w:tcBorders>
            <w:vAlign w:val="center"/>
          </w:tcPr>
          <w:p w14:paraId="6712B878"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0A650AC"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tcPr>
          <w:p w14:paraId="13F744C7"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7.2.</w:t>
            </w:r>
          </w:p>
        </w:tc>
        <w:tc>
          <w:tcPr>
            <w:tcW w:w="3686" w:type="dxa"/>
            <w:tcBorders>
              <w:top w:val="single" w:sz="4" w:space="0" w:color="auto"/>
              <w:left w:val="nil"/>
              <w:bottom w:val="single" w:sz="4" w:space="0" w:color="auto"/>
              <w:right w:val="single" w:sz="4" w:space="0" w:color="auto"/>
            </w:tcBorders>
            <w:shd w:val="clear" w:color="auto" w:fill="auto"/>
            <w:hideMark/>
          </w:tcPr>
          <w:p w14:paraId="10165007"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Sūkņa sistēma</w:t>
            </w:r>
          </w:p>
        </w:tc>
        <w:tc>
          <w:tcPr>
            <w:tcW w:w="5387" w:type="dxa"/>
            <w:tcBorders>
              <w:top w:val="single" w:sz="4" w:space="0" w:color="auto"/>
              <w:left w:val="nil"/>
              <w:bottom w:val="single" w:sz="4" w:space="0" w:color="auto"/>
              <w:right w:val="single" w:sz="4" w:space="0" w:color="auto"/>
            </w:tcBorders>
            <w:shd w:val="clear" w:color="auto" w:fill="auto"/>
            <w:hideMark/>
          </w:tcPr>
          <w:p w14:paraId="4308C5D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Papildu dzesēšanas šķidruma sūknis</w:t>
            </w:r>
          </w:p>
        </w:tc>
        <w:tc>
          <w:tcPr>
            <w:tcW w:w="4647" w:type="dxa"/>
            <w:tcBorders>
              <w:top w:val="single" w:sz="4" w:space="0" w:color="auto"/>
              <w:left w:val="nil"/>
              <w:bottom w:val="single" w:sz="4" w:space="0" w:color="auto"/>
              <w:right w:val="single" w:sz="4" w:space="0" w:color="auto"/>
            </w:tcBorders>
            <w:vAlign w:val="center"/>
          </w:tcPr>
          <w:p w14:paraId="429A331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6F4D5529" w14:textId="77777777" w:rsidTr="00A7072E">
        <w:trPr>
          <w:gridAfter w:val="2"/>
          <w:wAfter w:w="1698" w:type="dxa"/>
          <w:trHeight w:val="630"/>
        </w:trPr>
        <w:tc>
          <w:tcPr>
            <w:tcW w:w="876" w:type="dxa"/>
            <w:tcBorders>
              <w:top w:val="single" w:sz="4" w:space="0" w:color="auto"/>
              <w:left w:val="single" w:sz="4" w:space="0" w:color="auto"/>
              <w:bottom w:val="single" w:sz="4" w:space="0" w:color="auto"/>
              <w:right w:val="single" w:sz="4" w:space="0" w:color="auto"/>
            </w:tcBorders>
            <w:shd w:val="clear" w:color="auto" w:fill="auto"/>
          </w:tcPr>
          <w:p w14:paraId="7771981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7.3.</w:t>
            </w:r>
          </w:p>
        </w:tc>
        <w:tc>
          <w:tcPr>
            <w:tcW w:w="3686" w:type="dxa"/>
            <w:tcBorders>
              <w:top w:val="single" w:sz="4" w:space="0" w:color="auto"/>
              <w:left w:val="nil"/>
              <w:bottom w:val="single" w:sz="4" w:space="0" w:color="auto"/>
              <w:right w:val="single" w:sz="4" w:space="0" w:color="auto"/>
            </w:tcBorders>
            <w:shd w:val="clear" w:color="auto" w:fill="auto"/>
            <w:hideMark/>
          </w:tcPr>
          <w:p w14:paraId="5BE5BB9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Skrūves un stiprinājumi</w:t>
            </w:r>
          </w:p>
        </w:tc>
        <w:tc>
          <w:tcPr>
            <w:tcW w:w="5387" w:type="dxa"/>
            <w:tcBorders>
              <w:top w:val="single" w:sz="4" w:space="0" w:color="auto"/>
              <w:left w:val="nil"/>
              <w:bottom w:val="single" w:sz="4" w:space="0" w:color="auto"/>
              <w:right w:val="single" w:sz="4" w:space="0" w:color="auto"/>
            </w:tcBorders>
            <w:shd w:val="clear" w:color="auto" w:fill="auto"/>
            <w:hideMark/>
          </w:tcPr>
          <w:p w14:paraId="175AAA6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Visi nepieciešamie skrūvju un stiprinājumu komplekti iekārtas montāžai un uzstādīšanai pēc Iekārtas ražotāja ieteikumiem. Piegādātājs papildus norāda prasības grīdas virsmai Iekārtas uzstādīšanai (t.sk. montāžas plāns, rasējumi, u.c.). </w:t>
            </w:r>
          </w:p>
        </w:tc>
        <w:tc>
          <w:tcPr>
            <w:tcW w:w="4647" w:type="dxa"/>
            <w:tcBorders>
              <w:top w:val="single" w:sz="4" w:space="0" w:color="auto"/>
              <w:left w:val="nil"/>
              <w:bottom w:val="single" w:sz="4" w:space="0" w:color="auto"/>
              <w:right w:val="single" w:sz="4" w:space="0" w:color="auto"/>
            </w:tcBorders>
            <w:vAlign w:val="center"/>
          </w:tcPr>
          <w:p w14:paraId="0C49339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AE06491"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tcPr>
          <w:p w14:paraId="04C90B4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7.4.</w:t>
            </w:r>
          </w:p>
        </w:tc>
        <w:tc>
          <w:tcPr>
            <w:tcW w:w="3686" w:type="dxa"/>
            <w:tcBorders>
              <w:top w:val="single" w:sz="4" w:space="0" w:color="auto"/>
              <w:left w:val="nil"/>
              <w:bottom w:val="single" w:sz="4" w:space="0" w:color="auto"/>
              <w:right w:val="single" w:sz="4" w:space="0" w:color="auto"/>
            </w:tcBorders>
            <w:shd w:val="clear" w:color="auto" w:fill="auto"/>
            <w:hideMark/>
          </w:tcPr>
          <w:p w14:paraId="2FC215D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Emulsijas filtrēšanas sistēma</w:t>
            </w:r>
          </w:p>
        </w:tc>
        <w:tc>
          <w:tcPr>
            <w:tcW w:w="5387" w:type="dxa"/>
            <w:tcBorders>
              <w:top w:val="single" w:sz="4" w:space="0" w:color="auto"/>
              <w:left w:val="nil"/>
              <w:bottom w:val="single" w:sz="4" w:space="0" w:color="auto"/>
              <w:right w:val="single" w:sz="4" w:space="0" w:color="auto"/>
            </w:tcBorders>
            <w:shd w:val="clear" w:color="auto" w:fill="auto"/>
            <w:hideMark/>
          </w:tcPr>
          <w:p w14:paraId="43CC55F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jānodrošina</w:t>
            </w:r>
          </w:p>
        </w:tc>
        <w:tc>
          <w:tcPr>
            <w:tcW w:w="4647" w:type="dxa"/>
            <w:tcBorders>
              <w:top w:val="single" w:sz="4" w:space="0" w:color="auto"/>
              <w:left w:val="nil"/>
              <w:bottom w:val="single" w:sz="4" w:space="0" w:color="auto"/>
              <w:right w:val="single" w:sz="4" w:space="0" w:color="auto"/>
            </w:tcBorders>
            <w:vAlign w:val="center"/>
          </w:tcPr>
          <w:p w14:paraId="110A801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4D831778" w14:textId="77777777" w:rsidTr="00A7072E">
        <w:trPr>
          <w:gridAfter w:val="2"/>
          <w:wAfter w:w="1698" w:type="dxa"/>
          <w:trHeight w:val="630"/>
        </w:trPr>
        <w:tc>
          <w:tcPr>
            <w:tcW w:w="876" w:type="dxa"/>
            <w:tcBorders>
              <w:top w:val="single" w:sz="4" w:space="0" w:color="auto"/>
              <w:left w:val="single" w:sz="4" w:space="0" w:color="auto"/>
              <w:bottom w:val="single" w:sz="4" w:space="0" w:color="auto"/>
              <w:right w:val="single" w:sz="4" w:space="0" w:color="auto"/>
            </w:tcBorders>
            <w:shd w:val="clear" w:color="auto" w:fill="auto"/>
          </w:tcPr>
          <w:p w14:paraId="6D7EFEB1"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7.5.</w:t>
            </w:r>
          </w:p>
        </w:tc>
        <w:tc>
          <w:tcPr>
            <w:tcW w:w="3686" w:type="dxa"/>
            <w:tcBorders>
              <w:top w:val="single" w:sz="4" w:space="0" w:color="auto"/>
              <w:left w:val="nil"/>
              <w:bottom w:val="single" w:sz="4" w:space="0" w:color="auto"/>
              <w:right w:val="single" w:sz="4" w:space="0" w:color="auto"/>
            </w:tcBorders>
            <w:shd w:val="clear" w:color="auto" w:fill="auto"/>
            <w:hideMark/>
          </w:tcPr>
          <w:p w14:paraId="3BFDBB5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Stiprinājumi iekārtai</w:t>
            </w:r>
          </w:p>
        </w:tc>
        <w:tc>
          <w:tcPr>
            <w:tcW w:w="5387" w:type="dxa"/>
            <w:tcBorders>
              <w:top w:val="single" w:sz="4" w:space="0" w:color="auto"/>
              <w:left w:val="nil"/>
              <w:bottom w:val="single" w:sz="4" w:space="0" w:color="auto"/>
              <w:right w:val="single" w:sz="4" w:space="0" w:color="auto"/>
            </w:tcBorders>
            <w:shd w:val="clear" w:color="auto" w:fill="auto"/>
            <w:hideMark/>
          </w:tcPr>
          <w:p w14:paraId="1009004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mehāniskās stabilitātes uzlabošanai un vibrāciju samazināšanai, nodrošina Piegādātājs par saviem tehniskajiem un finanšu līdzekļiem (izmaksas iekļaujamas kopējā piedāvājuma cenā)</w:t>
            </w:r>
          </w:p>
        </w:tc>
        <w:tc>
          <w:tcPr>
            <w:tcW w:w="4647" w:type="dxa"/>
            <w:tcBorders>
              <w:top w:val="single" w:sz="4" w:space="0" w:color="auto"/>
              <w:left w:val="nil"/>
              <w:bottom w:val="single" w:sz="4" w:space="0" w:color="auto"/>
              <w:right w:val="single" w:sz="4" w:space="0" w:color="auto"/>
            </w:tcBorders>
            <w:vAlign w:val="center"/>
          </w:tcPr>
          <w:p w14:paraId="445D61F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7C817556" w14:textId="77777777" w:rsidTr="00A7072E">
        <w:trPr>
          <w:gridAfter w:val="2"/>
          <w:wAfter w:w="1698" w:type="dxa"/>
          <w:trHeight w:val="3588"/>
        </w:trPr>
        <w:tc>
          <w:tcPr>
            <w:tcW w:w="876" w:type="dxa"/>
            <w:tcBorders>
              <w:top w:val="single" w:sz="4" w:space="0" w:color="auto"/>
              <w:left w:val="single" w:sz="4" w:space="0" w:color="auto"/>
              <w:right w:val="single" w:sz="4" w:space="0" w:color="auto"/>
            </w:tcBorders>
            <w:shd w:val="clear" w:color="auto" w:fill="auto"/>
            <w:vAlign w:val="center"/>
          </w:tcPr>
          <w:p w14:paraId="392823E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lastRenderedPageBreak/>
              <w:t>7.6.</w:t>
            </w:r>
          </w:p>
        </w:tc>
        <w:tc>
          <w:tcPr>
            <w:tcW w:w="3686" w:type="dxa"/>
            <w:tcBorders>
              <w:top w:val="single" w:sz="4" w:space="0" w:color="auto"/>
              <w:left w:val="nil"/>
              <w:right w:val="single" w:sz="4" w:space="0" w:color="auto"/>
            </w:tcBorders>
            <w:shd w:val="clear" w:color="auto" w:fill="auto"/>
            <w:hideMark/>
          </w:tcPr>
          <w:p w14:paraId="53F6D99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Aizsardzība pret elektromagnētiskajiem traucējumiem.</w:t>
            </w:r>
          </w:p>
          <w:p w14:paraId="40067349" w14:textId="77777777" w:rsidR="009F1DBD" w:rsidRPr="00D51A63" w:rsidRDefault="009F1DBD" w:rsidP="00A716AC">
            <w:pPr>
              <w:spacing w:before="120" w:after="0" w:line="240" w:lineRule="auto"/>
              <w:contextualSpacing/>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i/>
                <w:iCs/>
                <w:lang w:eastAsia="lv-LV"/>
              </w:rPr>
              <w:t>Par ekvivalentu standarta esamībai tiek uzskatīts dokuments, kas apliecina, ka ražotājs vai neatkarīga testēšanas laboratorija, izmantojot attiecīgā standarta piešķiršanas metodoloģiju, balstoties uz testu rezultātiem ir atzinusi, ka piedāvātā iekārta atbilst standarta piešķiršanas nosacījumiem.</w:t>
            </w:r>
          </w:p>
        </w:tc>
        <w:tc>
          <w:tcPr>
            <w:tcW w:w="5387" w:type="dxa"/>
            <w:tcBorders>
              <w:top w:val="single" w:sz="4" w:space="0" w:color="auto"/>
              <w:left w:val="nil"/>
              <w:right w:val="single" w:sz="4" w:space="0" w:color="auto"/>
            </w:tcBorders>
            <w:shd w:val="clear" w:color="auto" w:fill="auto"/>
            <w:hideMark/>
          </w:tcPr>
          <w:p w14:paraId="528193E8"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 xml:space="preserve">Iekārtas ražošanā ievēroti sekojoši standarti: </w:t>
            </w:r>
          </w:p>
          <w:p w14:paraId="501403B2"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p>
          <w:p w14:paraId="2ADEAA6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Drošības standarti:</w:t>
            </w:r>
          </w:p>
          <w:p w14:paraId="3B3B994B"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w:t>
            </w:r>
            <w:r w:rsidRPr="00D51A63">
              <w:rPr>
                <w:rFonts w:ascii="Times New Roman" w:eastAsia="Times New Roman" w:hAnsi="Times New Roman" w:cs="Times New Roman"/>
                <w:kern w:val="0"/>
                <w:lang w:eastAsia="lv-LV"/>
                <w14:ligatures w14:val="none"/>
              </w:rPr>
              <w:tab/>
              <w:t>EN 60204-1 – Mašīnu elektropaneļu un iekārtu drošības standarti.</w:t>
            </w:r>
          </w:p>
          <w:p w14:paraId="7874995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p>
          <w:p w14:paraId="2C2BF9F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Piegādātājs norāda, kur atrodama informācija, kas apliecina prasību izpildi (piemēram, tehnisko datu lapā vai CE atbilstības deklarācijā vai citā dokumentā)</w:t>
            </w:r>
          </w:p>
        </w:tc>
        <w:tc>
          <w:tcPr>
            <w:tcW w:w="4647" w:type="dxa"/>
            <w:tcBorders>
              <w:top w:val="single" w:sz="4" w:space="0" w:color="auto"/>
              <w:left w:val="nil"/>
              <w:right w:val="single" w:sz="4" w:space="0" w:color="auto"/>
            </w:tcBorders>
            <w:vAlign w:val="center"/>
          </w:tcPr>
          <w:p w14:paraId="2E227F7C"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6D77514" w14:textId="77777777" w:rsidTr="00A7072E">
        <w:trPr>
          <w:gridAfter w:val="2"/>
          <w:wAfter w:w="1698" w:type="dxa"/>
          <w:trHeight w:val="461"/>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0D7F546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7.7.</w:t>
            </w:r>
          </w:p>
        </w:tc>
        <w:tc>
          <w:tcPr>
            <w:tcW w:w="3686" w:type="dxa"/>
            <w:tcBorders>
              <w:top w:val="single" w:sz="4" w:space="0" w:color="auto"/>
              <w:left w:val="nil"/>
              <w:bottom w:val="single" w:sz="4" w:space="0" w:color="auto"/>
              <w:right w:val="single" w:sz="4" w:space="0" w:color="auto"/>
            </w:tcBorders>
            <w:shd w:val="clear" w:color="auto" w:fill="auto"/>
            <w:hideMark/>
          </w:tcPr>
          <w:p w14:paraId="68D616D6" w14:textId="77777777" w:rsidR="009F1DBD" w:rsidRPr="00D51A63" w:rsidRDefault="009F1DBD" w:rsidP="00A716AC">
            <w:pPr>
              <w:spacing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Aizsargstikli un drošības vārti</w:t>
            </w:r>
          </w:p>
        </w:tc>
        <w:tc>
          <w:tcPr>
            <w:tcW w:w="5387" w:type="dxa"/>
            <w:tcBorders>
              <w:top w:val="single" w:sz="4" w:space="0" w:color="auto"/>
              <w:left w:val="nil"/>
              <w:bottom w:val="single" w:sz="4" w:space="0" w:color="auto"/>
              <w:right w:val="single" w:sz="4" w:space="0" w:color="auto"/>
            </w:tcBorders>
            <w:shd w:val="clear" w:color="auto" w:fill="auto"/>
            <w:hideMark/>
          </w:tcPr>
          <w:p w14:paraId="7836EFA6" w14:textId="77777777" w:rsidR="009F1DBD" w:rsidRPr="00D51A63" w:rsidRDefault="009F1DBD" w:rsidP="00A716AC">
            <w:pPr>
              <w:spacing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Slēgta apstrādes zona darbības laikā</w:t>
            </w:r>
          </w:p>
        </w:tc>
        <w:tc>
          <w:tcPr>
            <w:tcW w:w="4647" w:type="dxa"/>
            <w:tcBorders>
              <w:top w:val="single" w:sz="4" w:space="0" w:color="auto"/>
              <w:left w:val="nil"/>
              <w:bottom w:val="single" w:sz="4" w:space="0" w:color="auto"/>
              <w:right w:val="single" w:sz="4" w:space="0" w:color="auto"/>
            </w:tcBorders>
            <w:vAlign w:val="center"/>
          </w:tcPr>
          <w:p w14:paraId="6E94A053"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F0322AC"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auto"/>
            <w:vAlign w:val="center"/>
          </w:tcPr>
          <w:p w14:paraId="22B373E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7.8.</w:t>
            </w:r>
          </w:p>
        </w:tc>
        <w:tc>
          <w:tcPr>
            <w:tcW w:w="3686" w:type="dxa"/>
            <w:tcBorders>
              <w:top w:val="single" w:sz="4" w:space="0" w:color="auto"/>
              <w:left w:val="nil"/>
              <w:bottom w:val="single" w:sz="4" w:space="0" w:color="auto"/>
              <w:right w:val="single" w:sz="4" w:space="0" w:color="auto"/>
            </w:tcBorders>
            <w:shd w:val="clear" w:color="auto" w:fill="auto"/>
            <w:hideMark/>
          </w:tcPr>
          <w:p w14:paraId="597162F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Lentas konveijers skaidu izvadei</w:t>
            </w:r>
          </w:p>
        </w:tc>
        <w:tc>
          <w:tcPr>
            <w:tcW w:w="5387" w:type="dxa"/>
            <w:tcBorders>
              <w:top w:val="single" w:sz="4" w:space="0" w:color="auto"/>
              <w:left w:val="nil"/>
              <w:bottom w:val="single" w:sz="4" w:space="0" w:color="auto"/>
              <w:right w:val="single" w:sz="4" w:space="0" w:color="auto"/>
            </w:tcBorders>
            <w:shd w:val="clear" w:color="auto" w:fill="auto"/>
            <w:hideMark/>
          </w:tcPr>
          <w:p w14:paraId="6DEF857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jābūt</w:t>
            </w:r>
          </w:p>
        </w:tc>
        <w:tc>
          <w:tcPr>
            <w:tcW w:w="4647" w:type="dxa"/>
            <w:tcBorders>
              <w:top w:val="single" w:sz="4" w:space="0" w:color="auto"/>
              <w:left w:val="nil"/>
              <w:bottom w:val="single" w:sz="4" w:space="0" w:color="auto"/>
              <w:right w:val="single" w:sz="4" w:space="0" w:color="auto"/>
            </w:tcBorders>
            <w:vAlign w:val="center"/>
          </w:tcPr>
          <w:p w14:paraId="18DFDBE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80BB8AA" w14:textId="77777777" w:rsidTr="00A7072E">
        <w:trPr>
          <w:gridAfter w:val="1"/>
          <w:wAfter w:w="14" w:type="dxa"/>
          <w:trHeight w:val="315"/>
        </w:trPr>
        <w:tc>
          <w:tcPr>
            <w:tcW w:w="876" w:type="dxa"/>
            <w:tcBorders>
              <w:top w:val="single" w:sz="4" w:space="0" w:color="auto"/>
              <w:left w:val="single" w:sz="4" w:space="0" w:color="auto"/>
              <w:bottom w:val="single" w:sz="4" w:space="0" w:color="auto"/>
              <w:right w:val="single" w:sz="4" w:space="0" w:color="auto"/>
            </w:tcBorders>
            <w:shd w:val="clear" w:color="000000" w:fill="DDEBF7"/>
            <w:vAlign w:val="center"/>
          </w:tcPr>
          <w:p w14:paraId="16561BD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8.</w:t>
            </w:r>
          </w:p>
        </w:tc>
        <w:tc>
          <w:tcPr>
            <w:tcW w:w="3686" w:type="dxa"/>
            <w:tcBorders>
              <w:top w:val="single" w:sz="4" w:space="0" w:color="auto"/>
              <w:left w:val="nil"/>
              <w:bottom w:val="single" w:sz="4" w:space="0" w:color="auto"/>
              <w:right w:val="single" w:sz="4" w:space="0" w:color="auto"/>
            </w:tcBorders>
            <w:shd w:val="clear" w:color="000000" w:fill="DDEBF7"/>
          </w:tcPr>
          <w:p w14:paraId="0075FA05"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Personāla apmācība</w:t>
            </w:r>
          </w:p>
        </w:tc>
        <w:tc>
          <w:tcPr>
            <w:tcW w:w="5387" w:type="dxa"/>
            <w:tcBorders>
              <w:top w:val="single" w:sz="4" w:space="0" w:color="auto"/>
              <w:left w:val="nil"/>
              <w:bottom w:val="single" w:sz="4" w:space="0" w:color="auto"/>
              <w:right w:val="single" w:sz="4" w:space="0" w:color="auto"/>
            </w:tcBorders>
            <w:shd w:val="clear" w:color="000000" w:fill="DDEBF7"/>
          </w:tcPr>
          <w:p w14:paraId="4905442B" w14:textId="77777777" w:rsidR="009F1DBD" w:rsidRPr="00D51A63" w:rsidRDefault="009F1DBD" w:rsidP="00A716AC">
            <w:pPr>
              <w:spacing w:before="120" w:after="0" w:line="240" w:lineRule="auto"/>
              <w:contextualSpacing/>
              <w:rPr>
                <w:rFonts w:ascii="Times New Roman" w:eastAsia="Aptos" w:hAnsi="Times New Roman" w:cs="Times New Roman"/>
                <w:b/>
                <w:bCs/>
              </w:rPr>
            </w:pPr>
            <w:r w:rsidRPr="00D51A63">
              <w:rPr>
                <w:rFonts w:ascii="Times New Roman" w:eastAsia="Times New Roman" w:hAnsi="Times New Roman" w:cs="Times New Roman"/>
                <w:b/>
                <w:bCs/>
                <w:kern w:val="0"/>
                <w:lang w:eastAsia="lv-LV"/>
                <w14:ligatures w14:val="none"/>
              </w:rPr>
              <w:t xml:space="preserve">Piegādātājs nodrošina apmācības 6 darbiniekiem, klātienē (t.sk. pie uzstādītas iekārtas), </w:t>
            </w:r>
            <w:r w:rsidRPr="00D51A63">
              <w:rPr>
                <w:rFonts w:ascii="Times New Roman" w:eastAsia="Aptos" w:hAnsi="Times New Roman" w:cs="Times New Roman"/>
                <w:b/>
                <w:bCs/>
              </w:rPr>
              <w:t>latviešu valodā</w:t>
            </w:r>
          </w:p>
          <w:p w14:paraId="6A1501DB" w14:textId="77777777" w:rsidR="009F1DBD" w:rsidRPr="00D51A63" w:rsidRDefault="009F1DBD" w:rsidP="00A716AC">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b/>
                <w:bCs/>
              </w:rPr>
              <w:t>Kopā ar piedāvājumu iesniedz apmācību programmu - stundu skaits un tēmas).</w:t>
            </w:r>
            <w:r w:rsidRPr="00D51A63">
              <w:rPr>
                <w:rFonts w:ascii="Times New Roman" w:eastAsia="Aptos" w:hAnsi="Times New Roman" w:cs="Times New Roman"/>
              </w:rPr>
              <w:t xml:space="preserve"> Apmācību programmā iekļaut tēmu par iekārtas energoefektīvu** izmantošanu.</w:t>
            </w:r>
          </w:p>
        </w:tc>
        <w:tc>
          <w:tcPr>
            <w:tcW w:w="4647" w:type="dxa"/>
            <w:tcBorders>
              <w:top w:val="single" w:sz="4" w:space="0" w:color="auto"/>
              <w:left w:val="nil"/>
              <w:bottom w:val="single" w:sz="4" w:space="0" w:color="auto"/>
              <w:right w:val="single" w:sz="4" w:space="0" w:color="auto"/>
            </w:tcBorders>
            <w:shd w:val="clear" w:color="000000" w:fill="DDEBF7"/>
            <w:vAlign w:val="center"/>
          </w:tcPr>
          <w:p w14:paraId="42F52ADD" w14:textId="77777777" w:rsidR="009F1DBD" w:rsidRPr="00D51A63" w:rsidRDefault="009F1DBD" w:rsidP="00A716AC">
            <w:pPr>
              <w:spacing w:before="120" w:after="0" w:line="240" w:lineRule="auto"/>
              <w:contextualSpacing/>
              <w:rPr>
                <w:rFonts w:ascii="Times New Roman" w:eastAsia="Aptos" w:hAnsi="Times New Roman" w:cs="Times New Roman"/>
              </w:rPr>
            </w:pPr>
          </w:p>
        </w:tc>
        <w:tc>
          <w:tcPr>
            <w:tcW w:w="1684" w:type="dxa"/>
            <w:tcBorders>
              <w:left w:val="single" w:sz="4" w:space="0" w:color="auto"/>
            </w:tcBorders>
          </w:tcPr>
          <w:p w14:paraId="527A473C" w14:textId="77777777" w:rsidR="009F1DBD" w:rsidRPr="00D51A63" w:rsidRDefault="009F1DBD" w:rsidP="00A716AC">
            <w:pPr>
              <w:spacing w:before="120" w:after="0" w:line="240" w:lineRule="auto"/>
              <w:contextualSpacing/>
              <w:rPr>
                <w:rFonts w:ascii="Times New Roman" w:eastAsia="Aptos" w:hAnsi="Times New Roman" w:cs="Times New Roman"/>
              </w:rPr>
            </w:pPr>
          </w:p>
        </w:tc>
      </w:tr>
      <w:tr w:rsidR="009F1DBD" w:rsidRPr="00D51A63" w14:paraId="429D19C4" w14:textId="77777777" w:rsidTr="00A7072E">
        <w:trPr>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34B832D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8.1.</w:t>
            </w:r>
          </w:p>
        </w:tc>
        <w:tc>
          <w:tcPr>
            <w:tcW w:w="13720" w:type="dxa"/>
            <w:gridSpan w:val="3"/>
            <w:tcBorders>
              <w:top w:val="single" w:sz="4" w:space="0" w:color="auto"/>
              <w:left w:val="nil"/>
              <w:bottom w:val="single" w:sz="4" w:space="0" w:color="auto"/>
              <w:right w:val="single" w:sz="4" w:space="0" w:color="auto"/>
            </w:tcBorders>
            <w:shd w:val="clear" w:color="auto" w:fill="FFFFFF"/>
          </w:tcPr>
          <w:p w14:paraId="198431B6" w14:textId="77777777" w:rsidR="009F1DBD" w:rsidRPr="00D51A63" w:rsidRDefault="009F1DBD" w:rsidP="00A716AC">
            <w:pPr>
              <w:spacing w:before="120" w:after="0" w:line="240" w:lineRule="auto"/>
              <w:contextualSpacing/>
              <w:jc w:val="both"/>
              <w:rPr>
                <w:rFonts w:ascii="Times New Roman" w:eastAsia="Times New Roman" w:hAnsi="Times New Roman" w:cs="Times New Roman"/>
                <w:b/>
                <w:bCs/>
                <w:i/>
                <w:iCs/>
                <w:kern w:val="0"/>
                <w:lang w:eastAsia="lv-LV"/>
                <w14:ligatures w14:val="none"/>
              </w:rPr>
            </w:pPr>
            <w:r w:rsidRPr="00D51A63">
              <w:rPr>
                <w:rFonts w:ascii="Times New Roman" w:eastAsia="Times New Roman" w:hAnsi="Times New Roman" w:cs="Times New Roman"/>
                <w:b/>
                <w:bCs/>
                <w:i/>
                <w:iCs/>
                <w:kern w:val="0"/>
                <w:lang w:eastAsia="lv-LV"/>
                <w14:ligatures w14:val="none"/>
              </w:rPr>
              <w:t>**Energoefektīvas darbības iestatījumi</w:t>
            </w:r>
          </w:p>
          <w:p w14:paraId="7F73DC65" w14:textId="77777777" w:rsidR="009F1DBD" w:rsidRPr="00D51A63" w:rsidRDefault="009F1DBD" w:rsidP="009F1DBD">
            <w:pPr>
              <w:numPr>
                <w:ilvl w:val="0"/>
                <w:numId w:val="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Servo un hidraulikas izslēgšana</w:t>
            </w:r>
            <w:r w:rsidRPr="00D51A63">
              <w:rPr>
                <w:rFonts w:ascii="Times New Roman" w:eastAsia="Times New Roman" w:hAnsi="Times New Roman" w:cs="Times New Roman"/>
                <w:i/>
                <w:iCs/>
                <w:kern w:val="0"/>
                <w:lang w:eastAsia="lv-LV"/>
                <w14:ligatures w14:val="none"/>
              </w:rPr>
              <w:t>: Kad iekārta nav aktīvi izmantota, izslēgt servo un hidraulikas sistēmas, lai samazinātu enerģijas patēriņu.</w:t>
            </w:r>
          </w:p>
          <w:p w14:paraId="1ADB0142" w14:textId="77777777" w:rsidR="009F1DBD" w:rsidRPr="00D51A63" w:rsidRDefault="009F1DBD" w:rsidP="009F1DBD">
            <w:pPr>
              <w:numPr>
                <w:ilvl w:val="0"/>
                <w:numId w:val="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Konveijera efektivitātes iestatījumi</w:t>
            </w:r>
            <w:r w:rsidRPr="00D51A63">
              <w:rPr>
                <w:rFonts w:ascii="Times New Roman" w:eastAsia="Times New Roman" w:hAnsi="Times New Roman" w:cs="Times New Roman"/>
                <w:i/>
                <w:iCs/>
                <w:kern w:val="0"/>
                <w:lang w:eastAsia="lv-LV"/>
                <w14:ligatures w14:val="none"/>
              </w:rPr>
              <w:t>: Iestatīt skaidu konveijeru tā, lai tas darbotos tikai tad, kad tas ir nepieciešams, nevis nepārtraukti.</w:t>
            </w:r>
          </w:p>
          <w:p w14:paraId="5ECC1079" w14:textId="77777777" w:rsidR="009F1DBD" w:rsidRPr="00D51A63" w:rsidRDefault="009F1DBD" w:rsidP="009F1DBD">
            <w:pPr>
              <w:numPr>
                <w:ilvl w:val="0"/>
                <w:numId w:val="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Miega režīms</w:t>
            </w:r>
            <w:r w:rsidRPr="00D51A63">
              <w:rPr>
                <w:rFonts w:ascii="Times New Roman" w:eastAsia="Times New Roman" w:hAnsi="Times New Roman" w:cs="Times New Roman"/>
                <w:i/>
                <w:iCs/>
                <w:kern w:val="0"/>
                <w:lang w:eastAsia="lv-LV"/>
                <w14:ligatures w14:val="none"/>
              </w:rPr>
              <w:t>: Aktivizēt miega režīmu, lai iekārta automātiski izslēgtos vai samazinātu enerģijas patēriņu, kad tā nav aktīvi izmantota.</w:t>
            </w:r>
          </w:p>
          <w:p w14:paraId="55A0E772" w14:textId="77777777" w:rsidR="009F1DBD" w:rsidRPr="00D51A63" w:rsidRDefault="009F1DBD" w:rsidP="009F1DBD">
            <w:pPr>
              <w:numPr>
                <w:ilvl w:val="0"/>
                <w:numId w:val="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Dzesēšanas sistēmas optimizācija</w:t>
            </w:r>
            <w:r w:rsidRPr="00D51A63">
              <w:rPr>
                <w:rFonts w:ascii="Times New Roman" w:eastAsia="Times New Roman" w:hAnsi="Times New Roman" w:cs="Times New Roman"/>
                <w:i/>
                <w:iCs/>
                <w:kern w:val="0"/>
                <w:lang w:eastAsia="lv-LV"/>
                <w14:ligatures w14:val="none"/>
              </w:rPr>
              <w:t>: Izmantot mainīgas plūsmas dzesēšanas sistēmu, lai pielāgotu dzesēšanas šķidruma plūsmu atbilstoši nepieciešamībai, tādējādi samazinot enerģijas patēriņu.</w:t>
            </w:r>
          </w:p>
          <w:p w14:paraId="18DBD310" w14:textId="77777777" w:rsidR="009F1DBD" w:rsidRPr="00410B7A" w:rsidRDefault="009F1DBD" w:rsidP="009F1DBD">
            <w:pPr>
              <w:numPr>
                <w:ilvl w:val="0"/>
                <w:numId w:val="3"/>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Apkopes plāns</w:t>
            </w:r>
            <w:r w:rsidRPr="00D51A63">
              <w:rPr>
                <w:rFonts w:ascii="Times New Roman" w:eastAsia="Times New Roman" w:hAnsi="Times New Roman" w:cs="Times New Roman"/>
                <w:i/>
                <w:iCs/>
                <w:kern w:val="0"/>
                <w:lang w:eastAsia="lv-LV"/>
                <w14:ligatures w14:val="none"/>
              </w:rPr>
              <w:t>: Regulāra apkope un tīrīšana palīdz uzturēt iekārtu optimālā stāvoklī, samazinot enerģijas patēriņu un nodrošinot efektīvu darbību.</w:t>
            </w:r>
          </w:p>
          <w:p w14:paraId="443CCDB3" w14:textId="77777777" w:rsidR="009F1DBD" w:rsidRPr="00D51A63" w:rsidRDefault="009F1DBD" w:rsidP="00A716AC">
            <w:pPr>
              <w:spacing w:before="120" w:after="0" w:line="240" w:lineRule="auto"/>
              <w:contextualSpacing/>
              <w:jc w:val="both"/>
              <w:rPr>
                <w:rFonts w:ascii="Times New Roman" w:eastAsia="Times New Roman" w:hAnsi="Times New Roman" w:cs="Times New Roman"/>
                <w:b/>
                <w:bCs/>
                <w:i/>
                <w:iCs/>
                <w:kern w:val="0"/>
                <w:lang w:eastAsia="lv-LV"/>
                <w14:ligatures w14:val="none"/>
              </w:rPr>
            </w:pPr>
            <w:r w:rsidRPr="00D51A63">
              <w:rPr>
                <w:rFonts w:ascii="Times New Roman" w:eastAsia="Times New Roman" w:hAnsi="Times New Roman" w:cs="Times New Roman"/>
                <w:b/>
                <w:bCs/>
                <w:i/>
                <w:iCs/>
                <w:kern w:val="0"/>
                <w:lang w:eastAsia="lv-LV"/>
                <w14:ligatures w14:val="none"/>
              </w:rPr>
              <w:lastRenderedPageBreak/>
              <w:t>Papildu ieteikumi</w:t>
            </w:r>
          </w:p>
          <w:p w14:paraId="6BAC3167" w14:textId="77777777" w:rsidR="009F1DBD" w:rsidRPr="00D51A63" w:rsidRDefault="009F1DBD" w:rsidP="009F1DBD">
            <w:pPr>
              <w:numPr>
                <w:ilvl w:val="0"/>
                <w:numId w:val="4"/>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Instrumentu pārvaldība</w:t>
            </w:r>
            <w:r w:rsidRPr="00D51A63">
              <w:rPr>
                <w:rFonts w:ascii="Times New Roman" w:eastAsia="Times New Roman" w:hAnsi="Times New Roman" w:cs="Times New Roman"/>
                <w:i/>
                <w:iCs/>
                <w:kern w:val="0"/>
                <w:lang w:eastAsia="lv-LV"/>
                <w14:ligatures w14:val="none"/>
              </w:rPr>
              <w:t>: Izmantot uzlabotu instrumentu pārvaldības sistēmu, lai optimizētu instrumentu izmantošanu un samazinātu enerģijas patēriņu.</w:t>
            </w:r>
          </w:p>
          <w:p w14:paraId="47F03367" w14:textId="77777777" w:rsidR="009F1DBD" w:rsidRPr="00D51A63" w:rsidRDefault="009F1DBD" w:rsidP="009F1DBD">
            <w:pPr>
              <w:numPr>
                <w:ilvl w:val="0"/>
                <w:numId w:val="4"/>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Vadības sistēmas atjauninājumi</w:t>
            </w:r>
            <w:r w:rsidRPr="00D51A63">
              <w:rPr>
                <w:rFonts w:ascii="Times New Roman" w:eastAsia="Times New Roman" w:hAnsi="Times New Roman" w:cs="Times New Roman"/>
                <w:i/>
                <w:iCs/>
                <w:kern w:val="0"/>
                <w:lang w:eastAsia="lv-LV"/>
                <w14:ligatures w14:val="none"/>
              </w:rPr>
              <w:t>: Regulāri atjaunināt CNC vadības sistēmas programmatūru, lai izmantotu jaunākās energoefektivitātes funkcijas un uzlabojumus.</w:t>
            </w:r>
          </w:p>
          <w:p w14:paraId="64F0E157" w14:textId="77777777" w:rsidR="009F1DBD" w:rsidRPr="00410B7A" w:rsidRDefault="009F1DBD" w:rsidP="009F1DBD">
            <w:pPr>
              <w:numPr>
                <w:ilvl w:val="0"/>
                <w:numId w:val="4"/>
              </w:numPr>
              <w:spacing w:before="120" w:after="0" w:line="240" w:lineRule="auto"/>
              <w:contextualSpacing/>
              <w:jc w:val="both"/>
              <w:rPr>
                <w:rFonts w:ascii="Times New Roman" w:eastAsia="Times New Roman" w:hAnsi="Times New Roman" w:cs="Times New Roman"/>
                <w:i/>
                <w:iCs/>
                <w:kern w:val="0"/>
                <w:lang w:eastAsia="lv-LV"/>
                <w14:ligatures w14:val="none"/>
              </w:rPr>
            </w:pPr>
            <w:r w:rsidRPr="00D51A63">
              <w:rPr>
                <w:rFonts w:ascii="Times New Roman" w:eastAsia="Times New Roman" w:hAnsi="Times New Roman" w:cs="Times New Roman"/>
                <w:b/>
                <w:bCs/>
                <w:i/>
                <w:iCs/>
                <w:kern w:val="0"/>
                <w:lang w:eastAsia="lv-LV"/>
                <w14:ligatures w14:val="none"/>
              </w:rPr>
              <w:t>Darba plānošana</w:t>
            </w:r>
            <w:r w:rsidRPr="00D51A63">
              <w:rPr>
                <w:rFonts w:ascii="Times New Roman" w:eastAsia="Times New Roman" w:hAnsi="Times New Roman" w:cs="Times New Roman"/>
                <w:i/>
                <w:iCs/>
                <w:kern w:val="0"/>
                <w:lang w:eastAsia="lv-LV"/>
                <w14:ligatures w14:val="none"/>
              </w:rPr>
              <w:t>: Plānojiet darba uzdevumus tā, lai samazinātu iekārtas dīkstāves laiku un maksimāli izmantotu tās darbības laiku.</w:t>
            </w:r>
          </w:p>
        </w:tc>
        <w:tc>
          <w:tcPr>
            <w:tcW w:w="1698" w:type="dxa"/>
            <w:gridSpan w:val="2"/>
            <w:tcBorders>
              <w:left w:val="single" w:sz="4" w:space="0" w:color="auto"/>
            </w:tcBorders>
          </w:tcPr>
          <w:p w14:paraId="0801A82A" w14:textId="77777777" w:rsidR="009F1DBD" w:rsidRPr="00D51A63" w:rsidRDefault="009F1DBD" w:rsidP="00A716AC">
            <w:pPr>
              <w:spacing w:before="120" w:after="0" w:line="240" w:lineRule="auto"/>
              <w:contextualSpacing/>
              <w:rPr>
                <w:rFonts w:ascii="Times New Roman" w:eastAsia="Aptos" w:hAnsi="Times New Roman" w:cs="Times New Roman"/>
              </w:rPr>
            </w:pPr>
          </w:p>
        </w:tc>
      </w:tr>
      <w:tr w:rsidR="009F1DBD" w:rsidRPr="00D51A63" w14:paraId="732CD0C6" w14:textId="77777777" w:rsidTr="00A7072E">
        <w:trPr>
          <w:gridAfter w:val="2"/>
          <w:wAfter w:w="1698" w:type="dxa"/>
          <w:trHeight w:val="315"/>
        </w:trPr>
        <w:tc>
          <w:tcPr>
            <w:tcW w:w="876" w:type="dxa"/>
            <w:tcBorders>
              <w:top w:val="single" w:sz="4" w:space="0" w:color="auto"/>
              <w:left w:val="single" w:sz="4" w:space="0" w:color="auto"/>
              <w:right w:val="single" w:sz="4" w:space="0" w:color="auto"/>
            </w:tcBorders>
            <w:shd w:val="clear" w:color="000000" w:fill="DDEBF7"/>
            <w:vAlign w:val="center"/>
          </w:tcPr>
          <w:p w14:paraId="1FF24B1F"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9.</w:t>
            </w:r>
          </w:p>
        </w:tc>
        <w:tc>
          <w:tcPr>
            <w:tcW w:w="13720" w:type="dxa"/>
            <w:gridSpan w:val="3"/>
            <w:tcBorders>
              <w:top w:val="single" w:sz="4" w:space="0" w:color="auto"/>
              <w:left w:val="nil"/>
              <w:right w:val="single" w:sz="4" w:space="0" w:color="auto"/>
            </w:tcBorders>
            <w:shd w:val="clear" w:color="000000" w:fill="DDEBF7"/>
          </w:tcPr>
          <w:p w14:paraId="2D38B2B7"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Iekārtas piegāde un uzstādīšana, nodošana ekspluatācijā</w:t>
            </w:r>
          </w:p>
        </w:tc>
      </w:tr>
      <w:tr w:rsidR="009F1DBD" w:rsidRPr="00D51A63" w14:paraId="27B9BB30" w14:textId="77777777" w:rsidTr="00A7072E">
        <w:trPr>
          <w:gridAfter w:val="2"/>
          <w:wAfter w:w="1698" w:type="dxa"/>
          <w:trHeight w:val="315"/>
        </w:trPr>
        <w:tc>
          <w:tcPr>
            <w:tcW w:w="876" w:type="dxa"/>
            <w:tcBorders>
              <w:top w:val="single" w:sz="4" w:space="0" w:color="auto"/>
              <w:left w:val="single" w:sz="4" w:space="0" w:color="auto"/>
              <w:right w:val="single" w:sz="4" w:space="0" w:color="auto"/>
            </w:tcBorders>
            <w:shd w:val="clear" w:color="auto" w:fill="FFFFFF"/>
            <w:vAlign w:val="center"/>
          </w:tcPr>
          <w:p w14:paraId="195221E9"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9.1.</w:t>
            </w:r>
          </w:p>
        </w:tc>
        <w:tc>
          <w:tcPr>
            <w:tcW w:w="9073" w:type="dxa"/>
            <w:gridSpan w:val="2"/>
            <w:tcBorders>
              <w:top w:val="single" w:sz="4" w:space="0" w:color="auto"/>
              <w:left w:val="nil"/>
              <w:right w:val="single" w:sz="4" w:space="0" w:color="auto"/>
            </w:tcBorders>
            <w:shd w:val="clear" w:color="auto" w:fill="FFFFFF"/>
          </w:tcPr>
          <w:p w14:paraId="7EEBA35C" w14:textId="77777777" w:rsidR="009F1DBD" w:rsidRPr="00D51A63" w:rsidRDefault="009F1DBD" w:rsidP="00A716AC">
            <w:pPr>
              <w:spacing w:before="120" w:after="0" w:line="240" w:lineRule="auto"/>
              <w:contextualSpacing/>
              <w:rPr>
                <w:rFonts w:ascii="Times New Roman" w:eastAsia="Times New Roman" w:hAnsi="Times New Roman" w:cs="Times New Roman"/>
                <w:color w:val="000000"/>
                <w:lang w:eastAsia="lv-LV"/>
              </w:rPr>
            </w:pPr>
            <w:r w:rsidRPr="00D51A63">
              <w:rPr>
                <w:rFonts w:ascii="Times New Roman" w:eastAsia="Times New Roman" w:hAnsi="Times New Roman" w:cs="Times New Roman"/>
                <w:color w:val="000000"/>
                <w:lang w:eastAsia="lv-LV"/>
              </w:rPr>
              <w:t>Nodrošina bezmaksas Iekārtas uzstādīšanu, konfigurēšanu (ieregulēšana) un darbības pārbaudi</w:t>
            </w:r>
          </w:p>
        </w:tc>
        <w:tc>
          <w:tcPr>
            <w:tcW w:w="4647" w:type="dxa"/>
            <w:tcBorders>
              <w:top w:val="single" w:sz="4" w:space="0" w:color="auto"/>
              <w:left w:val="nil"/>
              <w:bottom w:val="single" w:sz="4" w:space="0" w:color="auto"/>
              <w:right w:val="single" w:sz="4" w:space="0" w:color="auto"/>
            </w:tcBorders>
            <w:shd w:val="clear" w:color="auto" w:fill="FFFFFF"/>
          </w:tcPr>
          <w:p w14:paraId="30E6F7B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2CE3EF44" w14:textId="77777777" w:rsidTr="00A7072E">
        <w:trPr>
          <w:gridAfter w:val="2"/>
          <w:wAfter w:w="1698" w:type="dxa"/>
          <w:trHeight w:val="315"/>
        </w:trPr>
        <w:tc>
          <w:tcPr>
            <w:tcW w:w="876" w:type="dxa"/>
            <w:tcBorders>
              <w:top w:val="single" w:sz="4" w:space="0" w:color="auto"/>
              <w:left w:val="single" w:sz="4" w:space="0" w:color="auto"/>
              <w:right w:val="single" w:sz="4" w:space="0" w:color="auto"/>
            </w:tcBorders>
            <w:shd w:val="clear" w:color="auto" w:fill="FFFFFF"/>
            <w:vAlign w:val="center"/>
          </w:tcPr>
          <w:p w14:paraId="1B4EF183"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9.2.</w:t>
            </w:r>
          </w:p>
        </w:tc>
        <w:tc>
          <w:tcPr>
            <w:tcW w:w="9073" w:type="dxa"/>
            <w:gridSpan w:val="2"/>
            <w:tcBorders>
              <w:top w:val="single" w:sz="4" w:space="0" w:color="auto"/>
              <w:left w:val="nil"/>
              <w:right w:val="single" w:sz="4" w:space="0" w:color="auto"/>
            </w:tcBorders>
            <w:shd w:val="clear" w:color="auto" w:fill="FFFFFF"/>
          </w:tcPr>
          <w:p w14:paraId="3E93F699" w14:textId="77777777" w:rsidR="009F1DBD" w:rsidRPr="00410B7A"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Pēc uzstādīšanas (pirms iekārtas – pieņemšanas-nodošanas akta parakstīšanas) – veic iekārtas darbības testēšanu un kalibrēšanu, lai pārbaudītu visus Iekārtas darbības parametrus</w:t>
            </w:r>
          </w:p>
        </w:tc>
        <w:tc>
          <w:tcPr>
            <w:tcW w:w="4647" w:type="dxa"/>
            <w:tcBorders>
              <w:top w:val="single" w:sz="4" w:space="0" w:color="auto"/>
              <w:left w:val="nil"/>
              <w:bottom w:val="single" w:sz="4" w:space="0" w:color="auto"/>
              <w:right w:val="single" w:sz="4" w:space="0" w:color="auto"/>
            </w:tcBorders>
            <w:shd w:val="clear" w:color="auto" w:fill="FFFFFF"/>
          </w:tcPr>
          <w:p w14:paraId="4D681469"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C4A571B"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DAE9F7"/>
            <w:vAlign w:val="center"/>
          </w:tcPr>
          <w:p w14:paraId="3F5EC57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10.</w:t>
            </w:r>
          </w:p>
        </w:tc>
        <w:tc>
          <w:tcPr>
            <w:tcW w:w="13720" w:type="dxa"/>
            <w:gridSpan w:val="3"/>
            <w:tcBorders>
              <w:top w:val="single" w:sz="4" w:space="0" w:color="auto"/>
              <w:left w:val="single" w:sz="4" w:space="0" w:color="auto"/>
              <w:bottom w:val="single" w:sz="4" w:space="0" w:color="auto"/>
              <w:right w:val="single" w:sz="4" w:space="0" w:color="auto"/>
            </w:tcBorders>
            <w:shd w:val="clear" w:color="000000" w:fill="DDEBF7"/>
          </w:tcPr>
          <w:p w14:paraId="31CB38AF"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p>
        </w:tc>
      </w:tr>
      <w:tr w:rsidR="009F1DBD" w:rsidRPr="00D51A63" w14:paraId="1C9B84D0"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2AFC963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10.1.</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371C0CBB"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kern w:val="0"/>
                <w:lang w:eastAsia="lv-LV"/>
                <w14:ligatures w14:val="none"/>
              </w:rPr>
              <w:t>Kalibrēšana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A213DB8"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Iekārtas komplektam pievienots kalibrēšanas sertifikāts, kalibrēšanu veicot  1 (vienu) reizi gadā visā garantijas periodā, kā arī pēc tehniskās apkopes un remontdarbu veikšanas. </w:t>
            </w:r>
          </w:p>
          <w:p w14:paraId="7849A93C" w14:textId="77777777" w:rsidR="009F1DBD" w:rsidRPr="00D51A63" w:rsidRDefault="009F1DBD" w:rsidP="00A716AC">
            <w:pPr>
              <w:spacing w:before="120" w:after="0" w:line="240" w:lineRule="auto"/>
              <w:contextualSpacing/>
              <w:jc w:val="both"/>
              <w:rPr>
                <w:rFonts w:ascii="Times New Roman" w:eastAsia="Aptos" w:hAnsi="Times New Roman" w:cs="Times New Roman"/>
              </w:rPr>
            </w:pPr>
          </w:p>
          <w:p w14:paraId="3CEE6A7E"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Kalibrēšanas izmaksas iekļaujamas tehniskās apkopes izmaksās, izņemot gadījumos, ja ir bijuši ārpus garantijas remontdarbi.</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21783BD1"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64E61754" w14:textId="77777777" w:rsidTr="00A7072E">
        <w:trPr>
          <w:gridAfter w:val="2"/>
          <w:wAfter w:w="1698" w:type="dxa"/>
          <w:trHeight w:val="315"/>
        </w:trPr>
        <w:tc>
          <w:tcPr>
            <w:tcW w:w="876" w:type="dxa"/>
            <w:vMerge w:val="restart"/>
            <w:tcBorders>
              <w:top w:val="single" w:sz="4" w:space="0" w:color="auto"/>
              <w:left w:val="single" w:sz="4" w:space="0" w:color="auto"/>
              <w:bottom w:val="single" w:sz="4" w:space="0" w:color="auto"/>
              <w:right w:val="single" w:sz="4" w:space="0" w:color="auto"/>
            </w:tcBorders>
            <w:shd w:val="clear" w:color="auto" w:fill="FFFFFF"/>
          </w:tcPr>
          <w:p w14:paraId="1542E8C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10.2.</w:t>
            </w:r>
          </w:p>
        </w:tc>
        <w:tc>
          <w:tcPr>
            <w:tcW w:w="3686" w:type="dxa"/>
            <w:vMerge w:val="restart"/>
            <w:tcBorders>
              <w:top w:val="single" w:sz="4" w:space="0" w:color="auto"/>
              <w:left w:val="single" w:sz="4" w:space="0" w:color="auto"/>
              <w:bottom w:val="single" w:sz="4" w:space="0" w:color="auto"/>
              <w:right w:val="single" w:sz="4" w:space="0" w:color="auto"/>
            </w:tcBorders>
            <w:shd w:val="clear" w:color="auto" w:fill="auto"/>
          </w:tcPr>
          <w:p w14:paraId="42E892CD" w14:textId="77777777" w:rsidR="009F1DBD" w:rsidRPr="00D51A63" w:rsidRDefault="009F1DBD" w:rsidP="00A716AC">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t>Tehniskā apkope un uzturēšana garantijas laikā</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6F549604"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Piegādātājam ir pienākums informēt pasūtītāju par:</w:t>
            </w:r>
          </w:p>
          <w:p w14:paraId="1B0C059A"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10.2.1. plānotajām un veiktajām Iekārtas apkopēm un remontiem;</w:t>
            </w:r>
          </w:p>
          <w:p w14:paraId="373F9905"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10.2.2. konstatētiem Iekārtas bojājumiem un novirzēm Iekārtas darbībā, nekavējoties par to rakstiski informējot Pasūtītāju par jebkuriem Iekārtai konstatētajiem bojājumiem vai ārējiem faktoriem, kas traucē vai var traucēt tās normālu darbību. Darbību operativitātes nodrošināšanai ir iespējama telefoniska, elektroniska un cita formāta saziņa.</w:t>
            </w:r>
          </w:p>
          <w:p w14:paraId="1DDE37E0"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lastRenderedPageBreak/>
              <w:t>10.2.3. veikt ierakstus Iekārtas uzturēšanas žurnālā par veiktajām apkopēm un remontiem.</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711244C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32CE9E90" w14:textId="77777777" w:rsidTr="00A7072E">
        <w:trPr>
          <w:gridAfter w:val="2"/>
          <w:wAfter w:w="1698" w:type="dxa"/>
          <w:trHeight w:val="315"/>
        </w:trPr>
        <w:tc>
          <w:tcPr>
            <w:tcW w:w="876" w:type="dxa"/>
            <w:vMerge/>
            <w:tcBorders>
              <w:top w:val="single" w:sz="4" w:space="0" w:color="auto"/>
              <w:left w:val="single" w:sz="4" w:space="0" w:color="auto"/>
              <w:bottom w:val="single" w:sz="4" w:space="0" w:color="auto"/>
              <w:right w:val="single" w:sz="4" w:space="0" w:color="auto"/>
            </w:tcBorders>
            <w:shd w:val="clear" w:color="auto" w:fill="FFFFFF"/>
          </w:tcPr>
          <w:p w14:paraId="6A19EDD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7FC5783D"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55A2AC07" w14:textId="77777777" w:rsidR="009F1DBD" w:rsidRPr="00D51A63" w:rsidRDefault="009F1DBD" w:rsidP="00A716AC">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t>Piegādātājs veic Iekārtas tehnisko apkopi atbilstoši ražotāja noteiktajam apkopju veikšanas reižu skaitam (norādot arī apkopju veidu, skaitu garantijas laikā, intervālu  un priekšnoteikumus (slodze vai darba stundas), vismaz 24 mēneši).</w:t>
            </w:r>
          </w:p>
          <w:p w14:paraId="5CAE69B9" w14:textId="77777777" w:rsidR="009F1DBD" w:rsidRPr="00D51A63" w:rsidRDefault="009F1DBD" w:rsidP="00A716AC">
            <w:p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t>Apkopes darbi: saskaņā ar ražotāja noteikumiem:</w:t>
            </w:r>
          </w:p>
          <w:p w14:paraId="2A1ACE9A" w14:textId="77777777" w:rsidR="009F1DBD" w:rsidRPr="00D51A63" w:rsidRDefault="009F1DBD" w:rsidP="009F1DBD">
            <w:pPr>
              <w:numPr>
                <w:ilvl w:val="0"/>
                <w:numId w:val="2"/>
              </w:num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t>Regulārās apkopes (eļļošanas sistēmai, dzesēšanas sistēmai, skaidu konveijeram);</w:t>
            </w:r>
          </w:p>
          <w:p w14:paraId="6174AF1A" w14:textId="77777777" w:rsidR="009F1DBD" w:rsidRPr="00D51A63" w:rsidRDefault="009F1DBD" w:rsidP="009F1DBD">
            <w:pPr>
              <w:numPr>
                <w:ilvl w:val="0"/>
                <w:numId w:val="2"/>
              </w:numPr>
              <w:spacing w:before="120" w:after="0" w:line="240" w:lineRule="auto"/>
              <w:contextualSpacing/>
              <w:rPr>
                <w:rFonts w:ascii="Times New Roman" w:eastAsia="Aptos" w:hAnsi="Times New Roman" w:cs="Times New Roman"/>
              </w:rPr>
            </w:pPr>
            <w:r w:rsidRPr="00D51A63">
              <w:rPr>
                <w:rFonts w:ascii="Times New Roman" w:eastAsia="Aptos" w:hAnsi="Times New Roman" w:cs="Times New Roman"/>
              </w:rPr>
              <w:t>Periodiskas apkopes (instrumentu pārbaude, elektriskās sistēmas pārbaude, Vadības sistēmas pārbaude).</w:t>
            </w:r>
          </w:p>
          <w:p w14:paraId="546E6B62" w14:textId="77777777" w:rsidR="009F1DBD" w:rsidRPr="00D51A63" w:rsidRDefault="009F1DBD" w:rsidP="00A716AC">
            <w:pPr>
              <w:spacing w:before="120" w:after="0" w:line="240" w:lineRule="auto"/>
              <w:contextualSpacing/>
              <w:rPr>
                <w:rFonts w:ascii="Times New Roman" w:eastAsia="Aptos" w:hAnsi="Times New Roman" w:cs="Times New Roman"/>
                <w:b/>
                <w:bCs/>
              </w:rPr>
            </w:pPr>
            <w:r w:rsidRPr="00D51A63">
              <w:rPr>
                <w:rFonts w:ascii="Times New Roman" w:eastAsia="Aptos" w:hAnsi="Times New Roman" w:cs="Times New Roman"/>
                <w:b/>
                <w:bCs/>
              </w:rPr>
              <w:t>Kopā ar piedāvājumu iesniedz pilnu tehnisko apkopju veikšanas grafiku.</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2B1A80D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p>
        </w:tc>
      </w:tr>
      <w:tr w:rsidR="009F1DBD" w:rsidRPr="00D51A63" w14:paraId="6164BDA2" w14:textId="77777777" w:rsidTr="00A7072E">
        <w:trPr>
          <w:gridAfter w:val="2"/>
          <w:wAfter w:w="1698" w:type="dxa"/>
          <w:trHeight w:val="315"/>
        </w:trPr>
        <w:tc>
          <w:tcPr>
            <w:tcW w:w="876" w:type="dxa"/>
            <w:vMerge/>
            <w:tcBorders>
              <w:top w:val="single" w:sz="4" w:space="0" w:color="auto"/>
              <w:left w:val="single" w:sz="4" w:space="0" w:color="auto"/>
              <w:bottom w:val="single" w:sz="4" w:space="0" w:color="auto"/>
              <w:right w:val="single" w:sz="4" w:space="0" w:color="auto"/>
            </w:tcBorders>
            <w:shd w:val="clear" w:color="auto" w:fill="FFFFFF"/>
          </w:tcPr>
          <w:p w14:paraId="3BA5D2F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c>
          <w:tcPr>
            <w:tcW w:w="3686" w:type="dxa"/>
            <w:vMerge/>
            <w:tcBorders>
              <w:top w:val="single" w:sz="4" w:space="0" w:color="auto"/>
              <w:left w:val="single" w:sz="4" w:space="0" w:color="auto"/>
              <w:bottom w:val="single" w:sz="4" w:space="0" w:color="auto"/>
              <w:right w:val="single" w:sz="4" w:space="0" w:color="auto"/>
            </w:tcBorders>
            <w:shd w:val="clear" w:color="auto" w:fill="auto"/>
          </w:tcPr>
          <w:p w14:paraId="639AAFE8" w14:textId="77777777" w:rsidR="009F1DBD" w:rsidRPr="00D51A63" w:rsidRDefault="009F1DBD" w:rsidP="00A716AC">
            <w:pPr>
              <w:spacing w:before="120" w:after="0" w:line="240" w:lineRule="auto"/>
              <w:contextualSpacing/>
              <w:rPr>
                <w:rFonts w:ascii="Times New Roman" w:eastAsia="Aptos" w:hAnsi="Times New Roman" w:cs="Times New Roman"/>
              </w:rPr>
            </w:pP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405B4C3F"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Piegādātājs nekavējoties </w:t>
            </w:r>
            <w:r w:rsidRPr="00D51A63">
              <w:rPr>
                <w:rFonts w:ascii="Times New Roman" w:eastAsia="Aptos" w:hAnsi="Times New Roman" w:cs="Times New Roman"/>
                <w:b/>
                <w:bCs/>
              </w:rPr>
              <w:t>reaģē</w:t>
            </w:r>
            <w:r w:rsidRPr="00D51A63">
              <w:rPr>
                <w:rFonts w:ascii="Times New Roman" w:eastAsia="Aptos" w:hAnsi="Times New Roman" w:cs="Times New Roman"/>
              </w:rPr>
              <w:t xml:space="preserve"> uz Pasūtītāja pieteikumu par Iekārtas darbības traucējumiem atbilstoši servisa pieteikumā norādītam saziņas veidam, un izbrauc pie Iekārtas  ne vēlāk kā 24 (divdesmit četru) stundu laikā pēc pieteikuma saņemšana (neatkarīgi no dienas (darba dienas, brīvdienas un svētku dienas) un diennakts laika).</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0988D51F"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244713F0"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tcPr>
          <w:p w14:paraId="70CBD29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10.3.</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65B6D95"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Termiņi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C87CEEA" w14:textId="77777777" w:rsidR="009F1DBD" w:rsidRPr="00D51A63" w:rsidRDefault="009F1DBD" w:rsidP="00A716AC">
            <w:pPr>
              <w:tabs>
                <w:tab w:val="left" w:pos="284"/>
                <w:tab w:val="left" w:pos="426"/>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Tehniskās apkopes veikšanas konkrēto laiku Piegādātājs vismaz 2 (divas) darbadienas iepriekš saskaņo ar Pasūtītāju. Pasūtītājs ir tiesīgs piedalīties tehniskās apkopes procesā un norādīt uz veikto darbu nepilnībām, ja tādas identificē.</w:t>
            </w:r>
          </w:p>
          <w:p w14:paraId="51199C0E" w14:textId="77777777" w:rsidR="009F1DBD" w:rsidRPr="00D51A63" w:rsidRDefault="009F1DBD" w:rsidP="00A716AC">
            <w:pPr>
              <w:tabs>
                <w:tab w:val="left" w:pos="284"/>
                <w:tab w:val="left" w:pos="426"/>
              </w:tabs>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Iekārtu darbības trūkumus un bojājumus Piegādātājam jānovērš laikā periodā, iepriekš saskaņojot ar Pasūtītāja pārstāvi.</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5E84B60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29FF4CF7"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tcPr>
          <w:p w14:paraId="55D4B447"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10.4.</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5C14FCAE"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Apkopē izmantojamās rezerves daļas</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2C2E86D7" w14:textId="77777777" w:rsidR="009F1DBD" w:rsidRPr="00D51A63" w:rsidRDefault="009F1DBD" w:rsidP="00A716AC">
            <w:pPr>
              <w:spacing w:before="120" w:after="0" w:line="240" w:lineRule="auto"/>
              <w:contextualSpacing/>
              <w:jc w:val="both"/>
              <w:rPr>
                <w:rFonts w:ascii="Times New Roman" w:eastAsia="Times New Roman" w:hAnsi="Times New Roman" w:cs="Times New Roman"/>
                <w:b/>
                <w:bCs/>
                <w:kern w:val="0"/>
                <w:lang w:eastAsia="lv-LV"/>
                <w14:ligatures w14:val="none"/>
              </w:rPr>
            </w:pPr>
            <w:r w:rsidRPr="00D51A63">
              <w:rPr>
                <w:rFonts w:ascii="Times New Roman" w:eastAsia="Aptos" w:hAnsi="Times New Roman" w:cs="Times New Roman"/>
              </w:rPr>
              <w:t>Piegādātājs</w:t>
            </w:r>
            <w:r w:rsidRPr="00D51A63">
              <w:rPr>
                <w:rFonts w:ascii="Times New Roman" w:eastAsia="Aptos" w:hAnsi="Times New Roman" w:cs="Times New Roman"/>
                <w:lang w:eastAsia="lv-LV"/>
              </w:rPr>
              <w:t xml:space="preserve"> tehniskās apkopēs nodrošina tikai ražotāja sertificētas (orģinālās) vai ražotāja akceptētās rezerves </w:t>
            </w:r>
            <w:r w:rsidRPr="00D51A63">
              <w:rPr>
                <w:rFonts w:ascii="Times New Roman" w:eastAsia="Aptos" w:hAnsi="Times New Roman" w:cs="Times New Roman"/>
                <w:lang w:eastAsia="lv-LV"/>
              </w:rPr>
              <w:lastRenderedPageBreak/>
              <w:t>daļas, iesniedzot apliecinājumu par iekārtas ražotāja sertificētu rezerves daļu pieejamību un Iekārtas tehnisko apkopi noteiktajā garantijas laikā.</w:t>
            </w:r>
            <w:r>
              <w:rPr>
                <w:rFonts w:ascii="Times New Roman" w:eastAsia="Aptos" w:hAnsi="Times New Roman" w:cs="Times New Roman"/>
                <w:lang w:eastAsia="lv-LV"/>
              </w:rPr>
              <w:t xml:space="preserve"> Izmaksas par rezerves daļās iekļautas kopējās tehniskās apkopes izmaksās.</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0FF7A19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FDF6853"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4238662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10.5.</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8B42936"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Iekārtas regulēšana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029DA8D4"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Garantijas laikā pēc Pasūtītāja pieprasījuma -  Piegādātājam jāveic regulēšana/ pārbaude līdz 10 (desmit) darba dienu laikā no pieteikuma nosūtīšanas līgumā norādītai kontaktpersonai e-pasta veidā.</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756286EF"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26C99F7C"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18B21F7B"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10.6.</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46E77AC"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Programmatūras atjauninājumi</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1CF1A7A0"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Nodrošina regulārus (atbilstoši ražotāja noteikumiem) bezmaksas programmatūras atjauninājumus.</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7DB86A0E"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07568AA5" w14:textId="77777777" w:rsidTr="00A7072E">
        <w:trPr>
          <w:gridAfter w:val="2"/>
          <w:wAfter w:w="1698" w:type="dxa"/>
          <w:trHeight w:val="644"/>
        </w:trPr>
        <w:tc>
          <w:tcPr>
            <w:tcW w:w="876" w:type="dxa"/>
            <w:tcBorders>
              <w:top w:val="single" w:sz="4" w:space="0" w:color="auto"/>
              <w:left w:val="single" w:sz="4" w:space="0" w:color="auto"/>
              <w:bottom w:val="single" w:sz="4" w:space="0" w:color="auto"/>
              <w:right w:val="single" w:sz="4" w:space="0" w:color="auto"/>
            </w:tcBorders>
            <w:shd w:val="clear" w:color="auto" w:fill="FFFFFF"/>
            <w:vAlign w:val="center"/>
          </w:tcPr>
          <w:p w14:paraId="1FF83064"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10.</w:t>
            </w:r>
            <w:r>
              <w:rPr>
                <w:rFonts w:ascii="Times New Roman" w:eastAsia="Times New Roman" w:hAnsi="Times New Roman" w:cs="Times New Roman"/>
                <w:kern w:val="0"/>
                <w:lang w:eastAsia="lv-LV"/>
                <w14:ligatures w14:val="none"/>
              </w:rPr>
              <w:t>7</w:t>
            </w:r>
            <w:r w:rsidRPr="00D51A63">
              <w:rPr>
                <w:rFonts w:ascii="Times New Roman" w:eastAsia="Times New Roman" w:hAnsi="Times New Roman" w:cs="Times New Roman"/>
                <w:kern w:val="0"/>
                <w:lang w:eastAsia="lv-LV"/>
                <w14:ligatures w14:val="none"/>
              </w:rPr>
              <w:t>.</w:t>
            </w:r>
          </w:p>
        </w:tc>
        <w:tc>
          <w:tcPr>
            <w:tcW w:w="3686" w:type="dxa"/>
            <w:tcBorders>
              <w:top w:val="single" w:sz="4" w:space="0" w:color="auto"/>
              <w:left w:val="single" w:sz="4" w:space="0" w:color="auto"/>
              <w:bottom w:val="single" w:sz="4" w:space="0" w:color="auto"/>
              <w:right w:val="single" w:sz="4" w:space="0" w:color="auto"/>
            </w:tcBorders>
            <w:shd w:val="clear" w:color="auto" w:fill="auto"/>
          </w:tcPr>
          <w:p w14:paraId="0F6525BA"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Atbalsta pieejamība</w:t>
            </w:r>
          </w:p>
        </w:tc>
        <w:tc>
          <w:tcPr>
            <w:tcW w:w="5387" w:type="dxa"/>
            <w:tcBorders>
              <w:top w:val="single" w:sz="4" w:space="0" w:color="auto"/>
              <w:left w:val="single" w:sz="4" w:space="0" w:color="auto"/>
              <w:bottom w:val="single" w:sz="4" w:space="0" w:color="auto"/>
              <w:right w:val="single" w:sz="4" w:space="0" w:color="auto"/>
            </w:tcBorders>
            <w:shd w:val="clear" w:color="auto" w:fill="auto"/>
          </w:tcPr>
          <w:p w14:paraId="3665094B" w14:textId="77777777" w:rsidR="009F1DBD" w:rsidRPr="00946C11" w:rsidRDefault="009F1DBD" w:rsidP="00A716AC">
            <w:pPr>
              <w:spacing w:after="0" w:line="240" w:lineRule="auto"/>
              <w:jc w:val="both"/>
              <w:rPr>
                <w:rFonts w:ascii="Times New Roman" w:hAnsi="Times New Roman" w:cs="Times New Roman"/>
              </w:rPr>
            </w:pPr>
            <w:r w:rsidRPr="00D51A63">
              <w:rPr>
                <w:rFonts w:ascii="Times New Roman" w:eastAsia="Aptos" w:hAnsi="Times New Roman" w:cs="Times New Roman"/>
              </w:rPr>
              <w:t xml:space="preserve">Atbalsta sniegšana  attālināti – e-pastā sarakstē, tiešsaistē vai telefoniski </w:t>
            </w:r>
            <w:r w:rsidRPr="00637BD6">
              <w:rPr>
                <w:rFonts w:ascii="Times New Roman" w:hAnsi="Times New Roman" w:cs="Times New Roman"/>
              </w:rPr>
              <w:t>darba laikā (darba dienās plkst.8.00-16.30, piektdienā s 8.00-14.00).</w:t>
            </w:r>
          </w:p>
        </w:tc>
        <w:tc>
          <w:tcPr>
            <w:tcW w:w="4647" w:type="dxa"/>
            <w:tcBorders>
              <w:top w:val="single" w:sz="4" w:space="0" w:color="auto"/>
              <w:left w:val="single" w:sz="4" w:space="0" w:color="auto"/>
              <w:bottom w:val="single" w:sz="4" w:space="0" w:color="auto"/>
              <w:right w:val="single" w:sz="4" w:space="0" w:color="auto"/>
            </w:tcBorders>
            <w:shd w:val="clear" w:color="auto" w:fill="auto"/>
          </w:tcPr>
          <w:p w14:paraId="5D2248F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7FF7CF90"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DAE9F7"/>
            <w:vAlign w:val="center"/>
          </w:tcPr>
          <w:p w14:paraId="1E119E08"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11.</w:t>
            </w:r>
          </w:p>
        </w:tc>
        <w:tc>
          <w:tcPr>
            <w:tcW w:w="13720" w:type="dxa"/>
            <w:gridSpan w:val="3"/>
            <w:tcBorders>
              <w:top w:val="single" w:sz="4" w:space="0" w:color="auto"/>
              <w:left w:val="single" w:sz="4" w:space="0" w:color="auto"/>
              <w:bottom w:val="single" w:sz="4" w:space="0" w:color="auto"/>
              <w:right w:val="single" w:sz="4" w:space="0" w:color="auto"/>
            </w:tcBorders>
            <w:shd w:val="clear" w:color="auto" w:fill="DAE9F7"/>
          </w:tcPr>
          <w:p w14:paraId="24E85454"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Remontdarbi ārpus garantijas gadījumos</w:t>
            </w:r>
          </w:p>
        </w:tc>
      </w:tr>
      <w:tr w:rsidR="009F1DBD" w:rsidRPr="00D51A63" w14:paraId="761D87F0"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tcPr>
          <w:p w14:paraId="60E2B83A"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11.1.</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4C27F14"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Remontdarbu pieteikšana un izpilde</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649225B0"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Pasūtītājs rakstiski saskaņo ar Piegādātāju veicamā remonta apjomu, cenu un remontdarbu izpildes termiņu. </w:t>
            </w:r>
          </w:p>
          <w:p w14:paraId="55BCC1DA"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Pēc remonta izpildes Piegādātājs iesniedz Pasūtītājam pieņemšanas – nodošanas aktu (servisa aktu), kuru Pasūtītājs paraksta, ja remonts veikts kvalitatīvi. </w:t>
            </w:r>
          </w:p>
          <w:p w14:paraId="4565BE22"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Pasūtītājs pirms pieņemšanas – nodošanas akta parakstīšanas ir tiesīgs izteikt iebildumus par Piegādātāja iesniegtā pieņemšanas – nodošanas akta saturu un veiktā remonta kvalitāti. Jautājumu par Pasūtītāja minētajiem iebildumiem un to pamatotību izlemj Pasūtītāja un Piegādātāja pārstāvju kontaktpersonas 5 (piecu) darbdienu laikā.</w:t>
            </w:r>
          </w:p>
        </w:tc>
        <w:tc>
          <w:tcPr>
            <w:tcW w:w="4647" w:type="dxa"/>
            <w:tcBorders>
              <w:top w:val="single" w:sz="4" w:space="0" w:color="auto"/>
              <w:left w:val="single" w:sz="4" w:space="0" w:color="auto"/>
              <w:bottom w:val="single" w:sz="4" w:space="0" w:color="auto"/>
              <w:right w:val="single" w:sz="4" w:space="0" w:color="auto"/>
            </w:tcBorders>
            <w:shd w:val="clear" w:color="auto" w:fill="FFFFFF"/>
          </w:tcPr>
          <w:p w14:paraId="6B3BF471"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53108D6B" w14:textId="77777777" w:rsidTr="00A7072E">
        <w:trPr>
          <w:gridAfter w:val="2"/>
          <w:wAfter w:w="1698" w:type="dxa"/>
          <w:trHeight w:val="315"/>
        </w:trPr>
        <w:tc>
          <w:tcPr>
            <w:tcW w:w="876" w:type="dxa"/>
            <w:tcBorders>
              <w:top w:val="single" w:sz="4" w:space="0" w:color="auto"/>
              <w:left w:val="single" w:sz="4" w:space="0" w:color="auto"/>
              <w:bottom w:val="single" w:sz="4" w:space="0" w:color="auto"/>
              <w:right w:val="single" w:sz="4" w:space="0" w:color="auto"/>
            </w:tcBorders>
            <w:shd w:val="clear" w:color="auto" w:fill="FFFFFF"/>
          </w:tcPr>
          <w:p w14:paraId="65F4E9D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11.2.</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7FBAB27D"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Remontdarbos izmantojamie materiāli, rezerves daļas</w:t>
            </w:r>
          </w:p>
        </w:tc>
        <w:tc>
          <w:tcPr>
            <w:tcW w:w="5387" w:type="dxa"/>
            <w:tcBorders>
              <w:top w:val="single" w:sz="4" w:space="0" w:color="auto"/>
              <w:left w:val="single" w:sz="4" w:space="0" w:color="auto"/>
              <w:bottom w:val="single" w:sz="4" w:space="0" w:color="auto"/>
              <w:right w:val="single" w:sz="4" w:space="0" w:color="auto"/>
            </w:tcBorders>
            <w:shd w:val="clear" w:color="auto" w:fill="FFFFFF"/>
          </w:tcPr>
          <w:p w14:paraId="385E7520" w14:textId="77777777" w:rsidR="009F1DBD" w:rsidRPr="00D51A63" w:rsidRDefault="009F1DBD" w:rsidP="00A716AC">
            <w:pPr>
              <w:spacing w:before="120" w:after="0" w:line="240" w:lineRule="auto"/>
              <w:contextualSpacing/>
              <w:jc w:val="both"/>
              <w:rPr>
                <w:rFonts w:ascii="Times New Roman" w:eastAsia="Aptos" w:hAnsi="Times New Roman" w:cs="Times New Roman"/>
                <w:lang w:eastAsia="lv-LV"/>
              </w:rPr>
            </w:pPr>
            <w:r w:rsidRPr="00D51A63">
              <w:rPr>
                <w:rFonts w:ascii="Times New Roman" w:eastAsia="Aptos" w:hAnsi="Times New Roman" w:cs="Times New Roman"/>
              </w:rPr>
              <w:t>Piegādātājs</w:t>
            </w:r>
            <w:r w:rsidRPr="00D51A63">
              <w:rPr>
                <w:rFonts w:ascii="Times New Roman" w:eastAsia="Aptos" w:hAnsi="Times New Roman" w:cs="Times New Roman"/>
                <w:lang w:eastAsia="lv-LV"/>
              </w:rPr>
              <w:t xml:space="preserve"> remontdarbos izmanto tikai ražotāja sertificētas (orģinālās) vai ražotāja akceptētās rezerves daļas, iesniedzot apliecinājumu par iekārtas ražotāja </w:t>
            </w:r>
            <w:r w:rsidRPr="00D51A63">
              <w:rPr>
                <w:rFonts w:ascii="Times New Roman" w:eastAsia="Aptos" w:hAnsi="Times New Roman" w:cs="Times New Roman"/>
                <w:lang w:eastAsia="lv-LV"/>
              </w:rPr>
              <w:lastRenderedPageBreak/>
              <w:t>sertificētu rezerves daļu pieejamību un Iekārtas tehnisko apkalpošanu noteiktajā garantijas laikā.</w:t>
            </w:r>
          </w:p>
          <w:p w14:paraId="1AC00F17"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Times New Roman" w:hAnsi="Times New Roman" w:cs="Times New Roman"/>
                <w:color w:val="000000"/>
                <w:lang w:eastAsia="lv-LV"/>
              </w:rPr>
              <w:t>Piegādātājs nodrošina Iekārtu rezerves daļu pieejamību un to piegādi 30 (trīsdesmit) darba dienu laikā uz garantiju neattiecināmu remontu veikšanai vai citā savstarpēji saskaņotajā termiņā.</w:t>
            </w:r>
          </w:p>
        </w:tc>
        <w:tc>
          <w:tcPr>
            <w:tcW w:w="4647" w:type="dxa"/>
            <w:tcBorders>
              <w:top w:val="single" w:sz="4" w:space="0" w:color="auto"/>
              <w:left w:val="single" w:sz="4" w:space="0" w:color="auto"/>
              <w:bottom w:val="single" w:sz="4" w:space="0" w:color="auto"/>
              <w:right w:val="single" w:sz="4" w:space="0" w:color="auto"/>
            </w:tcBorders>
            <w:shd w:val="clear" w:color="auto" w:fill="FFFFFF"/>
          </w:tcPr>
          <w:p w14:paraId="550F9D4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787E4C57" w14:textId="77777777" w:rsidTr="00A7072E">
        <w:trPr>
          <w:gridAfter w:val="2"/>
          <w:wAfter w:w="1698" w:type="dxa"/>
          <w:trHeight w:val="3026"/>
        </w:trPr>
        <w:tc>
          <w:tcPr>
            <w:tcW w:w="876" w:type="dxa"/>
            <w:tcBorders>
              <w:top w:val="single" w:sz="4" w:space="0" w:color="auto"/>
              <w:left w:val="single" w:sz="4" w:space="0" w:color="auto"/>
              <w:bottom w:val="single" w:sz="4" w:space="0" w:color="auto"/>
              <w:right w:val="single" w:sz="4" w:space="0" w:color="auto"/>
            </w:tcBorders>
            <w:shd w:val="clear" w:color="auto" w:fill="FFFFFF"/>
          </w:tcPr>
          <w:p w14:paraId="3D0E34A9"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11.3.</w:t>
            </w:r>
          </w:p>
        </w:tc>
        <w:tc>
          <w:tcPr>
            <w:tcW w:w="3686" w:type="dxa"/>
            <w:tcBorders>
              <w:top w:val="single" w:sz="4" w:space="0" w:color="auto"/>
              <w:left w:val="single" w:sz="4" w:space="0" w:color="auto"/>
              <w:bottom w:val="single" w:sz="4" w:space="0" w:color="auto"/>
              <w:right w:val="single" w:sz="4" w:space="0" w:color="auto"/>
            </w:tcBorders>
            <w:shd w:val="clear" w:color="auto" w:fill="FFFFFF"/>
          </w:tcPr>
          <w:p w14:paraId="65071BB9" w14:textId="77777777" w:rsidR="009F1DBD" w:rsidRPr="00D51A63" w:rsidRDefault="009F1DBD" w:rsidP="00A716AC">
            <w:pPr>
              <w:spacing w:before="120" w:after="0" w:line="240" w:lineRule="auto"/>
              <w:contextualSpacing/>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Remontdarbu izmaksas, ārpus garantijas gadījumiem</w:t>
            </w:r>
          </w:p>
        </w:tc>
        <w:tc>
          <w:tcPr>
            <w:tcW w:w="5387" w:type="dxa"/>
            <w:tcBorders>
              <w:top w:val="single" w:sz="4" w:space="0" w:color="auto"/>
              <w:left w:val="single" w:sz="4" w:space="0" w:color="auto"/>
              <w:right w:val="single" w:sz="4" w:space="0" w:color="auto"/>
            </w:tcBorders>
            <w:shd w:val="clear" w:color="auto" w:fill="FFFFFF"/>
          </w:tcPr>
          <w:p w14:paraId="5CBF6A5D" w14:textId="77777777" w:rsidR="009F1DBD" w:rsidRPr="00D51A63" w:rsidRDefault="009F1DBD" w:rsidP="00A716AC">
            <w:pPr>
              <w:spacing w:before="120"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Cena remontdarbu izpildes ietvaros izmantojamiem materiāliem un rezerves daļām nedrīkst pārsniegt vairāk kā par 10 % (desmit procentiem) no attiecīgā materiāla vai rezerves daļas vidējās tirgus cenas vai gadījumā, ja materiāls vai rezerves daļa ir specifiska un vidējo tirgus cenu objektīvi nevar konstatēt, – no ražotāja cenu lapā noteiktās cenas. Piegādātājam  ir pienākums iesniegt paskaidrojumus, kas pamato cenu izcelsmi.</w:t>
            </w:r>
          </w:p>
          <w:p w14:paraId="366049AD" w14:textId="77777777" w:rsidR="009F1DBD" w:rsidRPr="00D51A63" w:rsidRDefault="009F1DBD" w:rsidP="00A716AC">
            <w:pPr>
              <w:spacing w:after="0" w:line="240" w:lineRule="auto"/>
              <w:contextualSpacing/>
              <w:jc w:val="both"/>
              <w:rPr>
                <w:rFonts w:ascii="Times New Roman" w:eastAsia="Aptos" w:hAnsi="Times New Roman" w:cs="Times New Roman"/>
              </w:rPr>
            </w:pPr>
            <w:r w:rsidRPr="00D51A63">
              <w:rPr>
                <w:rFonts w:ascii="Times New Roman" w:eastAsia="Aptos" w:hAnsi="Times New Roman" w:cs="Times New Roman"/>
              </w:rPr>
              <w:t xml:space="preserve">Remontdarbu izmaksas atbilstoši finanšu piedāvājumā </w:t>
            </w:r>
            <w:r w:rsidRPr="00D51A63">
              <w:rPr>
                <w:rFonts w:ascii="Times New Roman" w:eastAsia="Times New Roman" w:hAnsi="Times New Roman" w:cs="Times New Roman"/>
                <w:kern w:val="0"/>
                <w:lang w:eastAsia="lv-LV"/>
                <w14:ligatures w14:val="none"/>
              </w:rPr>
              <w:t>noteiktajai 1 darba stundas likmei</w:t>
            </w:r>
            <w:r>
              <w:rPr>
                <w:rFonts w:ascii="Times New Roman" w:eastAsia="Times New Roman" w:hAnsi="Times New Roman" w:cs="Times New Roman"/>
                <w:kern w:val="0"/>
                <w:lang w:eastAsia="lv-LV"/>
                <w14:ligatures w14:val="none"/>
              </w:rPr>
              <w:t>.</w:t>
            </w:r>
          </w:p>
        </w:tc>
        <w:tc>
          <w:tcPr>
            <w:tcW w:w="4647" w:type="dxa"/>
            <w:tcBorders>
              <w:top w:val="single" w:sz="4" w:space="0" w:color="auto"/>
              <w:left w:val="single" w:sz="4" w:space="0" w:color="auto"/>
              <w:right w:val="single" w:sz="4" w:space="0" w:color="auto"/>
            </w:tcBorders>
            <w:shd w:val="clear" w:color="auto" w:fill="FFFFFF"/>
          </w:tcPr>
          <w:p w14:paraId="26F74E29"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51A63" w14:paraId="186E6C4E" w14:textId="77777777" w:rsidTr="00A7072E">
        <w:trPr>
          <w:gridAfter w:val="2"/>
          <w:wAfter w:w="1698" w:type="dxa"/>
          <w:trHeight w:val="445"/>
        </w:trPr>
        <w:tc>
          <w:tcPr>
            <w:tcW w:w="876" w:type="dxa"/>
            <w:tcBorders>
              <w:top w:val="single" w:sz="4" w:space="0" w:color="auto"/>
              <w:left w:val="single" w:sz="4" w:space="0" w:color="auto"/>
              <w:bottom w:val="single" w:sz="4" w:space="0" w:color="auto"/>
              <w:right w:val="single" w:sz="4" w:space="0" w:color="auto"/>
            </w:tcBorders>
            <w:shd w:val="clear" w:color="auto" w:fill="DAE9F7"/>
          </w:tcPr>
          <w:p w14:paraId="2043907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12.</w:t>
            </w:r>
          </w:p>
        </w:tc>
        <w:tc>
          <w:tcPr>
            <w:tcW w:w="13720" w:type="dxa"/>
            <w:gridSpan w:val="3"/>
            <w:tcBorders>
              <w:top w:val="single" w:sz="4" w:space="0" w:color="auto"/>
              <w:left w:val="nil"/>
              <w:bottom w:val="single" w:sz="4" w:space="0" w:color="auto"/>
              <w:right w:val="single" w:sz="4" w:space="0" w:color="auto"/>
            </w:tcBorders>
            <w:shd w:val="clear" w:color="auto" w:fill="DAE9F7"/>
          </w:tcPr>
          <w:p w14:paraId="5B098CE1" w14:textId="77777777" w:rsidR="009F1DBD" w:rsidRPr="00D51A63" w:rsidRDefault="009F1DBD" w:rsidP="00A716AC">
            <w:pPr>
              <w:spacing w:before="120" w:after="0" w:line="240" w:lineRule="auto"/>
              <w:contextualSpacing/>
              <w:rPr>
                <w:rFonts w:ascii="Times New Roman" w:eastAsia="Times New Roman" w:hAnsi="Times New Roman" w:cs="Times New Roman"/>
                <w:b/>
                <w:bCs/>
                <w:kern w:val="0"/>
                <w:lang w:eastAsia="lv-LV"/>
                <w14:ligatures w14:val="none"/>
              </w:rPr>
            </w:pPr>
            <w:r w:rsidRPr="00D51A63">
              <w:rPr>
                <w:rFonts w:ascii="Times New Roman" w:eastAsia="Times New Roman" w:hAnsi="Times New Roman" w:cs="Times New Roman"/>
                <w:b/>
                <w:bCs/>
                <w:kern w:val="0"/>
                <w:lang w:eastAsia="lv-LV"/>
                <w14:ligatures w14:val="none"/>
              </w:rPr>
              <w:t>Iekārtas žurnāla aizpildīšana garantijas laikā</w:t>
            </w:r>
          </w:p>
        </w:tc>
      </w:tr>
      <w:tr w:rsidR="009F1DBD" w:rsidRPr="00D51A63" w14:paraId="53DDA59C" w14:textId="77777777" w:rsidTr="00A7072E">
        <w:trPr>
          <w:gridAfter w:val="2"/>
          <w:wAfter w:w="1698" w:type="dxa"/>
          <w:trHeight w:val="630"/>
        </w:trPr>
        <w:tc>
          <w:tcPr>
            <w:tcW w:w="876" w:type="dxa"/>
            <w:tcBorders>
              <w:top w:val="single" w:sz="4" w:space="0" w:color="auto"/>
              <w:left w:val="single" w:sz="4" w:space="0" w:color="auto"/>
              <w:bottom w:val="single" w:sz="4" w:space="0" w:color="auto"/>
              <w:right w:val="single" w:sz="4" w:space="0" w:color="auto"/>
            </w:tcBorders>
            <w:shd w:val="clear" w:color="auto" w:fill="FFFFFF"/>
          </w:tcPr>
          <w:p w14:paraId="5F3DBAA2"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12.1.</w:t>
            </w:r>
          </w:p>
        </w:tc>
        <w:tc>
          <w:tcPr>
            <w:tcW w:w="9073" w:type="dxa"/>
            <w:gridSpan w:val="2"/>
            <w:tcBorders>
              <w:top w:val="single" w:sz="4" w:space="0" w:color="auto"/>
              <w:left w:val="nil"/>
              <w:bottom w:val="single" w:sz="4" w:space="0" w:color="auto"/>
              <w:right w:val="single" w:sz="4" w:space="0" w:color="auto"/>
            </w:tcBorders>
            <w:shd w:val="clear" w:color="auto" w:fill="FFFFFF"/>
          </w:tcPr>
          <w:p w14:paraId="5E2DD1EF" w14:textId="77777777" w:rsidR="009F1DBD" w:rsidRPr="00D51A63" w:rsidRDefault="009F1DBD" w:rsidP="009F1DBD">
            <w:pPr>
              <w:numPr>
                <w:ilvl w:val="0"/>
                <w:numId w:val="5"/>
              </w:numPr>
              <w:tabs>
                <w:tab w:val="num" w:pos="325"/>
              </w:tabs>
              <w:spacing w:before="120" w:after="0" w:line="240" w:lineRule="auto"/>
              <w:ind w:left="325" w:hanging="283"/>
              <w:contextualSpacing/>
              <w:jc w:val="both"/>
              <w:rPr>
                <w:rFonts w:ascii="Times New Roman" w:eastAsia="Aptos" w:hAnsi="Times New Roman" w:cs="Times New Roman"/>
                <w:lang w:eastAsia="lv-LV"/>
              </w:rPr>
            </w:pPr>
            <w:r w:rsidRPr="00D51A63">
              <w:rPr>
                <w:rFonts w:ascii="Times New Roman" w:eastAsia="Aptos" w:hAnsi="Times New Roman" w:cs="Times New Roman"/>
              </w:rPr>
              <w:t>Piegādātājs</w:t>
            </w:r>
            <w:r w:rsidRPr="00D51A63">
              <w:rPr>
                <w:rFonts w:ascii="Times New Roman" w:eastAsia="Aptos" w:hAnsi="Times New Roman" w:cs="Times New Roman"/>
                <w:lang w:eastAsia="lv-LV"/>
              </w:rPr>
              <w:t xml:space="preserve"> ir atbildīgs un nodrošina ierakstus </w:t>
            </w:r>
            <w:r w:rsidRPr="00D51A63">
              <w:rPr>
                <w:rFonts w:ascii="Times New Roman" w:eastAsia="Aptos" w:hAnsi="Times New Roman" w:cs="Times New Roman"/>
              </w:rPr>
              <w:t xml:space="preserve">tehniskās apkopes darbu izpildes žurnālā (turpmāk – Iekārtas žurnāls) </w:t>
            </w:r>
            <w:r w:rsidRPr="00D51A63">
              <w:rPr>
                <w:rFonts w:ascii="Times New Roman" w:eastAsia="Aptos" w:hAnsi="Times New Roman" w:cs="Times New Roman"/>
                <w:lang w:eastAsia="lv-LV"/>
              </w:rPr>
              <w:t xml:space="preserve">par visām veiktajām pārbaudēm, kā arī funkciju testēšanu, ja, uzsākot tās ekspluatāciju, tādas prasības paredzētas Iekārtas tehniskajā dokumentācijā. </w:t>
            </w:r>
          </w:p>
          <w:p w14:paraId="1EDBAC0C" w14:textId="77777777" w:rsidR="009F1DBD" w:rsidRPr="00D51A63" w:rsidRDefault="009F1DBD" w:rsidP="009F1DBD">
            <w:pPr>
              <w:numPr>
                <w:ilvl w:val="0"/>
                <w:numId w:val="5"/>
              </w:numPr>
              <w:tabs>
                <w:tab w:val="num" w:pos="325"/>
              </w:tabs>
              <w:spacing w:before="120" w:after="0" w:line="240" w:lineRule="auto"/>
              <w:ind w:left="325" w:hanging="283"/>
              <w:contextualSpacing/>
              <w:jc w:val="both"/>
              <w:rPr>
                <w:rFonts w:ascii="Times New Roman" w:eastAsia="Aptos" w:hAnsi="Times New Roman" w:cs="Times New Roman"/>
              </w:rPr>
            </w:pPr>
            <w:r w:rsidRPr="00D51A63">
              <w:rPr>
                <w:rFonts w:ascii="Times New Roman" w:eastAsia="Aptos" w:hAnsi="Times New Roman" w:cs="Times New Roman"/>
              </w:rPr>
              <w:t xml:space="preserve">Iekārtas žurnāla forma saskaņojuma ar Pasūtītāju, kurai ir jāatbilst Latvijas Republikā un Eiropas Savienībā spēkā esošām normatīvajām prasībām un standartiem. Iekārtu žurnāls veidojams un uzturams fiziskā formā, tam jāatrodas Iekārtā. </w:t>
            </w:r>
          </w:p>
        </w:tc>
        <w:tc>
          <w:tcPr>
            <w:tcW w:w="4647" w:type="dxa"/>
            <w:tcBorders>
              <w:top w:val="single" w:sz="4" w:space="0" w:color="auto"/>
              <w:left w:val="nil"/>
              <w:bottom w:val="single" w:sz="4" w:space="0" w:color="auto"/>
              <w:right w:val="single" w:sz="4" w:space="0" w:color="auto"/>
            </w:tcBorders>
            <w:shd w:val="clear" w:color="auto" w:fill="FFFFFF"/>
          </w:tcPr>
          <w:p w14:paraId="6C640340"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r w:rsidR="009F1DBD" w:rsidRPr="00DB5493" w14:paraId="27297224" w14:textId="77777777" w:rsidTr="00A7072E">
        <w:trPr>
          <w:gridAfter w:val="2"/>
          <w:wAfter w:w="1698" w:type="dxa"/>
          <w:trHeight w:val="477"/>
        </w:trPr>
        <w:tc>
          <w:tcPr>
            <w:tcW w:w="876" w:type="dxa"/>
            <w:tcBorders>
              <w:top w:val="single" w:sz="4" w:space="0" w:color="auto"/>
              <w:left w:val="single" w:sz="4" w:space="0" w:color="auto"/>
              <w:bottom w:val="single" w:sz="4" w:space="0" w:color="auto"/>
              <w:right w:val="single" w:sz="4" w:space="0" w:color="auto"/>
            </w:tcBorders>
            <w:shd w:val="clear" w:color="auto" w:fill="FFFFFF"/>
          </w:tcPr>
          <w:p w14:paraId="79273925" w14:textId="77777777" w:rsidR="009F1DBD" w:rsidRPr="00D51A6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r w:rsidRPr="00D51A63">
              <w:rPr>
                <w:rFonts w:ascii="Times New Roman" w:eastAsia="Times New Roman" w:hAnsi="Times New Roman" w:cs="Times New Roman"/>
                <w:kern w:val="0"/>
                <w:lang w:eastAsia="lv-LV"/>
                <w14:ligatures w14:val="none"/>
              </w:rPr>
              <w:t>12.2.</w:t>
            </w:r>
          </w:p>
        </w:tc>
        <w:tc>
          <w:tcPr>
            <w:tcW w:w="9073" w:type="dxa"/>
            <w:gridSpan w:val="2"/>
            <w:tcBorders>
              <w:top w:val="single" w:sz="4" w:space="0" w:color="auto"/>
              <w:left w:val="nil"/>
              <w:bottom w:val="single" w:sz="4" w:space="0" w:color="auto"/>
              <w:right w:val="single" w:sz="4" w:space="0" w:color="auto"/>
            </w:tcBorders>
            <w:shd w:val="clear" w:color="auto" w:fill="FFFFFF"/>
          </w:tcPr>
          <w:p w14:paraId="70C83AB9" w14:textId="77777777" w:rsidR="009F1DBD" w:rsidRPr="00DB5493" w:rsidRDefault="009F1DBD" w:rsidP="00A716AC">
            <w:pPr>
              <w:spacing w:before="120" w:after="0" w:line="240" w:lineRule="auto"/>
              <w:ind w:left="325"/>
              <w:contextualSpacing/>
              <w:jc w:val="both"/>
              <w:rPr>
                <w:rFonts w:ascii="Times New Roman" w:eastAsia="Aptos" w:hAnsi="Times New Roman" w:cs="Times New Roman"/>
              </w:rPr>
            </w:pPr>
            <w:r w:rsidRPr="00D51A63">
              <w:rPr>
                <w:rFonts w:ascii="Times New Roman" w:eastAsia="Aptos" w:hAnsi="Times New Roman" w:cs="Times New Roman"/>
              </w:rPr>
              <w:t>Par plānotajiem tehniskās apkopes darbiem un avārijas remontdarbiem arī ir jāveic ieraksts.</w:t>
            </w:r>
          </w:p>
        </w:tc>
        <w:tc>
          <w:tcPr>
            <w:tcW w:w="4647" w:type="dxa"/>
            <w:tcBorders>
              <w:top w:val="single" w:sz="4" w:space="0" w:color="auto"/>
              <w:left w:val="nil"/>
              <w:bottom w:val="single" w:sz="4" w:space="0" w:color="auto"/>
              <w:right w:val="single" w:sz="4" w:space="0" w:color="auto"/>
            </w:tcBorders>
            <w:shd w:val="clear" w:color="auto" w:fill="FFFFFF"/>
          </w:tcPr>
          <w:p w14:paraId="4C81B5D4" w14:textId="77777777" w:rsidR="009F1DBD" w:rsidRPr="00DB5493" w:rsidRDefault="009F1DBD" w:rsidP="00A716AC">
            <w:pPr>
              <w:spacing w:before="120" w:after="0" w:line="240" w:lineRule="auto"/>
              <w:contextualSpacing/>
              <w:jc w:val="center"/>
              <w:rPr>
                <w:rFonts w:ascii="Times New Roman" w:eastAsia="Times New Roman" w:hAnsi="Times New Roman" w:cs="Times New Roman"/>
                <w:kern w:val="0"/>
                <w:lang w:eastAsia="lv-LV"/>
                <w14:ligatures w14:val="none"/>
              </w:rPr>
            </w:pPr>
          </w:p>
        </w:tc>
      </w:tr>
    </w:tbl>
    <w:p w14:paraId="7C0C86AC" w14:textId="77777777" w:rsidR="009F1DBD" w:rsidRDefault="009F1DBD" w:rsidP="009F1DBD">
      <w:pPr>
        <w:spacing w:after="0" w:line="259" w:lineRule="auto"/>
      </w:pPr>
    </w:p>
    <w:p w14:paraId="12D5405A" w14:textId="77777777" w:rsidR="004D2C9B" w:rsidRDefault="004D2C9B"/>
    <w:sectPr w:rsidR="004D2C9B" w:rsidSect="00A7072E">
      <w:headerReference w:type="default" r:id="rId8"/>
      <w:pgSz w:w="16838" w:h="11906" w:orient="landscape"/>
      <w:pgMar w:top="709" w:right="82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63B3C" w14:textId="77777777" w:rsidR="009F1DBD" w:rsidRDefault="009F1DBD" w:rsidP="009F1DBD">
      <w:pPr>
        <w:spacing w:after="0" w:line="240" w:lineRule="auto"/>
      </w:pPr>
      <w:r>
        <w:separator/>
      </w:r>
    </w:p>
  </w:endnote>
  <w:endnote w:type="continuationSeparator" w:id="0">
    <w:p w14:paraId="60B7578C" w14:textId="77777777" w:rsidR="009F1DBD" w:rsidRDefault="009F1DBD" w:rsidP="009F1D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B18E3" w14:textId="77777777" w:rsidR="009F1DBD" w:rsidRDefault="009F1DBD" w:rsidP="009F1DBD">
      <w:pPr>
        <w:spacing w:after="0" w:line="240" w:lineRule="auto"/>
      </w:pPr>
      <w:r>
        <w:separator/>
      </w:r>
    </w:p>
  </w:footnote>
  <w:footnote w:type="continuationSeparator" w:id="0">
    <w:p w14:paraId="7CE1CFB4" w14:textId="77777777" w:rsidR="009F1DBD" w:rsidRDefault="009F1DBD" w:rsidP="009F1DBD">
      <w:pPr>
        <w:spacing w:after="0" w:line="240" w:lineRule="auto"/>
      </w:pPr>
      <w:r>
        <w:continuationSeparator/>
      </w:r>
    </w:p>
  </w:footnote>
  <w:footnote w:id="1">
    <w:p w14:paraId="07976C26" w14:textId="77777777" w:rsidR="009F1DBD" w:rsidRDefault="009F1DBD" w:rsidP="009F1DBD">
      <w:pPr>
        <w:pStyle w:val="FootnoteText"/>
        <w:rPr>
          <w:rFonts w:ascii="Times New Roman" w:hAnsi="Times New Roman" w:cs="Times New Roman"/>
          <w:i/>
          <w:iCs/>
        </w:rPr>
      </w:pPr>
      <w:r w:rsidRPr="00182829">
        <w:rPr>
          <w:rStyle w:val="FootnoteReference"/>
          <w:rFonts w:ascii="Times New Roman" w:hAnsi="Times New Roman" w:cs="Times New Roman"/>
          <w:i/>
          <w:iCs/>
        </w:rPr>
        <w:footnoteRef/>
      </w:r>
      <w:r w:rsidRPr="00182829">
        <w:rPr>
          <w:rFonts w:ascii="Times New Roman" w:hAnsi="Times New Roman" w:cs="Times New Roman"/>
          <w:i/>
          <w:iCs/>
        </w:rPr>
        <w:t xml:space="preserve"> </w:t>
      </w:r>
      <w:r w:rsidRPr="00AA5CCB">
        <w:rPr>
          <w:rFonts w:ascii="Times New Roman" w:hAnsi="Times New Roman" w:cs="Times New Roman"/>
          <w:i/>
          <w:iCs/>
        </w:rPr>
        <w:t>EIROPAS PARLAMENTA UN PADOMES DIREKTĪVA 2011/65/ES</w:t>
      </w:r>
      <w:r>
        <w:rPr>
          <w:rFonts w:ascii="Times New Roman" w:hAnsi="Times New Roman" w:cs="Times New Roman"/>
          <w:i/>
          <w:iCs/>
        </w:rPr>
        <w:t xml:space="preserve"> </w:t>
      </w:r>
      <w:r w:rsidRPr="00AA5CCB">
        <w:rPr>
          <w:rFonts w:ascii="Times New Roman" w:hAnsi="Times New Roman" w:cs="Times New Roman"/>
          <w:i/>
          <w:iCs/>
        </w:rPr>
        <w:t>(2011. gada 8. jūnijs)</w:t>
      </w:r>
      <w:r>
        <w:rPr>
          <w:rFonts w:ascii="Times New Roman" w:hAnsi="Times New Roman" w:cs="Times New Roman"/>
          <w:i/>
          <w:iCs/>
        </w:rPr>
        <w:t xml:space="preserve"> </w:t>
      </w:r>
      <w:r w:rsidRPr="00AA5CCB">
        <w:rPr>
          <w:rFonts w:ascii="Times New Roman" w:hAnsi="Times New Roman" w:cs="Times New Roman"/>
          <w:i/>
          <w:iCs/>
        </w:rPr>
        <w:t>par dažu bīstamu vielu izmantošanas ierobežošanu elektriskās un elektroniskās iekārtās</w:t>
      </w:r>
      <w:r>
        <w:rPr>
          <w:rFonts w:ascii="Times New Roman" w:hAnsi="Times New Roman" w:cs="Times New Roman"/>
          <w:i/>
          <w:iCs/>
        </w:rPr>
        <w:t xml:space="preserve">, </w:t>
      </w:r>
      <w:r w:rsidRPr="00182829">
        <w:rPr>
          <w:rFonts w:ascii="Times New Roman" w:hAnsi="Times New Roman" w:cs="Times New Roman"/>
          <w:i/>
          <w:iCs/>
        </w:rPr>
        <w:t xml:space="preserve">kas tiek izmantotas elektronisko komponentu ražošanā, nedrīkst saturēt šīs vielas virs noteiktajiem ierobežojumiem, </w:t>
      </w:r>
      <w:hyperlink r:id="rId1" w:history="1">
        <w:r w:rsidRPr="00587314">
          <w:rPr>
            <w:rStyle w:val="Hyperlink1"/>
            <w:rFonts w:ascii="Times New Roman" w:hAnsi="Times New Roman" w:cs="Times New Roman"/>
            <w:i/>
            <w:iCs/>
          </w:rPr>
          <w:t>https://environment.ec.europa.eu/topics/waste-and-recycling/rohs-directive_en</w:t>
        </w:r>
      </w:hyperlink>
    </w:p>
    <w:p w14:paraId="571CA46D" w14:textId="77777777" w:rsidR="009F1DBD" w:rsidRPr="00182829" w:rsidRDefault="009F1DBD" w:rsidP="009F1DBD">
      <w:pPr>
        <w:pStyle w:val="FootnoteText"/>
        <w:rPr>
          <w:rFonts w:ascii="Times New Roman" w:hAnsi="Times New Roman" w:cs="Times New Roman"/>
          <w:i/>
          <w:iC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3FBBD" w14:textId="794D934E" w:rsidR="00D433CF" w:rsidRPr="00D433CF" w:rsidRDefault="00D433CF" w:rsidP="00D433CF">
    <w:pPr>
      <w:pStyle w:val="Header"/>
      <w:jc w:val="right"/>
      <w:rPr>
        <w:rFonts w:ascii="Times New Roman" w:hAnsi="Times New Roman" w:cs="Times New Roman"/>
        <w:i/>
        <w:iCs/>
        <w:sz w:val="20"/>
        <w:szCs w:val="20"/>
      </w:rPr>
    </w:pPr>
    <w:r w:rsidRPr="00D433CF">
      <w:rPr>
        <w:rFonts w:ascii="Times New Roman" w:hAnsi="Times New Roman" w:cs="Times New Roman"/>
        <w:i/>
        <w:iCs/>
        <w:sz w:val="20"/>
        <w:szCs w:val="20"/>
      </w:rPr>
      <w:t>Tehniskā specifikācija aktualizēta 13.01.2026.</w:t>
    </w:r>
  </w:p>
  <w:p w14:paraId="4F5C00DE" w14:textId="77777777" w:rsidR="00D433CF" w:rsidRPr="00D433CF" w:rsidRDefault="00D433CF" w:rsidP="00D433CF">
    <w:pPr>
      <w:pStyle w:val="Header"/>
      <w:jc w:val="right"/>
      <w:rPr>
        <w:rFonts w:ascii="Times New Roman" w:hAnsi="Times New Roman" w:cs="Times New Roman"/>
        <w:i/>
        <w:i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9654F"/>
    <w:multiLevelType w:val="hybridMultilevel"/>
    <w:tmpl w:val="E92602A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9B61EC2"/>
    <w:multiLevelType w:val="multilevel"/>
    <w:tmpl w:val="41444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C312F1"/>
    <w:multiLevelType w:val="hybridMultilevel"/>
    <w:tmpl w:val="E6EC962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7150EBF"/>
    <w:multiLevelType w:val="hybridMultilevel"/>
    <w:tmpl w:val="2132DB0E"/>
    <w:lvl w:ilvl="0" w:tplc="D646C56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7605ED7"/>
    <w:multiLevelType w:val="hybridMultilevel"/>
    <w:tmpl w:val="384C4922"/>
    <w:lvl w:ilvl="0" w:tplc="04BE5E26">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4AEE408C"/>
    <w:multiLevelType w:val="multilevel"/>
    <w:tmpl w:val="E2CEB3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4283EF5"/>
    <w:multiLevelType w:val="multilevel"/>
    <w:tmpl w:val="E856D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81343B"/>
    <w:multiLevelType w:val="hybridMultilevel"/>
    <w:tmpl w:val="0CBE57E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9732219"/>
    <w:multiLevelType w:val="hybridMultilevel"/>
    <w:tmpl w:val="9094DFB0"/>
    <w:lvl w:ilvl="0" w:tplc="500413CA">
      <w:start w:val="1"/>
      <w:numFmt w:val="decimal"/>
      <w:lvlText w:val="%1."/>
      <w:lvlJc w:val="left"/>
      <w:pPr>
        <w:ind w:left="-633" w:hanging="360"/>
      </w:pPr>
      <w:rPr>
        <w:rFonts w:hint="default"/>
      </w:rPr>
    </w:lvl>
    <w:lvl w:ilvl="1" w:tplc="04260019" w:tentative="1">
      <w:start w:val="1"/>
      <w:numFmt w:val="lowerLetter"/>
      <w:lvlText w:val="%2."/>
      <w:lvlJc w:val="left"/>
      <w:pPr>
        <w:ind w:left="87" w:hanging="360"/>
      </w:pPr>
    </w:lvl>
    <w:lvl w:ilvl="2" w:tplc="0426001B" w:tentative="1">
      <w:start w:val="1"/>
      <w:numFmt w:val="lowerRoman"/>
      <w:lvlText w:val="%3."/>
      <w:lvlJc w:val="right"/>
      <w:pPr>
        <w:ind w:left="807" w:hanging="180"/>
      </w:pPr>
    </w:lvl>
    <w:lvl w:ilvl="3" w:tplc="0426000F" w:tentative="1">
      <w:start w:val="1"/>
      <w:numFmt w:val="decimal"/>
      <w:lvlText w:val="%4."/>
      <w:lvlJc w:val="left"/>
      <w:pPr>
        <w:ind w:left="1527" w:hanging="360"/>
      </w:pPr>
    </w:lvl>
    <w:lvl w:ilvl="4" w:tplc="04260019" w:tentative="1">
      <w:start w:val="1"/>
      <w:numFmt w:val="lowerLetter"/>
      <w:lvlText w:val="%5."/>
      <w:lvlJc w:val="left"/>
      <w:pPr>
        <w:ind w:left="2247" w:hanging="360"/>
      </w:pPr>
    </w:lvl>
    <w:lvl w:ilvl="5" w:tplc="0426001B" w:tentative="1">
      <w:start w:val="1"/>
      <w:numFmt w:val="lowerRoman"/>
      <w:lvlText w:val="%6."/>
      <w:lvlJc w:val="right"/>
      <w:pPr>
        <w:ind w:left="2967" w:hanging="180"/>
      </w:pPr>
    </w:lvl>
    <w:lvl w:ilvl="6" w:tplc="0426000F" w:tentative="1">
      <w:start w:val="1"/>
      <w:numFmt w:val="decimal"/>
      <w:lvlText w:val="%7."/>
      <w:lvlJc w:val="left"/>
      <w:pPr>
        <w:ind w:left="3687" w:hanging="360"/>
      </w:pPr>
    </w:lvl>
    <w:lvl w:ilvl="7" w:tplc="04260019" w:tentative="1">
      <w:start w:val="1"/>
      <w:numFmt w:val="lowerLetter"/>
      <w:lvlText w:val="%8."/>
      <w:lvlJc w:val="left"/>
      <w:pPr>
        <w:ind w:left="4407" w:hanging="360"/>
      </w:pPr>
    </w:lvl>
    <w:lvl w:ilvl="8" w:tplc="0426001B" w:tentative="1">
      <w:start w:val="1"/>
      <w:numFmt w:val="lowerRoman"/>
      <w:lvlText w:val="%9."/>
      <w:lvlJc w:val="right"/>
      <w:pPr>
        <w:ind w:left="5127" w:hanging="180"/>
      </w:pPr>
    </w:lvl>
  </w:abstractNum>
  <w:abstractNum w:abstractNumId="9" w15:restartNumberingAfterBreak="0">
    <w:nsid w:val="7BBE7049"/>
    <w:multiLevelType w:val="hybridMultilevel"/>
    <w:tmpl w:val="C4C8CB26"/>
    <w:lvl w:ilvl="0" w:tplc="4860FD9A">
      <w:start w:val="1"/>
      <w:numFmt w:val="bullet"/>
      <w:lvlText w:val=""/>
      <w:lvlJc w:val="left"/>
      <w:pPr>
        <w:ind w:left="720" w:hanging="360"/>
      </w:pPr>
      <w:rPr>
        <w:rFonts w:ascii="Symbol" w:eastAsia="Times New Roman" w:hAnsi="Symbol" w:cs="Calibr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398404941">
    <w:abstractNumId w:val="9"/>
  </w:num>
  <w:num w:numId="2" w16cid:durableId="190458475">
    <w:abstractNumId w:val="2"/>
  </w:num>
  <w:num w:numId="3" w16cid:durableId="1558198294">
    <w:abstractNumId w:val="5"/>
  </w:num>
  <w:num w:numId="4" w16cid:durableId="1278639495">
    <w:abstractNumId w:val="1"/>
  </w:num>
  <w:num w:numId="5" w16cid:durableId="788666645">
    <w:abstractNumId w:val="6"/>
  </w:num>
  <w:num w:numId="6" w16cid:durableId="937063303">
    <w:abstractNumId w:val="7"/>
  </w:num>
  <w:num w:numId="7" w16cid:durableId="714306324">
    <w:abstractNumId w:val="8"/>
  </w:num>
  <w:num w:numId="8" w16cid:durableId="1200049530">
    <w:abstractNumId w:val="4"/>
  </w:num>
  <w:num w:numId="9" w16cid:durableId="1872836290">
    <w:abstractNumId w:val="3"/>
  </w:num>
  <w:num w:numId="10" w16cid:durableId="2062971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DBD"/>
    <w:rsid w:val="00283311"/>
    <w:rsid w:val="00376A4F"/>
    <w:rsid w:val="003F1144"/>
    <w:rsid w:val="00481120"/>
    <w:rsid w:val="004D2C9B"/>
    <w:rsid w:val="00635DAA"/>
    <w:rsid w:val="00751A3D"/>
    <w:rsid w:val="00754E1B"/>
    <w:rsid w:val="009F1DBD"/>
    <w:rsid w:val="00A128CD"/>
    <w:rsid w:val="00A7072E"/>
    <w:rsid w:val="00B431F6"/>
    <w:rsid w:val="00D31457"/>
    <w:rsid w:val="00D433CF"/>
    <w:rsid w:val="00E43F8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8AA81"/>
  <w15:chartTrackingRefBased/>
  <w15:docId w15:val="{2DE80CC5-BD04-4C32-9A41-1F55B5C54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DBD"/>
    <w:pPr>
      <w:spacing w:line="278" w:lineRule="auto"/>
    </w:pPr>
    <w:rPr>
      <w:sz w:val="24"/>
      <w:szCs w:val="24"/>
    </w:rPr>
  </w:style>
  <w:style w:type="paragraph" w:styleId="Heading1">
    <w:name w:val="heading 1"/>
    <w:basedOn w:val="Normal"/>
    <w:next w:val="Normal"/>
    <w:link w:val="Heading1Char"/>
    <w:uiPriority w:val="9"/>
    <w:qFormat/>
    <w:rsid w:val="009F1D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D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D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D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D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D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D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D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D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D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D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D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D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D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D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D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D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DBD"/>
    <w:rPr>
      <w:rFonts w:eastAsiaTheme="majorEastAsia" w:cstheme="majorBidi"/>
      <w:color w:val="272727" w:themeColor="text1" w:themeTint="D8"/>
    </w:rPr>
  </w:style>
  <w:style w:type="paragraph" w:styleId="Title">
    <w:name w:val="Title"/>
    <w:basedOn w:val="Normal"/>
    <w:next w:val="Normal"/>
    <w:link w:val="TitleChar"/>
    <w:uiPriority w:val="10"/>
    <w:qFormat/>
    <w:rsid w:val="009F1D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D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D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D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DBD"/>
    <w:pPr>
      <w:spacing w:before="160"/>
      <w:jc w:val="center"/>
    </w:pPr>
    <w:rPr>
      <w:i/>
      <w:iCs/>
      <w:color w:val="404040" w:themeColor="text1" w:themeTint="BF"/>
    </w:rPr>
  </w:style>
  <w:style w:type="character" w:customStyle="1" w:styleId="QuoteChar">
    <w:name w:val="Quote Char"/>
    <w:basedOn w:val="DefaultParagraphFont"/>
    <w:link w:val="Quote"/>
    <w:uiPriority w:val="29"/>
    <w:rsid w:val="009F1DBD"/>
    <w:rPr>
      <w:i/>
      <w:iCs/>
      <w:color w:val="404040" w:themeColor="text1" w:themeTint="BF"/>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99"/>
    <w:qFormat/>
    <w:rsid w:val="009F1DBD"/>
    <w:pPr>
      <w:ind w:left="720"/>
      <w:contextualSpacing/>
    </w:pPr>
  </w:style>
  <w:style w:type="character" w:styleId="IntenseEmphasis">
    <w:name w:val="Intense Emphasis"/>
    <w:basedOn w:val="DefaultParagraphFont"/>
    <w:uiPriority w:val="21"/>
    <w:qFormat/>
    <w:rsid w:val="009F1DBD"/>
    <w:rPr>
      <w:i/>
      <w:iCs/>
      <w:color w:val="0F4761" w:themeColor="accent1" w:themeShade="BF"/>
    </w:rPr>
  </w:style>
  <w:style w:type="paragraph" w:styleId="IntenseQuote">
    <w:name w:val="Intense Quote"/>
    <w:basedOn w:val="Normal"/>
    <w:next w:val="Normal"/>
    <w:link w:val="IntenseQuoteChar"/>
    <w:uiPriority w:val="30"/>
    <w:qFormat/>
    <w:rsid w:val="009F1D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DBD"/>
    <w:rPr>
      <w:i/>
      <w:iCs/>
      <w:color w:val="0F4761" w:themeColor="accent1" w:themeShade="BF"/>
    </w:rPr>
  </w:style>
  <w:style w:type="character" w:styleId="IntenseReference">
    <w:name w:val="Intense Reference"/>
    <w:basedOn w:val="DefaultParagraphFont"/>
    <w:uiPriority w:val="32"/>
    <w:qFormat/>
    <w:rsid w:val="009F1DBD"/>
    <w:rPr>
      <w:b/>
      <w:bCs/>
      <w:smallCaps/>
      <w:color w:val="0F4761" w:themeColor="accent1" w:themeShade="BF"/>
      <w:spacing w:val="5"/>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99"/>
    <w:qFormat/>
    <w:locked/>
    <w:rsid w:val="009F1DBD"/>
  </w:style>
  <w:style w:type="paragraph" w:styleId="FootnoteText">
    <w:name w:val="footnote text"/>
    <w:basedOn w:val="Normal"/>
    <w:link w:val="FootnoteTextChar"/>
    <w:uiPriority w:val="99"/>
    <w:unhideWhenUsed/>
    <w:rsid w:val="009F1DBD"/>
    <w:pPr>
      <w:spacing w:after="0" w:line="240" w:lineRule="auto"/>
    </w:pPr>
    <w:rPr>
      <w:kern w:val="0"/>
      <w:sz w:val="20"/>
      <w:szCs w:val="20"/>
      <w14:ligatures w14:val="none"/>
    </w:rPr>
  </w:style>
  <w:style w:type="character" w:customStyle="1" w:styleId="FootnoteTextChar">
    <w:name w:val="Footnote Text Char"/>
    <w:basedOn w:val="DefaultParagraphFont"/>
    <w:link w:val="FootnoteText"/>
    <w:uiPriority w:val="99"/>
    <w:rsid w:val="009F1DBD"/>
    <w:rPr>
      <w:kern w:val="0"/>
      <w:sz w:val="20"/>
      <w:szCs w:val="20"/>
      <w14:ligatures w14:val="none"/>
    </w:rPr>
  </w:style>
  <w:style w:type="character" w:styleId="FootnoteReference">
    <w:name w:val="footnote reference"/>
    <w:aliases w:val="Footnote symbol,-E Fußnotenzeichen,BVI fnr,E,Footnote Reference Number,Footnote Reference Superscript,Footnote Refernece,Footnote reference number,Footnote sign,Footnotes refss,Ref,SUPERS,Times 10 Point,de nota al pie,fr,ftref,number"/>
    <w:basedOn w:val="DefaultParagraphFont"/>
    <w:uiPriority w:val="99"/>
    <w:unhideWhenUsed/>
    <w:rsid w:val="009F1DBD"/>
    <w:rPr>
      <w:vertAlign w:val="superscript"/>
    </w:rPr>
  </w:style>
  <w:style w:type="character" w:customStyle="1" w:styleId="Hyperlink1">
    <w:name w:val="Hyperlink1"/>
    <w:basedOn w:val="DefaultParagraphFont"/>
    <w:uiPriority w:val="99"/>
    <w:unhideWhenUsed/>
    <w:rsid w:val="009F1DBD"/>
    <w:rPr>
      <w:color w:val="467886"/>
      <w:u w:val="single"/>
    </w:rPr>
  </w:style>
  <w:style w:type="paragraph" w:styleId="Header">
    <w:name w:val="header"/>
    <w:basedOn w:val="Normal"/>
    <w:link w:val="HeaderChar"/>
    <w:uiPriority w:val="99"/>
    <w:unhideWhenUsed/>
    <w:rsid w:val="00D433CF"/>
    <w:pPr>
      <w:tabs>
        <w:tab w:val="center" w:pos="4153"/>
        <w:tab w:val="right" w:pos="8306"/>
      </w:tabs>
      <w:spacing w:after="0" w:line="240" w:lineRule="auto"/>
    </w:pPr>
  </w:style>
  <w:style w:type="character" w:customStyle="1" w:styleId="HeaderChar">
    <w:name w:val="Header Char"/>
    <w:basedOn w:val="DefaultParagraphFont"/>
    <w:link w:val="Header"/>
    <w:uiPriority w:val="99"/>
    <w:rsid w:val="00D433CF"/>
    <w:rPr>
      <w:sz w:val="24"/>
      <w:szCs w:val="24"/>
    </w:rPr>
  </w:style>
  <w:style w:type="paragraph" w:styleId="Footer">
    <w:name w:val="footer"/>
    <w:basedOn w:val="Normal"/>
    <w:link w:val="FooterChar"/>
    <w:uiPriority w:val="99"/>
    <w:unhideWhenUsed/>
    <w:rsid w:val="00D433CF"/>
    <w:pPr>
      <w:tabs>
        <w:tab w:val="center" w:pos="4153"/>
        <w:tab w:val="right" w:pos="8306"/>
      </w:tabs>
      <w:spacing w:after="0" w:line="240" w:lineRule="auto"/>
    </w:pPr>
  </w:style>
  <w:style w:type="character" w:customStyle="1" w:styleId="FooterChar">
    <w:name w:val="Footer Char"/>
    <w:basedOn w:val="DefaultParagraphFont"/>
    <w:link w:val="Footer"/>
    <w:uiPriority w:val="99"/>
    <w:rsid w:val="00D433C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nvironment.ec.europa.eu/topics/waste-and-recycling/rohs-directive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75C80A-0244-4ECE-B836-65D838FA6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9763</Words>
  <Characters>5566</Characters>
  <Application>Microsoft Office Word</Application>
  <DocSecurity>0</DocSecurity>
  <Lines>46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Astra Bērziņa</dc:creator>
  <cp:keywords/>
  <dc:description/>
  <cp:lastModifiedBy>Astra Bērziņa</cp:lastModifiedBy>
  <cp:revision>6</cp:revision>
  <dcterms:created xsi:type="dcterms:W3CDTF">2026-01-13T08:47:00Z</dcterms:created>
  <dcterms:modified xsi:type="dcterms:W3CDTF">2026-01-14T06:30:00Z</dcterms:modified>
</cp:coreProperties>
</file>