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88C1C" w14:textId="77777777" w:rsidR="00801CF4" w:rsidRDefault="00801CF4" w:rsidP="00976A08">
      <w:pPr>
        <w:jc w:val="center"/>
        <w:rPr>
          <w:rFonts w:ascii="Times New Roman" w:hAnsi="Times New Roman" w:cs="Times New Roman"/>
          <w:b/>
          <w:sz w:val="24"/>
          <w:szCs w:val="24"/>
        </w:rPr>
      </w:pPr>
      <w:bookmarkStart w:id="0" w:name="_Hlk73697183"/>
      <w:r>
        <w:rPr>
          <w:rFonts w:ascii="Times New Roman" w:hAnsi="Times New Roman" w:cs="Times New Roman"/>
          <w:b/>
          <w:sz w:val="24"/>
          <w:szCs w:val="24"/>
        </w:rPr>
        <w:t>TEHNISKĀ SPECIFIKĀCIJA</w:t>
      </w:r>
    </w:p>
    <w:p w14:paraId="4B2FA515" w14:textId="4C770B18" w:rsidR="00873C42" w:rsidRPr="00B256B3" w:rsidRDefault="00873C42" w:rsidP="00873C42">
      <w:pPr>
        <w:jc w:val="center"/>
        <w:rPr>
          <w:rFonts w:ascii="Times New Roman" w:hAnsi="Times New Roman" w:cs="Times New Roman"/>
          <w:b/>
          <w:sz w:val="24"/>
          <w:szCs w:val="24"/>
        </w:rPr>
      </w:pPr>
      <w:r>
        <w:rPr>
          <w:rFonts w:ascii="Times New Roman" w:hAnsi="Times New Roman" w:cs="Times New Roman"/>
          <w:b/>
          <w:sz w:val="24"/>
          <w:szCs w:val="24"/>
        </w:rPr>
        <w:t xml:space="preserve">Objekta </w:t>
      </w:r>
      <w:r w:rsidRPr="00C67B99">
        <w:rPr>
          <w:rFonts w:ascii="Times New Roman" w:hAnsi="Times New Roman" w:cs="Times New Roman"/>
          <w:b/>
          <w:sz w:val="24"/>
          <w:szCs w:val="24"/>
        </w:rPr>
        <w:t>“</w:t>
      </w:r>
      <w:r w:rsidR="0071145C" w:rsidRPr="0071145C">
        <w:rPr>
          <w:rFonts w:ascii="Times New Roman" w:hAnsi="Times New Roman" w:cs="Times New Roman"/>
          <w:b/>
          <w:sz w:val="24"/>
          <w:szCs w:val="24"/>
        </w:rPr>
        <w:t>2. Trolejbusa  parka Jelgavas ielā 37 kurināmā energoresursu nomaiņu</w:t>
      </w:r>
      <w:r w:rsidRPr="00C67B99">
        <w:rPr>
          <w:rFonts w:ascii="Times New Roman" w:hAnsi="Times New Roman" w:cs="Times New Roman"/>
          <w:b/>
          <w:sz w:val="24"/>
          <w:szCs w:val="24"/>
        </w:rPr>
        <w:t>”</w:t>
      </w:r>
      <w:r>
        <w:rPr>
          <w:rFonts w:ascii="Times New Roman" w:hAnsi="Times New Roman" w:cs="Times New Roman"/>
          <w:b/>
          <w:sz w:val="24"/>
          <w:szCs w:val="24"/>
        </w:rPr>
        <w:t xml:space="preserve"> </w:t>
      </w:r>
      <w:r w:rsidRPr="00B256B3">
        <w:rPr>
          <w:rFonts w:ascii="Times New Roman" w:hAnsi="Times New Roman" w:cs="Times New Roman"/>
          <w:b/>
          <w:sz w:val="24"/>
          <w:szCs w:val="24"/>
        </w:rPr>
        <w:t>būvprojektu</w:t>
      </w:r>
      <w:r w:rsidRPr="00B256B3">
        <w:rPr>
          <w:rStyle w:val="FootnoteReference"/>
          <w:rFonts w:ascii="Times New Roman" w:eastAsia="Times New Roman" w:hAnsi="Times New Roman" w:cs="Times New Roman"/>
          <w:color w:val="000000" w:themeColor="text1"/>
          <w:sz w:val="24"/>
          <w:szCs w:val="24"/>
          <w:lang w:eastAsia="lv-LV"/>
        </w:rPr>
        <w:footnoteReference w:id="1"/>
      </w:r>
      <w:r w:rsidRPr="00B256B3">
        <w:rPr>
          <w:rFonts w:ascii="Times New Roman" w:hAnsi="Times New Roman" w:cs="Times New Roman"/>
          <w:b/>
          <w:sz w:val="24"/>
          <w:szCs w:val="24"/>
        </w:rPr>
        <w:t xml:space="preserve">  izstrāde un būvdarbi</w:t>
      </w:r>
    </w:p>
    <w:p w14:paraId="533A975E" w14:textId="25F2846C" w:rsidR="00D008AE" w:rsidRPr="00B256B3" w:rsidRDefault="00D008AE" w:rsidP="0055395D">
      <w:pPr>
        <w:tabs>
          <w:tab w:val="left" w:pos="284"/>
        </w:tabs>
        <w:jc w:val="center"/>
        <w:rPr>
          <w:rFonts w:ascii="Times New Roman" w:hAnsi="Times New Roman" w:cs="Times New Roman"/>
          <w:b/>
          <w:sz w:val="24"/>
          <w:szCs w:val="24"/>
        </w:rPr>
      </w:pPr>
    </w:p>
    <w:tbl>
      <w:tblPr>
        <w:tblStyle w:val="TableGrid"/>
        <w:tblpPr w:leftFromText="180" w:rightFromText="180" w:vertAnchor="text" w:tblpX="-147" w:tblpY="1"/>
        <w:tblOverlap w:val="never"/>
        <w:tblW w:w="9922" w:type="dxa"/>
        <w:tblLayout w:type="fixed"/>
        <w:tblLook w:val="04A0" w:firstRow="1" w:lastRow="0" w:firstColumn="1" w:lastColumn="0" w:noHBand="0" w:noVBand="1"/>
      </w:tblPr>
      <w:tblGrid>
        <w:gridCol w:w="709"/>
        <w:gridCol w:w="4678"/>
        <w:gridCol w:w="4535"/>
      </w:tblGrid>
      <w:tr w:rsidR="00B116D3" w:rsidRPr="00B256B3" w14:paraId="4BFA0AC0" w14:textId="57946A4B" w:rsidTr="009953BD">
        <w:trPr>
          <w:trHeight w:val="491"/>
        </w:trPr>
        <w:tc>
          <w:tcPr>
            <w:tcW w:w="709" w:type="dxa"/>
            <w:shd w:val="clear" w:color="auto" w:fill="E2EFD9" w:themeFill="accent6" w:themeFillTint="33"/>
          </w:tcPr>
          <w:bookmarkEnd w:id="0"/>
          <w:p w14:paraId="291E36A0" w14:textId="57C11C7E" w:rsidR="00B116D3" w:rsidRPr="00B256B3" w:rsidRDefault="0055395D" w:rsidP="009953BD">
            <w:pPr>
              <w:pStyle w:val="NoSpacing"/>
              <w:rPr>
                <w:rFonts w:ascii="Times New Roman" w:hAnsi="Times New Roman" w:cs="Times New Roman"/>
                <w:b/>
                <w:bCs/>
                <w:sz w:val="24"/>
                <w:szCs w:val="24"/>
              </w:rPr>
            </w:pPr>
            <w:r w:rsidRPr="00B256B3">
              <w:rPr>
                <w:rFonts w:ascii="Times New Roman" w:hAnsi="Times New Roman" w:cs="Times New Roman"/>
                <w:b/>
                <w:bCs/>
                <w:sz w:val="24"/>
                <w:szCs w:val="24"/>
              </w:rPr>
              <w:t xml:space="preserve">   </w:t>
            </w:r>
            <w:r w:rsidR="00B116D3" w:rsidRPr="00B256B3">
              <w:rPr>
                <w:rFonts w:ascii="Times New Roman" w:hAnsi="Times New Roman" w:cs="Times New Roman"/>
                <w:b/>
                <w:bCs/>
                <w:sz w:val="24"/>
                <w:szCs w:val="24"/>
              </w:rPr>
              <w:t>I</w:t>
            </w:r>
          </w:p>
        </w:tc>
        <w:tc>
          <w:tcPr>
            <w:tcW w:w="9213" w:type="dxa"/>
            <w:gridSpan w:val="2"/>
            <w:shd w:val="clear" w:color="auto" w:fill="E2EFD9" w:themeFill="accent6" w:themeFillTint="33"/>
          </w:tcPr>
          <w:p w14:paraId="2B1FFA21" w14:textId="2654FAB5" w:rsidR="00B116D3" w:rsidRPr="00B256B3" w:rsidRDefault="000D7C87" w:rsidP="009953BD">
            <w:pPr>
              <w:pStyle w:val="NoSpacing"/>
              <w:rPr>
                <w:rFonts w:ascii="Times New Roman" w:eastAsia="Times New Roman" w:hAnsi="Times New Roman" w:cs="Times New Roman"/>
                <w:iCs/>
                <w:sz w:val="24"/>
                <w:szCs w:val="24"/>
                <w:lang w:eastAsia="ar-SA"/>
              </w:rPr>
            </w:pPr>
            <w:r w:rsidRPr="00B256B3">
              <w:rPr>
                <w:rFonts w:ascii="Times New Roman" w:eastAsia="Times New Roman" w:hAnsi="Times New Roman" w:cs="Times New Roman"/>
                <w:b/>
                <w:bCs/>
                <w:iCs/>
                <w:sz w:val="24"/>
                <w:szCs w:val="24"/>
                <w:lang w:eastAsia="ar-SA"/>
              </w:rPr>
              <w:t xml:space="preserve">BŪVPROJEKTA </w:t>
            </w:r>
            <w:r w:rsidR="00B116D3" w:rsidRPr="00B256B3">
              <w:rPr>
                <w:rFonts w:ascii="Times New Roman" w:eastAsia="Times New Roman" w:hAnsi="Times New Roman" w:cs="Times New Roman"/>
                <w:b/>
                <w:bCs/>
                <w:iCs/>
                <w:sz w:val="24"/>
                <w:szCs w:val="24"/>
                <w:lang w:eastAsia="ar-SA"/>
              </w:rPr>
              <w:t>PASŪTĪTĀJS</w:t>
            </w:r>
            <w:r w:rsidR="00B116D3" w:rsidRPr="00B256B3">
              <w:rPr>
                <w:rFonts w:ascii="Times New Roman" w:eastAsia="Times New Roman" w:hAnsi="Times New Roman" w:cs="Times New Roman"/>
                <w:iCs/>
                <w:sz w:val="24"/>
                <w:szCs w:val="24"/>
                <w:lang w:eastAsia="ar-SA"/>
              </w:rPr>
              <w:t xml:space="preserve"> – RP SIA “Rīgas satiksme”</w:t>
            </w:r>
          </w:p>
          <w:p w14:paraId="7C58984F" w14:textId="77777777" w:rsidR="00B116D3" w:rsidRPr="00B256B3" w:rsidRDefault="00B116D3" w:rsidP="009953BD">
            <w:pPr>
              <w:pStyle w:val="NoSpacing"/>
              <w:rPr>
                <w:rFonts w:ascii="Times New Roman" w:eastAsia="Times New Roman" w:hAnsi="Times New Roman" w:cs="Times New Roman"/>
                <w:iCs/>
                <w:sz w:val="24"/>
                <w:szCs w:val="24"/>
                <w:lang w:eastAsia="ar-SA"/>
              </w:rPr>
            </w:pPr>
            <w:r w:rsidRPr="00B256B3">
              <w:rPr>
                <w:rFonts w:ascii="Times New Roman" w:eastAsia="Times New Roman" w:hAnsi="Times New Roman" w:cs="Times New Roman"/>
                <w:b/>
                <w:bCs/>
                <w:iCs/>
                <w:sz w:val="24"/>
                <w:szCs w:val="24"/>
                <w:lang w:eastAsia="ar-SA"/>
              </w:rPr>
              <w:t>BŪVPROJEKTA IZSTRĀDES NEPIECIEŠAMĪBAS PAMATOJUMS</w:t>
            </w:r>
            <w:r w:rsidR="00CA6CBE" w:rsidRPr="00B256B3">
              <w:rPr>
                <w:rFonts w:ascii="Times New Roman" w:eastAsia="Times New Roman" w:hAnsi="Times New Roman" w:cs="Times New Roman"/>
                <w:iCs/>
                <w:sz w:val="24"/>
                <w:szCs w:val="24"/>
                <w:lang w:eastAsia="ar-SA"/>
              </w:rPr>
              <w:t>:</w:t>
            </w:r>
          </w:p>
          <w:p w14:paraId="73BEAA64" w14:textId="59B6A38D" w:rsidR="00CA6CBE" w:rsidRPr="00B256B3" w:rsidRDefault="00BC5CB7" w:rsidP="009953BD">
            <w:pPr>
              <w:pStyle w:val="NoSpacing"/>
              <w:rPr>
                <w:rFonts w:ascii="Times New Roman" w:eastAsia="Times New Roman" w:hAnsi="Times New Roman" w:cs="Times New Roman"/>
                <w:iCs/>
                <w:sz w:val="24"/>
                <w:szCs w:val="24"/>
                <w:lang w:eastAsia="ar-SA"/>
              </w:rPr>
            </w:pPr>
            <w:r w:rsidRPr="00B256B3">
              <w:rPr>
                <w:rFonts w:ascii="Times New Roman" w:eastAsia="Times New Roman" w:hAnsi="Times New Roman" w:cs="Times New Roman"/>
                <w:iCs/>
                <w:sz w:val="24"/>
                <w:szCs w:val="24"/>
                <w:lang w:eastAsia="ar-SA"/>
              </w:rPr>
              <w:t>“</w:t>
            </w:r>
            <w:r w:rsidR="000F16F7" w:rsidRPr="00B256B3">
              <w:rPr>
                <w:rFonts w:ascii="Times New Roman" w:eastAsia="Times New Roman" w:hAnsi="Times New Roman" w:cs="Times New Roman"/>
                <w:iCs/>
                <w:sz w:val="24"/>
                <w:szCs w:val="24"/>
                <w:lang w:eastAsia="ar-SA"/>
              </w:rPr>
              <w:t xml:space="preserve">2. Trolejbusa  parka Jelgavas ielā 37 kurināmā energoresursu nomaiņu </w:t>
            </w:r>
            <w:r w:rsidRPr="00B256B3">
              <w:rPr>
                <w:rFonts w:ascii="Times New Roman" w:eastAsia="Times New Roman" w:hAnsi="Times New Roman" w:cs="Times New Roman"/>
                <w:iCs/>
                <w:sz w:val="24"/>
                <w:szCs w:val="24"/>
                <w:lang w:eastAsia="ar-SA"/>
              </w:rPr>
              <w:t>”</w:t>
            </w:r>
          </w:p>
        </w:tc>
      </w:tr>
      <w:tr w:rsidR="007531A3" w:rsidRPr="00B256B3" w14:paraId="5BD71B0A" w14:textId="749BB4C9" w:rsidTr="009953BD">
        <w:trPr>
          <w:trHeight w:val="283"/>
        </w:trPr>
        <w:tc>
          <w:tcPr>
            <w:tcW w:w="709" w:type="dxa"/>
            <w:shd w:val="clear" w:color="auto" w:fill="E2EFD9" w:themeFill="accent6" w:themeFillTint="33"/>
          </w:tcPr>
          <w:p w14:paraId="2C156017" w14:textId="5FC24FCC" w:rsidR="007531A3" w:rsidRPr="00B256B3" w:rsidRDefault="007531A3" w:rsidP="009953BD">
            <w:pPr>
              <w:pStyle w:val="NoSpacing"/>
              <w:spacing w:after="240"/>
              <w:rPr>
                <w:rFonts w:ascii="Times New Roman" w:hAnsi="Times New Roman" w:cs="Times New Roman"/>
                <w:b/>
                <w:bCs/>
                <w:sz w:val="24"/>
                <w:szCs w:val="24"/>
              </w:rPr>
            </w:pPr>
            <w:r w:rsidRPr="00B256B3">
              <w:rPr>
                <w:rFonts w:ascii="Times New Roman" w:hAnsi="Times New Roman" w:cs="Times New Roman"/>
                <w:b/>
                <w:bCs/>
                <w:sz w:val="24"/>
                <w:szCs w:val="24"/>
              </w:rPr>
              <w:t xml:space="preserve">   II</w:t>
            </w:r>
          </w:p>
        </w:tc>
        <w:tc>
          <w:tcPr>
            <w:tcW w:w="9213" w:type="dxa"/>
            <w:gridSpan w:val="2"/>
            <w:shd w:val="clear" w:color="auto" w:fill="E2EFD9" w:themeFill="accent6" w:themeFillTint="33"/>
          </w:tcPr>
          <w:p w14:paraId="147389F8" w14:textId="240EA56D" w:rsidR="007531A3" w:rsidRPr="00B256B3" w:rsidRDefault="007531A3" w:rsidP="009953BD">
            <w:pPr>
              <w:pStyle w:val="NoSpacing"/>
              <w:ind w:right="-101"/>
              <w:rPr>
                <w:rFonts w:ascii="Times New Roman" w:eastAsia="Times New Roman" w:hAnsi="Times New Roman" w:cs="Times New Roman"/>
                <w:b/>
                <w:bCs/>
                <w:iCs/>
                <w:sz w:val="24"/>
                <w:szCs w:val="24"/>
                <w:lang w:eastAsia="ar-SA"/>
              </w:rPr>
            </w:pPr>
            <w:r w:rsidRPr="00B256B3">
              <w:rPr>
                <w:rFonts w:ascii="Times New Roman" w:eastAsia="Times New Roman" w:hAnsi="Times New Roman" w:cs="Times New Roman"/>
                <w:b/>
                <w:bCs/>
                <w:iCs/>
                <w:sz w:val="24"/>
                <w:szCs w:val="24"/>
                <w:lang w:eastAsia="ar-SA"/>
              </w:rPr>
              <w:t>ZIŅAS PAR OBJEKTU</w:t>
            </w:r>
          </w:p>
        </w:tc>
      </w:tr>
      <w:tr w:rsidR="007531A3" w:rsidRPr="00B256B3" w14:paraId="1DA73F3A" w14:textId="2F80A7D1" w:rsidTr="009953BD">
        <w:tc>
          <w:tcPr>
            <w:tcW w:w="709" w:type="dxa"/>
            <w:vMerge w:val="restart"/>
          </w:tcPr>
          <w:p w14:paraId="527B54EB" w14:textId="0A828A1B" w:rsidR="007531A3" w:rsidRPr="00B256B3" w:rsidRDefault="007531A3" w:rsidP="009953BD">
            <w:pPr>
              <w:pStyle w:val="NoSpacing"/>
              <w:spacing w:after="240"/>
              <w:rPr>
                <w:rFonts w:ascii="Times New Roman" w:hAnsi="Times New Roman" w:cs="Times New Roman"/>
                <w:sz w:val="24"/>
                <w:szCs w:val="24"/>
              </w:rPr>
            </w:pPr>
          </w:p>
        </w:tc>
        <w:tc>
          <w:tcPr>
            <w:tcW w:w="4678" w:type="dxa"/>
          </w:tcPr>
          <w:p w14:paraId="6075AE29" w14:textId="73C54368"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Objekta nosaukums</w:t>
            </w:r>
          </w:p>
        </w:tc>
        <w:tc>
          <w:tcPr>
            <w:tcW w:w="4535" w:type="dxa"/>
          </w:tcPr>
          <w:p w14:paraId="75B2C3A8" w14:textId="0B3FFD87" w:rsidR="007531A3" w:rsidRPr="00B256B3" w:rsidRDefault="000F16F7" w:rsidP="009953BD">
            <w:pPr>
              <w:pStyle w:val="NoSpacing"/>
              <w:rPr>
                <w:rFonts w:ascii="Times New Roman" w:eastAsia="Times New Roman" w:hAnsi="Times New Roman" w:cs="Times New Roman"/>
                <w:iCs/>
                <w:sz w:val="24"/>
                <w:szCs w:val="24"/>
                <w:lang w:eastAsia="ar-SA"/>
              </w:rPr>
            </w:pPr>
            <w:r w:rsidRPr="00B256B3">
              <w:rPr>
                <w:rFonts w:ascii="Times New Roman" w:eastAsia="Times New Roman" w:hAnsi="Times New Roman" w:cs="Times New Roman"/>
                <w:iCs/>
                <w:sz w:val="24"/>
                <w:szCs w:val="24"/>
                <w:lang w:eastAsia="ar-SA"/>
              </w:rPr>
              <w:t>Sašķidrinātās gāzes apkures sistēmas ierīkošana Jelgavas iela 37, Rīga</w:t>
            </w:r>
          </w:p>
        </w:tc>
      </w:tr>
      <w:tr w:rsidR="007531A3" w:rsidRPr="00B256B3" w14:paraId="3331FF5D" w14:textId="6608EFDA" w:rsidTr="009953BD">
        <w:trPr>
          <w:trHeight w:val="536"/>
        </w:trPr>
        <w:tc>
          <w:tcPr>
            <w:tcW w:w="709" w:type="dxa"/>
            <w:vMerge/>
          </w:tcPr>
          <w:p w14:paraId="78855B53" w14:textId="77777777" w:rsidR="007531A3" w:rsidRPr="00B256B3" w:rsidRDefault="007531A3" w:rsidP="009953BD">
            <w:pPr>
              <w:pStyle w:val="NoSpacing"/>
              <w:rPr>
                <w:rFonts w:ascii="Times New Roman" w:hAnsi="Times New Roman" w:cs="Times New Roman"/>
                <w:sz w:val="24"/>
                <w:szCs w:val="24"/>
              </w:rPr>
            </w:pPr>
          </w:p>
        </w:tc>
        <w:tc>
          <w:tcPr>
            <w:tcW w:w="4678" w:type="dxa"/>
          </w:tcPr>
          <w:p w14:paraId="138DDC26" w14:textId="77777777"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Objekta adrese,  </w:t>
            </w:r>
          </w:p>
          <w:p w14:paraId="2F0D7AEF" w14:textId="2EBC1EDC"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kadastra apzīmējums  </w:t>
            </w:r>
          </w:p>
        </w:tc>
        <w:tc>
          <w:tcPr>
            <w:tcW w:w="4535" w:type="dxa"/>
          </w:tcPr>
          <w:p w14:paraId="2AF83E1C" w14:textId="77777777" w:rsidR="000F16F7" w:rsidRPr="00B256B3" w:rsidRDefault="000F16F7" w:rsidP="000F16F7">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Jelgavas iela 37, Rīga, LV-1004                                                  </w:t>
            </w:r>
          </w:p>
          <w:p w14:paraId="7FE666B7" w14:textId="1073856D" w:rsidR="007531A3" w:rsidRPr="00B256B3" w:rsidRDefault="000F16F7" w:rsidP="000F16F7">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01000540001;</w:t>
            </w:r>
          </w:p>
        </w:tc>
      </w:tr>
      <w:tr w:rsidR="007531A3" w:rsidRPr="00B256B3" w14:paraId="54146207" w14:textId="44FF8998" w:rsidTr="009953BD">
        <w:tc>
          <w:tcPr>
            <w:tcW w:w="709" w:type="dxa"/>
            <w:vMerge/>
          </w:tcPr>
          <w:p w14:paraId="7EA09403" w14:textId="77777777" w:rsidR="007531A3" w:rsidRPr="00B256B3" w:rsidRDefault="007531A3" w:rsidP="009953BD">
            <w:pPr>
              <w:pStyle w:val="NoSpacing"/>
              <w:rPr>
                <w:rFonts w:ascii="Times New Roman" w:hAnsi="Times New Roman" w:cs="Times New Roman"/>
                <w:sz w:val="24"/>
                <w:szCs w:val="24"/>
              </w:rPr>
            </w:pPr>
          </w:p>
        </w:tc>
        <w:tc>
          <w:tcPr>
            <w:tcW w:w="4678" w:type="dxa"/>
          </w:tcPr>
          <w:p w14:paraId="715B3BDC" w14:textId="6E894D66"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Ēkas grupa</w:t>
            </w:r>
          </w:p>
        </w:tc>
        <w:tc>
          <w:tcPr>
            <w:tcW w:w="4535" w:type="dxa"/>
          </w:tcPr>
          <w:p w14:paraId="1A4E63AA" w14:textId="65462C5E"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II</w:t>
            </w:r>
          </w:p>
        </w:tc>
      </w:tr>
      <w:tr w:rsidR="007531A3" w:rsidRPr="00B256B3" w14:paraId="58269AEC" w14:textId="77777777" w:rsidTr="009953BD">
        <w:tc>
          <w:tcPr>
            <w:tcW w:w="709" w:type="dxa"/>
            <w:vMerge/>
          </w:tcPr>
          <w:p w14:paraId="49D03DF2" w14:textId="77777777" w:rsidR="007531A3" w:rsidRPr="00B256B3" w:rsidRDefault="007531A3" w:rsidP="009953BD">
            <w:pPr>
              <w:pStyle w:val="NoSpacing"/>
              <w:rPr>
                <w:rFonts w:ascii="Times New Roman" w:hAnsi="Times New Roman" w:cs="Times New Roman"/>
                <w:sz w:val="24"/>
                <w:szCs w:val="24"/>
              </w:rPr>
            </w:pPr>
          </w:p>
        </w:tc>
        <w:tc>
          <w:tcPr>
            <w:tcW w:w="4678" w:type="dxa"/>
          </w:tcPr>
          <w:p w14:paraId="54E5403C" w14:textId="5B0080BC"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Ēkas iedalījums</w:t>
            </w:r>
          </w:p>
        </w:tc>
        <w:tc>
          <w:tcPr>
            <w:tcW w:w="4535" w:type="dxa"/>
          </w:tcPr>
          <w:p w14:paraId="79DE1709" w14:textId="47268513"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Nedzīvojamā</w:t>
            </w:r>
            <w:r w:rsidR="009F440B" w:rsidRPr="00B256B3">
              <w:rPr>
                <w:rFonts w:ascii="Times New Roman" w:eastAsia="Times New Roman" w:hAnsi="Times New Roman" w:cs="Times New Roman"/>
                <w:color w:val="000000" w:themeColor="text1"/>
                <w:sz w:val="24"/>
                <w:szCs w:val="24"/>
                <w:lang w:eastAsia="lv-LV"/>
              </w:rPr>
              <w:t>s</w:t>
            </w:r>
            <w:r w:rsidRPr="00B256B3">
              <w:rPr>
                <w:rFonts w:ascii="Times New Roman" w:eastAsia="Times New Roman" w:hAnsi="Times New Roman" w:cs="Times New Roman"/>
                <w:color w:val="000000" w:themeColor="text1"/>
                <w:sz w:val="24"/>
                <w:szCs w:val="24"/>
                <w:lang w:eastAsia="lv-LV"/>
              </w:rPr>
              <w:t xml:space="preserve"> ēka</w:t>
            </w:r>
            <w:r w:rsidR="009F440B" w:rsidRPr="00B256B3">
              <w:rPr>
                <w:rFonts w:ascii="Times New Roman" w:eastAsia="Times New Roman" w:hAnsi="Times New Roman" w:cs="Times New Roman"/>
                <w:color w:val="000000" w:themeColor="text1"/>
                <w:sz w:val="24"/>
                <w:szCs w:val="24"/>
                <w:lang w:eastAsia="lv-LV"/>
              </w:rPr>
              <w:t>s</w:t>
            </w:r>
          </w:p>
        </w:tc>
      </w:tr>
      <w:tr w:rsidR="007531A3" w:rsidRPr="00B256B3" w14:paraId="1678B410" w14:textId="77777777" w:rsidTr="009953BD">
        <w:tc>
          <w:tcPr>
            <w:tcW w:w="709" w:type="dxa"/>
            <w:vMerge/>
          </w:tcPr>
          <w:p w14:paraId="4620B10A" w14:textId="77777777" w:rsidR="007531A3" w:rsidRPr="00B256B3" w:rsidRDefault="007531A3" w:rsidP="009953BD">
            <w:pPr>
              <w:pStyle w:val="NoSpacing"/>
              <w:rPr>
                <w:rFonts w:ascii="Times New Roman" w:hAnsi="Times New Roman" w:cs="Times New Roman"/>
                <w:sz w:val="24"/>
                <w:szCs w:val="24"/>
              </w:rPr>
            </w:pPr>
          </w:p>
        </w:tc>
        <w:tc>
          <w:tcPr>
            <w:tcW w:w="4678" w:type="dxa"/>
          </w:tcPr>
          <w:p w14:paraId="6F34A199" w14:textId="543B7550"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Ēkas galvenais lietošanas veids</w:t>
            </w:r>
            <w:r w:rsidR="0009526A" w:rsidRPr="00B256B3">
              <w:rPr>
                <w:rFonts w:ascii="Times New Roman" w:eastAsia="Times New Roman" w:hAnsi="Times New Roman" w:cs="Times New Roman"/>
                <w:color w:val="000000" w:themeColor="text1"/>
                <w:sz w:val="24"/>
                <w:szCs w:val="24"/>
                <w:lang w:eastAsia="lv-LV"/>
              </w:rPr>
              <w:t>/tips</w:t>
            </w:r>
          </w:p>
        </w:tc>
        <w:tc>
          <w:tcPr>
            <w:tcW w:w="4535" w:type="dxa"/>
          </w:tcPr>
          <w:p w14:paraId="51286A09" w14:textId="6453861D" w:rsidR="007531A3" w:rsidRPr="00B256B3" w:rsidRDefault="0009526A"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sz w:val="24"/>
                <w:szCs w:val="24"/>
                <w:lang w:eastAsia="lv-LV"/>
              </w:rPr>
              <w:t xml:space="preserve">1251 - </w:t>
            </w:r>
            <w:r w:rsidR="0076110D" w:rsidRPr="00B256B3">
              <w:rPr>
                <w:rFonts w:ascii="Times New Roman" w:eastAsia="Times New Roman" w:hAnsi="Times New Roman" w:cs="Times New Roman"/>
                <w:sz w:val="24"/>
                <w:szCs w:val="24"/>
                <w:lang w:eastAsia="lv-LV"/>
              </w:rPr>
              <w:t>Rūpnieciskās ražošanas ēkas</w:t>
            </w:r>
          </w:p>
        </w:tc>
      </w:tr>
      <w:tr w:rsidR="007531A3" w:rsidRPr="00B256B3" w14:paraId="3B96F118" w14:textId="4C522342" w:rsidTr="009953BD">
        <w:tc>
          <w:tcPr>
            <w:tcW w:w="709" w:type="dxa"/>
            <w:vMerge/>
          </w:tcPr>
          <w:p w14:paraId="082E35AB" w14:textId="77777777" w:rsidR="007531A3" w:rsidRPr="00B256B3" w:rsidRDefault="007531A3" w:rsidP="009953BD">
            <w:pPr>
              <w:pStyle w:val="NoSpacing"/>
              <w:rPr>
                <w:rFonts w:ascii="Times New Roman" w:hAnsi="Times New Roman" w:cs="Times New Roman"/>
                <w:sz w:val="24"/>
                <w:szCs w:val="24"/>
              </w:rPr>
            </w:pPr>
          </w:p>
        </w:tc>
        <w:tc>
          <w:tcPr>
            <w:tcW w:w="4678" w:type="dxa"/>
          </w:tcPr>
          <w:p w14:paraId="6FCD8C94" w14:textId="7D80EE1A" w:rsidR="007531A3" w:rsidRPr="00B256B3" w:rsidRDefault="009F440B"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Teritorijas</w:t>
            </w:r>
            <w:r w:rsidR="007531A3" w:rsidRPr="00B256B3">
              <w:rPr>
                <w:rFonts w:ascii="Times New Roman" w:eastAsia="Times New Roman" w:hAnsi="Times New Roman" w:cs="Times New Roman"/>
                <w:color w:val="000000" w:themeColor="text1"/>
                <w:sz w:val="24"/>
                <w:szCs w:val="24"/>
                <w:lang w:eastAsia="lv-LV"/>
              </w:rPr>
              <w:t xml:space="preserve"> </w:t>
            </w:r>
            <w:r w:rsidR="0009526A" w:rsidRPr="00B256B3">
              <w:rPr>
                <w:rFonts w:ascii="Times New Roman" w:eastAsia="Times New Roman" w:hAnsi="Times New Roman" w:cs="Times New Roman"/>
                <w:color w:val="000000" w:themeColor="text1"/>
                <w:sz w:val="24"/>
                <w:szCs w:val="24"/>
                <w:lang w:eastAsia="lv-LV"/>
              </w:rPr>
              <w:t xml:space="preserve">kopējā plātība </w:t>
            </w:r>
          </w:p>
        </w:tc>
        <w:tc>
          <w:tcPr>
            <w:tcW w:w="4535" w:type="dxa"/>
          </w:tcPr>
          <w:p w14:paraId="061F8527" w14:textId="083750BA" w:rsidR="0009526A" w:rsidRPr="00B256B3" w:rsidRDefault="000F16F7"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5.3449 ha</w:t>
            </w:r>
          </w:p>
        </w:tc>
      </w:tr>
      <w:tr w:rsidR="007531A3" w:rsidRPr="00B256B3" w14:paraId="26124AB1" w14:textId="77777777" w:rsidTr="009953BD">
        <w:tc>
          <w:tcPr>
            <w:tcW w:w="709" w:type="dxa"/>
            <w:vMerge/>
          </w:tcPr>
          <w:p w14:paraId="2BB0550C" w14:textId="77777777" w:rsidR="007531A3" w:rsidRPr="00B256B3" w:rsidRDefault="007531A3" w:rsidP="009953BD">
            <w:pPr>
              <w:pStyle w:val="NoSpacing"/>
              <w:rPr>
                <w:rFonts w:ascii="Times New Roman" w:hAnsi="Times New Roman" w:cs="Times New Roman"/>
                <w:sz w:val="24"/>
                <w:szCs w:val="24"/>
              </w:rPr>
            </w:pPr>
          </w:p>
        </w:tc>
        <w:tc>
          <w:tcPr>
            <w:tcW w:w="4678" w:type="dxa"/>
          </w:tcPr>
          <w:p w14:paraId="26BB742B" w14:textId="48E7564E"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Ēkas </w:t>
            </w:r>
            <w:proofErr w:type="spellStart"/>
            <w:r w:rsidR="0076110D" w:rsidRPr="00B256B3">
              <w:rPr>
                <w:rFonts w:ascii="Times New Roman" w:eastAsia="Times New Roman" w:hAnsi="Times New Roman" w:cs="Times New Roman"/>
                <w:color w:val="000000" w:themeColor="text1"/>
                <w:sz w:val="24"/>
                <w:szCs w:val="24"/>
                <w:lang w:eastAsia="lv-LV"/>
              </w:rPr>
              <w:t>būvtilpums</w:t>
            </w:r>
            <w:proofErr w:type="spellEnd"/>
          </w:p>
        </w:tc>
        <w:tc>
          <w:tcPr>
            <w:tcW w:w="4535" w:type="dxa"/>
          </w:tcPr>
          <w:p w14:paraId="0064620D" w14:textId="57640806"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p>
        </w:tc>
      </w:tr>
      <w:tr w:rsidR="007531A3" w:rsidRPr="00B256B3" w14:paraId="377220C8" w14:textId="77777777" w:rsidTr="009953BD">
        <w:tc>
          <w:tcPr>
            <w:tcW w:w="709" w:type="dxa"/>
            <w:vMerge/>
          </w:tcPr>
          <w:p w14:paraId="0BB69F16" w14:textId="77777777" w:rsidR="007531A3" w:rsidRPr="00B256B3" w:rsidRDefault="007531A3" w:rsidP="009953BD">
            <w:pPr>
              <w:pStyle w:val="NoSpacing"/>
              <w:rPr>
                <w:rFonts w:ascii="Times New Roman" w:hAnsi="Times New Roman" w:cs="Times New Roman"/>
                <w:sz w:val="24"/>
                <w:szCs w:val="24"/>
              </w:rPr>
            </w:pPr>
          </w:p>
        </w:tc>
        <w:tc>
          <w:tcPr>
            <w:tcW w:w="4678" w:type="dxa"/>
          </w:tcPr>
          <w:p w14:paraId="7801C995" w14:textId="30F8FC49"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Ēkas virszemes stāvu skaits</w:t>
            </w:r>
          </w:p>
        </w:tc>
        <w:tc>
          <w:tcPr>
            <w:tcW w:w="4535" w:type="dxa"/>
          </w:tcPr>
          <w:p w14:paraId="779F5AFA" w14:textId="563B4D43" w:rsidR="007531A3" w:rsidRPr="00B256B3" w:rsidRDefault="007531A3" w:rsidP="009953BD">
            <w:pPr>
              <w:pStyle w:val="NoSpacing"/>
              <w:rPr>
                <w:rFonts w:ascii="Times New Roman" w:eastAsia="Times New Roman" w:hAnsi="Times New Roman" w:cs="Times New Roman"/>
                <w:color w:val="000000" w:themeColor="text1"/>
                <w:sz w:val="24"/>
                <w:szCs w:val="24"/>
                <w:lang w:eastAsia="lv-LV"/>
              </w:rPr>
            </w:pPr>
          </w:p>
        </w:tc>
      </w:tr>
      <w:tr w:rsidR="006E3DEC" w:rsidRPr="00B256B3" w14:paraId="5ED48914" w14:textId="77777777" w:rsidTr="009953BD">
        <w:trPr>
          <w:trHeight w:val="415"/>
        </w:trPr>
        <w:tc>
          <w:tcPr>
            <w:tcW w:w="709" w:type="dxa"/>
            <w:tcBorders>
              <w:bottom w:val="single" w:sz="4" w:space="0" w:color="auto"/>
            </w:tcBorders>
            <w:shd w:val="clear" w:color="auto" w:fill="E2EFD9" w:themeFill="accent6" w:themeFillTint="33"/>
          </w:tcPr>
          <w:p w14:paraId="17032E84" w14:textId="2F1DEC95" w:rsidR="006E3DEC" w:rsidRPr="00B256B3" w:rsidRDefault="006E3DEC" w:rsidP="009953BD">
            <w:pPr>
              <w:pStyle w:val="NoSpacing"/>
              <w:jc w:val="center"/>
              <w:rPr>
                <w:rFonts w:ascii="Times New Roman" w:hAnsi="Times New Roman" w:cs="Times New Roman"/>
                <w:sz w:val="24"/>
                <w:szCs w:val="24"/>
              </w:rPr>
            </w:pPr>
            <w:r w:rsidRPr="00B256B3">
              <w:rPr>
                <w:rFonts w:ascii="Times New Roman" w:hAnsi="Times New Roman" w:cs="Times New Roman"/>
                <w:b/>
                <w:bCs/>
                <w:sz w:val="24"/>
                <w:szCs w:val="24"/>
              </w:rPr>
              <w:t>III</w:t>
            </w:r>
          </w:p>
        </w:tc>
        <w:tc>
          <w:tcPr>
            <w:tcW w:w="9213" w:type="dxa"/>
            <w:gridSpan w:val="2"/>
            <w:tcBorders>
              <w:bottom w:val="single" w:sz="4" w:space="0" w:color="auto"/>
            </w:tcBorders>
            <w:shd w:val="clear" w:color="auto" w:fill="E2EFD9" w:themeFill="accent6" w:themeFillTint="33"/>
          </w:tcPr>
          <w:p w14:paraId="04C39916" w14:textId="077A504E" w:rsidR="006E3DEC" w:rsidRPr="00B256B3" w:rsidRDefault="006E3DEC" w:rsidP="009953BD">
            <w:pPr>
              <w:pStyle w:val="NoSpacing"/>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b/>
                <w:bCs/>
                <w:color w:val="000000" w:themeColor="text1"/>
                <w:sz w:val="24"/>
                <w:szCs w:val="24"/>
                <w:lang w:eastAsia="lv-LV"/>
              </w:rPr>
              <w:t>BŪVPROJEKTA IZSTRĀDES MĒRĶIS, IZSTRĀDES NOSACĪJUMI UN SASKAŅOŠANA</w:t>
            </w:r>
          </w:p>
        </w:tc>
      </w:tr>
      <w:tr w:rsidR="00CB1307" w:rsidRPr="00B256B3" w14:paraId="4169C173" w14:textId="77777777" w:rsidTr="00873C42">
        <w:trPr>
          <w:trHeight w:val="70"/>
        </w:trPr>
        <w:tc>
          <w:tcPr>
            <w:tcW w:w="709" w:type="dxa"/>
            <w:tcBorders>
              <w:top w:val="single" w:sz="4" w:space="0" w:color="auto"/>
              <w:left w:val="single" w:sz="4" w:space="0" w:color="auto"/>
              <w:bottom w:val="single" w:sz="4" w:space="0" w:color="auto"/>
              <w:right w:val="single" w:sz="4" w:space="0" w:color="auto"/>
            </w:tcBorders>
          </w:tcPr>
          <w:p w14:paraId="6079B275" w14:textId="77777777" w:rsidR="00CB1307" w:rsidRPr="00B256B3" w:rsidRDefault="00CB1307"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1.</w:t>
            </w:r>
          </w:p>
          <w:p w14:paraId="45B233F9" w14:textId="37C00D18" w:rsidR="00CB1307" w:rsidRPr="00B256B3" w:rsidRDefault="00CB1307"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 </w:t>
            </w:r>
          </w:p>
        </w:tc>
        <w:tc>
          <w:tcPr>
            <w:tcW w:w="9213" w:type="dxa"/>
            <w:gridSpan w:val="2"/>
            <w:tcBorders>
              <w:top w:val="single" w:sz="4" w:space="0" w:color="auto"/>
              <w:left w:val="single" w:sz="4" w:space="0" w:color="auto"/>
              <w:bottom w:val="single" w:sz="4" w:space="0" w:color="auto"/>
              <w:right w:val="single" w:sz="4" w:space="0" w:color="auto"/>
            </w:tcBorders>
          </w:tcPr>
          <w:p w14:paraId="344AD284" w14:textId="64F48289" w:rsidR="00CB1307" w:rsidRPr="00B256B3" w:rsidRDefault="00374C81"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3.1. </w:t>
            </w:r>
            <w:r w:rsidR="00B15C90" w:rsidRPr="00B256B3">
              <w:t xml:space="preserve"> </w:t>
            </w:r>
            <w:r w:rsidR="00B15C90" w:rsidRPr="00B256B3">
              <w:rPr>
                <w:rFonts w:ascii="Times New Roman" w:eastAsia="Times New Roman" w:hAnsi="Times New Roman" w:cs="Times New Roman"/>
                <w:color w:val="000000" w:themeColor="text1"/>
                <w:sz w:val="24"/>
                <w:szCs w:val="24"/>
                <w:lang w:eastAsia="lv-LV"/>
              </w:rPr>
              <w:t xml:space="preserve">Izstrādāt būvprojektu (turpmāk – PROJEKTS) </w:t>
            </w:r>
            <w:r w:rsidR="00B15C90" w:rsidRPr="00B256B3">
              <w:t xml:space="preserve"> </w:t>
            </w:r>
            <w:r w:rsidR="000F16F7" w:rsidRPr="00B256B3">
              <w:t xml:space="preserve"> </w:t>
            </w:r>
            <w:r w:rsidR="000F16F7" w:rsidRPr="00B256B3">
              <w:rPr>
                <w:rFonts w:ascii="Times New Roman" w:eastAsia="Times New Roman" w:hAnsi="Times New Roman" w:cs="Times New Roman"/>
                <w:color w:val="000000" w:themeColor="text1"/>
                <w:sz w:val="24"/>
                <w:szCs w:val="24"/>
                <w:lang w:eastAsia="lv-LV"/>
              </w:rPr>
              <w:t xml:space="preserve">Jelgavas iela 37 (2. trolejbusa parks)  </w:t>
            </w:r>
            <w:r w:rsidR="00B15C90" w:rsidRPr="00B256B3">
              <w:rPr>
                <w:rFonts w:ascii="Times New Roman" w:eastAsia="Times New Roman" w:hAnsi="Times New Roman" w:cs="Times New Roman"/>
                <w:color w:val="000000" w:themeColor="text1"/>
                <w:sz w:val="24"/>
                <w:szCs w:val="24"/>
                <w:lang w:eastAsia="lv-LV"/>
              </w:rPr>
              <w:t>Rīga, LV-10</w:t>
            </w:r>
            <w:r w:rsidR="000F16F7" w:rsidRPr="00B256B3">
              <w:rPr>
                <w:rFonts w:ascii="Times New Roman" w:eastAsia="Times New Roman" w:hAnsi="Times New Roman" w:cs="Times New Roman"/>
                <w:color w:val="000000" w:themeColor="text1"/>
                <w:sz w:val="24"/>
                <w:szCs w:val="24"/>
                <w:lang w:eastAsia="lv-LV"/>
              </w:rPr>
              <w:t>04</w:t>
            </w:r>
            <w:r w:rsidR="00C67B99" w:rsidRPr="00B256B3">
              <w:t xml:space="preserve"> </w:t>
            </w:r>
            <w:r w:rsidR="002815D7" w:rsidRPr="00B256B3">
              <w:rPr>
                <w:rFonts w:ascii="Times New Roman" w:eastAsia="Times New Roman" w:hAnsi="Times New Roman" w:cs="Times New Roman"/>
                <w:color w:val="000000" w:themeColor="text1"/>
                <w:sz w:val="24"/>
                <w:szCs w:val="24"/>
                <w:lang w:eastAsia="lv-LV"/>
              </w:rPr>
              <w:t>Pasūtītāja objektā, Ministru kabineta noteikum</w:t>
            </w:r>
            <w:r w:rsidR="00FD28E2" w:rsidRPr="00B256B3">
              <w:rPr>
                <w:rFonts w:ascii="Times New Roman" w:eastAsia="Times New Roman" w:hAnsi="Times New Roman" w:cs="Times New Roman"/>
                <w:color w:val="000000" w:themeColor="text1"/>
                <w:sz w:val="24"/>
                <w:szCs w:val="24"/>
                <w:lang w:eastAsia="lv-LV"/>
              </w:rPr>
              <w:t>u</w:t>
            </w:r>
            <w:r w:rsidR="002815D7" w:rsidRPr="00B256B3">
              <w:rPr>
                <w:rFonts w:ascii="Times New Roman" w:eastAsia="Times New Roman" w:hAnsi="Times New Roman" w:cs="Times New Roman"/>
                <w:color w:val="000000" w:themeColor="text1"/>
                <w:sz w:val="24"/>
                <w:szCs w:val="24"/>
                <w:lang w:eastAsia="lv-LV"/>
              </w:rPr>
              <w:t xml:space="preserve"> Nr.359 (Prasības telpu mikroklimatam) nodrošināšanai, </w:t>
            </w:r>
            <w:r w:rsidRPr="00B256B3">
              <w:rPr>
                <w:rFonts w:ascii="Times New Roman" w:eastAsia="Times New Roman" w:hAnsi="Times New Roman" w:cs="Times New Roman"/>
                <w:color w:val="000000" w:themeColor="text1"/>
                <w:sz w:val="24"/>
                <w:szCs w:val="24"/>
                <w:lang w:eastAsia="lv-LV"/>
              </w:rPr>
              <w:t xml:space="preserve">izstrādāt būvprojektu tehniski pareizai un funkcionējošai </w:t>
            </w:r>
            <w:r w:rsidR="0069344D" w:rsidRPr="00B256B3">
              <w:rPr>
                <w:rFonts w:ascii="Times New Roman" w:eastAsia="Times New Roman" w:hAnsi="Times New Roman" w:cs="Times New Roman"/>
                <w:color w:val="000000" w:themeColor="text1"/>
                <w:sz w:val="24"/>
                <w:szCs w:val="24"/>
                <w:lang w:eastAsia="lv-LV"/>
              </w:rPr>
              <w:t>sašķidrinātās gāzes apkures sistēmas ierīkošanai.</w:t>
            </w:r>
          </w:p>
          <w:p w14:paraId="25892D14" w14:textId="0817BFEA" w:rsidR="006B0EEE" w:rsidRPr="00B256B3" w:rsidRDefault="006B0EEE"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3.2. Izstrādātājs kopā ar Pasūtītāju nodrošina tehnisko noteikumu saņemšanu no A/S “GASO</w:t>
            </w:r>
            <w:r w:rsidR="00FD28E2" w:rsidRPr="00B256B3">
              <w:rPr>
                <w:rFonts w:ascii="Times New Roman" w:eastAsia="Times New Roman" w:hAnsi="Times New Roman" w:cs="Times New Roman"/>
                <w:color w:val="000000" w:themeColor="text1"/>
                <w:sz w:val="24"/>
                <w:szCs w:val="24"/>
                <w:lang w:eastAsia="lv-LV"/>
              </w:rPr>
              <w:t>”.</w:t>
            </w:r>
          </w:p>
          <w:p w14:paraId="274F30AD" w14:textId="2F6202BB" w:rsidR="006B0EEE" w:rsidRPr="00B256B3" w:rsidRDefault="006B0EEE"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3.3. Būvprojektam jāatbilst  A/S </w:t>
            </w:r>
            <w:r w:rsidR="00FD28E2" w:rsidRPr="00B256B3">
              <w:rPr>
                <w:rFonts w:ascii="Times New Roman" w:eastAsia="Times New Roman" w:hAnsi="Times New Roman" w:cs="Times New Roman"/>
                <w:color w:val="000000" w:themeColor="text1"/>
                <w:sz w:val="24"/>
                <w:szCs w:val="24"/>
                <w:lang w:eastAsia="lv-LV"/>
              </w:rPr>
              <w:t>“</w:t>
            </w:r>
            <w:r w:rsidRPr="00B256B3">
              <w:rPr>
                <w:rFonts w:ascii="Times New Roman" w:eastAsia="Times New Roman" w:hAnsi="Times New Roman" w:cs="Times New Roman"/>
                <w:color w:val="000000" w:themeColor="text1"/>
                <w:sz w:val="24"/>
                <w:szCs w:val="24"/>
                <w:lang w:eastAsia="lv-LV"/>
              </w:rPr>
              <w:t>GASO” izsniegtajos tehniskaj</w:t>
            </w:r>
            <w:r w:rsidR="00AF5D10" w:rsidRPr="00B256B3">
              <w:rPr>
                <w:rFonts w:ascii="Times New Roman" w:eastAsia="Times New Roman" w:hAnsi="Times New Roman" w:cs="Times New Roman"/>
                <w:color w:val="000000" w:themeColor="text1"/>
                <w:sz w:val="24"/>
                <w:szCs w:val="24"/>
                <w:lang w:eastAsia="lv-LV"/>
              </w:rPr>
              <w:t>iem</w:t>
            </w:r>
            <w:r w:rsidRPr="00B256B3">
              <w:rPr>
                <w:rFonts w:ascii="Times New Roman" w:eastAsia="Times New Roman" w:hAnsi="Times New Roman" w:cs="Times New Roman"/>
                <w:color w:val="000000" w:themeColor="text1"/>
                <w:sz w:val="24"/>
                <w:szCs w:val="24"/>
                <w:lang w:eastAsia="lv-LV"/>
              </w:rPr>
              <w:t xml:space="preserve"> noteikum</w:t>
            </w:r>
            <w:r w:rsidR="00AF5D10" w:rsidRPr="00B256B3">
              <w:rPr>
                <w:rFonts w:ascii="Times New Roman" w:eastAsia="Times New Roman" w:hAnsi="Times New Roman" w:cs="Times New Roman"/>
                <w:color w:val="000000" w:themeColor="text1"/>
                <w:sz w:val="24"/>
                <w:szCs w:val="24"/>
                <w:lang w:eastAsia="lv-LV"/>
              </w:rPr>
              <w:t>iem</w:t>
            </w:r>
            <w:r w:rsidRPr="00B256B3">
              <w:rPr>
                <w:rFonts w:ascii="Times New Roman" w:eastAsia="Times New Roman" w:hAnsi="Times New Roman" w:cs="Times New Roman"/>
                <w:color w:val="000000" w:themeColor="text1"/>
                <w:sz w:val="24"/>
                <w:szCs w:val="24"/>
                <w:lang w:eastAsia="lv-LV"/>
              </w:rPr>
              <w:t>, LBN 241-15 "Dabasgāzes iekšējo gāzesvadu sistēma", LVS 419 „Iekšējie gāzesvadi. Ierīkošana”, LVS 420 „Gāzes iekārtas. Gāzes aparātu uzstādīšanas noteikumi</w:t>
            </w:r>
            <w:r w:rsidR="00FD28E2" w:rsidRPr="00B256B3">
              <w:rPr>
                <w:rFonts w:ascii="Times New Roman" w:eastAsia="Times New Roman" w:hAnsi="Times New Roman" w:cs="Times New Roman"/>
                <w:color w:val="000000" w:themeColor="text1"/>
                <w:sz w:val="24"/>
                <w:szCs w:val="24"/>
                <w:lang w:eastAsia="lv-LV"/>
              </w:rPr>
              <w:t>”.</w:t>
            </w:r>
          </w:p>
          <w:p w14:paraId="463C35A8" w14:textId="18875800" w:rsidR="00BC5CB7" w:rsidRPr="00B256B3" w:rsidRDefault="00BC5CB7"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3.</w:t>
            </w:r>
            <w:r w:rsidR="006B0EEE" w:rsidRPr="00B256B3">
              <w:rPr>
                <w:rFonts w:ascii="Times New Roman" w:eastAsia="Times New Roman" w:hAnsi="Times New Roman" w:cs="Times New Roman"/>
                <w:color w:val="000000" w:themeColor="text1"/>
                <w:sz w:val="24"/>
                <w:szCs w:val="24"/>
                <w:lang w:eastAsia="lv-LV"/>
              </w:rPr>
              <w:t>4</w:t>
            </w:r>
            <w:r w:rsidRPr="00B256B3">
              <w:rPr>
                <w:rFonts w:ascii="Times New Roman" w:eastAsia="Times New Roman" w:hAnsi="Times New Roman" w:cs="Times New Roman"/>
                <w:color w:val="000000" w:themeColor="text1"/>
                <w:sz w:val="24"/>
                <w:szCs w:val="24"/>
                <w:lang w:eastAsia="lv-LV"/>
              </w:rPr>
              <w:t xml:space="preserve">. </w:t>
            </w:r>
            <w:r w:rsidRPr="00B256B3">
              <w:t xml:space="preserve"> </w:t>
            </w:r>
            <w:r w:rsidRPr="00B256B3">
              <w:rPr>
                <w:rFonts w:ascii="Times New Roman" w:eastAsia="Times New Roman" w:hAnsi="Times New Roman" w:cs="Times New Roman"/>
                <w:color w:val="000000" w:themeColor="text1"/>
                <w:sz w:val="24"/>
                <w:szCs w:val="24"/>
                <w:lang w:eastAsia="lv-LV"/>
              </w:rPr>
              <w:t>Projekta izstrādātājs (turpmāk – Izstrādātājs) veic aprēķinus</w:t>
            </w:r>
            <w:r w:rsidR="00AF5D10" w:rsidRPr="00B256B3">
              <w:rPr>
                <w:rFonts w:ascii="Times New Roman" w:eastAsia="Times New Roman" w:hAnsi="Times New Roman" w:cs="Times New Roman"/>
                <w:color w:val="000000" w:themeColor="text1"/>
                <w:sz w:val="24"/>
                <w:szCs w:val="24"/>
                <w:lang w:eastAsia="lv-LV"/>
              </w:rPr>
              <w:t>,</w:t>
            </w:r>
            <w:r w:rsidRPr="00B256B3">
              <w:rPr>
                <w:rFonts w:ascii="Times New Roman" w:eastAsia="Times New Roman" w:hAnsi="Times New Roman" w:cs="Times New Roman"/>
                <w:color w:val="000000" w:themeColor="text1"/>
                <w:sz w:val="24"/>
                <w:szCs w:val="24"/>
                <w:lang w:eastAsia="lv-LV"/>
              </w:rPr>
              <w:t xml:space="preserve"> lai nodrošinātu visa</w:t>
            </w:r>
            <w:r w:rsidR="00AF5D10" w:rsidRPr="00B256B3">
              <w:rPr>
                <w:rFonts w:ascii="Times New Roman" w:eastAsia="Times New Roman" w:hAnsi="Times New Roman" w:cs="Times New Roman"/>
                <w:color w:val="000000" w:themeColor="text1"/>
                <w:sz w:val="24"/>
                <w:szCs w:val="24"/>
                <w:lang w:eastAsia="lv-LV"/>
              </w:rPr>
              <w:t>s teritorijas</w:t>
            </w:r>
            <w:r w:rsidRPr="00B256B3">
              <w:rPr>
                <w:rFonts w:ascii="Times New Roman" w:eastAsia="Times New Roman" w:hAnsi="Times New Roman" w:cs="Times New Roman"/>
                <w:color w:val="000000" w:themeColor="text1"/>
                <w:sz w:val="24"/>
                <w:szCs w:val="24"/>
                <w:lang w:eastAsia="lv-LV"/>
              </w:rPr>
              <w:t xml:space="preserve"> </w:t>
            </w:r>
            <w:r w:rsidR="000F16F7" w:rsidRPr="00B256B3">
              <w:rPr>
                <w:rFonts w:ascii="Times New Roman" w:eastAsia="Times New Roman" w:hAnsi="Times New Roman" w:cs="Times New Roman"/>
                <w:color w:val="000000" w:themeColor="text1"/>
                <w:sz w:val="24"/>
                <w:szCs w:val="24"/>
                <w:lang w:eastAsia="lv-LV"/>
              </w:rPr>
              <w:t>(2. Trolejbusa  parka) Jelgavas ielā 37</w:t>
            </w:r>
            <w:r w:rsidR="00AF5D10" w:rsidRPr="00B256B3">
              <w:rPr>
                <w:rFonts w:ascii="Times New Roman" w:eastAsia="Times New Roman" w:hAnsi="Times New Roman" w:cs="Times New Roman"/>
                <w:color w:val="000000" w:themeColor="text1"/>
                <w:sz w:val="24"/>
                <w:szCs w:val="24"/>
                <w:lang w:eastAsia="lv-LV"/>
              </w:rPr>
              <w:t>, Rīgā</w:t>
            </w:r>
            <w:r w:rsidRPr="00B256B3">
              <w:rPr>
                <w:rFonts w:ascii="Times New Roman" w:eastAsia="Times New Roman" w:hAnsi="Times New Roman" w:cs="Times New Roman"/>
                <w:color w:val="000000" w:themeColor="text1"/>
                <w:sz w:val="24"/>
                <w:szCs w:val="24"/>
                <w:lang w:eastAsia="lv-LV"/>
              </w:rPr>
              <w:t xml:space="preserve"> nepārtrauktu darbību</w:t>
            </w:r>
            <w:r w:rsidRPr="00B256B3">
              <w:t xml:space="preserve"> ar </w:t>
            </w:r>
            <w:r w:rsidRPr="00B256B3">
              <w:rPr>
                <w:rFonts w:ascii="Times New Roman" w:eastAsia="Times New Roman" w:hAnsi="Times New Roman" w:cs="Times New Roman"/>
                <w:color w:val="000000" w:themeColor="text1"/>
                <w:sz w:val="24"/>
                <w:szCs w:val="24"/>
                <w:lang w:eastAsia="lv-LV"/>
              </w:rPr>
              <w:t xml:space="preserve">sašķidrināto gāzi bez </w:t>
            </w:r>
            <w:proofErr w:type="spellStart"/>
            <w:r w:rsidRPr="00B256B3">
              <w:rPr>
                <w:rFonts w:ascii="Times New Roman" w:eastAsia="Times New Roman" w:hAnsi="Times New Roman" w:cs="Times New Roman"/>
                <w:color w:val="000000" w:themeColor="text1"/>
                <w:sz w:val="24"/>
                <w:szCs w:val="24"/>
                <w:lang w:eastAsia="lv-LV"/>
              </w:rPr>
              <w:t>uzpildes</w:t>
            </w:r>
            <w:proofErr w:type="spellEnd"/>
            <w:r w:rsidRPr="00B256B3">
              <w:rPr>
                <w:rFonts w:ascii="Times New Roman" w:eastAsia="Times New Roman" w:hAnsi="Times New Roman" w:cs="Times New Roman"/>
                <w:color w:val="000000" w:themeColor="text1"/>
                <w:sz w:val="24"/>
                <w:szCs w:val="24"/>
                <w:lang w:eastAsia="lv-LV"/>
              </w:rPr>
              <w:t xml:space="preserve"> vismaz uz 96 stundām.</w:t>
            </w:r>
          </w:p>
          <w:p w14:paraId="597ACFF7" w14:textId="5CA41ADF" w:rsidR="0077434D" w:rsidRPr="00B256B3" w:rsidRDefault="0077434D"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3.5. Projektā paredzēt visu esošo apkures iekārtu gāzes degļu </w:t>
            </w:r>
            <w:proofErr w:type="spellStart"/>
            <w:r w:rsidRPr="00B256B3">
              <w:rPr>
                <w:rFonts w:ascii="Times New Roman" w:eastAsia="Times New Roman" w:hAnsi="Times New Roman" w:cs="Times New Roman"/>
                <w:color w:val="000000" w:themeColor="text1"/>
                <w:sz w:val="24"/>
                <w:szCs w:val="24"/>
                <w:lang w:eastAsia="lv-LV"/>
              </w:rPr>
              <w:t>dīzes</w:t>
            </w:r>
            <w:proofErr w:type="spellEnd"/>
            <w:r w:rsidRPr="00B256B3">
              <w:rPr>
                <w:rFonts w:ascii="Times New Roman" w:eastAsia="Times New Roman" w:hAnsi="Times New Roman" w:cs="Times New Roman"/>
                <w:color w:val="000000" w:themeColor="text1"/>
                <w:sz w:val="24"/>
                <w:szCs w:val="24"/>
                <w:lang w:eastAsia="lv-LV"/>
              </w:rPr>
              <w:t xml:space="preserve"> nomaiņu.</w:t>
            </w:r>
          </w:p>
          <w:p w14:paraId="3AAFCFE1" w14:textId="245DAC84" w:rsidR="00CB1307" w:rsidRPr="00B256B3" w:rsidRDefault="00CB1307"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3.</w:t>
            </w:r>
            <w:r w:rsidR="0077434D" w:rsidRPr="00B256B3">
              <w:rPr>
                <w:rFonts w:ascii="Times New Roman" w:eastAsia="Times New Roman" w:hAnsi="Times New Roman" w:cs="Times New Roman"/>
                <w:color w:val="000000" w:themeColor="text1"/>
                <w:sz w:val="24"/>
                <w:szCs w:val="24"/>
                <w:lang w:eastAsia="lv-LV"/>
              </w:rPr>
              <w:t>6</w:t>
            </w:r>
            <w:r w:rsidRPr="00B256B3">
              <w:rPr>
                <w:rFonts w:ascii="Times New Roman" w:eastAsia="Times New Roman" w:hAnsi="Times New Roman" w:cs="Times New Roman"/>
                <w:color w:val="000000" w:themeColor="text1"/>
                <w:sz w:val="24"/>
                <w:szCs w:val="24"/>
                <w:lang w:eastAsia="lv-LV"/>
              </w:rPr>
              <w:t>. Izstrādātājs</w:t>
            </w:r>
            <w:r w:rsidR="00BC5CB7" w:rsidRPr="00B256B3">
              <w:rPr>
                <w:rFonts w:ascii="Times New Roman" w:eastAsia="Times New Roman" w:hAnsi="Times New Roman" w:cs="Times New Roman"/>
                <w:color w:val="000000" w:themeColor="text1"/>
                <w:sz w:val="24"/>
                <w:szCs w:val="24"/>
                <w:lang w:eastAsia="lv-LV"/>
              </w:rPr>
              <w:t xml:space="preserve"> </w:t>
            </w:r>
            <w:r w:rsidRPr="00B256B3">
              <w:rPr>
                <w:rFonts w:ascii="Times New Roman" w:eastAsia="Times New Roman" w:hAnsi="Times New Roman" w:cs="Times New Roman"/>
                <w:color w:val="000000" w:themeColor="text1"/>
                <w:sz w:val="24"/>
                <w:szCs w:val="24"/>
                <w:lang w:eastAsia="lv-LV"/>
              </w:rPr>
              <w:t xml:space="preserve">veic esošās </w:t>
            </w:r>
            <w:r w:rsidR="0069344D" w:rsidRPr="00B256B3">
              <w:rPr>
                <w:rFonts w:ascii="Times New Roman" w:eastAsia="Times New Roman" w:hAnsi="Times New Roman" w:cs="Times New Roman"/>
                <w:color w:val="000000" w:themeColor="text1"/>
                <w:sz w:val="24"/>
                <w:szCs w:val="24"/>
                <w:lang w:eastAsia="lv-LV"/>
              </w:rPr>
              <w:t>objekta</w:t>
            </w:r>
            <w:r w:rsidRPr="00B256B3">
              <w:rPr>
                <w:rFonts w:ascii="Times New Roman" w:eastAsia="Times New Roman" w:hAnsi="Times New Roman" w:cs="Times New Roman"/>
                <w:color w:val="000000" w:themeColor="text1"/>
                <w:sz w:val="24"/>
                <w:szCs w:val="24"/>
                <w:lang w:eastAsia="lv-LV"/>
              </w:rPr>
              <w:t xml:space="preserve"> apsekošanu, izstrādā </w:t>
            </w:r>
            <w:r w:rsidR="00304912" w:rsidRPr="00B256B3">
              <w:rPr>
                <w:rFonts w:ascii="Times New Roman" w:eastAsia="Times New Roman" w:hAnsi="Times New Roman" w:cs="Times New Roman"/>
                <w:color w:val="000000" w:themeColor="text1"/>
                <w:sz w:val="24"/>
                <w:szCs w:val="24"/>
                <w:lang w:eastAsia="lv-LV"/>
              </w:rPr>
              <w:t>projektu</w:t>
            </w:r>
            <w:r w:rsidRPr="00B256B3">
              <w:rPr>
                <w:rFonts w:ascii="Times New Roman" w:eastAsia="Times New Roman" w:hAnsi="Times New Roman" w:cs="Times New Roman"/>
                <w:color w:val="000000" w:themeColor="text1"/>
                <w:sz w:val="24"/>
                <w:szCs w:val="24"/>
                <w:lang w:eastAsia="lv-LV"/>
              </w:rPr>
              <w:t xml:space="preserve"> pilnā apjomā. Visus saskaņojumus ar Valsts uzraudzības dienestiem un trešajām personām, atbilstoši spēkā esošo normatīvo aktu prasībām, veic būvprojekta Pasūtītājs.</w:t>
            </w:r>
          </w:p>
          <w:p w14:paraId="3A20EAFE" w14:textId="0655016F" w:rsidR="00CB1307" w:rsidRPr="00B256B3" w:rsidRDefault="00CB1307"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3.</w:t>
            </w:r>
            <w:r w:rsidR="0077434D" w:rsidRPr="00B256B3">
              <w:rPr>
                <w:rFonts w:ascii="Times New Roman" w:eastAsia="Times New Roman" w:hAnsi="Times New Roman" w:cs="Times New Roman"/>
                <w:color w:val="000000" w:themeColor="text1"/>
                <w:sz w:val="24"/>
                <w:szCs w:val="24"/>
                <w:lang w:eastAsia="lv-LV"/>
              </w:rPr>
              <w:t>7</w:t>
            </w:r>
            <w:r w:rsidRPr="00B256B3">
              <w:rPr>
                <w:rFonts w:ascii="Times New Roman" w:eastAsia="Times New Roman" w:hAnsi="Times New Roman" w:cs="Times New Roman"/>
                <w:color w:val="000000" w:themeColor="text1"/>
                <w:sz w:val="24"/>
                <w:szCs w:val="24"/>
                <w:lang w:eastAsia="lv-LV"/>
              </w:rPr>
              <w:t xml:space="preserve">. </w:t>
            </w:r>
            <w:r w:rsidR="00304912" w:rsidRPr="00B256B3">
              <w:rPr>
                <w:rFonts w:ascii="Times New Roman" w:eastAsia="Times New Roman" w:hAnsi="Times New Roman" w:cs="Times New Roman"/>
                <w:color w:val="000000" w:themeColor="text1"/>
                <w:sz w:val="24"/>
                <w:szCs w:val="24"/>
                <w:lang w:eastAsia="lv-LV"/>
              </w:rPr>
              <w:t>Projekts</w:t>
            </w:r>
            <w:r w:rsidRPr="00B256B3">
              <w:rPr>
                <w:rFonts w:ascii="Times New Roman" w:eastAsia="Times New Roman" w:hAnsi="Times New Roman" w:cs="Times New Roman"/>
                <w:color w:val="000000" w:themeColor="text1"/>
                <w:sz w:val="24"/>
                <w:szCs w:val="24"/>
                <w:lang w:eastAsia="lv-LV"/>
              </w:rPr>
              <w:t xml:space="preserve"> jāizstrādā izsmeļoši formulējot visas tehniskās prasības, kas nepieciešamas kvalitātes nodrošināšanai.</w:t>
            </w:r>
          </w:p>
          <w:p w14:paraId="7700BB10" w14:textId="6F6B5770" w:rsidR="00CB1307" w:rsidRPr="00B256B3" w:rsidRDefault="00CB1307"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3.</w:t>
            </w:r>
            <w:r w:rsidR="0077434D" w:rsidRPr="00B256B3">
              <w:rPr>
                <w:rFonts w:ascii="Times New Roman" w:eastAsia="Times New Roman" w:hAnsi="Times New Roman" w:cs="Times New Roman"/>
                <w:color w:val="000000" w:themeColor="text1"/>
                <w:sz w:val="24"/>
                <w:szCs w:val="24"/>
                <w:lang w:eastAsia="lv-LV"/>
              </w:rPr>
              <w:t>8</w:t>
            </w:r>
            <w:r w:rsidRPr="00B256B3">
              <w:rPr>
                <w:rFonts w:ascii="Times New Roman" w:eastAsia="Times New Roman" w:hAnsi="Times New Roman" w:cs="Times New Roman"/>
                <w:color w:val="000000" w:themeColor="text1"/>
                <w:sz w:val="24"/>
                <w:szCs w:val="24"/>
                <w:lang w:eastAsia="lv-LV"/>
              </w:rPr>
              <w:t xml:space="preserve">. Izstrādātājs veic </w:t>
            </w:r>
            <w:r w:rsidR="00BC5CB7" w:rsidRPr="00B256B3">
              <w:rPr>
                <w:rFonts w:ascii="Times New Roman" w:eastAsia="Times New Roman" w:hAnsi="Times New Roman" w:cs="Times New Roman"/>
                <w:color w:val="000000" w:themeColor="text1"/>
                <w:sz w:val="24"/>
                <w:szCs w:val="24"/>
                <w:lang w:eastAsia="lv-LV"/>
              </w:rPr>
              <w:t>P</w:t>
            </w:r>
            <w:r w:rsidRPr="00B256B3">
              <w:rPr>
                <w:rFonts w:ascii="Times New Roman" w:eastAsia="Times New Roman" w:hAnsi="Times New Roman" w:cs="Times New Roman"/>
                <w:color w:val="000000" w:themeColor="text1"/>
                <w:sz w:val="24"/>
                <w:szCs w:val="24"/>
                <w:lang w:eastAsia="lv-LV"/>
              </w:rPr>
              <w:t xml:space="preserve">rojekta izstrādi ar saviem materiāliem, izstrādājumiem, iekārtām, darbaspēku u.c. resursiem. Visus ar </w:t>
            </w:r>
            <w:r w:rsidR="00BC5CB7" w:rsidRPr="00B256B3">
              <w:rPr>
                <w:rFonts w:ascii="Times New Roman" w:eastAsia="Times New Roman" w:hAnsi="Times New Roman" w:cs="Times New Roman"/>
                <w:color w:val="000000" w:themeColor="text1"/>
                <w:sz w:val="24"/>
                <w:szCs w:val="24"/>
                <w:lang w:eastAsia="lv-LV"/>
              </w:rPr>
              <w:t>P</w:t>
            </w:r>
            <w:r w:rsidRPr="00B256B3">
              <w:rPr>
                <w:rFonts w:ascii="Times New Roman" w:eastAsia="Times New Roman" w:hAnsi="Times New Roman" w:cs="Times New Roman"/>
                <w:color w:val="000000" w:themeColor="text1"/>
                <w:sz w:val="24"/>
                <w:szCs w:val="24"/>
                <w:lang w:eastAsia="lv-LV"/>
              </w:rPr>
              <w:t>rojekta dokumentācijas izstrādi saistītos izdevumus sedz Izstrādātājs.</w:t>
            </w:r>
            <w:r w:rsidR="00FD2355" w:rsidRPr="00B256B3">
              <w:rPr>
                <w:rFonts w:ascii="Times New Roman" w:eastAsia="Times New Roman" w:hAnsi="Times New Roman" w:cs="Times New Roman"/>
                <w:color w:val="000000" w:themeColor="text1"/>
                <w:sz w:val="24"/>
                <w:szCs w:val="24"/>
                <w:lang w:eastAsia="lv-LV"/>
              </w:rPr>
              <w:t xml:space="preserve"> </w:t>
            </w:r>
          </w:p>
          <w:p w14:paraId="71A72C1E" w14:textId="3074F5A7" w:rsidR="00CB1307" w:rsidRPr="00B256B3" w:rsidRDefault="00CB1307"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3.</w:t>
            </w:r>
            <w:r w:rsidR="0077434D" w:rsidRPr="00B256B3">
              <w:rPr>
                <w:rFonts w:ascii="Times New Roman" w:eastAsia="Times New Roman" w:hAnsi="Times New Roman" w:cs="Times New Roman"/>
                <w:color w:val="000000" w:themeColor="text1"/>
                <w:sz w:val="24"/>
                <w:szCs w:val="24"/>
                <w:lang w:eastAsia="lv-LV"/>
              </w:rPr>
              <w:t>9</w:t>
            </w:r>
            <w:r w:rsidRPr="00B256B3">
              <w:rPr>
                <w:rFonts w:ascii="Times New Roman" w:eastAsia="Times New Roman" w:hAnsi="Times New Roman" w:cs="Times New Roman"/>
                <w:color w:val="000000" w:themeColor="text1"/>
                <w:sz w:val="24"/>
                <w:szCs w:val="24"/>
                <w:lang w:eastAsia="lv-LV"/>
              </w:rPr>
              <w:t xml:space="preserve">. </w:t>
            </w:r>
            <w:r w:rsidR="0069344D" w:rsidRPr="00B256B3">
              <w:rPr>
                <w:rFonts w:ascii="Times New Roman" w:eastAsia="Times New Roman" w:hAnsi="Times New Roman" w:cs="Times New Roman"/>
                <w:color w:val="000000" w:themeColor="text1"/>
                <w:sz w:val="24"/>
                <w:szCs w:val="24"/>
                <w:lang w:eastAsia="lv-LV"/>
              </w:rPr>
              <w:t xml:space="preserve"> Saskaņot PROJEKTU (ar </w:t>
            </w:r>
            <w:r w:rsidR="00FD2355" w:rsidRPr="00B256B3">
              <w:rPr>
                <w:rFonts w:ascii="Times New Roman" w:eastAsia="Times New Roman" w:hAnsi="Times New Roman" w:cs="Times New Roman"/>
                <w:color w:val="000000" w:themeColor="text1"/>
                <w:sz w:val="24"/>
                <w:szCs w:val="24"/>
                <w:lang w:eastAsia="lv-LV"/>
              </w:rPr>
              <w:t>AS ”GASO”</w:t>
            </w:r>
            <w:r w:rsidR="0069344D" w:rsidRPr="00B256B3">
              <w:rPr>
                <w:rFonts w:ascii="Times New Roman" w:eastAsia="Times New Roman" w:hAnsi="Times New Roman" w:cs="Times New Roman"/>
                <w:color w:val="000000" w:themeColor="text1"/>
                <w:sz w:val="24"/>
                <w:szCs w:val="24"/>
                <w:lang w:eastAsia="lv-LV"/>
              </w:rPr>
              <w:t xml:space="preserve"> un citām atbildīgajām iestādēm – ja attiecināms)</w:t>
            </w:r>
            <w:r w:rsidR="00AF5D10" w:rsidRPr="00B256B3">
              <w:rPr>
                <w:rFonts w:ascii="Times New Roman" w:eastAsia="Times New Roman" w:hAnsi="Times New Roman" w:cs="Times New Roman"/>
                <w:color w:val="000000" w:themeColor="text1"/>
                <w:sz w:val="24"/>
                <w:szCs w:val="24"/>
                <w:lang w:eastAsia="lv-LV"/>
              </w:rPr>
              <w:t>.</w:t>
            </w:r>
          </w:p>
          <w:p w14:paraId="0601F647" w14:textId="0F3F82A6" w:rsidR="008C2DD6" w:rsidRPr="00B256B3" w:rsidRDefault="00CB1307"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3.</w:t>
            </w:r>
            <w:r w:rsidR="0077434D" w:rsidRPr="00B256B3">
              <w:rPr>
                <w:rFonts w:ascii="Times New Roman" w:eastAsia="Times New Roman" w:hAnsi="Times New Roman" w:cs="Times New Roman"/>
                <w:color w:val="000000" w:themeColor="text1"/>
                <w:sz w:val="24"/>
                <w:szCs w:val="24"/>
                <w:lang w:eastAsia="lv-LV"/>
              </w:rPr>
              <w:t>10</w:t>
            </w:r>
            <w:r w:rsidRPr="00B256B3">
              <w:rPr>
                <w:rFonts w:ascii="Times New Roman" w:eastAsia="Times New Roman" w:hAnsi="Times New Roman" w:cs="Times New Roman"/>
                <w:color w:val="000000" w:themeColor="text1"/>
                <w:sz w:val="24"/>
                <w:szCs w:val="24"/>
                <w:lang w:eastAsia="lv-LV"/>
              </w:rPr>
              <w:t>.</w:t>
            </w:r>
            <w:r w:rsidR="0069344D" w:rsidRPr="00B256B3">
              <w:rPr>
                <w:rFonts w:ascii="Times New Roman" w:eastAsia="Times New Roman" w:hAnsi="Times New Roman" w:cs="Times New Roman"/>
                <w:color w:val="000000" w:themeColor="text1"/>
                <w:sz w:val="24"/>
                <w:szCs w:val="24"/>
                <w:lang w:eastAsia="lv-LV"/>
              </w:rPr>
              <w:t xml:space="preserve"> </w:t>
            </w:r>
            <w:r w:rsidR="00873C42" w:rsidRPr="00B256B3">
              <w:rPr>
                <w:rFonts w:ascii="Times New Roman" w:eastAsia="Times New Roman" w:hAnsi="Times New Roman" w:cs="Times New Roman"/>
                <w:color w:val="000000" w:themeColor="text1"/>
                <w:sz w:val="24"/>
                <w:szCs w:val="24"/>
                <w:lang w:eastAsia="lv-LV"/>
              </w:rPr>
              <w:t>Organizēt</w:t>
            </w:r>
            <w:r w:rsidRPr="00B256B3">
              <w:rPr>
                <w:rFonts w:ascii="Times New Roman" w:eastAsia="Times New Roman" w:hAnsi="Times New Roman" w:cs="Times New Roman"/>
                <w:color w:val="000000" w:themeColor="text1"/>
                <w:sz w:val="24"/>
                <w:szCs w:val="24"/>
                <w:lang w:eastAsia="lv-LV"/>
              </w:rPr>
              <w:t xml:space="preserve"> lietas vadīšanu un būvniecības informācijas sistēmā (BIS)</w:t>
            </w:r>
            <w:r w:rsidR="004D314D" w:rsidRPr="00B256B3">
              <w:rPr>
                <w:rFonts w:ascii="Times New Roman" w:eastAsia="Times New Roman" w:hAnsi="Times New Roman" w:cs="Times New Roman"/>
                <w:color w:val="000000" w:themeColor="text1"/>
                <w:sz w:val="24"/>
                <w:szCs w:val="24"/>
                <w:lang w:eastAsia="lv-LV"/>
              </w:rPr>
              <w:t>.</w:t>
            </w:r>
          </w:p>
          <w:p w14:paraId="2334E6D6" w14:textId="3F8865CD" w:rsidR="004D314D" w:rsidRPr="00B256B3" w:rsidRDefault="004D314D" w:rsidP="00AF5D10">
            <w:pPr>
              <w:pStyle w:val="NoSpacing"/>
              <w:jc w:val="both"/>
              <w:rPr>
                <w:rFonts w:ascii="Times New Roman" w:eastAsia="Times New Roman" w:hAnsi="Times New Roman" w:cs="Times New Roman"/>
                <w:color w:val="000000" w:themeColor="text1"/>
                <w:sz w:val="24"/>
                <w:szCs w:val="24"/>
                <w:lang w:eastAsia="lv-LV"/>
              </w:rPr>
            </w:pPr>
          </w:p>
          <w:p w14:paraId="6EB63CF1" w14:textId="604CD0BA" w:rsidR="004D314D" w:rsidRPr="00B256B3" w:rsidRDefault="004D314D" w:rsidP="00AF5D10">
            <w:pPr>
              <w:pStyle w:val="NoSpacing"/>
              <w:jc w:val="both"/>
              <w:rPr>
                <w:rFonts w:ascii="Times New Roman" w:eastAsia="Times New Roman" w:hAnsi="Times New Roman" w:cs="Times New Roman"/>
                <w:color w:val="000000" w:themeColor="text1"/>
                <w:sz w:val="24"/>
                <w:szCs w:val="24"/>
                <w:lang w:eastAsia="lv-LV"/>
              </w:rPr>
            </w:pPr>
          </w:p>
          <w:p w14:paraId="7DF04E0D" w14:textId="06EF4ACD" w:rsidR="004D314D" w:rsidRPr="00B256B3" w:rsidRDefault="004D314D" w:rsidP="00AF5D10">
            <w:pPr>
              <w:pStyle w:val="NoSpacing"/>
              <w:jc w:val="both"/>
              <w:rPr>
                <w:rFonts w:ascii="Times New Roman" w:eastAsia="Times New Roman" w:hAnsi="Times New Roman" w:cs="Times New Roman"/>
                <w:color w:val="000000" w:themeColor="text1"/>
                <w:sz w:val="24"/>
                <w:szCs w:val="24"/>
                <w:lang w:eastAsia="lv-LV"/>
              </w:rPr>
            </w:pPr>
          </w:p>
          <w:p w14:paraId="60809F3D" w14:textId="1451C305" w:rsidR="008C2DD6" w:rsidRPr="00B256B3" w:rsidRDefault="008C2DD6" w:rsidP="00AF5D10">
            <w:pPr>
              <w:pStyle w:val="NoSpacing"/>
              <w:jc w:val="both"/>
              <w:rPr>
                <w:rFonts w:ascii="Times New Roman" w:eastAsia="Times New Roman" w:hAnsi="Times New Roman" w:cs="Times New Roman"/>
                <w:color w:val="000000" w:themeColor="text1"/>
                <w:sz w:val="24"/>
                <w:szCs w:val="24"/>
                <w:lang w:eastAsia="lv-LV"/>
              </w:rPr>
            </w:pPr>
          </w:p>
        </w:tc>
      </w:tr>
      <w:tr w:rsidR="000432FF" w:rsidRPr="00B256B3" w14:paraId="1E816CF1" w14:textId="77777777" w:rsidTr="009953BD">
        <w:trPr>
          <w:trHeight w:val="175"/>
        </w:trPr>
        <w:tc>
          <w:tcPr>
            <w:tcW w:w="709"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0AAAE781" w14:textId="50ADA5C1" w:rsidR="000432FF" w:rsidRPr="00B256B3" w:rsidRDefault="000432FF"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hAnsi="Times New Roman" w:cs="Times New Roman"/>
                <w:b/>
                <w:bCs/>
                <w:sz w:val="24"/>
                <w:szCs w:val="24"/>
              </w:rPr>
              <w:lastRenderedPageBreak/>
              <w:t>IV</w:t>
            </w:r>
          </w:p>
        </w:tc>
        <w:tc>
          <w:tcPr>
            <w:tcW w:w="9213" w:type="dxa"/>
            <w:gridSpan w:val="2"/>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97FFFB3" w14:textId="1E33DA49" w:rsidR="000432FF" w:rsidRPr="00B256B3" w:rsidRDefault="000432FF"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b/>
                <w:bCs/>
                <w:color w:val="000000" w:themeColor="text1"/>
                <w:sz w:val="24"/>
                <w:szCs w:val="24"/>
                <w:lang w:eastAsia="lv-LV"/>
              </w:rPr>
              <w:t>PROJEKTA SATURS UN NOFORMĒŠANA</w:t>
            </w:r>
          </w:p>
        </w:tc>
      </w:tr>
      <w:tr w:rsidR="00CB5160" w:rsidRPr="00B256B3" w14:paraId="2996C847" w14:textId="77777777" w:rsidTr="009953BD">
        <w:trPr>
          <w:trHeight w:val="2130"/>
        </w:trPr>
        <w:tc>
          <w:tcPr>
            <w:tcW w:w="709" w:type="dxa"/>
            <w:tcBorders>
              <w:top w:val="single" w:sz="4" w:space="0" w:color="auto"/>
              <w:left w:val="single" w:sz="4" w:space="0" w:color="auto"/>
              <w:right w:val="single" w:sz="4" w:space="0" w:color="auto"/>
            </w:tcBorders>
          </w:tcPr>
          <w:p w14:paraId="6818E8C8" w14:textId="77777777" w:rsidR="00CB5160" w:rsidRPr="00B256B3" w:rsidRDefault="00CB5160"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1.</w:t>
            </w:r>
          </w:p>
          <w:p w14:paraId="1EA72477" w14:textId="77777777" w:rsidR="00CB5160" w:rsidRPr="00B256B3" w:rsidRDefault="00CB5160"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  </w:t>
            </w:r>
          </w:p>
          <w:p w14:paraId="0D2E9A9D" w14:textId="77777777" w:rsidR="00CB5160" w:rsidRPr="00B256B3" w:rsidRDefault="00CB5160" w:rsidP="00AF5D10">
            <w:pPr>
              <w:pStyle w:val="NoSpacing"/>
              <w:jc w:val="both"/>
              <w:rPr>
                <w:rFonts w:ascii="Times New Roman" w:eastAsia="Times New Roman" w:hAnsi="Times New Roman" w:cs="Times New Roman"/>
                <w:color w:val="000000" w:themeColor="text1"/>
                <w:sz w:val="24"/>
                <w:szCs w:val="24"/>
                <w:lang w:eastAsia="lv-LV"/>
              </w:rPr>
            </w:pPr>
          </w:p>
          <w:p w14:paraId="67DB9E51" w14:textId="77777777" w:rsidR="00CB5160" w:rsidRPr="00B256B3" w:rsidRDefault="00CB5160" w:rsidP="00AF5D10">
            <w:pPr>
              <w:pStyle w:val="NoSpacing"/>
              <w:jc w:val="both"/>
              <w:rPr>
                <w:rFonts w:ascii="Times New Roman" w:eastAsia="Times New Roman" w:hAnsi="Times New Roman" w:cs="Times New Roman"/>
                <w:color w:val="000000" w:themeColor="text1"/>
                <w:sz w:val="24"/>
                <w:szCs w:val="24"/>
                <w:lang w:eastAsia="lv-LV"/>
              </w:rPr>
            </w:pPr>
          </w:p>
          <w:p w14:paraId="3B018B8A" w14:textId="77777777" w:rsidR="009F1FB4" w:rsidRPr="00B256B3" w:rsidRDefault="009F1FB4" w:rsidP="009F1FB4">
            <w:pPr>
              <w:rPr>
                <w:lang w:eastAsia="lv-LV"/>
              </w:rPr>
            </w:pPr>
          </w:p>
          <w:p w14:paraId="1A59B17F" w14:textId="77777777" w:rsidR="009F1FB4" w:rsidRPr="00B256B3" w:rsidRDefault="009F1FB4" w:rsidP="009F1FB4">
            <w:pPr>
              <w:rPr>
                <w:lang w:eastAsia="lv-LV"/>
              </w:rPr>
            </w:pPr>
          </w:p>
          <w:p w14:paraId="26911227" w14:textId="77777777" w:rsidR="009F1FB4" w:rsidRPr="00B256B3" w:rsidRDefault="009F1FB4" w:rsidP="009F1FB4">
            <w:pPr>
              <w:rPr>
                <w:lang w:eastAsia="lv-LV"/>
              </w:rPr>
            </w:pPr>
          </w:p>
          <w:p w14:paraId="038C9768" w14:textId="77777777" w:rsidR="009F1FB4" w:rsidRPr="00B256B3" w:rsidRDefault="009F1FB4" w:rsidP="009F1FB4">
            <w:pPr>
              <w:rPr>
                <w:lang w:eastAsia="lv-LV"/>
              </w:rPr>
            </w:pPr>
          </w:p>
          <w:p w14:paraId="6732F113" w14:textId="77777777" w:rsidR="009F1FB4" w:rsidRPr="00B256B3" w:rsidRDefault="009F1FB4" w:rsidP="009F1FB4">
            <w:pPr>
              <w:rPr>
                <w:lang w:eastAsia="lv-LV"/>
              </w:rPr>
            </w:pPr>
          </w:p>
          <w:p w14:paraId="3988076A" w14:textId="77777777" w:rsidR="009F1FB4" w:rsidRPr="00B256B3" w:rsidRDefault="009F1FB4" w:rsidP="009F1FB4">
            <w:pPr>
              <w:rPr>
                <w:lang w:eastAsia="lv-LV"/>
              </w:rPr>
            </w:pPr>
          </w:p>
          <w:p w14:paraId="0B84A655" w14:textId="77777777" w:rsidR="009F1FB4" w:rsidRPr="00B256B3" w:rsidRDefault="009F1FB4" w:rsidP="009F1FB4">
            <w:pPr>
              <w:rPr>
                <w:lang w:eastAsia="lv-LV"/>
              </w:rPr>
            </w:pPr>
          </w:p>
          <w:p w14:paraId="1052DC36" w14:textId="77777777" w:rsidR="009F1FB4" w:rsidRPr="00B256B3" w:rsidRDefault="009F1FB4" w:rsidP="009F1FB4">
            <w:pPr>
              <w:rPr>
                <w:lang w:eastAsia="lv-LV"/>
              </w:rPr>
            </w:pPr>
          </w:p>
          <w:p w14:paraId="18DCF5DA" w14:textId="0BFFDDF3" w:rsidR="009F1FB4" w:rsidRPr="00B256B3" w:rsidRDefault="00873C42" w:rsidP="009F1FB4">
            <w:pPr>
              <w:rPr>
                <w:lang w:eastAsia="lv-LV"/>
              </w:rPr>
            </w:pPr>
            <w:r w:rsidRPr="00B256B3">
              <w:rPr>
                <w:rFonts w:ascii="Times New Roman" w:hAnsi="Times New Roman" w:cs="Times New Roman"/>
                <w:noProof/>
                <w:color w:val="000000"/>
                <w:sz w:val="24"/>
                <w:szCs w:val="24"/>
              </w:rPr>
              <mc:AlternateContent>
                <mc:Choice Requires="wps">
                  <w:drawing>
                    <wp:anchor distT="0" distB="0" distL="114300" distR="114300" simplePos="0" relativeHeight="251658240" behindDoc="0" locked="0" layoutInCell="1" allowOverlap="1" wp14:anchorId="3DBC4AA2" wp14:editId="7C5120CA">
                      <wp:simplePos x="0" y="0"/>
                      <wp:positionH relativeFrom="column">
                        <wp:posOffset>-92075</wp:posOffset>
                      </wp:positionH>
                      <wp:positionV relativeFrom="paragraph">
                        <wp:posOffset>3631565</wp:posOffset>
                      </wp:positionV>
                      <wp:extent cx="457200" cy="190500"/>
                      <wp:effectExtent l="0" t="0" r="19050" b="28575"/>
                      <wp:wrapNone/>
                      <wp:docPr id="3" name="Rectangle 3"/>
                      <wp:cNvGraphicFramePr/>
                      <a:graphic xmlns:a="http://schemas.openxmlformats.org/drawingml/2006/main">
                        <a:graphicData uri="http://schemas.microsoft.com/office/word/2010/wordprocessingShape">
                          <wps:wsp>
                            <wps:cNvSpPr/>
                            <wps:spPr>
                              <a:xfrm>
                                <a:off x="0" y="0"/>
                                <a:ext cx="457200" cy="190500"/>
                              </a:xfrm>
                              <a:prstGeom prst="rect">
                                <a:avLst/>
                              </a:prstGeom>
                              <a:solidFill>
                                <a:schemeClr val="accent6">
                                  <a:lumMod val="20000"/>
                                  <a:lumOff val="80000"/>
                                </a:schemeClr>
                              </a:solidFill>
                              <a:ln w="6350"/>
                            </wps:spPr>
                            <wps:style>
                              <a:lnRef idx="2">
                                <a:schemeClr val="dk1"/>
                              </a:lnRef>
                              <a:fillRef idx="1">
                                <a:schemeClr val="lt1"/>
                              </a:fillRef>
                              <a:effectRef idx="0">
                                <a:schemeClr val="dk1"/>
                              </a:effectRef>
                              <a:fontRef idx="minor">
                                <a:schemeClr val="dk1"/>
                              </a:fontRef>
                            </wps:style>
                            <wps:txbx>
                              <w:txbxContent>
                                <w:p w14:paraId="4743146B" w14:textId="238D878F" w:rsidR="009F1FB4" w:rsidRPr="00670BB1" w:rsidRDefault="00670BB1" w:rsidP="00670BB1">
                                  <w:pPr>
                                    <w:shd w:val="clear" w:color="auto" w:fill="E2EFD9" w:themeFill="accent6" w:themeFillTint="33"/>
                                    <w:rPr>
                                      <w:rFonts w:ascii="Times New Roman" w:hAnsi="Times New Roman" w:cs="Times New Roman"/>
                                      <w:b/>
                                      <w:bCs/>
                                      <w:sz w:val="18"/>
                                      <w:szCs w:val="18"/>
                                    </w:rPr>
                                  </w:pPr>
                                  <w:r w:rsidRPr="00670BB1">
                                    <w:rPr>
                                      <w:rFonts w:ascii="Times New Roman" w:hAnsi="Times New Roman" w:cs="Times New Roman"/>
                                      <w:b/>
                                      <w:bCs/>
                                      <w:sz w:val="24"/>
                                      <w:szCs w:val="24"/>
                                    </w:rPr>
                                    <w:t>V</w:t>
                                  </w:r>
                                </w:p>
                                <w:p w14:paraId="44811379" w14:textId="77777777" w:rsidR="00873C42" w:rsidRDefault="00873C42"/>
                              </w:txbxContent>
                            </wps:txbx>
                            <wps:bodyPr rot="0" spcFirstLastPara="0" vertOverflow="overflow" horzOverflow="overflow" vert="horz" wrap="square" lIns="144000" tIns="3600" rIns="9144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BC4AA2" id="Rectangle 3" o:spid="_x0000_s1026" style="position:absolute;margin-left:-7.25pt;margin-top:285.95pt;width:36pt;height: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" fillcolor="#e2efd9 [665]" strokecolor="black [3200]" strokeweight=".5pt">
                      <v:textbox inset="4mm,.1mm,,0">
                        <w:txbxContent>
                          <w:p w14:paraId="4743146B" w14:textId="238D878F" w:rsidR="009F1FB4" w:rsidRPr="00670BB1" w:rsidRDefault="00670BB1" w:rsidP="00670BB1">
                            <w:pPr>
                              <w:shd w:val="clear" w:color="auto" w:fill="E2EFD9" w:themeFill="accent6" w:themeFillTint="33"/>
                              <w:rPr>
                                <w:rFonts w:ascii="Times New Roman" w:hAnsi="Times New Roman" w:cs="Times New Roman"/>
                                <w:b/>
                                <w:bCs/>
                                <w:sz w:val="18"/>
                                <w:szCs w:val="18"/>
                              </w:rPr>
                            </w:pPr>
                            <w:r w:rsidRPr="00670BB1">
                              <w:rPr>
                                <w:rFonts w:ascii="Times New Roman" w:hAnsi="Times New Roman" w:cs="Times New Roman"/>
                                <w:b/>
                                <w:bCs/>
                                <w:sz w:val="24"/>
                                <w:szCs w:val="24"/>
                              </w:rPr>
                              <w:t>V</w:t>
                            </w:r>
                          </w:p>
                          <w:p w14:paraId="44811379" w14:textId="77777777" w:rsidR="00873C42" w:rsidRDefault="00873C42"/>
                        </w:txbxContent>
                      </v:textbox>
                    </v:rect>
                  </w:pict>
                </mc:Fallback>
              </mc:AlternateContent>
            </w:r>
          </w:p>
        </w:tc>
        <w:tc>
          <w:tcPr>
            <w:tcW w:w="9213" w:type="dxa"/>
            <w:gridSpan w:val="2"/>
            <w:tcBorders>
              <w:top w:val="single" w:sz="4" w:space="0" w:color="auto"/>
              <w:left w:val="single" w:sz="4" w:space="0" w:color="auto"/>
              <w:bottom w:val="single" w:sz="4" w:space="0" w:color="auto"/>
              <w:right w:val="single" w:sz="4" w:space="0" w:color="auto"/>
            </w:tcBorders>
          </w:tcPr>
          <w:p w14:paraId="38FB84BF" w14:textId="56BAD450" w:rsidR="00CB5160" w:rsidRPr="00B256B3" w:rsidRDefault="00CB5160" w:rsidP="00AF5D10">
            <w:pPr>
              <w:pStyle w:val="NoSpacing"/>
              <w:jc w:val="both"/>
              <w:rPr>
                <w:rFonts w:ascii="Times New Roman" w:hAnsi="Times New Roman" w:cs="Times New Roman"/>
                <w:sz w:val="24"/>
                <w:szCs w:val="24"/>
              </w:rPr>
            </w:pPr>
            <w:r w:rsidRPr="00B256B3">
              <w:rPr>
                <w:rFonts w:ascii="Times New Roman" w:hAnsi="Times New Roman" w:cs="Times New Roman"/>
                <w:color w:val="000000"/>
                <w:sz w:val="24"/>
                <w:szCs w:val="24"/>
              </w:rPr>
              <w:t>4.1. Pr</w:t>
            </w:r>
            <w:r w:rsidRPr="00B256B3">
              <w:rPr>
                <w:rFonts w:ascii="Times New Roman" w:hAnsi="Times New Roman" w:cs="Times New Roman"/>
                <w:sz w:val="24"/>
                <w:szCs w:val="24"/>
              </w:rPr>
              <w:t xml:space="preserve">ojekta saturam jāatbilst vismaz Būvniecības likuma, Ministru kabineta 19.08.2014. noteikumu Nr.500 “Vispārīgie būvnoteikumi”, Ministru kabineta 02.09.2014. noteikumu Nr.500 “Ēku būvnoteikumi”, </w:t>
            </w:r>
            <w:r w:rsidRPr="00B256B3">
              <w:t xml:space="preserve"> </w:t>
            </w:r>
            <w:r w:rsidRPr="00B256B3">
              <w:rPr>
                <w:rFonts w:ascii="Times New Roman" w:hAnsi="Times New Roman" w:cs="Times New Roman"/>
                <w:sz w:val="24"/>
                <w:szCs w:val="24"/>
              </w:rPr>
              <w:t>Ministru kabineta 30.06.2015 noteikumi Nr.335</w:t>
            </w:r>
            <w:r w:rsidRPr="00B256B3">
              <w:t xml:space="preserve">  </w:t>
            </w:r>
            <w:r w:rsidRPr="00B256B3">
              <w:rPr>
                <w:rFonts w:ascii="Times New Roman" w:hAnsi="Times New Roman" w:cs="Times New Roman"/>
                <w:sz w:val="24"/>
                <w:szCs w:val="24"/>
              </w:rPr>
              <w:t>Noteikumi par Latvijas būvnormatīvu LBN 243-15 "Sašķidrinātās naftas gāzes iekšējo un ārējo gāzesvadu sistēma"</w:t>
            </w:r>
            <w:r w:rsidRPr="00B256B3">
              <w:rPr>
                <w:rFonts w:ascii="Times New Roman" w:hAnsi="Times New Roman" w:cs="Times New Roman"/>
                <w:color w:val="000000"/>
                <w:sz w:val="24"/>
                <w:szCs w:val="24"/>
              </w:rPr>
              <w:t>, Ministru kabineta 19.04.2016. noteikumu Nr.238 “Ugunsdrošības noteikumu”, Ministru kabineta 30.06.2015. noteikumu Nr.333 “Noteikumi par Latvijas būvnormatīvu LBN 201-15 "Būvju ugunsdrošība”,  Ministru kabineta 30.09.2014. noteikumu Nr.574 “Noteikumi par Latvijas būvnormatīvu LBN 008-14 “Inženiertīklu izvietojums”, Ministru kabineta 17.09.2019. noteikumu Nr.432 “Noteikumi par Latvijas būvnormatīvu LBN 003-19 “Būvklimatoloģija”, Ministru kabineta 03.05.2017. noteikumu Nr.239 “</w:t>
            </w:r>
            <w:proofErr w:type="spellStart"/>
            <w:r w:rsidRPr="00B256B3">
              <w:rPr>
                <w:rFonts w:ascii="Times New Roman" w:hAnsi="Times New Roman" w:cs="Times New Roman"/>
                <w:sz w:val="24"/>
                <w:szCs w:val="24"/>
              </w:rPr>
              <w:t>Būvizmaksu</w:t>
            </w:r>
            <w:proofErr w:type="spellEnd"/>
            <w:r w:rsidRPr="00B256B3">
              <w:rPr>
                <w:rFonts w:ascii="Times New Roman" w:hAnsi="Times New Roman" w:cs="Times New Roman"/>
                <w:sz w:val="24"/>
                <w:szCs w:val="24"/>
              </w:rPr>
              <w:t xml:space="preserve"> noteikšanas kārtība</w:t>
            </w:r>
            <w:r w:rsidRPr="00B256B3">
              <w:rPr>
                <w:rFonts w:ascii="Times New Roman" w:hAnsi="Times New Roman" w:cs="Times New Roman"/>
                <w:color w:val="000000"/>
                <w:sz w:val="24"/>
                <w:szCs w:val="24"/>
              </w:rPr>
              <w:t>”, Ministru kabineta 28.08.2018. noteikumu Nr.545 “Noteikumi par Latvijas būvnormatīvu LBN 202-18 “Būvniecības ieceres dokumentācijas noformēšana”,</w:t>
            </w:r>
          </w:p>
          <w:p w14:paraId="24206B48" w14:textId="36153BF6" w:rsidR="00CB5160" w:rsidRPr="00B256B3" w:rsidRDefault="00CB5160" w:rsidP="00AF5D10">
            <w:pPr>
              <w:pStyle w:val="NoSpacing"/>
              <w:jc w:val="both"/>
              <w:rPr>
                <w:rFonts w:ascii="Times New Roman" w:hAnsi="Times New Roman" w:cs="Times New Roman"/>
                <w:sz w:val="24"/>
                <w:szCs w:val="24"/>
              </w:rPr>
            </w:pPr>
            <w:r w:rsidRPr="00B256B3">
              <w:rPr>
                <w:rFonts w:ascii="Times New Roman" w:hAnsi="Times New Roman" w:cs="Times New Roman"/>
                <w:sz w:val="24"/>
                <w:szCs w:val="24"/>
              </w:rPr>
              <w:t>4.2. Izstrādātājs  būvprojekta sastāvā iekļauj daļas, kuru saturam ir jāatbilst 28.08.2018. MK noteikumu Nr.545 "Noteikumi par Latvijas būvnormatīvu LBN 202-18 "Būvniecības ieceres dokumentācijas noformēšana"" prasībām.</w:t>
            </w:r>
          </w:p>
          <w:p w14:paraId="0AC05F1C" w14:textId="02B33C7C" w:rsidR="00CB5160" w:rsidRPr="00B256B3" w:rsidRDefault="00CB5160" w:rsidP="00AF5D10">
            <w:pPr>
              <w:pStyle w:val="NoSpacing"/>
              <w:jc w:val="both"/>
              <w:rPr>
                <w:rFonts w:ascii="Times New Roman" w:hAnsi="Times New Roman" w:cs="Times New Roman"/>
                <w:sz w:val="24"/>
                <w:szCs w:val="24"/>
              </w:rPr>
            </w:pPr>
            <w:r w:rsidRPr="00B256B3">
              <w:rPr>
                <w:rFonts w:ascii="Times New Roman" w:hAnsi="Times New Roman" w:cs="Times New Roman"/>
                <w:sz w:val="24"/>
                <w:szCs w:val="24"/>
              </w:rPr>
              <w:t>Projektā ietvert šādas daļas:</w:t>
            </w:r>
          </w:p>
          <w:p w14:paraId="0174B52A" w14:textId="193285AB" w:rsidR="00CB5160" w:rsidRPr="00B256B3" w:rsidRDefault="00CB5160" w:rsidP="00AF5D10">
            <w:pPr>
              <w:pStyle w:val="NoSpacing"/>
              <w:numPr>
                <w:ilvl w:val="0"/>
                <w:numId w:val="25"/>
              </w:numPr>
              <w:jc w:val="both"/>
              <w:rPr>
                <w:rFonts w:ascii="Times New Roman" w:hAnsi="Times New Roman" w:cs="Times New Roman"/>
                <w:sz w:val="24"/>
                <w:szCs w:val="24"/>
              </w:rPr>
            </w:pPr>
            <w:r w:rsidRPr="00B256B3">
              <w:rPr>
                <w:rFonts w:ascii="Times New Roman" w:hAnsi="Times New Roman" w:cs="Times New Roman"/>
                <w:sz w:val="24"/>
                <w:szCs w:val="24"/>
              </w:rPr>
              <w:t>Gāzes apgāde (ārējā) (</w:t>
            </w:r>
            <w:r w:rsidRPr="00B256B3">
              <w:t xml:space="preserve"> </w:t>
            </w:r>
            <w:r w:rsidRPr="00B256B3">
              <w:rPr>
                <w:rFonts w:ascii="Times New Roman" w:hAnsi="Times New Roman" w:cs="Times New Roman"/>
                <w:sz w:val="24"/>
                <w:szCs w:val="24"/>
              </w:rPr>
              <w:t>GAT)</w:t>
            </w:r>
          </w:p>
          <w:p w14:paraId="2C3F7ADA" w14:textId="10EC17DD" w:rsidR="00CB5160" w:rsidRPr="00B256B3" w:rsidRDefault="00CB5160" w:rsidP="00AF5D10">
            <w:pPr>
              <w:pStyle w:val="NoSpacing"/>
              <w:numPr>
                <w:ilvl w:val="0"/>
                <w:numId w:val="25"/>
              </w:numPr>
              <w:jc w:val="both"/>
              <w:rPr>
                <w:rFonts w:ascii="Times New Roman" w:hAnsi="Times New Roman" w:cs="Times New Roman"/>
                <w:sz w:val="24"/>
                <w:szCs w:val="24"/>
              </w:rPr>
            </w:pPr>
            <w:r w:rsidRPr="00B256B3">
              <w:rPr>
                <w:rFonts w:ascii="Times New Roman" w:hAnsi="Times New Roman" w:cs="Times New Roman"/>
                <w:sz w:val="24"/>
                <w:szCs w:val="24"/>
              </w:rPr>
              <w:t>Gāzes apgāde (iekšējā) (</w:t>
            </w:r>
            <w:r w:rsidRPr="00B256B3">
              <w:t xml:space="preserve"> </w:t>
            </w:r>
            <w:r w:rsidRPr="00B256B3">
              <w:rPr>
                <w:rFonts w:ascii="Times New Roman" w:hAnsi="Times New Roman" w:cs="Times New Roman"/>
                <w:sz w:val="24"/>
                <w:szCs w:val="24"/>
              </w:rPr>
              <w:t>GA)</w:t>
            </w:r>
          </w:p>
          <w:p w14:paraId="75F998C1" w14:textId="77777777" w:rsidR="00CB5160" w:rsidRPr="00B256B3" w:rsidRDefault="00CB5160" w:rsidP="00AF5D10">
            <w:pPr>
              <w:pStyle w:val="ListParagraph"/>
              <w:numPr>
                <w:ilvl w:val="0"/>
                <w:numId w:val="25"/>
              </w:numPr>
              <w:spacing w:line="240" w:lineRule="auto"/>
              <w:jc w:val="both"/>
              <w:rPr>
                <w:rFonts w:ascii="Times New Roman" w:hAnsi="Times New Roman" w:cs="Times New Roman"/>
                <w:sz w:val="24"/>
                <w:szCs w:val="24"/>
              </w:rPr>
            </w:pPr>
            <w:r w:rsidRPr="00B256B3">
              <w:rPr>
                <w:rFonts w:ascii="Times New Roman" w:hAnsi="Times New Roman" w:cs="Times New Roman"/>
                <w:sz w:val="24"/>
                <w:szCs w:val="24"/>
              </w:rPr>
              <w:t>Elektroapgāde (ārējā) ( ELT)</w:t>
            </w:r>
          </w:p>
          <w:p w14:paraId="2A774BFE" w14:textId="69A0E3B0" w:rsidR="00CB5160" w:rsidRPr="00B256B3" w:rsidRDefault="00CB5160" w:rsidP="00AF5D10">
            <w:pPr>
              <w:pStyle w:val="ListParagraph"/>
              <w:numPr>
                <w:ilvl w:val="0"/>
                <w:numId w:val="25"/>
              </w:numPr>
              <w:spacing w:line="240" w:lineRule="auto"/>
              <w:jc w:val="both"/>
              <w:rPr>
                <w:rFonts w:ascii="Times New Roman" w:hAnsi="Times New Roman" w:cs="Times New Roman"/>
                <w:sz w:val="24"/>
                <w:szCs w:val="24"/>
              </w:rPr>
            </w:pPr>
            <w:r w:rsidRPr="00B256B3">
              <w:rPr>
                <w:rFonts w:ascii="Times New Roman" w:hAnsi="Times New Roman" w:cs="Times New Roman"/>
                <w:sz w:val="24"/>
                <w:szCs w:val="24"/>
              </w:rPr>
              <w:t>Elektroapgāde (iekšējā) (EL)</w:t>
            </w:r>
          </w:p>
          <w:p w14:paraId="59B7164F" w14:textId="365ABBF0" w:rsidR="00CB5160" w:rsidRPr="00B256B3" w:rsidRDefault="00CB5160" w:rsidP="00AF5D10">
            <w:pPr>
              <w:pStyle w:val="ListParagraph"/>
              <w:numPr>
                <w:ilvl w:val="0"/>
                <w:numId w:val="25"/>
              </w:numPr>
              <w:spacing w:line="240" w:lineRule="auto"/>
              <w:jc w:val="both"/>
              <w:rPr>
                <w:rFonts w:ascii="Times New Roman" w:hAnsi="Times New Roman" w:cs="Times New Roman"/>
                <w:sz w:val="24"/>
                <w:szCs w:val="24"/>
              </w:rPr>
            </w:pPr>
            <w:r w:rsidRPr="00B256B3">
              <w:rPr>
                <w:rFonts w:ascii="Times New Roman" w:hAnsi="Times New Roman" w:cs="Times New Roman"/>
                <w:sz w:val="24"/>
                <w:szCs w:val="24"/>
              </w:rPr>
              <w:t xml:space="preserve">Ceļa darbi </w:t>
            </w:r>
            <w:r w:rsidRPr="00B256B3">
              <w:t xml:space="preserve"> (</w:t>
            </w:r>
            <w:r w:rsidRPr="00B256B3">
              <w:rPr>
                <w:rFonts w:ascii="Times New Roman" w:hAnsi="Times New Roman" w:cs="Times New Roman"/>
                <w:sz w:val="24"/>
                <w:szCs w:val="24"/>
              </w:rPr>
              <w:t>TS-CD)</w:t>
            </w:r>
            <w:r w:rsidR="00873C42" w:rsidRPr="00B256B3">
              <w:rPr>
                <w:rFonts w:ascii="Times New Roman" w:hAnsi="Times New Roman" w:cs="Times New Roman"/>
                <w:sz w:val="24"/>
                <w:szCs w:val="24"/>
              </w:rPr>
              <w:t>, ja nepieciešams</w:t>
            </w:r>
          </w:p>
          <w:p w14:paraId="664E3B40" w14:textId="51ECE0D6" w:rsidR="00CB5160" w:rsidRPr="00B256B3" w:rsidRDefault="00CB5160" w:rsidP="00AF5D10">
            <w:pPr>
              <w:pStyle w:val="ListParagraph"/>
              <w:numPr>
                <w:ilvl w:val="0"/>
                <w:numId w:val="25"/>
              </w:numPr>
              <w:spacing w:line="240" w:lineRule="auto"/>
              <w:jc w:val="both"/>
              <w:rPr>
                <w:rFonts w:ascii="Times New Roman" w:hAnsi="Times New Roman" w:cs="Times New Roman"/>
                <w:sz w:val="24"/>
                <w:szCs w:val="24"/>
              </w:rPr>
            </w:pPr>
            <w:r w:rsidRPr="00B256B3">
              <w:rPr>
                <w:rFonts w:ascii="Times New Roman" w:hAnsi="Times New Roman" w:cs="Times New Roman"/>
                <w:sz w:val="24"/>
                <w:szCs w:val="24"/>
              </w:rPr>
              <w:t>Būvkonstrukcijas (BK)</w:t>
            </w:r>
          </w:p>
          <w:p w14:paraId="03C648B7" w14:textId="77777777" w:rsidR="00CB5160" w:rsidRPr="00B256B3" w:rsidRDefault="00CB5160" w:rsidP="00AF5D10">
            <w:pPr>
              <w:pStyle w:val="ListParagraph"/>
              <w:numPr>
                <w:ilvl w:val="0"/>
                <w:numId w:val="25"/>
              </w:numPr>
              <w:spacing w:line="240" w:lineRule="auto"/>
              <w:jc w:val="both"/>
              <w:rPr>
                <w:rFonts w:ascii="Times New Roman" w:hAnsi="Times New Roman" w:cs="Times New Roman"/>
                <w:sz w:val="24"/>
                <w:szCs w:val="24"/>
              </w:rPr>
            </w:pPr>
            <w:r w:rsidRPr="00B256B3">
              <w:rPr>
                <w:rFonts w:ascii="Times New Roman" w:hAnsi="Times New Roman" w:cs="Times New Roman"/>
                <w:sz w:val="24"/>
                <w:szCs w:val="24"/>
              </w:rPr>
              <w:t>VI Ekonomikas daļa:</w:t>
            </w:r>
          </w:p>
          <w:p w14:paraId="61581CBA" w14:textId="77777777" w:rsidR="00CB5160" w:rsidRPr="00B256B3" w:rsidRDefault="00CB5160" w:rsidP="00AF5D10">
            <w:pPr>
              <w:pStyle w:val="ListParagraph"/>
              <w:numPr>
                <w:ilvl w:val="0"/>
                <w:numId w:val="25"/>
              </w:numPr>
              <w:spacing w:line="240" w:lineRule="auto"/>
              <w:jc w:val="both"/>
              <w:rPr>
                <w:rFonts w:ascii="Times New Roman" w:hAnsi="Times New Roman" w:cs="Times New Roman"/>
                <w:sz w:val="24"/>
                <w:szCs w:val="24"/>
              </w:rPr>
            </w:pPr>
            <w:r w:rsidRPr="00B256B3">
              <w:rPr>
                <w:rFonts w:ascii="Times New Roman" w:hAnsi="Times New Roman" w:cs="Times New Roman"/>
                <w:sz w:val="24"/>
                <w:szCs w:val="24"/>
              </w:rPr>
              <w:t>IS – Iekārtu, konstrukciju un būvizstrādājumu kopsavilkums;</w:t>
            </w:r>
          </w:p>
          <w:p w14:paraId="13825A24" w14:textId="77777777" w:rsidR="00873C42" w:rsidRPr="00B256B3" w:rsidRDefault="00873C42" w:rsidP="00873C42">
            <w:pPr>
              <w:pStyle w:val="ListParagraph"/>
              <w:numPr>
                <w:ilvl w:val="0"/>
                <w:numId w:val="25"/>
              </w:numPr>
              <w:rPr>
                <w:rFonts w:ascii="Times New Roman" w:hAnsi="Times New Roman" w:cs="Times New Roman"/>
                <w:sz w:val="24"/>
                <w:szCs w:val="24"/>
              </w:rPr>
            </w:pPr>
            <w:r w:rsidRPr="00B256B3">
              <w:rPr>
                <w:rFonts w:ascii="Times New Roman" w:hAnsi="Times New Roman" w:cs="Times New Roman"/>
                <w:sz w:val="24"/>
                <w:szCs w:val="24"/>
              </w:rPr>
              <w:t>Izmaksu aprēķins (T).</w:t>
            </w:r>
          </w:p>
          <w:p w14:paraId="16CE352B" w14:textId="7E48A8CF" w:rsidR="00CB5160" w:rsidRPr="00B256B3" w:rsidRDefault="00CB5160"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sz w:val="24"/>
                <w:szCs w:val="24"/>
              </w:rPr>
              <w:t>Pilnā apjomā izstrādāta projekta 2 (divus) oriģināla eksemplārus jāiesniedz papīra formā, kā arī 1 (vienu) projekta kopiju elektroniskā formātā, kurā jābūt ieskenētam pilnam projektam (katra lapa) ar visiem saskaņojumiem un piezīmēm no skaņotājiem .</w:t>
            </w:r>
            <w:proofErr w:type="spellStart"/>
            <w:r w:rsidRPr="00B256B3">
              <w:rPr>
                <w:rFonts w:ascii="Times New Roman" w:hAnsi="Times New Roman" w:cs="Times New Roman"/>
                <w:sz w:val="24"/>
                <w:szCs w:val="24"/>
              </w:rPr>
              <w:t>pdf</w:t>
            </w:r>
            <w:proofErr w:type="spellEnd"/>
            <w:r w:rsidRPr="00B256B3">
              <w:rPr>
                <w:rFonts w:ascii="Times New Roman" w:hAnsi="Times New Roman" w:cs="Times New Roman"/>
                <w:sz w:val="24"/>
                <w:szCs w:val="24"/>
              </w:rPr>
              <w:t xml:space="preserve"> formātā, trases plāni un principiālā shēmas .</w:t>
            </w:r>
            <w:proofErr w:type="spellStart"/>
            <w:r w:rsidRPr="00B256B3">
              <w:rPr>
                <w:rFonts w:ascii="Times New Roman" w:hAnsi="Times New Roman" w:cs="Times New Roman"/>
                <w:sz w:val="24"/>
                <w:szCs w:val="24"/>
              </w:rPr>
              <w:t>dwg</w:t>
            </w:r>
            <w:proofErr w:type="spellEnd"/>
            <w:r w:rsidRPr="00B256B3">
              <w:rPr>
                <w:rFonts w:ascii="Times New Roman" w:hAnsi="Times New Roman" w:cs="Times New Roman"/>
                <w:sz w:val="24"/>
                <w:szCs w:val="24"/>
              </w:rPr>
              <w:t xml:space="preserve"> formātā, materiālu specifikācijas un darba apjomi .</w:t>
            </w:r>
            <w:proofErr w:type="spellStart"/>
            <w:r w:rsidRPr="00B256B3">
              <w:rPr>
                <w:rFonts w:ascii="Times New Roman" w:hAnsi="Times New Roman" w:cs="Times New Roman"/>
                <w:sz w:val="24"/>
                <w:szCs w:val="24"/>
              </w:rPr>
              <w:t>xls</w:t>
            </w:r>
            <w:proofErr w:type="spellEnd"/>
            <w:r w:rsidRPr="00B256B3">
              <w:rPr>
                <w:rFonts w:ascii="Times New Roman" w:hAnsi="Times New Roman" w:cs="Times New Roman"/>
                <w:sz w:val="24"/>
                <w:szCs w:val="24"/>
              </w:rPr>
              <w:t xml:space="preserve"> formātā.</w:t>
            </w:r>
          </w:p>
          <w:p w14:paraId="238A6286" w14:textId="154112B4" w:rsidR="00CB5160" w:rsidRPr="00B256B3" w:rsidRDefault="00CB5160"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sz w:val="24"/>
                <w:szCs w:val="24"/>
              </w:rPr>
              <w:t>4.3. Ja Izstrādātājs uzskata, ka saturu ir lietderīgi papildināt, tad, pamatojoties uz savu profesionālo un praktisko pieredzi, papildina projekta saturu.</w:t>
            </w:r>
          </w:p>
          <w:p w14:paraId="736E6507" w14:textId="23BD6C2E" w:rsidR="00CB5160" w:rsidRPr="00B256B3" w:rsidRDefault="00CB5160" w:rsidP="00AF5D10">
            <w:pPr>
              <w:pStyle w:val="NoSpacing"/>
              <w:jc w:val="both"/>
              <w:rPr>
                <w:rFonts w:ascii="Times New Roman" w:eastAsia="Times New Roman" w:hAnsi="Times New Roman" w:cs="Times New Roman"/>
                <w:sz w:val="24"/>
                <w:szCs w:val="24"/>
                <w:lang w:eastAsia="lv-LV"/>
              </w:rPr>
            </w:pPr>
            <w:r w:rsidRPr="00B256B3">
              <w:rPr>
                <w:rFonts w:ascii="Times New Roman" w:eastAsia="Times New Roman" w:hAnsi="Times New Roman" w:cs="Times New Roman"/>
                <w:sz w:val="24"/>
                <w:szCs w:val="24"/>
                <w:lang w:eastAsia="lv-LV"/>
              </w:rPr>
              <w:t>4.4. Projekta ekonomiskajā daļā jāveido vienots būvdarbu daudzumu saraksts, norādot visus darbu veidus un materiālus, kas nepieciešami Būvprojekta realizācijai.</w:t>
            </w:r>
          </w:p>
          <w:p w14:paraId="34EBE93E" w14:textId="77777777" w:rsidR="00BC5CB7" w:rsidRPr="00B256B3" w:rsidRDefault="00BC5CB7" w:rsidP="00AF5D10">
            <w:pPr>
              <w:pStyle w:val="NoSpacing"/>
              <w:jc w:val="both"/>
              <w:rPr>
                <w:rFonts w:ascii="Times New Roman" w:eastAsia="Times New Roman" w:hAnsi="Times New Roman" w:cs="Times New Roman"/>
                <w:sz w:val="24"/>
                <w:szCs w:val="24"/>
                <w:lang w:eastAsia="lv-LV"/>
              </w:rPr>
            </w:pPr>
          </w:p>
          <w:p w14:paraId="56168B77" w14:textId="10E29E46" w:rsidR="00CB5160" w:rsidRPr="00B256B3" w:rsidRDefault="00CB5160" w:rsidP="00AF5D10">
            <w:pPr>
              <w:pStyle w:val="NoSpacing"/>
              <w:jc w:val="both"/>
              <w:rPr>
                <w:rFonts w:ascii="Times New Roman" w:hAnsi="Times New Roman" w:cs="Times New Roman"/>
                <w:b/>
                <w:bCs/>
                <w:sz w:val="24"/>
                <w:szCs w:val="24"/>
              </w:rPr>
            </w:pPr>
            <w:r w:rsidRPr="00B256B3">
              <w:rPr>
                <w:rFonts w:ascii="Times New Roman" w:hAnsi="Times New Roman" w:cs="Times New Roman"/>
                <w:b/>
                <w:bCs/>
                <w:sz w:val="24"/>
                <w:szCs w:val="24"/>
              </w:rPr>
              <w:t>4.5. Izstrādātajam ievērot Ministru kabineta 2017.gada 20.jūnija noteikumu Nr.353 “Prasības zaļajam publiskajam iepirkumam un to piemērošanas kārtība” prasības, ciktāl tās attiecas uz būvprojekta risinājumiem.</w:t>
            </w:r>
          </w:p>
          <w:p w14:paraId="342F6739" w14:textId="65A1D1F0" w:rsidR="00CB5160" w:rsidRPr="00B256B3" w:rsidRDefault="00CB5160" w:rsidP="00AF5D10">
            <w:pPr>
              <w:pStyle w:val="NoSpacing"/>
              <w:jc w:val="both"/>
              <w:rPr>
                <w:rFonts w:ascii="Times New Roman" w:hAnsi="Times New Roman" w:cs="Times New Roman"/>
                <w:color w:val="000000"/>
                <w:sz w:val="24"/>
                <w:szCs w:val="24"/>
              </w:rPr>
            </w:pPr>
          </w:p>
          <w:p w14:paraId="64D7199D" w14:textId="5C4BBFD6" w:rsidR="00CB5160" w:rsidRPr="00B256B3" w:rsidRDefault="00CB5160" w:rsidP="00670BB1">
            <w:pPr>
              <w:pStyle w:val="NoSpacing"/>
              <w:pBdr>
                <w:top w:val="single" w:sz="4" w:space="1" w:color="auto"/>
                <w:left w:val="single" w:sz="4" w:space="4" w:color="auto"/>
                <w:bottom w:val="single" w:sz="4" w:space="1" w:color="auto"/>
                <w:right w:val="single" w:sz="4" w:space="4" w:color="auto"/>
              </w:pBdr>
              <w:shd w:val="clear" w:color="auto" w:fill="E2EFD9" w:themeFill="accent6" w:themeFillTint="33"/>
              <w:jc w:val="both"/>
              <w:rPr>
                <w:rFonts w:ascii="Times New Roman" w:hAnsi="Times New Roman" w:cs="Times New Roman"/>
                <w:color w:val="000000"/>
                <w:sz w:val="24"/>
                <w:szCs w:val="24"/>
              </w:rPr>
            </w:pPr>
            <w:r w:rsidRPr="00B256B3">
              <w:rPr>
                <w:rFonts w:ascii="Times New Roman" w:hAnsi="Times New Roman" w:cs="Times New Roman"/>
                <w:b/>
                <w:bCs/>
                <w:color w:val="000000"/>
                <w:sz w:val="24"/>
                <w:szCs w:val="24"/>
              </w:rPr>
              <w:t>BŪVNIECĪBAS MĒRĶIS, IZSTRĀDES NOSACĪJUMI UN SASKAŅOŠANA</w:t>
            </w:r>
          </w:p>
          <w:p w14:paraId="28E14FDD" w14:textId="5CD2C867" w:rsidR="00CB5160" w:rsidRPr="00B256B3" w:rsidRDefault="00CB5160"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5.1.  Ierīkot sašķidrinātās  gāzes apkures sistēm</w:t>
            </w:r>
            <w:r w:rsidR="00670BB1" w:rsidRPr="00B256B3">
              <w:rPr>
                <w:rFonts w:ascii="Times New Roman" w:hAnsi="Times New Roman" w:cs="Times New Roman"/>
                <w:color w:val="000000"/>
                <w:sz w:val="24"/>
                <w:szCs w:val="24"/>
              </w:rPr>
              <w:t>u</w:t>
            </w:r>
            <w:r w:rsidRPr="00B256B3">
              <w:rPr>
                <w:rFonts w:ascii="Times New Roman" w:hAnsi="Times New Roman" w:cs="Times New Roman"/>
                <w:color w:val="000000"/>
                <w:sz w:val="24"/>
                <w:szCs w:val="24"/>
              </w:rPr>
              <w:t xml:space="preserve"> </w:t>
            </w:r>
            <w:r w:rsidR="000F16F7" w:rsidRPr="00B256B3">
              <w:rPr>
                <w:rFonts w:ascii="Times New Roman" w:hAnsi="Times New Roman" w:cs="Times New Roman"/>
                <w:color w:val="000000"/>
                <w:sz w:val="24"/>
                <w:szCs w:val="24"/>
              </w:rPr>
              <w:t>Jelgavas</w:t>
            </w:r>
            <w:r w:rsidRPr="00B256B3">
              <w:rPr>
                <w:rFonts w:ascii="Times New Roman" w:hAnsi="Times New Roman" w:cs="Times New Roman"/>
                <w:color w:val="000000"/>
                <w:sz w:val="24"/>
                <w:szCs w:val="24"/>
              </w:rPr>
              <w:t xml:space="preserve"> iel</w:t>
            </w:r>
            <w:r w:rsidR="00670BB1" w:rsidRPr="00B256B3">
              <w:rPr>
                <w:rFonts w:ascii="Times New Roman" w:hAnsi="Times New Roman" w:cs="Times New Roman"/>
                <w:color w:val="000000"/>
                <w:sz w:val="24"/>
                <w:szCs w:val="24"/>
              </w:rPr>
              <w:t>ā</w:t>
            </w:r>
            <w:r w:rsidRPr="00B256B3">
              <w:rPr>
                <w:rFonts w:ascii="Times New Roman" w:hAnsi="Times New Roman" w:cs="Times New Roman"/>
                <w:color w:val="000000"/>
                <w:sz w:val="24"/>
                <w:szCs w:val="24"/>
              </w:rPr>
              <w:t xml:space="preserve"> 3</w:t>
            </w:r>
            <w:r w:rsidR="000F16F7" w:rsidRPr="00B256B3">
              <w:rPr>
                <w:rFonts w:ascii="Times New Roman" w:hAnsi="Times New Roman" w:cs="Times New Roman"/>
                <w:color w:val="000000"/>
                <w:sz w:val="24"/>
                <w:szCs w:val="24"/>
              </w:rPr>
              <w:t>7</w:t>
            </w:r>
            <w:r w:rsidRPr="00B256B3">
              <w:rPr>
                <w:rFonts w:ascii="Times New Roman" w:hAnsi="Times New Roman" w:cs="Times New Roman"/>
                <w:color w:val="000000"/>
                <w:sz w:val="24"/>
                <w:szCs w:val="24"/>
              </w:rPr>
              <w:t xml:space="preserve"> (</w:t>
            </w:r>
            <w:r w:rsidR="000F16F7" w:rsidRPr="00B256B3">
              <w:rPr>
                <w:rFonts w:ascii="Times New Roman" w:hAnsi="Times New Roman" w:cs="Times New Roman"/>
                <w:color w:val="000000"/>
                <w:sz w:val="24"/>
                <w:szCs w:val="24"/>
              </w:rPr>
              <w:t>2</w:t>
            </w:r>
            <w:r w:rsidRPr="00B256B3">
              <w:rPr>
                <w:rFonts w:ascii="Times New Roman" w:hAnsi="Times New Roman" w:cs="Times New Roman"/>
                <w:color w:val="000000"/>
                <w:sz w:val="24"/>
                <w:szCs w:val="24"/>
              </w:rPr>
              <w:t xml:space="preserve">. </w:t>
            </w:r>
            <w:r w:rsidR="000F16F7" w:rsidRPr="00B256B3">
              <w:rPr>
                <w:rFonts w:ascii="Times New Roman" w:hAnsi="Times New Roman" w:cs="Times New Roman"/>
                <w:color w:val="000000"/>
                <w:sz w:val="24"/>
                <w:szCs w:val="24"/>
              </w:rPr>
              <w:t>trolej</w:t>
            </w:r>
            <w:r w:rsidRPr="00B256B3">
              <w:rPr>
                <w:rFonts w:ascii="Times New Roman" w:hAnsi="Times New Roman" w:cs="Times New Roman"/>
                <w:color w:val="000000"/>
                <w:sz w:val="24"/>
                <w:szCs w:val="24"/>
              </w:rPr>
              <w:t>busa parks)  Rīg</w:t>
            </w:r>
            <w:r w:rsidR="00670BB1" w:rsidRPr="00B256B3">
              <w:rPr>
                <w:rFonts w:ascii="Times New Roman" w:hAnsi="Times New Roman" w:cs="Times New Roman"/>
                <w:color w:val="000000"/>
                <w:sz w:val="24"/>
                <w:szCs w:val="24"/>
              </w:rPr>
              <w:t>ā</w:t>
            </w:r>
            <w:r w:rsidRPr="00B256B3">
              <w:rPr>
                <w:rFonts w:ascii="Times New Roman" w:hAnsi="Times New Roman" w:cs="Times New Roman"/>
                <w:color w:val="000000"/>
                <w:sz w:val="24"/>
                <w:szCs w:val="24"/>
              </w:rPr>
              <w:t>, LV-10</w:t>
            </w:r>
            <w:r w:rsidR="000F16F7" w:rsidRPr="00B256B3">
              <w:rPr>
                <w:rFonts w:ascii="Times New Roman" w:hAnsi="Times New Roman" w:cs="Times New Roman"/>
                <w:color w:val="000000"/>
                <w:sz w:val="24"/>
                <w:szCs w:val="24"/>
              </w:rPr>
              <w:t>04</w:t>
            </w:r>
            <w:r w:rsidRPr="00B256B3">
              <w:rPr>
                <w:rFonts w:ascii="Times New Roman" w:hAnsi="Times New Roman" w:cs="Times New Roman"/>
                <w:color w:val="000000"/>
                <w:sz w:val="24"/>
                <w:szCs w:val="24"/>
              </w:rPr>
              <w:t>.</w:t>
            </w:r>
          </w:p>
          <w:p w14:paraId="47FAC797" w14:textId="657AEFCE" w:rsidR="00CB5160" w:rsidRPr="00B256B3" w:rsidRDefault="00CB5160"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5.2. Būvdarbus vispārīgi izpilda saskaņā ar</w:t>
            </w:r>
            <w:r w:rsidR="00DC0768" w:rsidRPr="00B256B3">
              <w:rPr>
                <w:rFonts w:ascii="Times New Roman" w:hAnsi="Times New Roman" w:cs="Times New Roman"/>
                <w:color w:val="000000"/>
                <w:sz w:val="24"/>
                <w:szCs w:val="24"/>
              </w:rPr>
              <w:t xml:space="preserve"> </w:t>
            </w:r>
            <w:r w:rsidRPr="00B256B3">
              <w:rPr>
                <w:rFonts w:ascii="Times New Roman" w:hAnsi="Times New Roman" w:cs="Times New Roman"/>
                <w:color w:val="000000"/>
                <w:sz w:val="24"/>
                <w:szCs w:val="24"/>
              </w:rPr>
              <w:t>Projektētāja izstrādāto un saskaņoto Projektu, t.sk. tā apjomiem, materiāliem u.tml</w:t>
            </w:r>
            <w:r w:rsidR="00DC0768" w:rsidRPr="00B256B3">
              <w:rPr>
                <w:rFonts w:ascii="Times New Roman" w:hAnsi="Times New Roman" w:cs="Times New Roman"/>
                <w:color w:val="000000"/>
                <w:sz w:val="24"/>
                <w:szCs w:val="24"/>
              </w:rPr>
              <w:t>.</w:t>
            </w:r>
          </w:p>
          <w:p w14:paraId="384EAFF1" w14:textId="64BC9D36" w:rsidR="00DC0768" w:rsidRPr="00B256B3" w:rsidRDefault="00DC0768"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5.3. </w:t>
            </w:r>
            <w:r w:rsidR="008363C1" w:rsidRPr="00B256B3">
              <w:rPr>
                <w:rFonts w:ascii="Times New Roman" w:hAnsi="Times New Roman" w:cs="Times New Roman"/>
                <w:color w:val="000000"/>
                <w:sz w:val="24"/>
                <w:szCs w:val="24"/>
              </w:rPr>
              <w:t>Būvdarbos tiek paredzēts sekojošai:</w:t>
            </w:r>
          </w:p>
          <w:p w14:paraId="4A54A41E" w14:textId="610B59F8" w:rsidR="00264A4C" w:rsidRPr="00B256B3" w:rsidRDefault="00C67B99" w:rsidP="00670BB1">
            <w:pPr>
              <w:spacing w:after="0" w:line="240" w:lineRule="auto"/>
              <w:ind w:left="594"/>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5.3.1. </w:t>
            </w:r>
            <w:r w:rsidR="008363C1" w:rsidRPr="00B256B3">
              <w:rPr>
                <w:rFonts w:ascii="Times New Roman" w:hAnsi="Times New Roman" w:cs="Times New Roman"/>
                <w:color w:val="000000"/>
                <w:sz w:val="24"/>
                <w:szCs w:val="24"/>
              </w:rPr>
              <w:t>Būvdarbos ietilpst nepieciešamās preces/materiāli, lai pievienotos dabasgāzes sistēmām (</w:t>
            </w:r>
            <w:r w:rsidR="0081635F" w:rsidRPr="00B256B3">
              <w:rPr>
                <w:rFonts w:ascii="Times New Roman" w:hAnsi="Times New Roman" w:cs="Times New Roman"/>
                <w:color w:val="000000"/>
                <w:sz w:val="24"/>
                <w:szCs w:val="24"/>
              </w:rPr>
              <w:t>tvertnes, elektriskais izt</w:t>
            </w:r>
            <w:r w:rsidR="00D70756" w:rsidRPr="00B256B3">
              <w:rPr>
                <w:rFonts w:ascii="Times New Roman" w:hAnsi="Times New Roman" w:cs="Times New Roman"/>
                <w:color w:val="000000"/>
                <w:sz w:val="24"/>
                <w:szCs w:val="24"/>
              </w:rPr>
              <w:t>v</w:t>
            </w:r>
            <w:r w:rsidR="0081635F" w:rsidRPr="00B256B3">
              <w:rPr>
                <w:rFonts w:ascii="Times New Roman" w:hAnsi="Times New Roman" w:cs="Times New Roman"/>
                <w:color w:val="000000"/>
                <w:sz w:val="24"/>
                <w:szCs w:val="24"/>
              </w:rPr>
              <w:t xml:space="preserve">aicētājs, </w:t>
            </w:r>
            <w:r w:rsidR="008363C1" w:rsidRPr="00B256B3">
              <w:rPr>
                <w:rFonts w:ascii="Times New Roman" w:hAnsi="Times New Roman" w:cs="Times New Roman"/>
                <w:color w:val="000000"/>
                <w:sz w:val="24"/>
                <w:szCs w:val="24"/>
              </w:rPr>
              <w:t xml:space="preserve">caurules, </w:t>
            </w:r>
            <w:proofErr w:type="spellStart"/>
            <w:r w:rsidR="008363C1" w:rsidRPr="00B256B3">
              <w:rPr>
                <w:rFonts w:ascii="Times New Roman" w:hAnsi="Times New Roman" w:cs="Times New Roman"/>
                <w:color w:val="000000"/>
                <w:sz w:val="24"/>
                <w:szCs w:val="24"/>
              </w:rPr>
              <w:t>noslēgarmatūras</w:t>
            </w:r>
            <w:proofErr w:type="spellEnd"/>
            <w:r w:rsidR="008363C1" w:rsidRPr="00B256B3">
              <w:rPr>
                <w:rFonts w:ascii="Times New Roman" w:hAnsi="Times New Roman" w:cs="Times New Roman"/>
                <w:color w:val="000000"/>
                <w:sz w:val="24"/>
                <w:szCs w:val="24"/>
              </w:rPr>
              <w:t>, mērinstrumenti u.tml.);</w:t>
            </w:r>
          </w:p>
          <w:p w14:paraId="364C9F5B" w14:textId="0B876826" w:rsidR="00264A4C" w:rsidRPr="00B256B3" w:rsidRDefault="00264A4C" w:rsidP="00670BB1">
            <w:pPr>
              <w:spacing w:after="0" w:line="240" w:lineRule="auto"/>
              <w:ind w:left="594"/>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5.3.2. Projektā paredzēt jauno gāzes vadu un esošā gāzes vada apsaisti.</w:t>
            </w:r>
          </w:p>
          <w:p w14:paraId="33BC7CC7" w14:textId="47DAD410" w:rsidR="007945DD" w:rsidRPr="00B256B3" w:rsidRDefault="007945DD" w:rsidP="00670BB1">
            <w:pPr>
              <w:spacing w:after="0"/>
              <w:ind w:left="594"/>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5.3.3.Projektā paredzēt </w:t>
            </w:r>
            <w:proofErr w:type="spellStart"/>
            <w:r w:rsidRPr="00B256B3">
              <w:rPr>
                <w:rFonts w:ascii="Times New Roman" w:hAnsi="Times New Roman" w:cs="Times New Roman"/>
                <w:color w:val="000000"/>
                <w:sz w:val="24"/>
                <w:szCs w:val="24"/>
              </w:rPr>
              <w:t>elektrosadalnes</w:t>
            </w:r>
            <w:proofErr w:type="spellEnd"/>
            <w:r w:rsidRPr="00B256B3">
              <w:rPr>
                <w:rFonts w:ascii="Times New Roman" w:hAnsi="Times New Roman" w:cs="Times New Roman"/>
                <w:color w:val="000000"/>
                <w:sz w:val="24"/>
                <w:szCs w:val="24"/>
              </w:rPr>
              <w:t xml:space="preserve"> ierīkošanu jauno iekārtu pieslēgšanai,</w:t>
            </w:r>
            <w:r w:rsidR="00670BB1" w:rsidRPr="00B256B3">
              <w:rPr>
                <w:rFonts w:ascii="Times New Roman" w:hAnsi="Times New Roman" w:cs="Times New Roman"/>
                <w:color w:val="000000"/>
                <w:sz w:val="24"/>
                <w:szCs w:val="24"/>
              </w:rPr>
              <w:t xml:space="preserve"> </w:t>
            </w:r>
            <w:r w:rsidRPr="00B256B3">
              <w:rPr>
                <w:rFonts w:ascii="Times New Roman" w:hAnsi="Times New Roman" w:cs="Times New Roman"/>
                <w:color w:val="000000"/>
                <w:sz w:val="24"/>
                <w:szCs w:val="24"/>
              </w:rPr>
              <w:t>zibens aizsardzību un zemējumu</w:t>
            </w:r>
            <w:r w:rsidR="00670BB1" w:rsidRPr="00B256B3">
              <w:rPr>
                <w:rFonts w:ascii="Times New Roman" w:hAnsi="Times New Roman" w:cs="Times New Roman"/>
                <w:color w:val="000000"/>
                <w:sz w:val="24"/>
                <w:szCs w:val="24"/>
              </w:rPr>
              <w:t>.</w:t>
            </w:r>
          </w:p>
          <w:p w14:paraId="5374990D" w14:textId="724C5067" w:rsidR="00C67B99" w:rsidRPr="00B256B3" w:rsidRDefault="00C67B99" w:rsidP="00670BB1">
            <w:pPr>
              <w:spacing w:after="0" w:line="240" w:lineRule="auto"/>
              <w:ind w:left="594"/>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lastRenderedPageBreak/>
              <w:t>5.3.</w:t>
            </w:r>
            <w:r w:rsidR="007945DD" w:rsidRPr="00B256B3">
              <w:rPr>
                <w:rFonts w:ascii="Times New Roman" w:hAnsi="Times New Roman" w:cs="Times New Roman"/>
                <w:color w:val="000000"/>
                <w:sz w:val="24"/>
                <w:szCs w:val="24"/>
              </w:rPr>
              <w:t>4</w:t>
            </w:r>
            <w:r w:rsidRPr="00B256B3">
              <w:rPr>
                <w:rFonts w:ascii="Times New Roman" w:hAnsi="Times New Roman" w:cs="Times New Roman"/>
                <w:color w:val="000000"/>
                <w:sz w:val="24"/>
                <w:szCs w:val="24"/>
              </w:rPr>
              <w:t xml:space="preserve">. </w:t>
            </w:r>
            <w:r w:rsidR="0081635F" w:rsidRPr="00B256B3">
              <w:rPr>
                <w:rFonts w:ascii="Times New Roman" w:hAnsi="Times New Roman" w:cs="Times New Roman"/>
                <w:color w:val="000000"/>
                <w:sz w:val="24"/>
                <w:szCs w:val="24"/>
              </w:rPr>
              <w:t>Uzstādīto iekārtu iestatīšana, regulēšana, montāža, palaišana un Pasūtītāja personāla instruktāža</w:t>
            </w:r>
            <w:r w:rsidR="00670BB1" w:rsidRPr="00B256B3">
              <w:rPr>
                <w:rFonts w:ascii="Times New Roman" w:hAnsi="Times New Roman" w:cs="Times New Roman"/>
                <w:color w:val="000000"/>
                <w:sz w:val="24"/>
                <w:szCs w:val="24"/>
              </w:rPr>
              <w:t>.</w:t>
            </w:r>
          </w:p>
          <w:p w14:paraId="485D0296" w14:textId="711ED1D1" w:rsidR="00C67B99" w:rsidRPr="00B256B3" w:rsidRDefault="00C67B99" w:rsidP="00670BB1">
            <w:pPr>
              <w:spacing w:after="0" w:line="240" w:lineRule="auto"/>
              <w:ind w:left="594"/>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5.3.</w:t>
            </w:r>
            <w:r w:rsidR="007945DD" w:rsidRPr="00B256B3">
              <w:rPr>
                <w:rFonts w:ascii="Times New Roman" w:hAnsi="Times New Roman" w:cs="Times New Roman"/>
                <w:color w:val="000000"/>
                <w:sz w:val="24"/>
                <w:szCs w:val="24"/>
              </w:rPr>
              <w:t>5</w:t>
            </w:r>
            <w:r w:rsidRPr="00B256B3">
              <w:rPr>
                <w:rFonts w:ascii="Times New Roman" w:hAnsi="Times New Roman" w:cs="Times New Roman"/>
                <w:color w:val="000000"/>
                <w:sz w:val="24"/>
                <w:szCs w:val="24"/>
              </w:rPr>
              <w:t xml:space="preserve">. </w:t>
            </w:r>
            <w:r w:rsidR="0081635F" w:rsidRPr="00B256B3">
              <w:rPr>
                <w:rFonts w:ascii="Times New Roman" w:hAnsi="Times New Roman" w:cs="Times New Roman"/>
                <w:color w:val="000000"/>
                <w:sz w:val="24"/>
                <w:szCs w:val="24"/>
              </w:rPr>
              <w:t xml:space="preserve">Uzstādīto iekārtu </w:t>
            </w:r>
            <w:proofErr w:type="spellStart"/>
            <w:r w:rsidR="0081635F" w:rsidRPr="00B256B3">
              <w:rPr>
                <w:rFonts w:ascii="Times New Roman" w:hAnsi="Times New Roman" w:cs="Times New Roman"/>
                <w:color w:val="000000"/>
                <w:sz w:val="24"/>
                <w:szCs w:val="24"/>
              </w:rPr>
              <w:t>elektroapsaiste</w:t>
            </w:r>
            <w:proofErr w:type="spellEnd"/>
            <w:r w:rsidR="00670BB1" w:rsidRPr="00B256B3">
              <w:rPr>
                <w:rFonts w:ascii="Times New Roman" w:hAnsi="Times New Roman" w:cs="Times New Roman"/>
                <w:color w:val="000000"/>
                <w:sz w:val="24"/>
                <w:szCs w:val="24"/>
              </w:rPr>
              <w:t>.</w:t>
            </w:r>
          </w:p>
          <w:p w14:paraId="022D1073" w14:textId="77777777" w:rsidR="00670BB1" w:rsidRPr="00B256B3" w:rsidRDefault="00C67B99" w:rsidP="00670BB1">
            <w:pPr>
              <w:spacing w:after="0" w:line="240" w:lineRule="auto"/>
              <w:ind w:left="594"/>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5.3.</w:t>
            </w:r>
            <w:r w:rsidR="007945DD" w:rsidRPr="00B256B3">
              <w:rPr>
                <w:rFonts w:ascii="Times New Roman" w:hAnsi="Times New Roman" w:cs="Times New Roman"/>
                <w:color w:val="000000"/>
                <w:sz w:val="24"/>
                <w:szCs w:val="24"/>
              </w:rPr>
              <w:t>6</w:t>
            </w:r>
            <w:r w:rsidRPr="00B256B3">
              <w:rPr>
                <w:rFonts w:ascii="Times New Roman" w:hAnsi="Times New Roman" w:cs="Times New Roman"/>
                <w:color w:val="000000"/>
                <w:sz w:val="24"/>
                <w:szCs w:val="24"/>
              </w:rPr>
              <w:t xml:space="preserve">. </w:t>
            </w:r>
            <w:r w:rsidR="0081635F" w:rsidRPr="00B256B3">
              <w:rPr>
                <w:rFonts w:ascii="Times New Roman" w:hAnsi="Times New Roman" w:cs="Times New Roman"/>
                <w:color w:val="000000"/>
                <w:sz w:val="24"/>
                <w:szCs w:val="24"/>
              </w:rPr>
              <w:t>Preces/materiālu piegādi un uzstādīšan</w:t>
            </w:r>
            <w:r w:rsidR="00670BB1" w:rsidRPr="00B256B3">
              <w:rPr>
                <w:rFonts w:ascii="Times New Roman" w:hAnsi="Times New Roman" w:cs="Times New Roman"/>
                <w:color w:val="000000"/>
                <w:sz w:val="24"/>
                <w:szCs w:val="24"/>
              </w:rPr>
              <w:t>u</w:t>
            </w:r>
            <w:r w:rsidR="0081635F" w:rsidRPr="00B256B3">
              <w:rPr>
                <w:rFonts w:ascii="Times New Roman" w:hAnsi="Times New Roman" w:cs="Times New Roman"/>
                <w:color w:val="000000"/>
                <w:sz w:val="24"/>
                <w:szCs w:val="24"/>
              </w:rPr>
              <w:t xml:space="preserve"> Būvuzņēmējs veic ar savu transportu, saviem materiāliem, nepieciešamās kvalifikācijas darbaspēku un tehniskajiem līdzekļiem (ierīcēm, iekārtām, mehānismiem, instrumentiem)</w:t>
            </w:r>
            <w:r w:rsidR="00670BB1" w:rsidRPr="00B256B3">
              <w:rPr>
                <w:rFonts w:ascii="Times New Roman" w:hAnsi="Times New Roman" w:cs="Times New Roman"/>
                <w:color w:val="000000"/>
                <w:sz w:val="24"/>
                <w:szCs w:val="24"/>
              </w:rPr>
              <w:t>.</w:t>
            </w:r>
          </w:p>
          <w:p w14:paraId="321A6063" w14:textId="77777777" w:rsidR="00670BB1" w:rsidRPr="00B256B3" w:rsidRDefault="00670BB1" w:rsidP="00670BB1">
            <w:pPr>
              <w:spacing w:after="0" w:line="240" w:lineRule="auto"/>
              <w:ind w:left="594"/>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5.3.7. </w:t>
            </w:r>
            <w:r w:rsidR="0081635F" w:rsidRPr="00B256B3">
              <w:rPr>
                <w:rFonts w:ascii="Times New Roman" w:hAnsi="Times New Roman" w:cs="Times New Roman"/>
                <w:color w:val="000000"/>
                <w:sz w:val="24"/>
                <w:szCs w:val="24"/>
              </w:rPr>
              <w:t>Būvdarbu laikā objekta ekspluatācija netiek traucēta vai pārtraukta;</w:t>
            </w:r>
          </w:p>
          <w:p w14:paraId="3EC64189" w14:textId="4BB24D5D" w:rsidR="0081635F" w:rsidRPr="00B256B3" w:rsidRDefault="00670BB1" w:rsidP="00670BB1">
            <w:pPr>
              <w:spacing w:after="0" w:line="240" w:lineRule="auto"/>
              <w:ind w:left="594"/>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5.3.8  </w:t>
            </w:r>
            <w:r w:rsidR="0081635F" w:rsidRPr="00B256B3">
              <w:rPr>
                <w:rFonts w:ascii="Times New Roman" w:hAnsi="Times New Roman" w:cs="Times New Roman"/>
                <w:color w:val="000000"/>
                <w:sz w:val="24"/>
                <w:szCs w:val="24"/>
              </w:rPr>
              <w:t>Pretendents pats ir atbildīgs par precīzu darbu tehnoloģijas izvēli (to</w:t>
            </w:r>
            <w:r w:rsidRPr="00B256B3">
              <w:rPr>
                <w:rFonts w:ascii="Times New Roman" w:hAnsi="Times New Roman" w:cs="Times New Roman"/>
                <w:color w:val="000000"/>
                <w:sz w:val="24"/>
                <w:szCs w:val="24"/>
              </w:rPr>
              <w:t xml:space="preserve"> </w:t>
            </w:r>
            <w:r w:rsidR="0081635F" w:rsidRPr="00B256B3">
              <w:rPr>
                <w:rFonts w:ascii="Times New Roman" w:hAnsi="Times New Roman" w:cs="Times New Roman"/>
                <w:color w:val="000000"/>
                <w:sz w:val="24"/>
                <w:szCs w:val="24"/>
              </w:rPr>
              <w:t>saskaņojot ar Pasūtītāju), saderīgu materiālu, darbarīku un mehānismu pielietošanu. Visiem Pretendenta izmantotajiem materiāliem jāatbilst</w:t>
            </w:r>
            <w:r w:rsidR="00264A4C" w:rsidRPr="00B256B3">
              <w:rPr>
                <w:rFonts w:ascii="Times New Roman" w:hAnsi="Times New Roman" w:cs="Times New Roman"/>
                <w:color w:val="000000"/>
                <w:sz w:val="24"/>
                <w:szCs w:val="24"/>
              </w:rPr>
              <w:t xml:space="preserve"> </w:t>
            </w:r>
            <w:r w:rsidR="0081635F" w:rsidRPr="00B256B3">
              <w:rPr>
                <w:rFonts w:ascii="Times New Roman" w:hAnsi="Times New Roman" w:cs="Times New Roman"/>
                <w:color w:val="000000"/>
                <w:sz w:val="24"/>
                <w:szCs w:val="24"/>
              </w:rPr>
              <w:t>Latvijas nacionāliem standartiem un/ vai Eiropas Savienības standartiem.</w:t>
            </w:r>
          </w:p>
          <w:p w14:paraId="2C61D83C" w14:textId="41A320FE" w:rsidR="00CB5160" w:rsidRPr="00B256B3" w:rsidRDefault="0081635F"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5.4. </w:t>
            </w:r>
            <w:r w:rsidR="007945DD" w:rsidRPr="00B256B3">
              <w:rPr>
                <w:rFonts w:ascii="Times New Roman" w:hAnsi="Times New Roman" w:cs="Times New Roman"/>
                <w:color w:val="000000"/>
                <w:sz w:val="24"/>
                <w:szCs w:val="24"/>
              </w:rPr>
              <w:t>Iekārtu g</w:t>
            </w:r>
            <w:r w:rsidRPr="00B256B3">
              <w:rPr>
                <w:rFonts w:ascii="Times New Roman" w:hAnsi="Times New Roman" w:cs="Times New Roman"/>
                <w:color w:val="000000"/>
                <w:sz w:val="24"/>
                <w:szCs w:val="24"/>
              </w:rPr>
              <w:t>arantijas laiks 24 mēneši.</w:t>
            </w:r>
          </w:p>
          <w:p w14:paraId="61A568F1" w14:textId="7C0271CC" w:rsidR="0081635F" w:rsidRPr="00B256B3" w:rsidRDefault="0081635F"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5.5. Garantijas termiņš tiek rēķināts no pieņemšanas-nodošanas akta parakstīšanas dienas.</w:t>
            </w:r>
          </w:p>
          <w:p w14:paraId="68A2E76D" w14:textId="0DE18B60" w:rsidR="00CB5160" w:rsidRPr="00B256B3" w:rsidRDefault="0081635F"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5.6. Būvuzņēmējs nodrošina atbildīgā būvdarbu vadītāja klātbūtni objektā.</w:t>
            </w:r>
          </w:p>
          <w:p w14:paraId="11CA6DD7" w14:textId="20ACA4A3" w:rsidR="00CB5160" w:rsidRPr="00B256B3" w:rsidRDefault="00670BB1"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noProof/>
                <w:color w:val="000000"/>
                <w:sz w:val="24"/>
                <w:szCs w:val="24"/>
              </w:rPr>
              <mc:AlternateContent>
                <mc:Choice Requires="wps">
                  <w:drawing>
                    <wp:anchor distT="0" distB="0" distL="114300" distR="114300" simplePos="0" relativeHeight="251661312" behindDoc="0" locked="0" layoutInCell="1" allowOverlap="1" wp14:anchorId="6B09DBB7" wp14:editId="63765D93">
                      <wp:simplePos x="0" y="0"/>
                      <wp:positionH relativeFrom="column">
                        <wp:posOffset>-523240</wp:posOffset>
                      </wp:positionH>
                      <wp:positionV relativeFrom="paragraph">
                        <wp:posOffset>178435</wp:posOffset>
                      </wp:positionV>
                      <wp:extent cx="445674" cy="200025"/>
                      <wp:effectExtent l="0" t="0" r="12065" b="28575"/>
                      <wp:wrapNone/>
                      <wp:docPr id="4" name="Rectangle 4"/>
                      <wp:cNvGraphicFramePr/>
                      <a:graphic xmlns:a="http://schemas.openxmlformats.org/drawingml/2006/main">
                        <a:graphicData uri="http://schemas.microsoft.com/office/word/2010/wordprocessingShape">
                          <wps:wsp>
                            <wps:cNvSpPr/>
                            <wps:spPr>
                              <a:xfrm>
                                <a:off x="0" y="0"/>
                                <a:ext cx="445674" cy="200025"/>
                              </a:xfrm>
                              <a:prstGeom prst="rect">
                                <a:avLst/>
                              </a:prstGeom>
                              <a:solidFill>
                                <a:schemeClr val="accent6">
                                  <a:lumMod val="20000"/>
                                  <a:lumOff val="80000"/>
                                </a:schemeClr>
                              </a:solidFill>
                              <a:ln w="3175"/>
                            </wps:spPr>
                            <wps:style>
                              <a:lnRef idx="2">
                                <a:schemeClr val="dk1"/>
                              </a:lnRef>
                              <a:fillRef idx="1">
                                <a:schemeClr val="lt1"/>
                              </a:fillRef>
                              <a:effectRef idx="0">
                                <a:schemeClr val="dk1"/>
                              </a:effectRef>
                              <a:fontRef idx="minor">
                                <a:schemeClr val="dk1"/>
                              </a:fontRef>
                            </wps:style>
                            <wps:txbx>
                              <w:txbxContent>
                                <w:p w14:paraId="1F7028F3" w14:textId="10425A40" w:rsidR="00670BB1" w:rsidRPr="00670BB1" w:rsidRDefault="00670BB1" w:rsidP="00670BB1">
                                  <w:pPr>
                                    <w:shd w:val="clear" w:color="auto" w:fill="E2EFD9" w:themeFill="accent6" w:themeFillTint="33"/>
                                    <w:rPr>
                                      <w:rFonts w:ascii="Times New Roman" w:hAnsi="Times New Roman" w:cs="Times New Roman"/>
                                      <w:b/>
                                      <w:bCs/>
                                      <w:sz w:val="18"/>
                                      <w:szCs w:val="18"/>
                                    </w:rPr>
                                  </w:pPr>
                                  <w:r w:rsidRPr="00670BB1">
                                    <w:rPr>
                                      <w:rFonts w:ascii="Times New Roman" w:hAnsi="Times New Roman" w:cs="Times New Roman"/>
                                      <w:b/>
                                      <w:bCs/>
                                      <w:sz w:val="24"/>
                                      <w:szCs w:val="24"/>
                                    </w:rPr>
                                    <w:t>V</w:t>
                                  </w:r>
                                  <w:r>
                                    <w:rPr>
                                      <w:rFonts w:ascii="Times New Roman" w:hAnsi="Times New Roman" w:cs="Times New Roman"/>
                                      <w:b/>
                                      <w:bCs/>
                                      <w:sz w:val="24"/>
                                      <w:szCs w:val="24"/>
                                    </w:rPr>
                                    <w:t>II</w:t>
                                  </w:r>
                                </w:p>
                              </w:txbxContent>
                            </wps:txbx>
                            <wps:bodyPr rot="0" spcFirstLastPara="0" vertOverflow="overflow" horzOverflow="overflow" vert="horz" wrap="square" lIns="144000" tIns="18000" rIns="9144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09DBB7" id="Rectangle 4" o:spid="_x0000_s1027" style="position:absolute;left:0;text-align:left;margin-left:-41.2pt;margin-top:14.05pt;width:35.1pt;height:1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" fillcolor="#e2efd9 [665]" strokecolor="black [3200]" strokeweight=".25pt">
                      <v:textbox inset="4mm,.5mm,,0">
                        <w:txbxContent>
                          <w:p w14:paraId="1F7028F3" w14:textId="10425A40" w:rsidR="00670BB1" w:rsidRPr="00670BB1" w:rsidRDefault="00670BB1" w:rsidP="00670BB1">
                            <w:pPr>
                              <w:shd w:val="clear" w:color="auto" w:fill="E2EFD9" w:themeFill="accent6" w:themeFillTint="33"/>
                              <w:rPr>
                                <w:rFonts w:ascii="Times New Roman" w:hAnsi="Times New Roman" w:cs="Times New Roman"/>
                                <w:b/>
                                <w:bCs/>
                                <w:sz w:val="18"/>
                                <w:szCs w:val="18"/>
                              </w:rPr>
                            </w:pPr>
                            <w:r w:rsidRPr="00670BB1">
                              <w:rPr>
                                <w:rFonts w:ascii="Times New Roman" w:hAnsi="Times New Roman" w:cs="Times New Roman"/>
                                <w:b/>
                                <w:bCs/>
                                <w:sz w:val="24"/>
                                <w:szCs w:val="24"/>
                              </w:rPr>
                              <w:t>V</w:t>
                            </w:r>
                            <w:r>
                              <w:rPr>
                                <w:rFonts w:ascii="Times New Roman" w:hAnsi="Times New Roman" w:cs="Times New Roman"/>
                                <w:b/>
                                <w:bCs/>
                                <w:sz w:val="24"/>
                                <w:szCs w:val="24"/>
                              </w:rPr>
                              <w:t>II</w:t>
                            </w:r>
                          </w:p>
                        </w:txbxContent>
                      </v:textbox>
                    </v:rect>
                  </w:pict>
                </mc:Fallback>
              </mc:AlternateContent>
            </w:r>
          </w:p>
          <w:p w14:paraId="69355C9C" w14:textId="4149D402" w:rsidR="00CB5160" w:rsidRPr="00B256B3" w:rsidRDefault="0081635F" w:rsidP="00670BB1">
            <w:pPr>
              <w:pStyle w:val="NoSpacing"/>
              <w:pBdr>
                <w:top w:val="single" w:sz="4" w:space="1" w:color="auto"/>
                <w:left w:val="single" w:sz="4" w:space="4" w:color="auto"/>
                <w:bottom w:val="single" w:sz="4" w:space="1" w:color="auto"/>
                <w:right w:val="single" w:sz="4" w:space="4" w:color="auto"/>
              </w:pBdr>
              <w:shd w:val="clear" w:color="auto" w:fill="E2EFD9" w:themeFill="accent6" w:themeFillTint="33"/>
              <w:jc w:val="both"/>
              <w:rPr>
                <w:rFonts w:ascii="Times New Roman" w:hAnsi="Times New Roman" w:cs="Times New Roman"/>
                <w:color w:val="000000"/>
                <w:sz w:val="24"/>
                <w:szCs w:val="24"/>
              </w:rPr>
            </w:pPr>
            <w:r w:rsidRPr="00B256B3">
              <w:rPr>
                <w:rFonts w:ascii="Times New Roman" w:hAnsi="Times New Roman" w:cs="Times New Roman"/>
                <w:b/>
                <w:bCs/>
                <w:color w:val="000000"/>
                <w:sz w:val="24"/>
                <w:szCs w:val="24"/>
              </w:rPr>
              <w:t>DARBU VEIKŠANA SASKAŅOŠANA UN ORGANIZĒŠANA</w:t>
            </w:r>
          </w:p>
          <w:p w14:paraId="425B1DD1" w14:textId="70EC3254" w:rsidR="0081635F" w:rsidRPr="00B256B3" w:rsidRDefault="0081635F"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6.1. </w:t>
            </w:r>
            <w:r w:rsidRPr="00B256B3">
              <w:t xml:space="preserve"> </w:t>
            </w:r>
            <w:r w:rsidRPr="00B256B3">
              <w:rPr>
                <w:rFonts w:ascii="Times New Roman" w:hAnsi="Times New Roman" w:cs="Times New Roman"/>
                <w:color w:val="000000"/>
                <w:sz w:val="24"/>
                <w:szCs w:val="24"/>
              </w:rPr>
              <w:t>Pretendentam jāievēro Latvijas Republikas spēkā esošās būvniecības, darba drošības un darba aizsardzības normas un noteikumi</w:t>
            </w:r>
            <w:r w:rsidR="00600595" w:rsidRPr="00B256B3">
              <w:rPr>
                <w:rFonts w:ascii="Times New Roman" w:hAnsi="Times New Roman" w:cs="Times New Roman"/>
                <w:color w:val="000000"/>
                <w:sz w:val="24"/>
                <w:szCs w:val="24"/>
              </w:rPr>
              <w:t>.</w:t>
            </w:r>
          </w:p>
          <w:p w14:paraId="3C93B152" w14:textId="16773737" w:rsidR="0081635F" w:rsidRPr="00B256B3" w:rsidRDefault="0081635F"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6.2. Darbu izpildes laikā, Pretendents ir atbildīgs par iekšējās kārtības noteikumu, darba drošības, elektrodrošības un ugunsdrošības prasību ievērošanu</w:t>
            </w:r>
            <w:r w:rsidR="00600595" w:rsidRPr="00B256B3">
              <w:rPr>
                <w:rFonts w:ascii="Times New Roman" w:hAnsi="Times New Roman" w:cs="Times New Roman"/>
                <w:color w:val="000000"/>
                <w:sz w:val="24"/>
                <w:szCs w:val="24"/>
              </w:rPr>
              <w:t>.</w:t>
            </w:r>
          </w:p>
          <w:p w14:paraId="167D58AB" w14:textId="3ED0B5DA" w:rsidR="0081635F" w:rsidRPr="00B256B3" w:rsidRDefault="0081635F"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6.3. Darbu laikā Pretendentam objektā jānodrošina objekta lietotāju funkcionālā darbība, jāievēro tīrība un kārtība.</w:t>
            </w:r>
          </w:p>
          <w:p w14:paraId="2C3F0BBE" w14:textId="41610BE3" w:rsidR="0081635F" w:rsidRPr="00B256B3" w:rsidRDefault="0081635F"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6.4. Pirms darbu uzsākšanas Pretendentam jāsagatavo kalendārais darbu veikšanas grafiks un jāsaskaņo tas ar Pasūtītāju</w:t>
            </w:r>
            <w:r w:rsidR="00600595" w:rsidRPr="00B256B3">
              <w:rPr>
                <w:rFonts w:ascii="Times New Roman" w:hAnsi="Times New Roman" w:cs="Times New Roman"/>
                <w:color w:val="000000"/>
                <w:sz w:val="24"/>
                <w:szCs w:val="24"/>
              </w:rPr>
              <w:t>.</w:t>
            </w:r>
          </w:p>
          <w:p w14:paraId="09B238C4" w14:textId="4B76C038" w:rsidR="0081635F" w:rsidRPr="00B256B3" w:rsidRDefault="005660BC"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6.5. </w:t>
            </w:r>
            <w:r w:rsidR="0081635F" w:rsidRPr="00B256B3">
              <w:rPr>
                <w:rFonts w:ascii="Times New Roman" w:hAnsi="Times New Roman" w:cs="Times New Roman"/>
                <w:color w:val="000000"/>
                <w:sz w:val="24"/>
                <w:szCs w:val="24"/>
              </w:rPr>
              <w:t>Veicot darbus (kā arī demontāžas darbus), būvgruži jāizved no objekta un jāutilizē būvgružiem paredzētā atkritumu poligonā. Trokšņu un putekļu izdalīšanās jāsamazina līdz minimumam</w:t>
            </w:r>
            <w:r w:rsidR="00B717B5" w:rsidRPr="00B256B3">
              <w:rPr>
                <w:rFonts w:ascii="Times New Roman" w:hAnsi="Times New Roman" w:cs="Times New Roman"/>
                <w:color w:val="000000"/>
                <w:sz w:val="24"/>
                <w:szCs w:val="24"/>
              </w:rPr>
              <w:t>.</w:t>
            </w:r>
          </w:p>
          <w:p w14:paraId="5042F8E3" w14:textId="46B3EEF6" w:rsidR="009953BD" w:rsidRPr="00B256B3" w:rsidRDefault="005660BC" w:rsidP="00AF5D10">
            <w:pPr>
              <w:pStyle w:val="NoSpacing"/>
              <w:jc w:val="both"/>
              <w:rPr>
                <w:rFonts w:ascii="Times New Roman" w:hAnsi="Times New Roman" w:cs="Times New Roman"/>
                <w:color w:val="000000"/>
                <w:sz w:val="24"/>
                <w:szCs w:val="24"/>
              </w:rPr>
            </w:pPr>
            <w:r w:rsidRPr="00B256B3">
              <w:rPr>
                <w:rFonts w:ascii="Times New Roman" w:hAnsi="Times New Roman" w:cs="Times New Roman"/>
                <w:color w:val="000000"/>
                <w:sz w:val="24"/>
                <w:szCs w:val="24"/>
              </w:rPr>
              <w:t xml:space="preserve">6.6. </w:t>
            </w:r>
            <w:r w:rsidR="0081635F" w:rsidRPr="00B256B3">
              <w:rPr>
                <w:rFonts w:ascii="Times New Roman" w:hAnsi="Times New Roman" w:cs="Times New Roman"/>
                <w:color w:val="000000"/>
                <w:sz w:val="24"/>
                <w:szCs w:val="24"/>
              </w:rPr>
              <w:t>Pretendents veic remontdarbus ar savu kvalificētu darbaspēku, tehniku, darbarīkiem un materiāliem</w:t>
            </w:r>
            <w:r w:rsidR="00B717B5" w:rsidRPr="00B256B3">
              <w:rPr>
                <w:rFonts w:ascii="Times New Roman" w:hAnsi="Times New Roman" w:cs="Times New Roman"/>
                <w:color w:val="000000"/>
                <w:sz w:val="24"/>
                <w:szCs w:val="24"/>
              </w:rPr>
              <w:t>.</w:t>
            </w:r>
          </w:p>
          <w:p w14:paraId="62B17011" w14:textId="77777777" w:rsidR="00CB5160" w:rsidRPr="00B256B3" w:rsidRDefault="00CB5160" w:rsidP="00AF5D10">
            <w:pPr>
              <w:pStyle w:val="NoSpacing"/>
              <w:jc w:val="both"/>
              <w:rPr>
                <w:rFonts w:ascii="Times New Roman" w:hAnsi="Times New Roman" w:cs="Times New Roman"/>
                <w:color w:val="000000"/>
                <w:sz w:val="24"/>
                <w:szCs w:val="24"/>
              </w:rPr>
            </w:pPr>
          </w:p>
          <w:p w14:paraId="4AACD0DE" w14:textId="77777777" w:rsidR="00873C42" w:rsidRPr="00B256B3" w:rsidRDefault="00873C42" w:rsidP="00AF5D10">
            <w:pPr>
              <w:pStyle w:val="NoSpacing"/>
              <w:jc w:val="both"/>
              <w:rPr>
                <w:rFonts w:ascii="Times New Roman" w:hAnsi="Times New Roman" w:cs="Times New Roman"/>
                <w:color w:val="000000"/>
                <w:sz w:val="24"/>
                <w:szCs w:val="24"/>
              </w:rPr>
            </w:pPr>
          </w:p>
          <w:p w14:paraId="3C1211E2" w14:textId="77777777" w:rsidR="00873C42" w:rsidRPr="00B256B3" w:rsidRDefault="00873C42" w:rsidP="00AF5D10">
            <w:pPr>
              <w:pStyle w:val="NoSpacing"/>
              <w:jc w:val="both"/>
              <w:rPr>
                <w:rFonts w:ascii="Times New Roman" w:hAnsi="Times New Roman" w:cs="Times New Roman"/>
                <w:color w:val="000000"/>
                <w:sz w:val="24"/>
                <w:szCs w:val="24"/>
              </w:rPr>
            </w:pPr>
          </w:p>
          <w:p w14:paraId="1857F703" w14:textId="77777777" w:rsidR="00873C42" w:rsidRPr="00B256B3" w:rsidRDefault="00873C42" w:rsidP="00AF5D10">
            <w:pPr>
              <w:pStyle w:val="NoSpacing"/>
              <w:jc w:val="both"/>
              <w:rPr>
                <w:rFonts w:ascii="Times New Roman" w:hAnsi="Times New Roman" w:cs="Times New Roman"/>
                <w:color w:val="000000"/>
                <w:sz w:val="24"/>
                <w:szCs w:val="24"/>
              </w:rPr>
            </w:pPr>
          </w:p>
          <w:p w14:paraId="3C690D49" w14:textId="77777777" w:rsidR="00873C42" w:rsidRPr="00B256B3" w:rsidRDefault="00873C42" w:rsidP="00AF5D10">
            <w:pPr>
              <w:pStyle w:val="NoSpacing"/>
              <w:jc w:val="both"/>
              <w:rPr>
                <w:rFonts w:ascii="Times New Roman" w:hAnsi="Times New Roman" w:cs="Times New Roman"/>
                <w:color w:val="000000"/>
                <w:sz w:val="24"/>
                <w:szCs w:val="24"/>
              </w:rPr>
            </w:pPr>
          </w:p>
          <w:p w14:paraId="28F4FE70" w14:textId="77777777" w:rsidR="00873C42" w:rsidRPr="00B256B3" w:rsidRDefault="00873C42" w:rsidP="00AF5D10">
            <w:pPr>
              <w:pStyle w:val="NoSpacing"/>
              <w:jc w:val="both"/>
              <w:rPr>
                <w:rFonts w:ascii="Times New Roman" w:hAnsi="Times New Roman" w:cs="Times New Roman"/>
                <w:color w:val="000000"/>
                <w:sz w:val="24"/>
                <w:szCs w:val="24"/>
              </w:rPr>
            </w:pPr>
          </w:p>
          <w:p w14:paraId="61CFF75F" w14:textId="77777777" w:rsidR="00873C42" w:rsidRPr="00B256B3" w:rsidRDefault="00873C42" w:rsidP="00AF5D10">
            <w:pPr>
              <w:pStyle w:val="NoSpacing"/>
              <w:jc w:val="both"/>
              <w:rPr>
                <w:rFonts w:ascii="Times New Roman" w:hAnsi="Times New Roman" w:cs="Times New Roman"/>
                <w:color w:val="000000"/>
                <w:sz w:val="24"/>
                <w:szCs w:val="24"/>
              </w:rPr>
            </w:pPr>
          </w:p>
          <w:p w14:paraId="1C5147E6" w14:textId="77777777" w:rsidR="00873C42" w:rsidRPr="00B256B3" w:rsidRDefault="00873C42" w:rsidP="00AF5D10">
            <w:pPr>
              <w:pStyle w:val="NoSpacing"/>
              <w:jc w:val="both"/>
              <w:rPr>
                <w:rFonts w:ascii="Times New Roman" w:hAnsi="Times New Roman" w:cs="Times New Roman"/>
                <w:color w:val="000000"/>
                <w:sz w:val="24"/>
                <w:szCs w:val="24"/>
              </w:rPr>
            </w:pPr>
          </w:p>
          <w:p w14:paraId="33276A10" w14:textId="77777777" w:rsidR="00873C42" w:rsidRPr="00B256B3" w:rsidRDefault="00873C42" w:rsidP="00AF5D10">
            <w:pPr>
              <w:pStyle w:val="NoSpacing"/>
              <w:jc w:val="both"/>
              <w:rPr>
                <w:rFonts w:ascii="Times New Roman" w:hAnsi="Times New Roman" w:cs="Times New Roman"/>
                <w:color w:val="000000"/>
                <w:sz w:val="24"/>
                <w:szCs w:val="24"/>
              </w:rPr>
            </w:pPr>
          </w:p>
          <w:p w14:paraId="0B74BE65" w14:textId="77777777" w:rsidR="00873C42" w:rsidRPr="00B256B3" w:rsidRDefault="00873C42" w:rsidP="00AF5D10">
            <w:pPr>
              <w:pStyle w:val="NoSpacing"/>
              <w:jc w:val="both"/>
              <w:rPr>
                <w:rFonts w:ascii="Times New Roman" w:hAnsi="Times New Roman" w:cs="Times New Roman"/>
                <w:color w:val="000000"/>
                <w:sz w:val="24"/>
                <w:szCs w:val="24"/>
              </w:rPr>
            </w:pPr>
          </w:p>
          <w:p w14:paraId="09CE8DAC" w14:textId="77777777" w:rsidR="00873C42" w:rsidRPr="00B256B3" w:rsidRDefault="00873C42" w:rsidP="00AF5D10">
            <w:pPr>
              <w:pStyle w:val="NoSpacing"/>
              <w:jc w:val="both"/>
              <w:rPr>
                <w:rFonts w:ascii="Times New Roman" w:hAnsi="Times New Roman" w:cs="Times New Roman"/>
                <w:color w:val="000000"/>
                <w:sz w:val="24"/>
                <w:szCs w:val="24"/>
              </w:rPr>
            </w:pPr>
          </w:p>
          <w:p w14:paraId="12BD952A" w14:textId="77777777" w:rsidR="00873C42" w:rsidRPr="00B256B3" w:rsidRDefault="00873C42" w:rsidP="00AF5D10">
            <w:pPr>
              <w:pStyle w:val="NoSpacing"/>
              <w:jc w:val="both"/>
              <w:rPr>
                <w:rFonts w:ascii="Times New Roman" w:hAnsi="Times New Roman" w:cs="Times New Roman"/>
                <w:color w:val="000000"/>
                <w:sz w:val="24"/>
                <w:szCs w:val="24"/>
              </w:rPr>
            </w:pPr>
          </w:p>
          <w:p w14:paraId="1A45507E" w14:textId="77777777" w:rsidR="00873C42" w:rsidRPr="00B256B3" w:rsidRDefault="00873C42" w:rsidP="00AF5D10">
            <w:pPr>
              <w:pStyle w:val="NoSpacing"/>
              <w:jc w:val="both"/>
              <w:rPr>
                <w:rFonts w:ascii="Times New Roman" w:hAnsi="Times New Roman" w:cs="Times New Roman"/>
                <w:color w:val="000000"/>
                <w:sz w:val="24"/>
                <w:szCs w:val="24"/>
              </w:rPr>
            </w:pPr>
          </w:p>
          <w:p w14:paraId="217721F1" w14:textId="77777777" w:rsidR="00873C42" w:rsidRPr="00B256B3" w:rsidRDefault="00873C42" w:rsidP="00AF5D10">
            <w:pPr>
              <w:pStyle w:val="NoSpacing"/>
              <w:jc w:val="both"/>
              <w:rPr>
                <w:rFonts w:ascii="Times New Roman" w:hAnsi="Times New Roman" w:cs="Times New Roman"/>
                <w:color w:val="000000"/>
                <w:sz w:val="24"/>
                <w:szCs w:val="24"/>
              </w:rPr>
            </w:pPr>
          </w:p>
          <w:p w14:paraId="17700948" w14:textId="77777777" w:rsidR="00873C42" w:rsidRPr="00B256B3" w:rsidRDefault="00873C42" w:rsidP="00AF5D10">
            <w:pPr>
              <w:pStyle w:val="NoSpacing"/>
              <w:jc w:val="both"/>
              <w:rPr>
                <w:rFonts w:ascii="Times New Roman" w:hAnsi="Times New Roman" w:cs="Times New Roman"/>
                <w:color w:val="000000"/>
                <w:sz w:val="24"/>
                <w:szCs w:val="24"/>
              </w:rPr>
            </w:pPr>
          </w:p>
          <w:p w14:paraId="45BA7CCC" w14:textId="77777777" w:rsidR="00873C42" w:rsidRPr="00B256B3" w:rsidRDefault="00873C42" w:rsidP="00AF5D10">
            <w:pPr>
              <w:pStyle w:val="NoSpacing"/>
              <w:jc w:val="both"/>
              <w:rPr>
                <w:rFonts w:ascii="Times New Roman" w:hAnsi="Times New Roman" w:cs="Times New Roman"/>
                <w:color w:val="000000"/>
                <w:sz w:val="24"/>
                <w:szCs w:val="24"/>
              </w:rPr>
            </w:pPr>
          </w:p>
          <w:p w14:paraId="5C7A3AD4" w14:textId="77777777" w:rsidR="00873C42" w:rsidRPr="00B256B3" w:rsidRDefault="00873C42" w:rsidP="00AF5D10">
            <w:pPr>
              <w:pStyle w:val="NoSpacing"/>
              <w:jc w:val="both"/>
              <w:rPr>
                <w:rFonts w:ascii="Times New Roman" w:hAnsi="Times New Roman" w:cs="Times New Roman"/>
                <w:color w:val="000000"/>
                <w:sz w:val="24"/>
                <w:szCs w:val="24"/>
              </w:rPr>
            </w:pPr>
          </w:p>
          <w:p w14:paraId="39D70544" w14:textId="77777777" w:rsidR="00873C42" w:rsidRPr="00B256B3" w:rsidRDefault="00873C42" w:rsidP="00AF5D10">
            <w:pPr>
              <w:pStyle w:val="NoSpacing"/>
              <w:jc w:val="both"/>
              <w:rPr>
                <w:rFonts w:ascii="Times New Roman" w:hAnsi="Times New Roman" w:cs="Times New Roman"/>
                <w:color w:val="000000"/>
                <w:sz w:val="24"/>
                <w:szCs w:val="24"/>
              </w:rPr>
            </w:pPr>
          </w:p>
          <w:p w14:paraId="3DF99DC7" w14:textId="77777777" w:rsidR="00873C42" w:rsidRPr="00B256B3" w:rsidRDefault="00873C42" w:rsidP="00AF5D10">
            <w:pPr>
              <w:pStyle w:val="NoSpacing"/>
              <w:jc w:val="both"/>
              <w:rPr>
                <w:rFonts w:ascii="Times New Roman" w:hAnsi="Times New Roman" w:cs="Times New Roman"/>
                <w:color w:val="000000"/>
                <w:sz w:val="24"/>
                <w:szCs w:val="24"/>
              </w:rPr>
            </w:pPr>
          </w:p>
          <w:p w14:paraId="6261BDA5" w14:textId="77777777" w:rsidR="00873C42" w:rsidRPr="00B256B3" w:rsidRDefault="00873C42" w:rsidP="00AF5D10">
            <w:pPr>
              <w:pStyle w:val="NoSpacing"/>
              <w:jc w:val="both"/>
              <w:rPr>
                <w:rFonts w:ascii="Times New Roman" w:hAnsi="Times New Roman" w:cs="Times New Roman"/>
                <w:color w:val="000000"/>
                <w:sz w:val="24"/>
                <w:szCs w:val="24"/>
              </w:rPr>
            </w:pPr>
          </w:p>
          <w:p w14:paraId="788A3810" w14:textId="77777777" w:rsidR="00873C42" w:rsidRPr="00B256B3" w:rsidRDefault="00873C42" w:rsidP="00AF5D10">
            <w:pPr>
              <w:pStyle w:val="NoSpacing"/>
              <w:jc w:val="both"/>
              <w:rPr>
                <w:rFonts w:ascii="Times New Roman" w:hAnsi="Times New Roman" w:cs="Times New Roman"/>
                <w:color w:val="000000"/>
                <w:sz w:val="24"/>
                <w:szCs w:val="24"/>
              </w:rPr>
            </w:pPr>
          </w:p>
          <w:p w14:paraId="2FCCFB08" w14:textId="77777777" w:rsidR="00873C42" w:rsidRPr="00B256B3" w:rsidRDefault="00873C42" w:rsidP="00AF5D10">
            <w:pPr>
              <w:pStyle w:val="NoSpacing"/>
              <w:jc w:val="both"/>
              <w:rPr>
                <w:rFonts w:ascii="Times New Roman" w:hAnsi="Times New Roman" w:cs="Times New Roman"/>
                <w:color w:val="000000"/>
                <w:sz w:val="24"/>
                <w:szCs w:val="24"/>
              </w:rPr>
            </w:pPr>
          </w:p>
          <w:p w14:paraId="2377AC29" w14:textId="77777777" w:rsidR="00873C42" w:rsidRPr="00B256B3" w:rsidRDefault="00873C42" w:rsidP="00AF5D10">
            <w:pPr>
              <w:pStyle w:val="NoSpacing"/>
              <w:jc w:val="both"/>
              <w:rPr>
                <w:rFonts w:ascii="Times New Roman" w:hAnsi="Times New Roman" w:cs="Times New Roman"/>
                <w:color w:val="000000"/>
                <w:sz w:val="24"/>
                <w:szCs w:val="24"/>
              </w:rPr>
            </w:pPr>
          </w:p>
          <w:p w14:paraId="6FD06A9C" w14:textId="65C72231" w:rsidR="00873C42" w:rsidRPr="00B256B3" w:rsidRDefault="00873C42" w:rsidP="00AF5D10">
            <w:pPr>
              <w:pStyle w:val="NoSpacing"/>
              <w:jc w:val="both"/>
              <w:rPr>
                <w:rFonts w:ascii="Times New Roman" w:hAnsi="Times New Roman" w:cs="Times New Roman"/>
                <w:color w:val="000000"/>
                <w:sz w:val="24"/>
                <w:szCs w:val="24"/>
              </w:rPr>
            </w:pPr>
          </w:p>
        </w:tc>
      </w:tr>
      <w:tr w:rsidR="000107C1" w:rsidRPr="00B256B3" w14:paraId="317892C0" w14:textId="77777777" w:rsidTr="009953BD">
        <w:trPr>
          <w:trHeight w:val="175"/>
        </w:trPr>
        <w:tc>
          <w:tcPr>
            <w:tcW w:w="709"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7D158BC9" w14:textId="38494D8A" w:rsidR="000107C1" w:rsidRPr="00B256B3" w:rsidRDefault="000107C1"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hAnsi="Times New Roman" w:cs="Times New Roman"/>
                <w:b/>
                <w:bCs/>
                <w:sz w:val="24"/>
                <w:szCs w:val="24"/>
              </w:rPr>
              <w:lastRenderedPageBreak/>
              <w:t>V</w:t>
            </w:r>
            <w:r w:rsidR="000866E4" w:rsidRPr="00B256B3">
              <w:rPr>
                <w:rFonts w:ascii="Times New Roman" w:hAnsi="Times New Roman" w:cs="Times New Roman"/>
                <w:b/>
                <w:bCs/>
                <w:sz w:val="24"/>
                <w:szCs w:val="24"/>
              </w:rPr>
              <w:t>II</w:t>
            </w:r>
          </w:p>
        </w:tc>
        <w:tc>
          <w:tcPr>
            <w:tcW w:w="9213" w:type="dxa"/>
            <w:gridSpan w:val="2"/>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3EA094C8" w14:textId="1B452E5F" w:rsidR="000107C1" w:rsidRPr="00B256B3" w:rsidRDefault="00BA3A19" w:rsidP="00AF5D10">
            <w:pPr>
              <w:pStyle w:val="NoSpacing"/>
              <w:jc w:val="both"/>
              <w:rPr>
                <w:rFonts w:ascii="Times New Roman" w:eastAsia="Times New Roman" w:hAnsi="Times New Roman" w:cs="Times New Roman"/>
                <w:b/>
                <w:bCs/>
                <w:color w:val="000000" w:themeColor="text1"/>
                <w:sz w:val="24"/>
                <w:szCs w:val="24"/>
                <w:lang w:eastAsia="lv-LV"/>
              </w:rPr>
            </w:pPr>
            <w:r w:rsidRPr="00B256B3">
              <w:rPr>
                <w:rFonts w:ascii="Times New Roman" w:eastAsia="Times New Roman" w:hAnsi="Times New Roman" w:cs="Times New Roman"/>
                <w:b/>
                <w:bCs/>
                <w:color w:val="000000" w:themeColor="text1"/>
                <w:sz w:val="24"/>
                <w:szCs w:val="24"/>
                <w:lang w:eastAsia="lv-LV"/>
              </w:rPr>
              <w:t>ESOŠĀS SITUĀCIJAS APRAKSTS</w:t>
            </w:r>
            <w:r w:rsidR="001B4DAA" w:rsidRPr="00B256B3">
              <w:rPr>
                <w:rFonts w:ascii="Times New Roman" w:eastAsia="Times New Roman" w:hAnsi="Times New Roman" w:cs="Times New Roman"/>
                <w:b/>
                <w:bCs/>
                <w:color w:val="000000" w:themeColor="text1"/>
                <w:sz w:val="24"/>
                <w:szCs w:val="24"/>
                <w:lang w:eastAsia="lv-LV"/>
              </w:rPr>
              <w:t xml:space="preserve">, </w:t>
            </w:r>
            <w:r w:rsidR="000107C1" w:rsidRPr="00B256B3">
              <w:rPr>
                <w:rFonts w:ascii="Times New Roman" w:eastAsia="Times New Roman" w:hAnsi="Times New Roman" w:cs="Times New Roman"/>
                <w:b/>
                <w:bCs/>
                <w:color w:val="000000" w:themeColor="text1"/>
                <w:sz w:val="24"/>
                <w:szCs w:val="24"/>
                <w:lang w:eastAsia="lv-LV"/>
              </w:rPr>
              <w:t>NOSACĪJUMI</w:t>
            </w:r>
            <w:r w:rsidR="001B4DAA" w:rsidRPr="00B256B3">
              <w:rPr>
                <w:rFonts w:ascii="Times New Roman" w:eastAsia="Times New Roman" w:hAnsi="Times New Roman" w:cs="Times New Roman"/>
                <w:b/>
                <w:bCs/>
                <w:color w:val="000000" w:themeColor="text1"/>
                <w:sz w:val="24"/>
                <w:szCs w:val="24"/>
                <w:lang w:eastAsia="lv-LV"/>
              </w:rPr>
              <w:t xml:space="preserve">, </w:t>
            </w:r>
            <w:r w:rsidR="000107C1" w:rsidRPr="00B256B3">
              <w:rPr>
                <w:rFonts w:ascii="Times New Roman" w:eastAsia="Times New Roman" w:hAnsi="Times New Roman" w:cs="Times New Roman"/>
                <w:b/>
                <w:bCs/>
                <w:color w:val="000000" w:themeColor="text1"/>
                <w:sz w:val="24"/>
                <w:szCs w:val="24"/>
                <w:lang w:eastAsia="lv-LV"/>
              </w:rPr>
              <w:t xml:space="preserve">TEHNISKĀS PRASĪBAS </w:t>
            </w:r>
            <w:r w:rsidR="001B4DAA" w:rsidRPr="00B256B3">
              <w:rPr>
                <w:rFonts w:ascii="Times New Roman" w:eastAsia="Times New Roman" w:hAnsi="Times New Roman" w:cs="Times New Roman"/>
                <w:b/>
                <w:bCs/>
                <w:color w:val="000000" w:themeColor="text1"/>
                <w:sz w:val="24"/>
                <w:szCs w:val="24"/>
                <w:lang w:eastAsia="lv-LV"/>
              </w:rPr>
              <w:t xml:space="preserve">UN </w:t>
            </w:r>
            <w:r w:rsidR="000107C1" w:rsidRPr="00B256B3">
              <w:rPr>
                <w:rFonts w:ascii="Times New Roman" w:eastAsia="Times New Roman" w:hAnsi="Times New Roman" w:cs="Times New Roman"/>
                <w:b/>
                <w:bCs/>
                <w:color w:val="000000" w:themeColor="text1"/>
                <w:sz w:val="24"/>
                <w:szCs w:val="24"/>
                <w:lang w:eastAsia="lv-LV"/>
              </w:rPr>
              <w:t>BŪVPROJEKTA RISINĀJUM</w:t>
            </w:r>
            <w:r w:rsidR="001B4DAA" w:rsidRPr="00B256B3">
              <w:rPr>
                <w:rFonts w:ascii="Times New Roman" w:eastAsia="Times New Roman" w:hAnsi="Times New Roman" w:cs="Times New Roman"/>
                <w:b/>
                <w:bCs/>
                <w:color w:val="000000" w:themeColor="text1"/>
                <w:sz w:val="24"/>
                <w:szCs w:val="24"/>
                <w:lang w:eastAsia="lv-LV"/>
              </w:rPr>
              <w:t>I</w:t>
            </w:r>
            <w:r w:rsidR="000107C1" w:rsidRPr="00B256B3">
              <w:rPr>
                <w:rFonts w:ascii="Times New Roman" w:eastAsia="Times New Roman" w:hAnsi="Times New Roman" w:cs="Times New Roman"/>
                <w:b/>
                <w:bCs/>
                <w:color w:val="000000" w:themeColor="text1"/>
                <w:sz w:val="24"/>
                <w:szCs w:val="24"/>
                <w:lang w:eastAsia="lv-LV"/>
              </w:rPr>
              <w:t xml:space="preserve"> IZSTRĀDEI</w:t>
            </w:r>
          </w:p>
        </w:tc>
      </w:tr>
      <w:tr w:rsidR="00374C81" w:rsidRPr="00B256B3" w14:paraId="476C9F44" w14:textId="77777777" w:rsidTr="000F16F7">
        <w:trPr>
          <w:trHeight w:val="4675"/>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260B8AF" w14:textId="1863C965" w:rsidR="00374C81" w:rsidRPr="00B256B3" w:rsidRDefault="00374C81" w:rsidP="00AF5D10">
            <w:pPr>
              <w:pStyle w:val="NoSpacing"/>
              <w:jc w:val="both"/>
              <w:rPr>
                <w:rFonts w:ascii="Times New Roman" w:hAnsi="Times New Roman" w:cs="Times New Roman"/>
                <w:b/>
                <w:bCs/>
                <w:sz w:val="24"/>
                <w:szCs w:val="24"/>
              </w:rPr>
            </w:pPr>
            <w:r w:rsidRPr="00B256B3">
              <w:rPr>
                <w:rFonts w:ascii="Times New Roman" w:eastAsia="Times New Roman" w:hAnsi="Times New Roman" w:cs="Times New Roman"/>
                <w:color w:val="000000" w:themeColor="text1"/>
                <w:sz w:val="24"/>
                <w:szCs w:val="24"/>
                <w:lang w:eastAsia="lv-LV"/>
              </w:rPr>
              <w:t>1.</w:t>
            </w:r>
          </w:p>
        </w:tc>
        <w:tc>
          <w:tcPr>
            <w:tcW w:w="9213" w:type="dxa"/>
            <w:gridSpan w:val="2"/>
            <w:tcBorders>
              <w:top w:val="single" w:sz="4" w:space="0" w:color="auto"/>
              <w:left w:val="single" w:sz="4" w:space="0" w:color="auto"/>
              <w:bottom w:val="single" w:sz="4" w:space="0" w:color="auto"/>
              <w:right w:val="single" w:sz="4" w:space="0" w:color="auto"/>
            </w:tcBorders>
            <w:shd w:val="clear" w:color="auto" w:fill="auto"/>
          </w:tcPr>
          <w:p w14:paraId="035B515A" w14:textId="344C110F" w:rsidR="00374C81" w:rsidRPr="00B256B3" w:rsidRDefault="000866E4" w:rsidP="00AF5D10">
            <w:pPr>
              <w:pStyle w:val="NoSpacing"/>
              <w:pBdr>
                <w:top w:val="single" w:sz="4" w:space="1" w:color="auto"/>
                <w:left w:val="single" w:sz="4" w:space="4" w:color="auto"/>
                <w:bottom w:val="single" w:sz="4" w:space="1" w:color="auto"/>
                <w:right w:val="single" w:sz="4" w:space="4" w:color="auto"/>
              </w:pBdr>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7</w:t>
            </w:r>
            <w:r w:rsidR="00374C81" w:rsidRPr="00B256B3">
              <w:rPr>
                <w:rFonts w:ascii="Times New Roman" w:eastAsia="Times New Roman" w:hAnsi="Times New Roman" w:cs="Times New Roman"/>
                <w:color w:val="000000" w:themeColor="text1"/>
                <w:sz w:val="24"/>
                <w:szCs w:val="24"/>
                <w:lang w:eastAsia="lv-LV"/>
              </w:rPr>
              <w:t>.1. Situācijas apraksts:</w:t>
            </w:r>
          </w:p>
          <w:p w14:paraId="04378421" w14:textId="57B93158" w:rsidR="000F16F7" w:rsidRPr="00B256B3" w:rsidRDefault="000F16F7" w:rsidP="000F16F7">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7.1. Šobrīd 2. Trolejbusa  parka Jelgavas ielā 37 kurināmā energoresurss ir dabasgāze.</w:t>
            </w:r>
          </w:p>
          <w:p w14:paraId="60D4AB12" w14:textId="77777777" w:rsidR="000F16F7" w:rsidRPr="00B256B3" w:rsidRDefault="000F16F7" w:rsidP="000F16F7">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Kaltu mājā (ēkas kadastra apzīmējums 01000540001001) ir viens dabasgāzes mēraparāts, kur mēraparāta maksimālā atļautā slodze ir 354.6 m3/h, kurš nodrošina gāzes padevi </w:t>
            </w:r>
            <w:proofErr w:type="spellStart"/>
            <w:r w:rsidRPr="00B256B3">
              <w:rPr>
                <w:rFonts w:ascii="Times New Roman" w:eastAsia="Times New Roman" w:hAnsi="Times New Roman" w:cs="Times New Roman"/>
                <w:color w:val="000000" w:themeColor="text1"/>
                <w:sz w:val="24"/>
                <w:szCs w:val="24"/>
                <w:lang w:eastAsia="lv-LV"/>
              </w:rPr>
              <w:t>ūdenssildāmiem</w:t>
            </w:r>
            <w:proofErr w:type="spellEnd"/>
            <w:r w:rsidRPr="00B256B3">
              <w:rPr>
                <w:rFonts w:ascii="Times New Roman" w:eastAsia="Times New Roman" w:hAnsi="Times New Roman" w:cs="Times New Roman"/>
                <w:color w:val="000000" w:themeColor="text1"/>
                <w:sz w:val="24"/>
                <w:szCs w:val="24"/>
                <w:lang w:eastAsia="lv-LV"/>
              </w:rPr>
              <w:t xml:space="preserve"> katliem un infrasarkanajiem sildītājiem.</w:t>
            </w:r>
          </w:p>
          <w:p w14:paraId="59B3BD82" w14:textId="77777777" w:rsidR="000F16F7" w:rsidRPr="00B256B3" w:rsidRDefault="000F16F7" w:rsidP="000F16F7">
            <w:pPr>
              <w:pStyle w:val="NoSpacing"/>
              <w:jc w:val="both"/>
              <w:rPr>
                <w:rFonts w:ascii="Times New Roman" w:eastAsia="Times New Roman" w:hAnsi="Times New Roman" w:cs="Times New Roman"/>
                <w:color w:val="000000" w:themeColor="text1"/>
                <w:sz w:val="24"/>
                <w:szCs w:val="24"/>
                <w:lang w:eastAsia="lv-LV"/>
              </w:rPr>
            </w:pPr>
          </w:p>
          <w:p w14:paraId="5F7A1A9D" w14:textId="7D3D4A52" w:rsidR="000F16F7" w:rsidRPr="00B256B3" w:rsidRDefault="000F16F7" w:rsidP="000F16F7">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7.2.  Siltumenerģija apkures vajadzībām tiek nodrošināta no vietējās katlu mājas (ēkas kadastra apzīmējums 01000540001011). Esošā katlu māja ar izmēriem G x P x A (6m x 3m x 3m), atrodas blakus esošajai trolejbusa depo ēkai (ēkas kadastra apzīmējums 01000540001001). Katlu mājā uzstādīts ūdens sildāmais katls VAPOR (jauda 2,5MW) ar gāzes degli GIERSCH MG3.4-ZM-L-N-SD. </w:t>
            </w:r>
          </w:p>
          <w:p w14:paraId="6A5BD292" w14:textId="77777777" w:rsidR="000F16F7" w:rsidRPr="00B256B3" w:rsidRDefault="000F16F7" w:rsidP="000F16F7">
            <w:pPr>
              <w:pStyle w:val="NoSpacing"/>
              <w:jc w:val="both"/>
              <w:rPr>
                <w:rFonts w:ascii="Times New Roman" w:eastAsia="Times New Roman" w:hAnsi="Times New Roman" w:cs="Times New Roman"/>
                <w:color w:val="000000" w:themeColor="text1"/>
                <w:sz w:val="24"/>
                <w:szCs w:val="24"/>
                <w:lang w:eastAsia="lv-LV"/>
              </w:rPr>
            </w:pPr>
          </w:p>
          <w:p w14:paraId="5FAA2D90" w14:textId="7CF4184C" w:rsidR="000F16F7" w:rsidRPr="00B256B3" w:rsidRDefault="000F16F7" w:rsidP="000F16F7">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7.3. Siltumenerģiju apkures vajadzībām Depo ēkā (ēkas kadastra apzīmējums 01000540001001) tiek nodrošināta ar:</w:t>
            </w:r>
          </w:p>
          <w:p w14:paraId="1EA2D730" w14:textId="55856625" w:rsidR="000F16F7" w:rsidRPr="00B256B3" w:rsidRDefault="000F16F7" w:rsidP="000F16F7">
            <w:pPr>
              <w:pStyle w:val="NoSpacing"/>
              <w:numPr>
                <w:ilvl w:val="0"/>
                <w:numId w:val="46"/>
              </w:numPr>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Infrasarkanais deglis </w:t>
            </w:r>
            <w:proofErr w:type="spellStart"/>
            <w:r w:rsidRPr="00B256B3">
              <w:rPr>
                <w:rFonts w:ascii="Times New Roman" w:eastAsia="Times New Roman" w:hAnsi="Times New Roman" w:cs="Times New Roman"/>
                <w:color w:val="000000" w:themeColor="text1"/>
                <w:sz w:val="24"/>
                <w:szCs w:val="24"/>
                <w:lang w:eastAsia="lv-LV"/>
              </w:rPr>
              <w:t>Fraccaro</w:t>
            </w:r>
            <w:proofErr w:type="spellEnd"/>
            <w:r w:rsidRPr="00B256B3">
              <w:rPr>
                <w:rFonts w:ascii="Times New Roman" w:eastAsia="Times New Roman" w:hAnsi="Times New Roman" w:cs="Times New Roman"/>
                <w:color w:val="000000" w:themeColor="text1"/>
                <w:sz w:val="24"/>
                <w:szCs w:val="24"/>
                <w:lang w:eastAsia="lv-LV"/>
              </w:rPr>
              <w:t xml:space="preserve"> FRB 4.1 (45kW) = 7gab</w:t>
            </w:r>
          </w:p>
          <w:p w14:paraId="039A098A" w14:textId="68261929" w:rsidR="00473196" w:rsidRPr="00B256B3" w:rsidRDefault="000F16F7" w:rsidP="000F16F7">
            <w:pPr>
              <w:pStyle w:val="NoSpacing"/>
              <w:numPr>
                <w:ilvl w:val="0"/>
                <w:numId w:val="46"/>
              </w:numPr>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Infrasarkanais deglis Roberts Gordon (25kW) = 22gab</w:t>
            </w:r>
          </w:p>
        </w:tc>
      </w:tr>
      <w:tr w:rsidR="001B2D5B" w:rsidRPr="00B256B3" w14:paraId="50B455A2" w14:textId="77777777" w:rsidTr="00583B9E">
        <w:trPr>
          <w:trHeight w:val="175"/>
        </w:trPr>
        <w:tc>
          <w:tcPr>
            <w:tcW w:w="709" w:type="dxa"/>
            <w:tcBorders>
              <w:top w:val="single" w:sz="4" w:space="0" w:color="auto"/>
            </w:tcBorders>
            <w:shd w:val="clear" w:color="auto" w:fill="D0CECE" w:themeFill="background2" w:themeFillShade="E6"/>
          </w:tcPr>
          <w:p w14:paraId="0844E802" w14:textId="31BC7F29" w:rsidR="001B2D5B" w:rsidRPr="00B256B3" w:rsidRDefault="00F14B50" w:rsidP="00AF5D10">
            <w:pPr>
              <w:pStyle w:val="NoSpacing"/>
              <w:jc w:val="both"/>
              <w:rPr>
                <w:rFonts w:ascii="Times New Roman" w:hAnsi="Times New Roman" w:cs="Times New Roman"/>
                <w:b/>
                <w:bCs/>
                <w:sz w:val="24"/>
                <w:szCs w:val="24"/>
              </w:rPr>
            </w:pPr>
            <w:r w:rsidRPr="00B256B3">
              <w:rPr>
                <w:rFonts w:ascii="Times New Roman" w:eastAsia="Times New Roman" w:hAnsi="Times New Roman" w:cs="Times New Roman"/>
                <w:color w:val="000000" w:themeColor="text1"/>
                <w:sz w:val="24"/>
                <w:szCs w:val="24"/>
                <w:lang w:eastAsia="lv-LV"/>
              </w:rPr>
              <w:t xml:space="preserve">   </w:t>
            </w:r>
          </w:p>
        </w:tc>
        <w:tc>
          <w:tcPr>
            <w:tcW w:w="9213" w:type="dxa"/>
            <w:gridSpan w:val="2"/>
            <w:tcBorders>
              <w:top w:val="single" w:sz="4" w:space="0" w:color="auto"/>
              <w:bottom w:val="single" w:sz="4" w:space="0" w:color="auto"/>
            </w:tcBorders>
            <w:shd w:val="clear" w:color="auto" w:fill="D9D9D9" w:themeFill="background1" w:themeFillShade="D9"/>
          </w:tcPr>
          <w:p w14:paraId="56853E50" w14:textId="06B831B4" w:rsidR="001B2D5B" w:rsidRPr="00B256B3" w:rsidRDefault="00B717B5" w:rsidP="00AF5D10">
            <w:pPr>
              <w:pStyle w:val="NoSpacing"/>
              <w:jc w:val="both"/>
              <w:rPr>
                <w:rFonts w:ascii="Times New Roman" w:eastAsia="Times New Roman" w:hAnsi="Times New Roman" w:cs="Times New Roman"/>
                <w:b/>
                <w:bCs/>
                <w:iCs/>
                <w:sz w:val="24"/>
                <w:szCs w:val="24"/>
                <w:lang w:eastAsia="ar-SA"/>
              </w:rPr>
            </w:pPr>
            <w:r w:rsidRPr="00B256B3">
              <w:rPr>
                <w:rFonts w:ascii="Times New Roman" w:eastAsia="Times New Roman" w:hAnsi="Times New Roman" w:cs="Times New Roman"/>
                <w:b/>
                <w:bCs/>
                <w:color w:val="000000" w:themeColor="text1"/>
                <w:sz w:val="24"/>
                <w:szCs w:val="24"/>
                <w:lang w:eastAsia="lv-LV"/>
              </w:rPr>
              <w:t>7.2.</w:t>
            </w:r>
            <w:r w:rsidR="001B2D5B" w:rsidRPr="00B256B3">
              <w:rPr>
                <w:rFonts w:ascii="Times New Roman" w:eastAsia="Times New Roman" w:hAnsi="Times New Roman" w:cs="Times New Roman"/>
                <w:b/>
                <w:bCs/>
                <w:color w:val="000000" w:themeColor="text1"/>
                <w:sz w:val="24"/>
                <w:szCs w:val="24"/>
                <w:lang w:eastAsia="lv-LV"/>
              </w:rPr>
              <w:t>Vispārīgās prasības</w:t>
            </w:r>
            <w:r w:rsidR="00FD16B2" w:rsidRPr="00B256B3">
              <w:rPr>
                <w:rFonts w:ascii="Times New Roman" w:eastAsia="Times New Roman" w:hAnsi="Times New Roman" w:cs="Times New Roman"/>
                <w:b/>
                <w:bCs/>
                <w:color w:val="000000" w:themeColor="text1"/>
                <w:sz w:val="24"/>
                <w:szCs w:val="24"/>
                <w:lang w:eastAsia="lv-LV"/>
              </w:rPr>
              <w:t>:</w:t>
            </w:r>
          </w:p>
        </w:tc>
      </w:tr>
      <w:tr w:rsidR="000632B1" w:rsidRPr="00B256B3" w14:paraId="13321C02" w14:textId="77777777" w:rsidTr="000F16F7">
        <w:trPr>
          <w:trHeight w:val="6645"/>
        </w:trPr>
        <w:tc>
          <w:tcPr>
            <w:tcW w:w="709" w:type="dxa"/>
            <w:tcBorders>
              <w:right w:val="single" w:sz="4" w:space="0" w:color="auto"/>
            </w:tcBorders>
          </w:tcPr>
          <w:p w14:paraId="6767D99A" w14:textId="37134256" w:rsidR="000632B1" w:rsidRPr="00B256B3" w:rsidRDefault="000632B1" w:rsidP="00AF5D10">
            <w:pPr>
              <w:pStyle w:val="NoSpacing"/>
              <w:jc w:val="both"/>
              <w:rPr>
                <w:rFonts w:ascii="Times New Roman" w:eastAsia="Times New Roman" w:hAnsi="Times New Roman" w:cs="Times New Roman"/>
                <w:color w:val="000000" w:themeColor="text1"/>
                <w:sz w:val="24"/>
                <w:szCs w:val="24"/>
                <w:lang w:eastAsia="lv-LV"/>
              </w:rPr>
            </w:pPr>
          </w:p>
        </w:tc>
        <w:tc>
          <w:tcPr>
            <w:tcW w:w="9213" w:type="dxa"/>
            <w:gridSpan w:val="2"/>
            <w:tcBorders>
              <w:top w:val="single" w:sz="4" w:space="0" w:color="auto"/>
              <w:left w:val="single" w:sz="4" w:space="0" w:color="auto"/>
              <w:right w:val="single" w:sz="4" w:space="0" w:color="auto"/>
            </w:tcBorders>
          </w:tcPr>
          <w:p w14:paraId="2D93A14D" w14:textId="03DC3A4C" w:rsidR="000632B1" w:rsidRPr="00B256B3" w:rsidRDefault="00B717B5" w:rsidP="00AF5D10">
            <w:pPr>
              <w:pStyle w:val="NoSpacing"/>
              <w:jc w:val="both"/>
              <w:rPr>
                <w:rFonts w:ascii="Times New Roman" w:eastAsia="Times New Roman" w:hAnsi="Times New Roman" w:cs="Times New Roman"/>
                <w:b/>
                <w:bCs/>
                <w:iCs/>
                <w:sz w:val="24"/>
                <w:szCs w:val="24"/>
                <w:lang w:eastAsia="ar-SA"/>
              </w:rPr>
            </w:pPr>
            <w:r w:rsidRPr="00B256B3">
              <w:rPr>
                <w:rFonts w:ascii="Times New Roman" w:eastAsia="Times New Roman" w:hAnsi="Times New Roman" w:cs="Times New Roman"/>
                <w:color w:val="000000" w:themeColor="text1"/>
                <w:sz w:val="24"/>
                <w:szCs w:val="24"/>
                <w:lang w:eastAsia="lv-LV"/>
              </w:rPr>
              <w:t>7.2.1.</w:t>
            </w:r>
            <w:r w:rsidR="000632B1" w:rsidRPr="00B256B3">
              <w:rPr>
                <w:rFonts w:ascii="Times New Roman" w:eastAsia="Times New Roman" w:hAnsi="Times New Roman" w:cs="Times New Roman"/>
                <w:color w:val="000000" w:themeColor="text1"/>
                <w:sz w:val="24"/>
                <w:szCs w:val="24"/>
                <w:lang w:eastAsia="lv-LV"/>
              </w:rPr>
              <w:t xml:space="preserve"> Uzsākot projektēšanu, veikt visus nepieciešamos aprēķinus. Būvprojekta izstrādē ievērot visus Latvijas Republika spēkā esošos LBN normatīvus un LVS EN standartus. </w:t>
            </w:r>
            <w:r w:rsidR="000632B1" w:rsidRPr="00B256B3">
              <w:rPr>
                <w:rFonts w:ascii="Times New Roman" w:hAnsi="Times New Roman" w:cs="Times New Roman"/>
                <w:color w:val="000000"/>
                <w:sz w:val="24"/>
                <w:szCs w:val="24"/>
              </w:rPr>
              <w:t>Normatīvo aktu izmaiņu gadījumā Izpildītājam jāievēro arī veiktās izmaiņas uz normatīvo aktu pielietošanas brīdi</w:t>
            </w:r>
            <w:r w:rsidRPr="00B256B3">
              <w:rPr>
                <w:rFonts w:ascii="Times New Roman" w:hAnsi="Times New Roman" w:cs="Times New Roman"/>
                <w:color w:val="000000"/>
                <w:sz w:val="24"/>
                <w:szCs w:val="24"/>
              </w:rPr>
              <w:t>.</w:t>
            </w:r>
            <w:r w:rsidR="000632B1" w:rsidRPr="00B256B3">
              <w:rPr>
                <w:rFonts w:ascii="Times New Roman" w:hAnsi="Times New Roman" w:cs="Times New Roman"/>
                <w:color w:val="000000"/>
                <w:sz w:val="24"/>
                <w:szCs w:val="24"/>
              </w:rPr>
              <w:t xml:space="preserve"> </w:t>
            </w:r>
          </w:p>
          <w:p w14:paraId="63D820F5" w14:textId="15E68A1E" w:rsidR="000632B1" w:rsidRPr="00B256B3" w:rsidRDefault="00B717B5"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 xml:space="preserve">7.2.2. </w:t>
            </w:r>
            <w:r w:rsidR="000632B1" w:rsidRPr="00B256B3">
              <w:rPr>
                <w:rFonts w:ascii="Times New Roman" w:eastAsia="Times New Roman" w:hAnsi="Times New Roman" w:cs="Times New Roman"/>
                <w:color w:val="000000" w:themeColor="text1"/>
                <w:sz w:val="24"/>
                <w:szCs w:val="24"/>
                <w:lang w:eastAsia="lv-LV"/>
              </w:rPr>
              <w:t>Izstrādājot būvprojektu</w:t>
            </w:r>
            <w:r w:rsidRPr="00B256B3">
              <w:rPr>
                <w:rFonts w:ascii="Times New Roman" w:eastAsia="Times New Roman" w:hAnsi="Times New Roman" w:cs="Times New Roman"/>
                <w:color w:val="000000" w:themeColor="text1"/>
                <w:sz w:val="24"/>
                <w:szCs w:val="24"/>
                <w:lang w:eastAsia="lv-LV"/>
              </w:rPr>
              <w:t>,</w:t>
            </w:r>
            <w:r w:rsidR="000632B1" w:rsidRPr="00B256B3">
              <w:rPr>
                <w:rFonts w:ascii="Times New Roman" w:eastAsia="Times New Roman" w:hAnsi="Times New Roman" w:cs="Times New Roman"/>
                <w:color w:val="000000" w:themeColor="text1"/>
                <w:sz w:val="24"/>
                <w:szCs w:val="24"/>
                <w:lang w:eastAsia="lv-LV"/>
              </w:rPr>
              <w:t xml:space="preserve"> ievērot energoefektīvās un vidi saudzējošās būvniecības principus, nodrošināt optimālus energoresursu patēriņa režīmus, kas ļauj panākt racionālu enerģijas izlietojumu, enerģijas patēriņa un izmaksu samazināšanu</w:t>
            </w:r>
            <w:r w:rsidRPr="00B256B3">
              <w:rPr>
                <w:rFonts w:ascii="Times New Roman" w:eastAsia="Times New Roman" w:hAnsi="Times New Roman" w:cs="Times New Roman"/>
                <w:color w:val="000000" w:themeColor="text1"/>
                <w:sz w:val="24"/>
                <w:szCs w:val="24"/>
                <w:lang w:eastAsia="lv-LV"/>
              </w:rPr>
              <w:t>.</w:t>
            </w:r>
          </w:p>
          <w:p w14:paraId="27A632F4" w14:textId="03AFB5A7" w:rsidR="000632B1" w:rsidRPr="00B256B3" w:rsidRDefault="00B717B5" w:rsidP="00AF5D10">
            <w:pPr>
              <w:pStyle w:val="NoSpacing"/>
              <w:jc w:val="both"/>
              <w:rPr>
                <w:rFonts w:ascii="Times New Roman" w:eastAsia="Times New Roman" w:hAnsi="Times New Roman" w:cs="Times New Roman"/>
                <w:b/>
                <w:bCs/>
                <w:iCs/>
                <w:sz w:val="24"/>
                <w:szCs w:val="24"/>
                <w:lang w:eastAsia="ar-SA"/>
              </w:rPr>
            </w:pPr>
            <w:r w:rsidRPr="00B256B3">
              <w:rPr>
                <w:rFonts w:ascii="Times New Roman" w:eastAsia="Times New Roman" w:hAnsi="Times New Roman" w:cs="Times New Roman"/>
                <w:color w:val="000000" w:themeColor="text1"/>
                <w:sz w:val="24"/>
                <w:szCs w:val="24"/>
                <w:lang w:eastAsia="lv-LV"/>
              </w:rPr>
              <w:t>7.2.3.</w:t>
            </w:r>
            <w:r w:rsidR="000632B1" w:rsidRPr="00B256B3">
              <w:rPr>
                <w:rFonts w:ascii="Times New Roman" w:eastAsia="Times New Roman" w:hAnsi="Times New Roman" w:cs="Times New Roman"/>
                <w:color w:val="000000" w:themeColor="text1"/>
                <w:sz w:val="24"/>
                <w:szCs w:val="24"/>
                <w:lang w:eastAsia="lv-LV"/>
              </w:rPr>
              <w:t xml:space="preserve"> Būvprojekta risinājumiem ir jābūt racionāliem, funkcionāliem un inženiertehniski pamatotiem. Izstrādātājs nodrošina, ka tehniskie risinājumi ir savstarpēji saskaņoti visās būvprojekta daļās. Būvprojekta risinājumu izstrādē ir jāņem vērā pasūtītāja prasības</w:t>
            </w:r>
            <w:r w:rsidRPr="00B256B3">
              <w:rPr>
                <w:rFonts w:ascii="Times New Roman" w:eastAsia="Times New Roman" w:hAnsi="Times New Roman" w:cs="Times New Roman"/>
                <w:color w:val="000000" w:themeColor="text1"/>
                <w:sz w:val="24"/>
                <w:szCs w:val="24"/>
                <w:lang w:eastAsia="lv-LV"/>
              </w:rPr>
              <w:t>.</w:t>
            </w:r>
          </w:p>
          <w:p w14:paraId="2DFD8E30" w14:textId="7ACD0974" w:rsidR="000632B1" w:rsidRPr="00B256B3" w:rsidRDefault="00583B9E"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7.2.4.</w:t>
            </w:r>
            <w:r w:rsidR="000632B1" w:rsidRPr="00B256B3">
              <w:rPr>
                <w:rFonts w:ascii="Times New Roman" w:eastAsia="Times New Roman" w:hAnsi="Times New Roman" w:cs="Times New Roman"/>
                <w:color w:val="000000" w:themeColor="text1"/>
                <w:sz w:val="24"/>
                <w:szCs w:val="24"/>
                <w:lang w:eastAsia="lv-LV"/>
              </w:rPr>
              <w:t xml:space="preserve"> Visus konstruktīvus risinājumus, tajā skaitā īpaši sarežģītus inženiertīklu izbūves risinājumus un mezglus, un to realizācijā izmantojamos materiālus un izstrādājumus, kā arī projektēšanas gaitā veiktās izmaiņas būvprojekta Izstrādātājam jāskaņo ar Pasūtītāju</w:t>
            </w:r>
            <w:r w:rsidRPr="00B256B3">
              <w:rPr>
                <w:rFonts w:ascii="Times New Roman" w:eastAsia="Times New Roman" w:hAnsi="Times New Roman" w:cs="Times New Roman"/>
                <w:color w:val="000000" w:themeColor="text1"/>
                <w:sz w:val="24"/>
                <w:szCs w:val="24"/>
                <w:lang w:eastAsia="lv-LV"/>
              </w:rPr>
              <w:t>.</w:t>
            </w:r>
          </w:p>
          <w:p w14:paraId="73448F37" w14:textId="7A701FC8" w:rsidR="000632B1" w:rsidRPr="00B256B3" w:rsidRDefault="00583B9E"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7.2.5.</w:t>
            </w:r>
            <w:r w:rsidR="000632B1" w:rsidRPr="00B256B3">
              <w:rPr>
                <w:rFonts w:ascii="Times New Roman" w:eastAsia="Times New Roman" w:hAnsi="Times New Roman" w:cs="Times New Roman"/>
                <w:color w:val="000000" w:themeColor="text1"/>
                <w:sz w:val="24"/>
                <w:szCs w:val="24"/>
                <w:lang w:eastAsia="lv-LV"/>
              </w:rPr>
              <w:t xml:space="preserve"> Visām iekārtām un materiāliem ir jābūt augstas kvalitātes, jāatbilst pielietojuma prasībām un ir jābūt sertificētiem atbilstoši Latvijas likumdošanai</w:t>
            </w:r>
            <w:r w:rsidRPr="00B256B3">
              <w:rPr>
                <w:rFonts w:ascii="Times New Roman" w:eastAsia="Times New Roman" w:hAnsi="Times New Roman" w:cs="Times New Roman"/>
                <w:color w:val="000000" w:themeColor="text1"/>
                <w:sz w:val="24"/>
                <w:szCs w:val="24"/>
                <w:lang w:eastAsia="lv-LV"/>
              </w:rPr>
              <w:t>.</w:t>
            </w:r>
          </w:p>
          <w:p w14:paraId="283731A2" w14:textId="6D75ADA4" w:rsidR="000632B1" w:rsidRPr="00B256B3" w:rsidRDefault="00583B9E" w:rsidP="00AF5D10">
            <w:pPr>
              <w:pStyle w:val="NoSpacing"/>
              <w:jc w:val="both"/>
              <w:rPr>
                <w:rFonts w:ascii="Times New Roman" w:eastAsia="Times New Roman" w:hAnsi="Times New Roman" w:cs="Times New Roman"/>
                <w:color w:val="000000" w:themeColor="text1"/>
                <w:sz w:val="24"/>
                <w:szCs w:val="24"/>
                <w:lang w:eastAsia="lv-LV"/>
              </w:rPr>
            </w:pPr>
            <w:r w:rsidRPr="00B256B3">
              <w:rPr>
                <w:rFonts w:ascii="Times New Roman" w:eastAsia="Times New Roman" w:hAnsi="Times New Roman" w:cs="Times New Roman"/>
                <w:color w:val="000000" w:themeColor="text1"/>
                <w:sz w:val="24"/>
                <w:szCs w:val="24"/>
                <w:lang w:eastAsia="lv-LV"/>
              </w:rPr>
              <w:t>7.2.6.</w:t>
            </w:r>
            <w:r w:rsidR="000632B1" w:rsidRPr="00B256B3">
              <w:rPr>
                <w:rFonts w:ascii="Times New Roman" w:eastAsia="Times New Roman" w:hAnsi="Times New Roman" w:cs="Times New Roman"/>
                <w:color w:val="000000" w:themeColor="text1"/>
                <w:sz w:val="24"/>
                <w:szCs w:val="24"/>
                <w:lang w:eastAsia="lv-LV"/>
              </w:rPr>
              <w:t xml:space="preserve"> Risinājumos jāpiedāvā mūsdienīgus  materiālus un iekārtas, lai varētu lietot progresīvas un racionālas būvniecības metodes, kas samazinātu objektu būvniecības laiku, būvniecības izmaksas, ekspluatācijas izdevumus, kā arī paaugstinātu objektu kalpošanas laiku. Būvprojektā jāizvēlas tādi materiāli, tehnoloģijas un iekārtas, lai tās pēc iespējas varētu unificēt. Tomēr unifikācija nedrīkst mazināt objekta kopējo kvalitāti, ekspluatācijas drošību un ērtību</w:t>
            </w:r>
            <w:r w:rsidRPr="00B256B3">
              <w:rPr>
                <w:rFonts w:ascii="Times New Roman" w:eastAsia="Times New Roman" w:hAnsi="Times New Roman" w:cs="Times New Roman"/>
                <w:color w:val="000000" w:themeColor="text1"/>
                <w:sz w:val="24"/>
                <w:szCs w:val="24"/>
                <w:lang w:eastAsia="lv-LV"/>
              </w:rPr>
              <w:t>.</w:t>
            </w:r>
          </w:p>
          <w:p w14:paraId="1613DDD6" w14:textId="63D3075D" w:rsidR="000632B1" w:rsidRPr="00B256B3" w:rsidRDefault="00583B9E" w:rsidP="00AF5D10">
            <w:pPr>
              <w:pStyle w:val="NoSpacing"/>
              <w:jc w:val="both"/>
              <w:rPr>
                <w:rFonts w:ascii="Times New Roman" w:eastAsia="Times New Roman" w:hAnsi="Times New Roman" w:cs="Times New Roman"/>
                <w:b/>
                <w:bCs/>
                <w:iCs/>
                <w:sz w:val="24"/>
                <w:szCs w:val="24"/>
                <w:lang w:eastAsia="ar-SA"/>
              </w:rPr>
            </w:pPr>
            <w:r w:rsidRPr="00B256B3">
              <w:rPr>
                <w:rFonts w:ascii="Times New Roman" w:eastAsia="Times New Roman" w:hAnsi="Times New Roman" w:cs="Times New Roman"/>
                <w:color w:val="000000" w:themeColor="text1"/>
                <w:sz w:val="24"/>
                <w:szCs w:val="24"/>
                <w:lang w:eastAsia="lv-LV"/>
              </w:rPr>
              <w:t>7.2.7.</w:t>
            </w:r>
            <w:r w:rsidR="000632B1" w:rsidRPr="00B256B3">
              <w:rPr>
                <w:rFonts w:ascii="Times New Roman" w:eastAsia="Times New Roman" w:hAnsi="Times New Roman" w:cs="Times New Roman"/>
                <w:color w:val="000000" w:themeColor="text1"/>
                <w:sz w:val="24"/>
                <w:szCs w:val="24"/>
                <w:lang w:eastAsia="lv-LV"/>
              </w:rPr>
              <w:t xml:space="preserve"> Būvprojektā jāizvērtē visas prasības esošajai infrastruktūrai, jāiekļauj visi nepieciešamie pasākumi un tehniskie risinājumi esošās infrastruktūras pilnvērtīgai un drošai darbībai, īpašie pasākumi ekspluatācijas stadijai. </w:t>
            </w:r>
          </w:p>
        </w:tc>
      </w:tr>
    </w:tbl>
    <w:tbl>
      <w:tblPr>
        <w:tblStyle w:val="TableGrid"/>
        <w:tblW w:w="9922" w:type="dxa"/>
        <w:tblInd w:w="-147" w:type="dxa"/>
        <w:tblLayout w:type="fixed"/>
        <w:tblLook w:val="04A0" w:firstRow="1" w:lastRow="0" w:firstColumn="1" w:lastColumn="0" w:noHBand="0" w:noVBand="1"/>
      </w:tblPr>
      <w:tblGrid>
        <w:gridCol w:w="709"/>
        <w:gridCol w:w="9213"/>
      </w:tblGrid>
      <w:tr w:rsidR="00AC38EB" w:rsidRPr="00B256B3" w14:paraId="50BC3043" w14:textId="77777777" w:rsidTr="000F16F7">
        <w:trPr>
          <w:trHeight w:val="175"/>
        </w:trPr>
        <w:tc>
          <w:tcPr>
            <w:tcW w:w="709" w:type="dxa"/>
            <w:tcBorders>
              <w:bottom w:val="single" w:sz="4" w:space="0" w:color="auto"/>
            </w:tcBorders>
            <w:shd w:val="clear" w:color="auto" w:fill="E2EFD9" w:themeFill="accent6" w:themeFillTint="33"/>
          </w:tcPr>
          <w:p w14:paraId="376FC36C" w14:textId="502F0F52" w:rsidR="00AC38EB" w:rsidRPr="00B256B3" w:rsidRDefault="00AC38EB" w:rsidP="00AF5D10">
            <w:pPr>
              <w:pStyle w:val="NoSpacing"/>
              <w:jc w:val="both"/>
              <w:rPr>
                <w:rFonts w:ascii="Times New Roman" w:hAnsi="Times New Roman" w:cs="Times New Roman"/>
                <w:b/>
                <w:bCs/>
                <w:sz w:val="24"/>
                <w:szCs w:val="24"/>
              </w:rPr>
            </w:pPr>
            <w:r w:rsidRPr="00B256B3">
              <w:rPr>
                <w:rFonts w:ascii="Times New Roman" w:hAnsi="Times New Roman" w:cs="Times New Roman"/>
                <w:b/>
                <w:bCs/>
                <w:sz w:val="24"/>
                <w:szCs w:val="24"/>
              </w:rPr>
              <w:t>VI</w:t>
            </w:r>
            <w:r w:rsidR="00417479" w:rsidRPr="00B256B3">
              <w:rPr>
                <w:rFonts w:ascii="Times New Roman" w:hAnsi="Times New Roman" w:cs="Times New Roman"/>
                <w:b/>
                <w:bCs/>
                <w:sz w:val="24"/>
                <w:szCs w:val="24"/>
              </w:rPr>
              <w:t>I</w:t>
            </w:r>
            <w:r w:rsidR="009953BD" w:rsidRPr="00B256B3">
              <w:rPr>
                <w:rFonts w:ascii="Times New Roman" w:hAnsi="Times New Roman" w:cs="Times New Roman"/>
                <w:b/>
                <w:bCs/>
                <w:sz w:val="24"/>
                <w:szCs w:val="24"/>
              </w:rPr>
              <w:t>I</w:t>
            </w:r>
          </w:p>
        </w:tc>
        <w:tc>
          <w:tcPr>
            <w:tcW w:w="9213" w:type="dxa"/>
            <w:tcBorders>
              <w:bottom w:val="single" w:sz="4" w:space="0" w:color="auto"/>
            </w:tcBorders>
            <w:shd w:val="clear" w:color="auto" w:fill="E2EFD9" w:themeFill="accent6" w:themeFillTint="33"/>
          </w:tcPr>
          <w:p w14:paraId="55A8C506" w14:textId="4000699E" w:rsidR="00AC38EB" w:rsidRPr="00B256B3" w:rsidRDefault="00AC38EB" w:rsidP="00AF5D10">
            <w:pPr>
              <w:pStyle w:val="NoSpacing"/>
              <w:jc w:val="both"/>
              <w:rPr>
                <w:rFonts w:ascii="Times New Roman" w:eastAsia="Times New Roman" w:hAnsi="Times New Roman" w:cs="Times New Roman"/>
                <w:b/>
                <w:bCs/>
                <w:iCs/>
                <w:sz w:val="24"/>
                <w:szCs w:val="24"/>
                <w:lang w:eastAsia="ar-SA"/>
              </w:rPr>
            </w:pPr>
            <w:r w:rsidRPr="00B256B3">
              <w:rPr>
                <w:rFonts w:ascii="Times New Roman" w:eastAsia="Times New Roman" w:hAnsi="Times New Roman" w:cs="Times New Roman"/>
                <w:b/>
                <w:bCs/>
                <w:iCs/>
                <w:sz w:val="24"/>
                <w:szCs w:val="24"/>
                <w:lang w:eastAsia="ar-SA"/>
              </w:rPr>
              <w:t>PROJEKTA IZSTRĀDES LAIKS</w:t>
            </w:r>
            <w:r w:rsidR="009953BD" w:rsidRPr="00B256B3">
              <w:rPr>
                <w:rFonts w:ascii="Times New Roman" w:eastAsia="Times New Roman" w:hAnsi="Times New Roman" w:cs="Times New Roman"/>
                <w:b/>
                <w:bCs/>
                <w:iCs/>
                <w:sz w:val="24"/>
                <w:szCs w:val="24"/>
                <w:lang w:eastAsia="ar-SA"/>
              </w:rPr>
              <w:t xml:space="preserve">, </w:t>
            </w:r>
            <w:r w:rsidRPr="00B256B3">
              <w:rPr>
                <w:rFonts w:ascii="Times New Roman" w:eastAsia="Times New Roman" w:hAnsi="Times New Roman" w:cs="Times New Roman"/>
                <w:b/>
                <w:bCs/>
                <w:iCs/>
                <w:sz w:val="24"/>
                <w:szCs w:val="24"/>
                <w:lang w:eastAsia="ar-SA"/>
              </w:rPr>
              <w:t>IESNIEGŠANAS KĀRTĪBA</w:t>
            </w:r>
            <w:r w:rsidR="009953BD" w:rsidRPr="00B256B3">
              <w:rPr>
                <w:rFonts w:ascii="Times New Roman" w:eastAsia="Times New Roman" w:hAnsi="Times New Roman" w:cs="Times New Roman"/>
                <w:b/>
                <w:bCs/>
                <w:iCs/>
                <w:sz w:val="24"/>
                <w:szCs w:val="24"/>
                <w:lang w:eastAsia="ar-SA"/>
              </w:rPr>
              <w:t xml:space="preserve"> UN BŪVNIECĪBAS </w:t>
            </w:r>
          </w:p>
          <w:p w14:paraId="469B5943" w14:textId="77777777" w:rsidR="00AC38EB" w:rsidRPr="00B256B3" w:rsidRDefault="00AC38EB" w:rsidP="00AF5D10">
            <w:pPr>
              <w:pStyle w:val="NoSpacing"/>
              <w:jc w:val="both"/>
              <w:rPr>
                <w:rFonts w:ascii="Times New Roman" w:eastAsia="Times New Roman" w:hAnsi="Times New Roman" w:cs="Times New Roman"/>
                <w:b/>
                <w:bCs/>
                <w:iCs/>
                <w:sz w:val="24"/>
                <w:szCs w:val="24"/>
                <w:lang w:eastAsia="ar-SA"/>
              </w:rPr>
            </w:pPr>
          </w:p>
        </w:tc>
      </w:tr>
      <w:tr w:rsidR="000632B1" w:rsidRPr="00055DA8" w14:paraId="36F7015F" w14:textId="77777777" w:rsidTr="000F16F7">
        <w:trPr>
          <w:trHeight w:val="1735"/>
        </w:trPr>
        <w:tc>
          <w:tcPr>
            <w:tcW w:w="709" w:type="dxa"/>
            <w:tcBorders>
              <w:top w:val="single" w:sz="4" w:space="0" w:color="auto"/>
              <w:left w:val="single" w:sz="4" w:space="0" w:color="auto"/>
              <w:right w:val="single" w:sz="4" w:space="0" w:color="auto"/>
            </w:tcBorders>
            <w:shd w:val="clear" w:color="auto" w:fill="auto"/>
          </w:tcPr>
          <w:p w14:paraId="5E945AC5" w14:textId="77777777" w:rsidR="000632B1" w:rsidRPr="00B256B3" w:rsidRDefault="000632B1" w:rsidP="00AF5D10">
            <w:pPr>
              <w:pStyle w:val="NoSpacing"/>
              <w:jc w:val="both"/>
              <w:rPr>
                <w:rFonts w:ascii="Times New Roman" w:hAnsi="Times New Roman" w:cs="Times New Roman"/>
                <w:b/>
                <w:bCs/>
                <w:sz w:val="24"/>
                <w:szCs w:val="24"/>
              </w:rPr>
            </w:pPr>
            <w:r w:rsidRPr="00B256B3">
              <w:rPr>
                <w:rFonts w:ascii="Times New Roman" w:hAnsi="Times New Roman" w:cs="Times New Roman"/>
                <w:sz w:val="24"/>
                <w:szCs w:val="24"/>
              </w:rPr>
              <w:t>1.</w:t>
            </w:r>
          </w:p>
        </w:tc>
        <w:tc>
          <w:tcPr>
            <w:tcW w:w="9213" w:type="dxa"/>
            <w:tcBorders>
              <w:top w:val="single" w:sz="4" w:space="0" w:color="auto"/>
              <w:left w:val="single" w:sz="4" w:space="0" w:color="auto"/>
              <w:right w:val="single" w:sz="4" w:space="0" w:color="auto"/>
            </w:tcBorders>
            <w:shd w:val="clear" w:color="auto" w:fill="auto"/>
          </w:tcPr>
          <w:p w14:paraId="656A943C" w14:textId="2E97D728" w:rsidR="000632B1" w:rsidRPr="00B256B3" w:rsidRDefault="009953BD" w:rsidP="00AF5D10">
            <w:pPr>
              <w:pStyle w:val="NoSpacing"/>
              <w:jc w:val="both"/>
              <w:rPr>
                <w:rFonts w:ascii="Times New Roman" w:hAnsi="Times New Roman" w:cs="Times New Roman"/>
                <w:sz w:val="24"/>
                <w:szCs w:val="24"/>
                <w:lang w:eastAsia="lv-LV"/>
              </w:rPr>
            </w:pPr>
            <w:r w:rsidRPr="00B256B3">
              <w:rPr>
                <w:rFonts w:ascii="Times New Roman" w:hAnsi="Times New Roman" w:cs="Times New Roman"/>
                <w:sz w:val="24"/>
                <w:szCs w:val="24"/>
                <w:lang w:eastAsia="lv-LV"/>
              </w:rPr>
              <w:t>8</w:t>
            </w:r>
            <w:r w:rsidR="00417479" w:rsidRPr="00B256B3">
              <w:rPr>
                <w:rFonts w:ascii="Times New Roman" w:hAnsi="Times New Roman" w:cs="Times New Roman"/>
                <w:sz w:val="24"/>
                <w:szCs w:val="24"/>
                <w:lang w:eastAsia="lv-LV"/>
              </w:rPr>
              <w:t>.</w:t>
            </w:r>
            <w:r w:rsidRPr="00B256B3">
              <w:rPr>
                <w:rFonts w:ascii="Times New Roman" w:hAnsi="Times New Roman" w:cs="Times New Roman"/>
                <w:sz w:val="24"/>
                <w:szCs w:val="24"/>
                <w:lang w:eastAsia="lv-LV"/>
              </w:rPr>
              <w:t>1</w:t>
            </w:r>
            <w:r w:rsidR="00417479" w:rsidRPr="00B256B3">
              <w:rPr>
                <w:rFonts w:ascii="Times New Roman" w:hAnsi="Times New Roman" w:cs="Times New Roman"/>
                <w:sz w:val="24"/>
                <w:szCs w:val="24"/>
                <w:lang w:eastAsia="lv-LV"/>
              </w:rPr>
              <w:t xml:space="preserve">. </w:t>
            </w:r>
            <w:r w:rsidR="000632B1" w:rsidRPr="00B256B3">
              <w:rPr>
                <w:rFonts w:ascii="Times New Roman" w:hAnsi="Times New Roman" w:cs="Times New Roman"/>
                <w:sz w:val="24"/>
                <w:szCs w:val="24"/>
                <w:lang w:eastAsia="lv-LV"/>
              </w:rPr>
              <w:t xml:space="preserve">Ne ilgāk kā </w:t>
            </w:r>
            <w:r w:rsidR="00017CB7" w:rsidRPr="00B256B3">
              <w:rPr>
                <w:rFonts w:ascii="Times New Roman" w:hAnsi="Times New Roman" w:cs="Times New Roman"/>
                <w:sz w:val="24"/>
                <w:szCs w:val="24"/>
                <w:lang w:eastAsia="lv-LV"/>
              </w:rPr>
              <w:t>2</w:t>
            </w:r>
            <w:r w:rsidR="000632B1" w:rsidRPr="00B256B3">
              <w:rPr>
                <w:rFonts w:ascii="Times New Roman" w:hAnsi="Times New Roman" w:cs="Times New Roman"/>
                <w:sz w:val="24"/>
                <w:szCs w:val="24"/>
                <w:lang w:eastAsia="lv-LV"/>
              </w:rPr>
              <w:t xml:space="preserve"> (</w:t>
            </w:r>
            <w:r w:rsidR="00017CB7" w:rsidRPr="00B256B3">
              <w:rPr>
                <w:rFonts w:ascii="Times New Roman" w:hAnsi="Times New Roman" w:cs="Times New Roman"/>
                <w:sz w:val="24"/>
                <w:szCs w:val="24"/>
                <w:lang w:eastAsia="lv-LV"/>
              </w:rPr>
              <w:t>divu</w:t>
            </w:r>
            <w:r w:rsidR="000632B1" w:rsidRPr="00B256B3">
              <w:rPr>
                <w:rFonts w:ascii="Times New Roman" w:hAnsi="Times New Roman" w:cs="Times New Roman"/>
                <w:sz w:val="24"/>
                <w:szCs w:val="24"/>
                <w:lang w:eastAsia="lv-LV"/>
              </w:rPr>
              <w:t xml:space="preserve">) </w:t>
            </w:r>
            <w:r w:rsidR="00017CB7" w:rsidRPr="00B256B3">
              <w:rPr>
                <w:rFonts w:ascii="Times New Roman" w:hAnsi="Times New Roman" w:cs="Times New Roman"/>
                <w:sz w:val="24"/>
                <w:szCs w:val="24"/>
                <w:lang w:eastAsia="lv-LV"/>
              </w:rPr>
              <w:t>nedēļu</w:t>
            </w:r>
            <w:r w:rsidR="000632B1" w:rsidRPr="00B256B3">
              <w:rPr>
                <w:rFonts w:ascii="Times New Roman" w:hAnsi="Times New Roman" w:cs="Times New Roman"/>
                <w:sz w:val="24"/>
                <w:szCs w:val="24"/>
                <w:lang w:eastAsia="lv-LV"/>
              </w:rPr>
              <w:t xml:space="preserve"> laikā</w:t>
            </w:r>
            <w:r w:rsidR="000632B1" w:rsidRPr="00B256B3">
              <w:rPr>
                <w:rFonts w:ascii="Times New Roman" w:eastAsia="Times New Roman" w:hAnsi="Times New Roman" w:cs="Times New Roman"/>
                <w:b/>
                <w:bCs/>
                <w:iCs/>
                <w:sz w:val="24"/>
                <w:szCs w:val="24"/>
                <w:lang w:eastAsia="ar-SA"/>
              </w:rPr>
              <w:t xml:space="preserve"> </w:t>
            </w:r>
            <w:r w:rsidR="000632B1" w:rsidRPr="00B256B3">
              <w:rPr>
                <w:rFonts w:ascii="Times New Roman" w:hAnsi="Times New Roman" w:cs="Times New Roman"/>
                <w:sz w:val="24"/>
                <w:szCs w:val="24"/>
                <w:lang w:eastAsia="lv-LV"/>
              </w:rPr>
              <w:t>pēc līguma parakstīšanas, Izstrādātājs iesniedz un saskaņo ar Pasūtītāju visus principiālos tehniskos risinājumus</w:t>
            </w:r>
            <w:r w:rsidR="00583B9E" w:rsidRPr="00B256B3">
              <w:rPr>
                <w:rFonts w:ascii="Times New Roman" w:hAnsi="Times New Roman" w:cs="Times New Roman"/>
                <w:sz w:val="24"/>
                <w:szCs w:val="24"/>
                <w:lang w:eastAsia="lv-LV"/>
              </w:rPr>
              <w:t>.</w:t>
            </w:r>
          </w:p>
          <w:p w14:paraId="48DD6A97" w14:textId="3809A122" w:rsidR="000632B1" w:rsidRPr="00B256B3" w:rsidRDefault="009953BD" w:rsidP="00AF5D10">
            <w:pPr>
              <w:pStyle w:val="NoSpacing"/>
              <w:jc w:val="both"/>
              <w:rPr>
                <w:rFonts w:ascii="Times New Roman" w:hAnsi="Times New Roman" w:cs="Times New Roman"/>
                <w:sz w:val="24"/>
                <w:szCs w:val="24"/>
                <w:lang w:eastAsia="lv-LV"/>
              </w:rPr>
            </w:pPr>
            <w:r w:rsidRPr="00B256B3">
              <w:rPr>
                <w:rFonts w:ascii="Times New Roman" w:hAnsi="Times New Roman" w:cs="Times New Roman"/>
                <w:sz w:val="24"/>
                <w:szCs w:val="24"/>
                <w:lang w:eastAsia="lv-LV"/>
              </w:rPr>
              <w:t>8</w:t>
            </w:r>
            <w:r w:rsidR="00417479" w:rsidRPr="00B256B3">
              <w:rPr>
                <w:rFonts w:ascii="Times New Roman" w:hAnsi="Times New Roman" w:cs="Times New Roman"/>
                <w:sz w:val="24"/>
                <w:szCs w:val="24"/>
                <w:lang w:eastAsia="lv-LV"/>
              </w:rPr>
              <w:t>.</w:t>
            </w:r>
            <w:r w:rsidRPr="00B256B3">
              <w:rPr>
                <w:rFonts w:ascii="Times New Roman" w:hAnsi="Times New Roman" w:cs="Times New Roman"/>
                <w:sz w:val="24"/>
                <w:szCs w:val="24"/>
                <w:lang w:eastAsia="lv-LV"/>
              </w:rPr>
              <w:t>2</w:t>
            </w:r>
            <w:r w:rsidR="00417479" w:rsidRPr="00B256B3">
              <w:rPr>
                <w:rFonts w:ascii="Times New Roman" w:hAnsi="Times New Roman" w:cs="Times New Roman"/>
                <w:sz w:val="24"/>
                <w:szCs w:val="24"/>
                <w:lang w:eastAsia="lv-LV"/>
              </w:rPr>
              <w:t xml:space="preserve">. </w:t>
            </w:r>
            <w:r w:rsidR="000632B1" w:rsidRPr="00B256B3">
              <w:rPr>
                <w:rFonts w:ascii="Times New Roman" w:hAnsi="Times New Roman" w:cs="Times New Roman"/>
                <w:sz w:val="24"/>
                <w:szCs w:val="24"/>
                <w:lang w:eastAsia="lv-LV"/>
              </w:rPr>
              <w:t>Ne ilgāk</w:t>
            </w:r>
            <w:r w:rsidR="000632B1" w:rsidRPr="00B256B3">
              <w:rPr>
                <w:rFonts w:ascii="Times New Roman" w:eastAsia="Times New Roman" w:hAnsi="Times New Roman" w:cs="Times New Roman"/>
                <w:b/>
                <w:bCs/>
                <w:iCs/>
                <w:sz w:val="24"/>
                <w:szCs w:val="24"/>
                <w:lang w:eastAsia="ar-SA"/>
              </w:rPr>
              <w:t xml:space="preserve"> </w:t>
            </w:r>
            <w:r w:rsidR="000632B1" w:rsidRPr="00B256B3">
              <w:rPr>
                <w:rFonts w:ascii="Times New Roman" w:hAnsi="Times New Roman" w:cs="Times New Roman"/>
                <w:sz w:val="24"/>
                <w:szCs w:val="24"/>
                <w:lang w:eastAsia="lv-LV"/>
              </w:rPr>
              <w:t xml:space="preserve">kā </w:t>
            </w:r>
            <w:r w:rsidRPr="00B256B3">
              <w:rPr>
                <w:rFonts w:ascii="Times New Roman" w:hAnsi="Times New Roman" w:cs="Times New Roman"/>
                <w:sz w:val="24"/>
                <w:szCs w:val="24"/>
                <w:lang w:eastAsia="lv-LV"/>
              </w:rPr>
              <w:t>2</w:t>
            </w:r>
            <w:r w:rsidR="000632B1" w:rsidRPr="00B256B3">
              <w:rPr>
                <w:rFonts w:ascii="Times New Roman" w:hAnsi="Times New Roman" w:cs="Times New Roman"/>
                <w:sz w:val="24"/>
                <w:szCs w:val="24"/>
                <w:lang w:eastAsia="lv-LV"/>
              </w:rPr>
              <w:t xml:space="preserve"> (</w:t>
            </w:r>
            <w:r w:rsidRPr="00B256B3">
              <w:rPr>
                <w:rFonts w:ascii="Times New Roman" w:hAnsi="Times New Roman" w:cs="Times New Roman"/>
                <w:sz w:val="24"/>
                <w:szCs w:val="24"/>
                <w:lang w:eastAsia="lv-LV"/>
              </w:rPr>
              <w:t>divu</w:t>
            </w:r>
            <w:r w:rsidR="000632B1" w:rsidRPr="00B256B3">
              <w:rPr>
                <w:rFonts w:ascii="Times New Roman" w:hAnsi="Times New Roman" w:cs="Times New Roman"/>
                <w:sz w:val="24"/>
                <w:szCs w:val="24"/>
                <w:lang w:eastAsia="lv-LV"/>
              </w:rPr>
              <w:t xml:space="preserve">) mēnešu laikā no līguma noslēgšanas Izstrādātājs saņem visus nepieciešamos saskaņojumos un iesniedz Pasūtītajam </w:t>
            </w:r>
            <w:r w:rsidR="00D9454E" w:rsidRPr="00B256B3">
              <w:rPr>
                <w:rFonts w:ascii="Times New Roman" w:hAnsi="Times New Roman" w:cs="Times New Roman"/>
                <w:sz w:val="24"/>
                <w:szCs w:val="24"/>
                <w:lang w:eastAsia="lv-LV"/>
              </w:rPr>
              <w:t>AS “GASO”</w:t>
            </w:r>
            <w:r w:rsidR="000632B1" w:rsidRPr="00B256B3">
              <w:rPr>
                <w:rFonts w:ascii="Times New Roman" w:hAnsi="Times New Roman" w:cs="Times New Roman"/>
                <w:sz w:val="24"/>
                <w:szCs w:val="24"/>
                <w:lang w:eastAsia="lv-LV"/>
              </w:rPr>
              <w:t xml:space="preserve"> saskaņotu būvprojektu.</w:t>
            </w:r>
          </w:p>
          <w:p w14:paraId="7C6B2F00" w14:textId="4800F7A0" w:rsidR="009953BD" w:rsidRPr="00055DA8" w:rsidRDefault="009953BD" w:rsidP="00AF5D10">
            <w:pPr>
              <w:pStyle w:val="NoSpacing"/>
              <w:jc w:val="both"/>
              <w:rPr>
                <w:rFonts w:ascii="Times New Roman" w:hAnsi="Times New Roman" w:cs="Times New Roman"/>
                <w:sz w:val="24"/>
                <w:szCs w:val="24"/>
                <w:lang w:eastAsia="lv-LV"/>
              </w:rPr>
            </w:pPr>
            <w:r w:rsidRPr="00B256B3">
              <w:rPr>
                <w:rFonts w:ascii="Times New Roman" w:hAnsi="Times New Roman" w:cs="Times New Roman"/>
                <w:sz w:val="24"/>
                <w:szCs w:val="24"/>
                <w:lang w:eastAsia="lv-LV"/>
              </w:rPr>
              <w:t>8.34. Būvdarbu izpildes termiņš, ne ilgāk kā 2 (divu) mēnešu laikā pēc būvvaldes saskaņošanas</w:t>
            </w:r>
          </w:p>
        </w:tc>
      </w:tr>
    </w:tbl>
    <w:p w14:paraId="2964D8BB" w14:textId="1C9281E5" w:rsidR="009953BD" w:rsidRDefault="009953BD" w:rsidP="000B00D4">
      <w:pPr>
        <w:rPr>
          <w:rFonts w:ascii="Times New Roman" w:hAnsi="Times New Roman" w:cs="Times New Roman"/>
          <w:sz w:val="24"/>
          <w:szCs w:val="24"/>
        </w:rPr>
      </w:pPr>
    </w:p>
    <w:sectPr w:rsidR="009953BD" w:rsidSect="00C91892">
      <w:headerReference w:type="default" r:id="rId11"/>
      <w:pgSz w:w="11906" w:h="16838"/>
      <w:pgMar w:top="851" w:right="707" w:bottom="568"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203EA6" w14:textId="77777777" w:rsidR="0086009A" w:rsidRDefault="0086009A" w:rsidP="004C373B">
      <w:pPr>
        <w:spacing w:after="0" w:line="240" w:lineRule="auto"/>
      </w:pPr>
      <w:r>
        <w:separator/>
      </w:r>
    </w:p>
  </w:endnote>
  <w:endnote w:type="continuationSeparator" w:id="0">
    <w:p w14:paraId="57B39D0E" w14:textId="77777777" w:rsidR="0086009A" w:rsidRDefault="0086009A" w:rsidP="004C37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3A391E" w14:textId="77777777" w:rsidR="0086009A" w:rsidRDefault="0086009A" w:rsidP="004C373B">
      <w:pPr>
        <w:spacing w:after="0" w:line="240" w:lineRule="auto"/>
      </w:pPr>
      <w:r>
        <w:separator/>
      </w:r>
    </w:p>
  </w:footnote>
  <w:footnote w:type="continuationSeparator" w:id="0">
    <w:p w14:paraId="19FEB819" w14:textId="77777777" w:rsidR="0086009A" w:rsidRDefault="0086009A" w:rsidP="004C373B">
      <w:pPr>
        <w:spacing w:after="0" w:line="240" w:lineRule="auto"/>
      </w:pPr>
      <w:r>
        <w:continuationSeparator/>
      </w:r>
    </w:p>
  </w:footnote>
  <w:footnote w:id="1">
    <w:p w14:paraId="7DDCEAB2" w14:textId="77777777" w:rsidR="00873C42" w:rsidRDefault="00873C42" w:rsidP="00873C42">
      <w:pPr>
        <w:pStyle w:val="FootnoteText"/>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cs="Times New Roman"/>
        </w:rPr>
        <w:t xml:space="preserve"> Būvprojekts – dokumentu kopums, kas nepieciešams projektēšanas uzdevumā norādīto darbu veikšanai, atbilstoši normatīvo aktu prasībām, t.sk., būvprojekts, paskaidrojuma raksts, paziņojums par būvniecību u.tml.</w:t>
      </w:r>
    </w:p>
    <w:p w14:paraId="1F24A73A" w14:textId="77777777" w:rsidR="00873C42" w:rsidRDefault="00873C42" w:rsidP="00873C42">
      <w:pPr>
        <w:pStyle w:val="FootnoteText"/>
        <w:jc w:val="both"/>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035162"/>
      <w:docPartObj>
        <w:docPartGallery w:val="Page Numbers (Top of Page)"/>
        <w:docPartUnique/>
      </w:docPartObj>
    </w:sdtPr>
    <w:sdtEndPr>
      <w:rPr>
        <w:noProof/>
      </w:rPr>
    </w:sdtEndPr>
    <w:sdtContent>
      <w:p w14:paraId="4413B6C3" w14:textId="52CDF379" w:rsidR="004C373B" w:rsidRDefault="004C373B">
        <w:pPr>
          <w:pStyle w:val="Header"/>
          <w:jc w:val="right"/>
        </w:pPr>
        <w:r>
          <w:fldChar w:fldCharType="begin"/>
        </w:r>
        <w:r>
          <w:instrText xml:space="preserve"> PAGE   \* MERGEFORMAT </w:instrText>
        </w:r>
        <w:r>
          <w:fldChar w:fldCharType="separate"/>
        </w:r>
        <w:r w:rsidR="00DE1468">
          <w:rPr>
            <w:noProof/>
          </w:rPr>
          <w:t>5</w:t>
        </w:r>
        <w:r>
          <w:rPr>
            <w:noProof/>
          </w:rPr>
          <w:fldChar w:fldCharType="end"/>
        </w:r>
      </w:p>
    </w:sdtContent>
  </w:sdt>
  <w:p w14:paraId="6E96DB7E" w14:textId="77777777" w:rsidR="004C373B" w:rsidRDefault="004C37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D67E3"/>
    <w:multiLevelType w:val="hybridMultilevel"/>
    <w:tmpl w:val="48541E4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5692B96"/>
    <w:multiLevelType w:val="hybridMultilevel"/>
    <w:tmpl w:val="C88AD13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8D163B7"/>
    <w:multiLevelType w:val="hybridMultilevel"/>
    <w:tmpl w:val="6722F68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1285242E"/>
    <w:multiLevelType w:val="multilevel"/>
    <w:tmpl w:val="B9FED8F6"/>
    <w:lvl w:ilvl="0">
      <w:start w:val="1"/>
      <w:numFmt w:val="decimal"/>
      <w:lvlText w:val="%1."/>
      <w:lvlJc w:val="left"/>
      <w:pPr>
        <w:tabs>
          <w:tab w:val="num" w:pos="720"/>
        </w:tabs>
        <w:ind w:left="720" w:hanging="360"/>
      </w:pPr>
      <w:rPr>
        <w:rFonts w:ascii="Times New Roman" w:eastAsiaTheme="minorHAnsi"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4EF4B31"/>
    <w:multiLevelType w:val="multilevel"/>
    <w:tmpl w:val="D556D432"/>
    <w:lvl w:ilvl="0">
      <w:start w:val="5"/>
      <w:numFmt w:val="decimal"/>
      <w:lvlText w:val="%1"/>
      <w:lvlJc w:val="left"/>
      <w:pPr>
        <w:ind w:left="480" w:hanging="480"/>
      </w:pPr>
      <w:rPr>
        <w:rFonts w:hint="default"/>
      </w:rPr>
    </w:lvl>
    <w:lvl w:ilvl="1">
      <w:start w:val="3"/>
      <w:numFmt w:val="decimal"/>
      <w:lvlText w:val="%1.%2"/>
      <w:lvlJc w:val="left"/>
      <w:pPr>
        <w:ind w:left="840" w:hanging="48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AAD23A9"/>
    <w:multiLevelType w:val="multilevel"/>
    <w:tmpl w:val="B9FED8F6"/>
    <w:lvl w:ilvl="0">
      <w:start w:val="1"/>
      <w:numFmt w:val="decimal"/>
      <w:lvlText w:val="%1."/>
      <w:lvlJc w:val="left"/>
      <w:pPr>
        <w:tabs>
          <w:tab w:val="num" w:pos="720"/>
        </w:tabs>
        <w:ind w:left="720" w:hanging="360"/>
      </w:pPr>
      <w:rPr>
        <w:rFonts w:ascii="Times New Roman" w:eastAsiaTheme="minorHAnsi"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DED46F5"/>
    <w:multiLevelType w:val="hybridMultilevel"/>
    <w:tmpl w:val="B8B0B43A"/>
    <w:lvl w:ilvl="0" w:tplc="04260005">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20BD1E95"/>
    <w:multiLevelType w:val="hybridMultilevel"/>
    <w:tmpl w:val="29D08CA0"/>
    <w:lvl w:ilvl="0" w:tplc="262CC828">
      <w:start w:val="5"/>
      <w:numFmt w:val="bullet"/>
      <w:lvlText w:val="-"/>
      <w:lvlJc w:val="left"/>
      <w:pPr>
        <w:ind w:left="1080" w:hanging="360"/>
      </w:pPr>
      <w:rPr>
        <w:rFonts w:ascii="Times New Roman" w:eastAsiaTheme="minorHAns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8" w15:restartNumberingAfterBreak="0">
    <w:nsid w:val="24271523"/>
    <w:multiLevelType w:val="multilevel"/>
    <w:tmpl w:val="B9FED8F6"/>
    <w:lvl w:ilvl="0">
      <w:start w:val="1"/>
      <w:numFmt w:val="decimal"/>
      <w:lvlText w:val="%1."/>
      <w:lvlJc w:val="left"/>
      <w:pPr>
        <w:tabs>
          <w:tab w:val="num" w:pos="720"/>
        </w:tabs>
        <w:ind w:left="720" w:hanging="360"/>
      </w:pPr>
      <w:rPr>
        <w:rFonts w:ascii="Times New Roman" w:eastAsiaTheme="minorHAnsi"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5E46504"/>
    <w:multiLevelType w:val="hybridMultilevel"/>
    <w:tmpl w:val="4D0C4E74"/>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0" w15:restartNumberingAfterBreak="0">
    <w:nsid w:val="29915CFC"/>
    <w:multiLevelType w:val="hybridMultilevel"/>
    <w:tmpl w:val="B37C2036"/>
    <w:lvl w:ilvl="0" w:tplc="578CEBD4">
      <w:start w:val="5"/>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9B8429B"/>
    <w:multiLevelType w:val="hybridMultilevel"/>
    <w:tmpl w:val="757A2CD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B800F81"/>
    <w:multiLevelType w:val="multilevel"/>
    <w:tmpl w:val="FDC87606"/>
    <w:lvl w:ilvl="0">
      <w:start w:val="5"/>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C253807"/>
    <w:multiLevelType w:val="hybridMultilevel"/>
    <w:tmpl w:val="387E990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2F9645AD"/>
    <w:multiLevelType w:val="hybridMultilevel"/>
    <w:tmpl w:val="2AECFFFC"/>
    <w:lvl w:ilvl="0" w:tplc="4C8289FC">
      <w:start w:val="55"/>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D97F6D"/>
    <w:multiLevelType w:val="multilevel"/>
    <w:tmpl w:val="78E2D750"/>
    <w:lvl w:ilvl="0">
      <w:start w:val="1"/>
      <w:numFmt w:val="decimal"/>
      <w:lvlText w:val="%1."/>
      <w:lvlJc w:val="left"/>
      <w:pPr>
        <w:tabs>
          <w:tab w:val="num" w:pos="720"/>
        </w:tabs>
        <w:ind w:left="720" w:hanging="360"/>
      </w:pPr>
      <w:rPr>
        <w:rFonts w:ascii="Times New Roman" w:eastAsiaTheme="minorHAnsi"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3800241"/>
    <w:multiLevelType w:val="multilevel"/>
    <w:tmpl w:val="4D1200AA"/>
    <w:lvl w:ilvl="0">
      <w:start w:val="5"/>
      <w:numFmt w:val="decimal"/>
      <w:lvlText w:val="%1."/>
      <w:lvlJc w:val="left"/>
      <w:pPr>
        <w:ind w:left="540" w:hanging="540"/>
      </w:pPr>
      <w:rPr>
        <w:rFonts w:hint="default"/>
      </w:rPr>
    </w:lvl>
    <w:lvl w:ilvl="1">
      <w:start w:val="2"/>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33E75522"/>
    <w:multiLevelType w:val="hybridMultilevel"/>
    <w:tmpl w:val="B58665B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3576389A"/>
    <w:multiLevelType w:val="hybridMultilevel"/>
    <w:tmpl w:val="568A3C5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3598516E"/>
    <w:multiLevelType w:val="multilevel"/>
    <w:tmpl w:val="52D40F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63A188D"/>
    <w:multiLevelType w:val="multilevel"/>
    <w:tmpl w:val="0BB68FA8"/>
    <w:lvl w:ilvl="0">
      <w:start w:val="5"/>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5"/>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36BD23DA"/>
    <w:multiLevelType w:val="multilevel"/>
    <w:tmpl w:val="B9FED8F6"/>
    <w:lvl w:ilvl="0">
      <w:start w:val="1"/>
      <w:numFmt w:val="decimal"/>
      <w:lvlText w:val="%1."/>
      <w:lvlJc w:val="left"/>
      <w:pPr>
        <w:tabs>
          <w:tab w:val="num" w:pos="720"/>
        </w:tabs>
        <w:ind w:left="720" w:hanging="360"/>
      </w:pPr>
      <w:rPr>
        <w:rFonts w:ascii="Times New Roman" w:eastAsiaTheme="minorHAnsi"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7EA5DCC"/>
    <w:multiLevelType w:val="hybridMultilevel"/>
    <w:tmpl w:val="6BAAEEC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200400"/>
    <w:multiLevelType w:val="multilevel"/>
    <w:tmpl w:val="55B4430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3D7A2056"/>
    <w:multiLevelType w:val="hybridMultilevel"/>
    <w:tmpl w:val="7716FF0C"/>
    <w:lvl w:ilvl="0" w:tplc="04260001">
      <w:start w:val="1"/>
      <w:numFmt w:val="bullet"/>
      <w:lvlText w:val=""/>
      <w:lvlJc w:val="left"/>
      <w:pPr>
        <w:ind w:left="840" w:hanging="360"/>
      </w:pPr>
      <w:rPr>
        <w:rFonts w:ascii="Symbol" w:hAnsi="Symbol" w:hint="default"/>
      </w:rPr>
    </w:lvl>
    <w:lvl w:ilvl="1" w:tplc="04260003" w:tentative="1">
      <w:start w:val="1"/>
      <w:numFmt w:val="bullet"/>
      <w:lvlText w:val="o"/>
      <w:lvlJc w:val="left"/>
      <w:pPr>
        <w:ind w:left="1560" w:hanging="360"/>
      </w:pPr>
      <w:rPr>
        <w:rFonts w:ascii="Courier New" w:hAnsi="Courier New" w:cs="Courier New" w:hint="default"/>
      </w:rPr>
    </w:lvl>
    <w:lvl w:ilvl="2" w:tplc="04260005" w:tentative="1">
      <w:start w:val="1"/>
      <w:numFmt w:val="bullet"/>
      <w:lvlText w:val=""/>
      <w:lvlJc w:val="left"/>
      <w:pPr>
        <w:ind w:left="2280" w:hanging="360"/>
      </w:pPr>
      <w:rPr>
        <w:rFonts w:ascii="Wingdings" w:hAnsi="Wingdings" w:hint="default"/>
      </w:rPr>
    </w:lvl>
    <w:lvl w:ilvl="3" w:tplc="04260001" w:tentative="1">
      <w:start w:val="1"/>
      <w:numFmt w:val="bullet"/>
      <w:lvlText w:val=""/>
      <w:lvlJc w:val="left"/>
      <w:pPr>
        <w:ind w:left="3000" w:hanging="360"/>
      </w:pPr>
      <w:rPr>
        <w:rFonts w:ascii="Symbol" w:hAnsi="Symbol" w:hint="default"/>
      </w:rPr>
    </w:lvl>
    <w:lvl w:ilvl="4" w:tplc="04260003" w:tentative="1">
      <w:start w:val="1"/>
      <w:numFmt w:val="bullet"/>
      <w:lvlText w:val="o"/>
      <w:lvlJc w:val="left"/>
      <w:pPr>
        <w:ind w:left="3720" w:hanging="360"/>
      </w:pPr>
      <w:rPr>
        <w:rFonts w:ascii="Courier New" w:hAnsi="Courier New" w:cs="Courier New" w:hint="default"/>
      </w:rPr>
    </w:lvl>
    <w:lvl w:ilvl="5" w:tplc="04260005" w:tentative="1">
      <w:start w:val="1"/>
      <w:numFmt w:val="bullet"/>
      <w:lvlText w:val=""/>
      <w:lvlJc w:val="left"/>
      <w:pPr>
        <w:ind w:left="4440" w:hanging="360"/>
      </w:pPr>
      <w:rPr>
        <w:rFonts w:ascii="Wingdings" w:hAnsi="Wingdings" w:hint="default"/>
      </w:rPr>
    </w:lvl>
    <w:lvl w:ilvl="6" w:tplc="04260001" w:tentative="1">
      <w:start w:val="1"/>
      <w:numFmt w:val="bullet"/>
      <w:lvlText w:val=""/>
      <w:lvlJc w:val="left"/>
      <w:pPr>
        <w:ind w:left="5160" w:hanging="360"/>
      </w:pPr>
      <w:rPr>
        <w:rFonts w:ascii="Symbol" w:hAnsi="Symbol" w:hint="default"/>
      </w:rPr>
    </w:lvl>
    <w:lvl w:ilvl="7" w:tplc="04260003" w:tentative="1">
      <w:start w:val="1"/>
      <w:numFmt w:val="bullet"/>
      <w:lvlText w:val="o"/>
      <w:lvlJc w:val="left"/>
      <w:pPr>
        <w:ind w:left="5880" w:hanging="360"/>
      </w:pPr>
      <w:rPr>
        <w:rFonts w:ascii="Courier New" w:hAnsi="Courier New" w:cs="Courier New" w:hint="default"/>
      </w:rPr>
    </w:lvl>
    <w:lvl w:ilvl="8" w:tplc="04260005" w:tentative="1">
      <w:start w:val="1"/>
      <w:numFmt w:val="bullet"/>
      <w:lvlText w:val=""/>
      <w:lvlJc w:val="left"/>
      <w:pPr>
        <w:ind w:left="6600" w:hanging="360"/>
      </w:pPr>
      <w:rPr>
        <w:rFonts w:ascii="Wingdings" w:hAnsi="Wingdings" w:hint="default"/>
      </w:rPr>
    </w:lvl>
  </w:abstractNum>
  <w:abstractNum w:abstractNumId="25" w15:restartNumberingAfterBreak="0">
    <w:nsid w:val="3E0F7BFF"/>
    <w:multiLevelType w:val="hybridMultilevel"/>
    <w:tmpl w:val="5FC0C86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430F49E4"/>
    <w:multiLevelType w:val="hybridMultilevel"/>
    <w:tmpl w:val="554CD8B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15:restartNumberingAfterBreak="0">
    <w:nsid w:val="4B83358A"/>
    <w:multiLevelType w:val="hybridMultilevel"/>
    <w:tmpl w:val="F9363F3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4C4E7F5A"/>
    <w:multiLevelType w:val="hybridMultilevel"/>
    <w:tmpl w:val="0B4A708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53B8096B"/>
    <w:multiLevelType w:val="multilevel"/>
    <w:tmpl w:val="0AF0D69C"/>
    <w:lvl w:ilvl="0">
      <w:start w:val="5"/>
      <w:numFmt w:val="decimal"/>
      <w:lvlText w:val="%1."/>
      <w:lvlJc w:val="left"/>
      <w:pPr>
        <w:ind w:left="540" w:hanging="540"/>
      </w:pPr>
      <w:rPr>
        <w:rFonts w:hint="default"/>
      </w:rPr>
    </w:lvl>
    <w:lvl w:ilvl="1">
      <w:start w:val="5"/>
      <w:numFmt w:val="decimal"/>
      <w:lvlText w:val="%1.%2."/>
      <w:lvlJc w:val="left"/>
      <w:pPr>
        <w:ind w:left="900" w:hanging="540"/>
      </w:pPr>
      <w:rPr>
        <w:rFonts w:hint="default"/>
      </w:rPr>
    </w:lvl>
    <w:lvl w:ilvl="2">
      <w:start w:val="7"/>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59DC2181"/>
    <w:multiLevelType w:val="hybridMultilevel"/>
    <w:tmpl w:val="1C22AD4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15:restartNumberingAfterBreak="0">
    <w:nsid w:val="59F844CE"/>
    <w:multiLevelType w:val="multilevel"/>
    <w:tmpl w:val="93FC90DC"/>
    <w:lvl w:ilvl="0">
      <w:start w:val="5"/>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5A232A59"/>
    <w:multiLevelType w:val="hybridMultilevel"/>
    <w:tmpl w:val="BB52BD0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3" w15:restartNumberingAfterBreak="0">
    <w:nsid w:val="5BFC1BA4"/>
    <w:multiLevelType w:val="hybridMultilevel"/>
    <w:tmpl w:val="DC0C46B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15:restartNumberingAfterBreak="0">
    <w:nsid w:val="5D9F54B1"/>
    <w:multiLevelType w:val="hybridMultilevel"/>
    <w:tmpl w:val="A7D4F188"/>
    <w:lvl w:ilvl="0" w:tplc="B9581F36">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E4C59A3"/>
    <w:multiLevelType w:val="multilevel"/>
    <w:tmpl w:val="4E98B49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ascii="Times New Roman" w:hAnsi="Times New Roman" w:cs="Times New Roman" w:hint="default"/>
        <w:color w:val="000000"/>
        <w:sz w:val="24"/>
        <w:szCs w:val="24"/>
      </w:rPr>
    </w:lvl>
    <w:lvl w:ilvl="2">
      <w:start w:val="1"/>
      <w:numFmt w:val="decimal"/>
      <w:lvlText w:val="%1.%2.%3."/>
      <w:lvlJc w:val="left"/>
      <w:pPr>
        <w:tabs>
          <w:tab w:val="num" w:pos="720"/>
        </w:tabs>
        <w:ind w:left="720" w:hanging="720"/>
      </w:pPr>
      <w:rPr>
        <w:rFonts w:hint="default"/>
        <w:color w:val="000000"/>
        <w:sz w:val="20"/>
        <w:szCs w:val="20"/>
      </w:rPr>
    </w:lvl>
    <w:lvl w:ilvl="3">
      <w:start w:val="4"/>
      <w:numFmt w:val="decimal"/>
      <w:lvlText w:val="%1.%2.%3.%4."/>
      <w:lvlJc w:val="left"/>
      <w:pPr>
        <w:tabs>
          <w:tab w:val="num" w:pos="720"/>
        </w:tabs>
        <w:ind w:left="720" w:hanging="720"/>
      </w:pPr>
      <w:rPr>
        <w:rFonts w:hint="default"/>
        <w:color w:val="000000"/>
        <w:sz w:val="22"/>
      </w:rPr>
    </w:lvl>
    <w:lvl w:ilvl="4">
      <w:start w:val="1"/>
      <w:numFmt w:val="decimal"/>
      <w:lvlText w:val="%1.%2.%3.%4.%5."/>
      <w:lvlJc w:val="left"/>
      <w:pPr>
        <w:tabs>
          <w:tab w:val="num" w:pos="1080"/>
        </w:tabs>
        <w:ind w:left="1080" w:hanging="1080"/>
      </w:pPr>
      <w:rPr>
        <w:rFonts w:hint="default"/>
        <w:color w:val="000000"/>
        <w:sz w:val="22"/>
      </w:rPr>
    </w:lvl>
    <w:lvl w:ilvl="5">
      <w:start w:val="1"/>
      <w:numFmt w:val="decimal"/>
      <w:lvlText w:val="%1.%2.%3.%4.%5.%6."/>
      <w:lvlJc w:val="left"/>
      <w:pPr>
        <w:tabs>
          <w:tab w:val="num" w:pos="1080"/>
        </w:tabs>
        <w:ind w:left="1080" w:hanging="1080"/>
      </w:pPr>
      <w:rPr>
        <w:rFonts w:hint="default"/>
        <w:color w:val="000000"/>
        <w:sz w:val="22"/>
      </w:rPr>
    </w:lvl>
    <w:lvl w:ilvl="6">
      <w:start w:val="1"/>
      <w:numFmt w:val="decimal"/>
      <w:lvlText w:val="%1.%2.%3.%4.%5.%6.%7."/>
      <w:lvlJc w:val="left"/>
      <w:pPr>
        <w:tabs>
          <w:tab w:val="num" w:pos="1440"/>
        </w:tabs>
        <w:ind w:left="1440" w:hanging="1440"/>
      </w:pPr>
      <w:rPr>
        <w:rFonts w:hint="default"/>
        <w:color w:val="000000"/>
        <w:sz w:val="22"/>
      </w:rPr>
    </w:lvl>
    <w:lvl w:ilvl="7">
      <w:start w:val="1"/>
      <w:numFmt w:val="decimal"/>
      <w:lvlText w:val="%1.%2.%3.%4.%5.%6.%7.%8."/>
      <w:lvlJc w:val="left"/>
      <w:pPr>
        <w:tabs>
          <w:tab w:val="num" w:pos="1440"/>
        </w:tabs>
        <w:ind w:left="1440" w:hanging="1440"/>
      </w:pPr>
      <w:rPr>
        <w:rFonts w:hint="default"/>
        <w:color w:val="000000"/>
        <w:sz w:val="22"/>
      </w:rPr>
    </w:lvl>
    <w:lvl w:ilvl="8">
      <w:start w:val="1"/>
      <w:numFmt w:val="decimal"/>
      <w:lvlText w:val="%1.%2.%3.%4.%5.%6.%7.%8.%9."/>
      <w:lvlJc w:val="left"/>
      <w:pPr>
        <w:tabs>
          <w:tab w:val="num" w:pos="1800"/>
        </w:tabs>
        <w:ind w:left="1800" w:hanging="1800"/>
      </w:pPr>
      <w:rPr>
        <w:rFonts w:hint="default"/>
        <w:color w:val="000000"/>
        <w:sz w:val="22"/>
      </w:rPr>
    </w:lvl>
  </w:abstractNum>
  <w:abstractNum w:abstractNumId="36" w15:restartNumberingAfterBreak="0">
    <w:nsid w:val="6AD837A7"/>
    <w:multiLevelType w:val="hybridMultilevel"/>
    <w:tmpl w:val="7F8A4F4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7" w15:restartNumberingAfterBreak="0">
    <w:nsid w:val="6B031915"/>
    <w:multiLevelType w:val="multilevel"/>
    <w:tmpl w:val="BBD6ACBE"/>
    <w:lvl w:ilvl="0">
      <w:start w:val="5"/>
      <w:numFmt w:val="decimal"/>
      <w:lvlText w:val="%1."/>
      <w:lvlJc w:val="left"/>
      <w:pPr>
        <w:ind w:left="540" w:hanging="540"/>
      </w:pPr>
      <w:rPr>
        <w:rFonts w:hint="default"/>
      </w:rPr>
    </w:lvl>
    <w:lvl w:ilvl="1">
      <w:start w:val="5"/>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BD808BC"/>
    <w:multiLevelType w:val="multilevel"/>
    <w:tmpl w:val="8902A3F6"/>
    <w:lvl w:ilvl="0">
      <w:start w:val="3"/>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9" w15:restartNumberingAfterBreak="0">
    <w:nsid w:val="6C484667"/>
    <w:multiLevelType w:val="hybridMultilevel"/>
    <w:tmpl w:val="51DCD4F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0" w15:restartNumberingAfterBreak="0">
    <w:nsid w:val="6CEA128F"/>
    <w:multiLevelType w:val="hybridMultilevel"/>
    <w:tmpl w:val="057EEBD4"/>
    <w:lvl w:ilvl="0" w:tplc="04260005">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1" w15:restartNumberingAfterBreak="0">
    <w:nsid w:val="6D6338E1"/>
    <w:multiLevelType w:val="multilevel"/>
    <w:tmpl w:val="91001D74"/>
    <w:lvl w:ilvl="0">
      <w:start w:val="5"/>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7"/>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2" w15:restartNumberingAfterBreak="0">
    <w:nsid w:val="73832FCC"/>
    <w:multiLevelType w:val="hybridMultilevel"/>
    <w:tmpl w:val="1B8C531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3" w15:restartNumberingAfterBreak="0">
    <w:nsid w:val="76905425"/>
    <w:multiLevelType w:val="hybridMultilevel"/>
    <w:tmpl w:val="7E8EACD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15:restartNumberingAfterBreak="0">
    <w:nsid w:val="7BBC24F8"/>
    <w:multiLevelType w:val="multilevel"/>
    <w:tmpl w:val="B9FED8F6"/>
    <w:lvl w:ilvl="0">
      <w:start w:val="1"/>
      <w:numFmt w:val="decimal"/>
      <w:lvlText w:val="%1."/>
      <w:lvlJc w:val="left"/>
      <w:pPr>
        <w:tabs>
          <w:tab w:val="num" w:pos="720"/>
        </w:tabs>
        <w:ind w:left="720" w:hanging="360"/>
      </w:pPr>
      <w:rPr>
        <w:rFonts w:ascii="Times New Roman" w:eastAsiaTheme="minorHAnsi"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7F4A041B"/>
    <w:multiLevelType w:val="hybridMultilevel"/>
    <w:tmpl w:val="65609F7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14"/>
  </w:num>
  <w:num w:numId="4">
    <w:abstractNumId w:val="34"/>
  </w:num>
  <w:num w:numId="5">
    <w:abstractNumId w:val="3"/>
  </w:num>
  <w:num w:numId="6">
    <w:abstractNumId w:val="15"/>
  </w:num>
  <w:num w:numId="7">
    <w:abstractNumId w:val="44"/>
  </w:num>
  <w:num w:numId="8">
    <w:abstractNumId w:val="21"/>
  </w:num>
  <w:num w:numId="9">
    <w:abstractNumId w:val="8"/>
  </w:num>
  <w:num w:numId="10">
    <w:abstractNumId w:val="5"/>
  </w:num>
  <w:num w:numId="11">
    <w:abstractNumId w:val="35"/>
  </w:num>
  <w:num w:numId="12">
    <w:abstractNumId w:val="6"/>
  </w:num>
  <w:num w:numId="13">
    <w:abstractNumId w:val="22"/>
  </w:num>
  <w:num w:numId="14">
    <w:abstractNumId w:val="40"/>
  </w:num>
  <w:num w:numId="15">
    <w:abstractNumId w:val="7"/>
  </w:num>
  <w:num w:numId="16">
    <w:abstractNumId w:val="27"/>
  </w:num>
  <w:num w:numId="17">
    <w:abstractNumId w:val="43"/>
  </w:num>
  <w:num w:numId="18">
    <w:abstractNumId w:val="24"/>
  </w:num>
  <w:num w:numId="19">
    <w:abstractNumId w:val="1"/>
  </w:num>
  <w:num w:numId="20">
    <w:abstractNumId w:val="13"/>
  </w:num>
  <w:num w:numId="21">
    <w:abstractNumId w:val="2"/>
  </w:num>
  <w:num w:numId="22">
    <w:abstractNumId w:val="42"/>
  </w:num>
  <w:num w:numId="23">
    <w:abstractNumId w:val="28"/>
  </w:num>
  <w:num w:numId="24">
    <w:abstractNumId w:val="30"/>
  </w:num>
  <w:num w:numId="25">
    <w:abstractNumId w:val="25"/>
  </w:num>
  <w:num w:numId="26">
    <w:abstractNumId w:val="45"/>
  </w:num>
  <w:num w:numId="27">
    <w:abstractNumId w:val="17"/>
  </w:num>
  <w:num w:numId="28">
    <w:abstractNumId w:val="33"/>
  </w:num>
  <w:num w:numId="29">
    <w:abstractNumId w:val="26"/>
  </w:num>
  <w:num w:numId="30">
    <w:abstractNumId w:val="36"/>
  </w:num>
  <w:num w:numId="31">
    <w:abstractNumId w:val="39"/>
  </w:num>
  <w:num w:numId="32">
    <w:abstractNumId w:val="23"/>
  </w:num>
  <w:num w:numId="33">
    <w:abstractNumId w:val="38"/>
  </w:num>
  <w:num w:numId="34">
    <w:abstractNumId w:val="16"/>
  </w:num>
  <w:num w:numId="35">
    <w:abstractNumId w:val="37"/>
  </w:num>
  <w:num w:numId="36">
    <w:abstractNumId w:val="29"/>
  </w:num>
  <w:num w:numId="37">
    <w:abstractNumId w:val="19"/>
  </w:num>
  <w:num w:numId="38">
    <w:abstractNumId w:val="9"/>
  </w:num>
  <w:num w:numId="39">
    <w:abstractNumId w:val="18"/>
  </w:num>
  <w:num w:numId="40">
    <w:abstractNumId w:val="12"/>
  </w:num>
  <w:num w:numId="41">
    <w:abstractNumId w:val="31"/>
  </w:num>
  <w:num w:numId="42">
    <w:abstractNumId w:val="20"/>
  </w:num>
  <w:num w:numId="43">
    <w:abstractNumId w:val="4"/>
  </w:num>
  <w:num w:numId="44">
    <w:abstractNumId w:val="41"/>
  </w:num>
  <w:num w:numId="45">
    <w:abstractNumId w:val="10"/>
  </w:num>
  <w:num w:numId="4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A08"/>
    <w:rsid w:val="00000494"/>
    <w:rsid w:val="00005272"/>
    <w:rsid w:val="000058F7"/>
    <w:rsid w:val="00007837"/>
    <w:rsid w:val="000107C1"/>
    <w:rsid w:val="00013C9D"/>
    <w:rsid w:val="00014AB1"/>
    <w:rsid w:val="00017CB7"/>
    <w:rsid w:val="000314FE"/>
    <w:rsid w:val="00037B9C"/>
    <w:rsid w:val="00040ECC"/>
    <w:rsid w:val="00041475"/>
    <w:rsid w:val="000432FF"/>
    <w:rsid w:val="000447DF"/>
    <w:rsid w:val="0004483A"/>
    <w:rsid w:val="00046E4D"/>
    <w:rsid w:val="00047D85"/>
    <w:rsid w:val="00050E61"/>
    <w:rsid w:val="00054E65"/>
    <w:rsid w:val="00055DA8"/>
    <w:rsid w:val="000632B1"/>
    <w:rsid w:val="00066A90"/>
    <w:rsid w:val="00067230"/>
    <w:rsid w:val="000704BF"/>
    <w:rsid w:val="00070CE4"/>
    <w:rsid w:val="00070FDB"/>
    <w:rsid w:val="00071494"/>
    <w:rsid w:val="00072744"/>
    <w:rsid w:val="000729EC"/>
    <w:rsid w:val="00073B5B"/>
    <w:rsid w:val="00074DA3"/>
    <w:rsid w:val="0007554F"/>
    <w:rsid w:val="00075CF2"/>
    <w:rsid w:val="000772F1"/>
    <w:rsid w:val="00077469"/>
    <w:rsid w:val="0008041A"/>
    <w:rsid w:val="00080B98"/>
    <w:rsid w:val="00082EFD"/>
    <w:rsid w:val="000837A3"/>
    <w:rsid w:val="00084C42"/>
    <w:rsid w:val="00084F8E"/>
    <w:rsid w:val="00085576"/>
    <w:rsid w:val="000857A0"/>
    <w:rsid w:val="000860A3"/>
    <w:rsid w:val="000866E4"/>
    <w:rsid w:val="00086850"/>
    <w:rsid w:val="000876EC"/>
    <w:rsid w:val="00087936"/>
    <w:rsid w:val="000933DA"/>
    <w:rsid w:val="0009526A"/>
    <w:rsid w:val="00096AE9"/>
    <w:rsid w:val="00097D3E"/>
    <w:rsid w:val="00097DE3"/>
    <w:rsid w:val="000A5289"/>
    <w:rsid w:val="000A52F3"/>
    <w:rsid w:val="000B00D4"/>
    <w:rsid w:val="000B0F0B"/>
    <w:rsid w:val="000B3F3D"/>
    <w:rsid w:val="000C352E"/>
    <w:rsid w:val="000C6909"/>
    <w:rsid w:val="000C7274"/>
    <w:rsid w:val="000C7B10"/>
    <w:rsid w:val="000D584E"/>
    <w:rsid w:val="000D7BDC"/>
    <w:rsid w:val="000D7C87"/>
    <w:rsid w:val="000D7E68"/>
    <w:rsid w:val="000E07B3"/>
    <w:rsid w:val="000E0CF9"/>
    <w:rsid w:val="000E7BA3"/>
    <w:rsid w:val="000F16F7"/>
    <w:rsid w:val="000F1776"/>
    <w:rsid w:val="000F33B5"/>
    <w:rsid w:val="001026E0"/>
    <w:rsid w:val="001068E9"/>
    <w:rsid w:val="00106E0F"/>
    <w:rsid w:val="00111EF9"/>
    <w:rsid w:val="00113056"/>
    <w:rsid w:val="001130F8"/>
    <w:rsid w:val="00115FD8"/>
    <w:rsid w:val="001247D0"/>
    <w:rsid w:val="00125B74"/>
    <w:rsid w:val="00126661"/>
    <w:rsid w:val="00141BDE"/>
    <w:rsid w:val="00153F0D"/>
    <w:rsid w:val="00155F95"/>
    <w:rsid w:val="001577AD"/>
    <w:rsid w:val="001609E8"/>
    <w:rsid w:val="00163F40"/>
    <w:rsid w:val="001649A7"/>
    <w:rsid w:val="00165421"/>
    <w:rsid w:val="0016558D"/>
    <w:rsid w:val="00165714"/>
    <w:rsid w:val="00167E9E"/>
    <w:rsid w:val="00170653"/>
    <w:rsid w:val="001709CB"/>
    <w:rsid w:val="00171636"/>
    <w:rsid w:val="0017290A"/>
    <w:rsid w:val="00185565"/>
    <w:rsid w:val="00190040"/>
    <w:rsid w:val="00190E5A"/>
    <w:rsid w:val="00193C93"/>
    <w:rsid w:val="001A2A64"/>
    <w:rsid w:val="001A4848"/>
    <w:rsid w:val="001A6C51"/>
    <w:rsid w:val="001A7E27"/>
    <w:rsid w:val="001B18B7"/>
    <w:rsid w:val="001B2D5B"/>
    <w:rsid w:val="001B4171"/>
    <w:rsid w:val="001B4DAA"/>
    <w:rsid w:val="001C3D50"/>
    <w:rsid w:val="001C4BE0"/>
    <w:rsid w:val="001C68A3"/>
    <w:rsid w:val="001C6D69"/>
    <w:rsid w:val="001D0014"/>
    <w:rsid w:val="001D36B7"/>
    <w:rsid w:val="001D701D"/>
    <w:rsid w:val="001D7AC4"/>
    <w:rsid w:val="001E122A"/>
    <w:rsid w:val="001E1E43"/>
    <w:rsid w:val="001E7AEC"/>
    <w:rsid w:val="001F00F8"/>
    <w:rsid w:val="001F26A7"/>
    <w:rsid w:val="001F40EE"/>
    <w:rsid w:val="001F687F"/>
    <w:rsid w:val="002035C3"/>
    <w:rsid w:val="00204683"/>
    <w:rsid w:val="0021020C"/>
    <w:rsid w:val="0021544B"/>
    <w:rsid w:val="00215B65"/>
    <w:rsid w:val="00217327"/>
    <w:rsid w:val="002251F3"/>
    <w:rsid w:val="00226203"/>
    <w:rsid w:val="002357EA"/>
    <w:rsid w:val="002358E3"/>
    <w:rsid w:val="002410BE"/>
    <w:rsid w:val="00242CA3"/>
    <w:rsid w:val="00254228"/>
    <w:rsid w:val="00256A4C"/>
    <w:rsid w:val="002578A6"/>
    <w:rsid w:val="00262D20"/>
    <w:rsid w:val="00263649"/>
    <w:rsid w:val="00264A4C"/>
    <w:rsid w:val="002703EF"/>
    <w:rsid w:val="00273F0F"/>
    <w:rsid w:val="00277413"/>
    <w:rsid w:val="002815D7"/>
    <w:rsid w:val="00281BBD"/>
    <w:rsid w:val="00281C21"/>
    <w:rsid w:val="0028417D"/>
    <w:rsid w:val="00284382"/>
    <w:rsid w:val="00287B68"/>
    <w:rsid w:val="0029085C"/>
    <w:rsid w:val="002911BA"/>
    <w:rsid w:val="0029648D"/>
    <w:rsid w:val="00297AAF"/>
    <w:rsid w:val="002A1FC0"/>
    <w:rsid w:val="002A2C60"/>
    <w:rsid w:val="002A328C"/>
    <w:rsid w:val="002A341D"/>
    <w:rsid w:val="002A459F"/>
    <w:rsid w:val="002A54ED"/>
    <w:rsid w:val="002A55A3"/>
    <w:rsid w:val="002A6044"/>
    <w:rsid w:val="002A7543"/>
    <w:rsid w:val="002A7F85"/>
    <w:rsid w:val="002B0549"/>
    <w:rsid w:val="002B1CA4"/>
    <w:rsid w:val="002B40AB"/>
    <w:rsid w:val="002B5801"/>
    <w:rsid w:val="002B67EB"/>
    <w:rsid w:val="002C06BF"/>
    <w:rsid w:val="002C1276"/>
    <w:rsid w:val="002C2498"/>
    <w:rsid w:val="002C382E"/>
    <w:rsid w:val="002C3F91"/>
    <w:rsid w:val="002C7E4C"/>
    <w:rsid w:val="002C7FCC"/>
    <w:rsid w:val="002D055D"/>
    <w:rsid w:val="002D185D"/>
    <w:rsid w:val="002D2D81"/>
    <w:rsid w:val="002D3FAE"/>
    <w:rsid w:val="002E0DD6"/>
    <w:rsid w:val="002E2B02"/>
    <w:rsid w:val="002E3E12"/>
    <w:rsid w:val="002E42DA"/>
    <w:rsid w:val="002E58E2"/>
    <w:rsid w:val="002E6790"/>
    <w:rsid w:val="002F10AC"/>
    <w:rsid w:val="002F4EDA"/>
    <w:rsid w:val="002F531E"/>
    <w:rsid w:val="002F6BA3"/>
    <w:rsid w:val="0030045B"/>
    <w:rsid w:val="00300653"/>
    <w:rsid w:val="003021E2"/>
    <w:rsid w:val="00304912"/>
    <w:rsid w:val="00304ADE"/>
    <w:rsid w:val="00305F08"/>
    <w:rsid w:val="00306B25"/>
    <w:rsid w:val="003100B0"/>
    <w:rsid w:val="003125E2"/>
    <w:rsid w:val="00313106"/>
    <w:rsid w:val="0031429A"/>
    <w:rsid w:val="00314726"/>
    <w:rsid w:val="00314F4E"/>
    <w:rsid w:val="003218AA"/>
    <w:rsid w:val="0032210D"/>
    <w:rsid w:val="0032727E"/>
    <w:rsid w:val="00327343"/>
    <w:rsid w:val="003314CB"/>
    <w:rsid w:val="00331D80"/>
    <w:rsid w:val="00332604"/>
    <w:rsid w:val="00335767"/>
    <w:rsid w:val="00340BE0"/>
    <w:rsid w:val="0034214B"/>
    <w:rsid w:val="00343DD8"/>
    <w:rsid w:val="00344AD0"/>
    <w:rsid w:val="00345E88"/>
    <w:rsid w:val="00350770"/>
    <w:rsid w:val="0035081D"/>
    <w:rsid w:val="00353C38"/>
    <w:rsid w:val="00353E3D"/>
    <w:rsid w:val="00353EBD"/>
    <w:rsid w:val="003560C3"/>
    <w:rsid w:val="0036276D"/>
    <w:rsid w:val="00363BE9"/>
    <w:rsid w:val="00365510"/>
    <w:rsid w:val="00365879"/>
    <w:rsid w:val="003660E7"/>
    <w:rsid w:val="00367514"/>
    <w:rsid w:val="003678B8"/>
    <w:rsid w:val="00367A31"/>
    <w:rsid w:val="00367E6D"/>
    <w:rsid w:val="0037051A"/>
    <w:rsid w:val="003706F5"/>
    <w:rsid w:val="0037185E"/>
    <w:rsid w:val="00374C81"/>
    <w:rsid w:val="00375644"/>
    <w:rsid w:val="0037589C"/>
    <w:rsid w:val="0038252D"/>
    <w:rsid w:val="003841B3"/>
    <w:rsid w:val="00384A2D"/>
    <w:rsid w:val="00384AD1"/>
    <w:rsid w:val="00386F8A"/>
    <w:rsid w:val="0039154A"/>
    <w:rsid w:val="00392ED8"/>
    <w:rsid w:val="0039459C"/>
    <w:rsid w:val="003946B0"/>
    <w:rsid w:val="00395474"/>
    <w:rsid w:val="00395A69"/>
    <w:rsid w:val="00397484"/>
    <w:rsid w:val="003B05B6"/>
    <w:rsid w:val="003B1541"/>
    <w:rsid w:val="003B209F"/>
    <w:rsid w:val="003B4020"/>
    <w:rsid w:val="003B526B"/>
    <w:rsid w:val="003B7803"/>
    <w:rsid w:val="003B7C00"/>
    <w:rsid w:val="003C11D0"/>
    <w:rsid w:val="003C269C"/>
    <w:rsid w:val="003C34D7"/>
    <w:rsid w:val="003C3BED"/>
    <w:rsid w:val="003D1401"/>
    <w:rsid w:val="003E1F3C"/>
    <w:rsid w:val="003E2F1D"/>
    <w:rsid w:val="003E392A"/>
    <w:rsid w:val="003E3CC0"/>
    <w:rsid w:val="003E7B0A"/>
    <w:rsid w:val="003F10D0"/>
    <w:rsid w:val="003F2E9E"/>
    <w:rsid w:val="003F4BBA"/>
    <w:rsid w:val="003F632A"/>
    <w:rsid w:val="004037AC"/>
    <w:rsid w:val="00405AC7"/>
    <w:rsid w:val="00405E60"/>
    <w:rsid w:val="00410AC4"/>
    <w:rsid w:val="00415072"/>
    <w:rsid w:val="004156F3"/>
    <w:rsid w:val="00417479"/>
    <w:rsid w:val="00423FC1"/>
    <w:rsid w:val="0042463F"/>
    <w:rsid w:val="00424FB3"/>
    <w:rsid w:val="00427696"/>
    <w:rsid w:val="00431467"/>
    <w:rsid w:val="00431C3F"/>
    <w:rsid w:val="00433524"/>
    <w:rsid w:val="00435BE8"/>
    <w:rsid w:val="00435D60"/>
    <w:rsid w:val="004375FA"/>
    <w:rsid w:val="0044358E"/>
    <w:rsid w:val="0046031B"/>
    <w:rsid w:val="00460B5F"/>
    <w:rsid w:val="004620BA"/>
    <w:rsid w:val="004671AB"/>
    <w:rsid w:val="00470DC2"/>
    <w:rsid w:val="00473196"/>
    <w:rsid w:val="00473C55"/>
    <w:rsid w:val="00475C9F"/>
    <w:rsid w:val="004808BA"/>
    <w:rsid w:val="00480F56"/>
    <w:rsid w:val="004829F1"/>
    <w:rsid w:val="00482A75"/>
    <w:rsid w:val="00486AD5"/>
    <w:rsid w:val="004911CC"/>
    <w:rsid w:val="00492D18"/>
    <w:rsid w:val="00496540"/>
    <w:rsid w:val="00497AE9"/>
    <w:rsid w:val="004A043E"/>
    <w:rsid w:val="004A2439"/>
    <w:rsid w:val="004A27D7"/>
    <w:rsid w:val="004A39FC"/>
    <w:rsid w:val="004A5450"/>
    <w:rsid w:val="004A5886"/>
    <w:rsid w:val="004A7B06"/>
    <w:rsid w:val="004B280E"/>
    <w:rsid w:val="004B2E0F"/>
    <w:rsid w:val="004B603C"/>
    <w:rsid w:val="004C16C4"/>
    <w:rsid w:val="004C21FE"/>
    <w:rsid w:val="004C3093"/>
    <w:rsid w:val="004C373B"/>
    <w:rsid w:val="004C6D6A"/>
    <w:rsid w:val="004D0B64"/>
    <w:rsid w:val="004D314D"/>
    <w:rsid w:val="004D509F"/>
    <w:rsid w:val="004D7618"/>
    <w:rsid w:val="004E0B2B"/>
    <w:rsid w:val="004E1B15"/>
    <w:rsid w:val="004E35FA"/>
    <w:rsid w:val="004E3781"/>
    <w:rsid w:val="004E6881"/>
    <w:rsid w:val="004E7AB4"/>
    <w:rsid w:val="004F13F2"/>
    <w:rsid w:val="004F1F3D"/>
    <w:rsid w:val="004F3BDD"/>
    <w:rsid w:val="004F4A87"/>
    <w:rsid w:val="004F62E7"/>
    <w:rsid w:val="004F6DA9"/>
    <w:rsid w:val="004F6E56"/>
    <w:rsid w:val="004F74BB"/>
    <w:rsid w:val="0050465A"/>
    <w:rsid w:val="005056C2"/>
    <w:rsid w:val="00505EE8"/>
    <w:rsid w:val="00507585"/>
    <w:rsid w:val="0050777B"/>
    <w:rsid w:val="005109B2"/>
    <w:rsid w:val="00511149"/>
    <w:rsid w:val="00511CBF"/>
    <w:rsid w:val="00516849"/>
    <w:rsid w:val="00517242"/>
    <w:rsid w:val="0051766F"/>
    <w:rsid w:val="005207E5"/>
    <w:rsid w:val="00520B34"/>
    <w:rsid w:val="005219FC"/>
    <w:rsid w:val="0052300F"/>
    <w:rsid w:val="00523F8F"/>
    <w:rsid w:val="00524B26"/>
    <w:rsid w:val="00524E5B"/>
    <w:rsid w:val="005268E2"/>
    <w:rsid w:val="00527B53"/>
    <w:rsid w:val="005306E3"/>
    <w:rsid w:val="00532E27"/>
    <w:rsid w:val="005400E2"/>
    <w:rsid w:val="005408A1"/>
    <w:rsid w:val="0054344D"/>
    <w:rsid w:val="005436AB"/>
    <w:rsid w:val="00552045"/>
    <w:rsid w:val="00552BC7"/>
    <w:rsid w:val="0055395D"/>
    <w:rsid w:val="005561BB"/>
    <w:rsid w:val="00556FEA"/>
    <w:rsid w:val="005572CA"/>
    <w:rsid w:val="00560B0E"/>
    <w:rsid w:val="005630D8"/>
    <w:rsid w:val="005634B1"/>
    <w:rsid w:val="00563793"/>
    <w:rsid w:val="00563F9F"/>
    <w:rsid w:val="005660BC"/>
    <w:rsid w:val="005662E0"/>
    <w:rsid w:val="00570146"/>
    <w:rsid w:val="0057356F"/>
    <w:rsid w:val="00574870"/>
    <w:rsid w:val="00575AF8"/>
    <w:rsid w:val="00575D32"/>
    <w:rsid w:val="00576659"/>
    <w:rsid w:val="00577D48"/>
    <w:rsid w:val="00581112"/>
    <w:rsid w:val="00581623"/>
    <w:rsid w:val="00581D09"/>
    <w:rsid w:val="00582781"/>
    <w:rsid w:val="00583B9E"/>
    <w:rsid w:val="00584656"/>
    <w:rsid w:val="00584EA7"/>
    <w:rsid w:val="00587B02"/>
    <w:rsid w:val="00587C0A"/>
    <w:rsid w:val="00593872"/>
    <w:rsid w:val="0059709C"/>
    <w:rsid w:val="00597469"/>
    <w:rsid w:val="005A6D6F"/>
    <w:rsid w:val="005B0DF4"/>
    <w:rsid w:val="005B1800"/>
    <w:rsid w:val="005B2059"/>
    <w:rsid w:val="005B26EB"/>
    <w:rsid w:val="005B46F2"/>
    <w:rsid w:val="005B672B"/>
    <w:rsid w:val="005B7A40"/>
    <w:rsid w:val="005C126B"/>
    <w:rsid w:val="005C249A"/>
    <w:rsid w:val="005C424E"/>
    <w:rsid w:val="005C7525"/>
    <w:rsid w:val="005C7535"/>
    <w:rsid w:val="005D0753"/>
    <w:rsid w:val="005D0DA1"/>
    <w:rsid w:val="005D2C52"/>
    <w:rsid w:val="005D4238"/>
    <w:rsid w:val="005D5E98"/>
    <w:rsid w:val="005D79AC"/>
    <w:rsid w:val="005D7CEF"/>
    <w:rsid w:val="005E0ECF"/>
    <w:rsid w:val="005E17BF"/>
    <w:rsid w:val="005E1F9F"/>
    <w:rsid w:val="005E4456"/>
    <w:rsid w:val="005F1E1B"/>
    <w:rsid w:val="005F3ABF"/>
    <w:rsid w:val="005F426A"/>
    <w:rsid w:val="005F55B9"/>
    <w:rsid w:val="005F6CAF"/>
    <w:rsid w:val="00600595"/>
    <w:rsid w:val="0060190D"/>
    <w:rsid w:val="00607E80"/>
    <w:rsid w:val="00612432"/>
    <w:rsid w:val="00615E55"/>
    <w:rsid w:val="00616118"/>
    <w:rsid w:val="006240E7"/>
    <w:rsid w:val="006269FF"/>
    <w:rsid w:val="006346B9"/>
    <w:rsid w:val="006416AE"/>
    <w:rsid w:val="00642317"/>
    <w:rsid w:val="006426E7"/>
    <w:rsid w:val="00644A0D"/>
    <w:rsid w:val="00647180"/>
    <w:rsid w:val="00647387"/>
    <w:rsid w:val="0065210A"/>
    <w:rsid w:val="00652E72"/>
    <w:rsid w:val="00656903"/>
    <w:rsid w:val="006572E7"/>
    <w:rsid w:val="006608EF"/>
    <w:rsid w:val="006641C3"/>
    <w:rsid w:val="00664F52"/>
    <w:rsid w:val="0066516A"/>
    <w:rsid w:val="00667BBA"/>
    <w:rsid w:val="00670BB1"/>
    <w:rsid w:val="00672001"/>
    <w:rsid w:val="00674886"/>
    <w:rsid w:val="00674FE5"/>
    <w:rsid w:val="006755AE"/>
    <w:rsid w:val="00675848"/>
    <w:rsid w:val="00677697"/>
    <w:rsid w:val="006804C6"/>
    <w:rsid w:val="00683A54"/>
    <w:rsid w:val="00683C95"/>
    <w:rsid w:val="00684D55"/>
    <w:rsid w:val="00685F13"/>
    <w:rsid w:val="006904E6"/>
    <w:rsid w:val="006915A2"/>
    <w:rsid w:val="0069344D"/>
    <w:rsid w:val="00695652"/>
    <w:rsid w:val="00696EDD"/>
    <w:rsid w:val="00696FD1"/>
    <w:rsid w:val="006971B2"/>
    <w:rsid w:val="006978B7"/>
    <w:rsid w:val="006A087F"/>
    <w:rsid w:val="006A0A30"/>
    <w:rsid w:val="006A7199"/>
    <w:rsid w:val="006B0EEE"/>
    <w:rsid w:val="006B387E"/>
    <w:rsid w:val="006B47B0"/>
    <w:rsid w:val="006B5460"/>
    <w:rsid w:val="006B6B71"/>
    <w:rsid w:val="006B7074"/>
    <w:rsid w:val="006B7300"/>
    <w:rsid w:val="006C7506"/>
    <w:rsid w:val="006C76F3"/>
    <w:rsid w:val="006D17FE"/>
    <w:rsid w:val="006D58CD"/>
    <w:rsid w:val="006D768D"/>
    <w:rsid w:val="006E3DEC"/>
    <w:rsid w:val="006F199B"/>
    <w:rsid w:val="006F6C71"/>
    <w:rsid w:val="006F6DEB"/>
    <w:rsid w:val="006F76E2"/>
    <w:rsid w:val="00700806"/>
    <w:rsid w:val="007019F2"/>
    <w:rsid w:val="00703681"/>
    <w:rsid w:val="00703DB2"/>
    <w:rsid w:val="00704790"/>
    <w:rsid w:val="00705771"/>
    <w:rsid w:val="0070580B"/>
    <w:rsid w:val="00706041"/>
    <w:rsid w:val="0071145C"/>
    <w:rsid w:val="007116C2"/>
    <w:rsid w:val="0071438A"/>
    <w:rsid w:val="007170B4"/>
    <w:rsid w:val="007216D0"/>
    <w:rsid w:val="0072237C"/>
    <w:rsid w:val="00722BF7"/>
    <w:rsid w:val="007234D7"/>
    <w:rsid w:val="007254D8"/>
    <w:rsid w:val="00731FB7"/>
    <w:rsid w:val="00733101"/>
    <w:rsid w:val="007335DB"/>
    <w:rsid w:val="007338CD"/>
    <w:rsid w:val="00734924"/>
    <w:rsid w:val="00734DFE"/>
    <w:rsid w:val="00736550"/>
    <w:rsid w:val="007403E6"/>
    <w:rsid w:val="007404CD"/>
    <w:rsid w:val="007424B8"/>
    <w:rsid w:val="00742D15"/>
    <w:rsid w:val="007531A3"/>
    <w:rsid w:val="0075409F"/>
    <w:rsid w:val="00754845"/>
    <w:rsid w:val="007551E2"/>
    <w:rsid w:val="00757040"/>
    <w:rsid w:val="0076110D"/>
    <w:rsid w:val="00764492"/>
    <w:rsid w:val="00766865"/>
    <w:rsid w:val="007707FF"/>
    <w:rsid w:val="00773154"/>
    <w:rsid w:val="00773F3D"/>
    <w:rsid w:val="0077434D"/>
    <w:rsid w:val="007775DA"/>
    <w:rsid w:val="00781D9F"/>
    <w:rsid w:val="0078279C"/>
    <w:rsid w:val="00782856"/>
    <w:rsid w:val="00784798"/>
    <w:rsid w:val="00787B15"/>
    <w:rsid w:val="00790314"/>
    <w:rsid w:val="00790953"/>
    <w:rsid w:val="00790CB4"/>
    <w:rsid w:val="007945DD"/>
    <w:rsid w:val="007955ED"/>
    <w:rsid w:val="007A15EC"/>
    <w:rsid w:val="007A1E8E"/>
    <w:rsid w:val="007A54F8"/>
    <w:rsid w:val="007A7C45"/>
    <w:rsid w:val="007A7EA5"/>
    <w:rsid w:val="007B0813"/>
    <w:rsid w:val="007B292B"/>
    <w:rsid w:val="007B4639"/>
    <w:rsid w:val="007C114D"/>
    <w:rsid w:val="007C12C9"/>
    <w:rsid w:val="007C1E99"/>
    <w:rsid w:val="007C207D"/>
    <w:rsid w:val="007C2263"/>
    <w:rsid w:val="007C36BD"/>
    <w:rsid w:val="007D2D14"/>
    <w:rsid w:val="007D3097"/>
    <w:rsid w:val="007D319B"/>
    <w:rsid w:val="007D5F5F"/>
    <w:rsid w:val="007D6899"/>
    <w:rsid w:val="007E156C"/>
    <w:rsid w:val="007E2443"/>
    <w:rsid w:val="007F3420"/>
    <w:rsid w:val="007F4903"/>
    <w:rsid w:val="007F5319"/>
    <w:rsid w:val="00801CF4"/>
    <w:rsid w:val="008125B5"/>
    <w:rsid w:val="00814A69"/>
    <w:rsid w:val="0081635F"/>
    <w:rsid w:val="00822390"/>
    <w:rsid w:val="008230C6"/>
    <w:rsid w:val="008304BF"/>
    <w:rsid w:val="00830F99"/>
    <w:rsid w:val="00831C34"/>
    <w:rsid w:val="008363C1"/>
    <w:rsid w:val="00840D47"/>
    <w:rsid w:val="00841428"/>
    <w:rsid w:val="0084195E"/>
    <w:rsid w:val="00841F5C"/>
    <w:rsid w:val="00844BF8"/>
    <w:rsid w:val="00851474"/>
    <w:rsid w:val="00851CDE"/>
    <w:rsid w:val="00856814"/>
    <w:rsid w:val="0086009A"/>
    <w:rsid w:val="00860402"/>
    <w:rsid w:val="00860E2C"/>
    <w:rsid w:val="00865174"/>
    <w:rsid w:val="008652B7"/>
    <w:rsid w:val="008663BE"/>
    <w:rsid w:val="0086741B"/>
    <w:rsid w:val="00873C42"/>
    <w:rsid w:val="0087702A"/>
    <w:rsid w:val="008776FE"/>
    <w:rsid w:val="00880349"/>
    <w:rsid w:val="0089083C"/>
    <w:rsid w:val="00897CD8"/>
    <w:rsid w:val="008A07A9"/>
    <w:rsid w:val="008A08D8"/>
    <w:rsid w:val="008A1C1E"/>
    <w:rsid w:val="008A1C31"/>
    <w:rsid w:val="008A1DF4"/>
    <w:rsid w:val="008A5C79"/>
    <w:rsid w:val="008A7A2D"/>
    <w:rsid w:val="008B72DD"/>
    <w:rsid w:val="008C21C8"/>
    <w:rsid w:val="008C2DD6"/>
    <w:rsid w:val="008C4C8B"/>
    <w:rsid w:val="008C6AA6"/>
    <w:rsid w:val="008C75B6"/>
    <w:rsid w:val="008D1C78"/>
    <w:rsid w:val="008D29C2"/>
    <w:rsid w:val="008D3189"/>
    <w:rsid w:val="008D5319"/>
    <w:rsid w:val="008E016F"/>
    <w:rsid w:val="008E1B80"/>
    <w:rsid w:val="008E23A0"/>
    <w:rsid w:val="008E4B01"/>
    <w:rsid w:val="008E4DA1"/>
    <w:rsid w:val="008E711F"/>
    <w:rsid w:val="008F0913"/>
    <w:rsid w:val="008F3BEE"/>
    <w:rsid w:val="008F3ED7"/>
    <w:rsid w:val="008F5A01"/>
    <w:rsid w:val="008F5F88"/>
    <w:rsid w:val="008F7B82"/>
    <w:rsid w:val="009008A0"/>
    <w:rsid w:val="00900D96"/>
    <w:rsid w:val="00903027"/>
    <w:rsid w:val="00906E91"/>
    <w:rsid w:val="00907B70"/>
    <w:rsid w:val="00915722"/>
    <w:rsid w:val="009317B3"/>
    <w:rsid w:val="0093244D"/>
    <w:rsid w:val="00933332"/>
    <w:rsid w:val="009357BE"/>
    <w:rsid w:val="00935B7F"/>
    <w:rsid w:val="00936FD8"/>
    <w:rsid w:val="00937705"/>
    <w:rsid w:val="00937C4F"/>
    <w:rsid w:val="00946D15"/>
    <w:rsid w:val="009502EC"/>
    <w:rsid w:val="0095415E"/>
    <w:rsid w:val="00955020"/>
    <w:rsid w:val="009563DC"/>
    <w:rsid w:val="009613AE"/>
    <w:rsid w:val="0096247F"/>
    <w:rsid w:val="00962CF2"/>
    <w:rsid w:val="00964432"/>
    <w:rsid w:val="00966A32"/>
    <w:rsid w:val="00966C78"/>
    <w:rsid w:val="00970D46"/>
    <w:rsid w:val="00970FB6"/>
    <w:rsid w:val="009715C7"/>
    <w:rsid w:val="0097510B"/>
    <w:rsid w:val="00976A08"/>
    <w:rsid w:val="009778AF"/>
    <w:rsid w:val="0098034E"/>
    <w:rsid w:val="00980C97"/>
    <w:rsid w:val="009860A6"/>
    <w:rsid w:val="0099093E"/>
    <w:rsid w:val="00991ED4"/>
    <w:rsid w:val="00993D52"/>
    <w:rsid w:val="00993EC6"/>
    <w:rsid w:val="009953BD"/>
    <w:rsid w:val="009970C0"/>
    <w:rsid w:val="009979AF"/>
    <w:rsid w:val="00997F18"/>
    <w:rsid w:val="009A0322"/>
    <w:rsid w:val="009A0CF5"/>
    <w:rsid w:val="009A449C"/>
    <w:rsid w:val="009A515A"/>
    <w:rsid w:val="009A5D96"/>
    <w:rsid w:val="009A6CAD"/>
    <w:rsid w:val="009B0EFF"/>
    <w:rsid w:val="009B301E"/>
    <w:rsid w:val="009B41AF"/>
    <w:rsid w:val="009B4B56"/>
    <w:rsid w:val="009C1D1B"/>
    <w:rsid w:val="009C3010"/>
    <w:rsid w:val="009C54A9"/>
    <w:rsid w:val="009D02C3"/>
    <w:rsid w:val="009D19BE"/>
    <w:rsid w:val="009D1B9B"/>
    <w:rsid w:val="009D23E0"/>
    <w:rsid w:val="009D30DB"/>
    <w:rsid w:val="009D4171"/>
    <w:rsid w:val="009D5144"/>
    <w:rsid w:val="009D5434"/>
    <w:rsid w:val="009D7548"/>
    <w:rsid w:val="009E3379"/>
    <w:rsid w:val="009E5CDC"/>
    <w:rsid w:val="009E67FB"/>
    <w:rsid w:val="009E6D6A"/>
    <w:rsid w:val="009E7BE7"/>
    <w:rsid w:val="009F00EA"/>
    <w:rsid w:val="009F1F7F"/>
    <w:rsid w:val="009F1FB4"/>
    <w:rsid w:val="009F3253"/>
    <w:rsid w:val="009F3395"/>
    <w:rsid w:val="009F440B"/>
    <w:rsid w:val="009F5629"/>
    <w:rsid w:val="009F56D6"/>
    <w:rsid w:val="009F63CB"/>
    <w:rsid w:val="009F7770"/>
    <w:rsid w:val="00A01378"/>
    <w:rsid w:val="00A0172B"/>
    <w:rsid w:val="00A020BF"/>
    <w:rsid w:val="00A0302D"/>
    <w:rsid w:val="00A05195"/>
    <w:rsid w:val="00A13173"/>
    <w:rsid w:val="00A14309"/>
    <w:rsid w:val="00A14C9B"/>
    <w:rsid w:val="00A14E22"/>
    <w:rsid w:val="00A16B19"/>
    <w:rsid w:val="00A17F48"/>
    <w:rsid w:val="00A234D6"/>
    <w:rsid w:val="00A23846"/>
    <w:rsid w:val="00A25D9F"/>
    <w:rsid w:val="00A27F81"/>
    <w:rsid w:val="00A3447B"/>
    <w:rsid w:val="00A3458A"/>
    <w:rsid w:val="00A35557"/>
    <w:rsid w:val="00A363CE"/>
    <w:rsid w:val="00A3654F"/>
    <w:rsid w:val="00A374C4"/>
    <w:rsid w:val="00A466A1"/>
    <w:rsid w:val="00A4682A"/>
    <w:rsid w:val="00A543A7"/>
    <w:rsid w:val="00A569EE"/>
    <w:rsid w:val="00A56C8C"/>
    <w:rsid w:val="00A56D41"/>
    <w:rsid w:val="00A57E1E"/>
    <w:rsid w:val="00A6373E"/>
    <w:rsid w:val="00A63F60"/>
    <w:rsid w:val="00A64BEB"/>
    <w:rsid w:val="00A664EE"/>
    <w:rsid w:val="00A7032E"/>
    <w:rsid w:val="00A7188C"/>
    <w:rsid w:val="00A71A7E"/>
    <w:rsid w:val="00A740AB"/>
    <w:rsid w:val="00A80019"/>
    <w:rsid w:val="00A8178E"/>
    <w:rsid w:val="00A825FE"/>
    <w:rsid w:val="00A8516C"/>
    <w:rsid w:val="00A851D1"/>
    <w:rsid w:val="00A87EB4"/>
    <w:rsid w:val="00A91314"/>
    <w:rsid w:val="00A91347"/>
    <w:rsid w:val="00A9210C"/>
    <w:rsid w:val="00A97FAB"/>
    <w:rsid w:val="00AA15ED"/>
    <w:rsid w:val="00AA46CC"/>
    <w:rsid w:val="00AA5B8A"/>
    <w:rsid w:val="00AA671F"/>
    <w:rsid w:val="00AA7586"/>
    <w:rsid w:val="00AA76B6"/>
    <w:rsid w:val="00AB046B"/>
    <w:rsid w:val="00AB3B40"/>
    <w:rsid w:val="00AC1DB2"/>
    <w:rsid w:val="00AC38EB"/>
    <w:rsid w:val="00AC3E2B"/>
    <w:rsid w:val="00AC687A"/>
    <w:rsid w:val="00AC7754"/>
    <w:rsid w:val="00AD15AE"/>
    <w:rsid w:val="00AD3E32"/>
    <w:rsid w:val="00AD4572"/>
    <w:rsid w:val="00AD47E8"/>
    <w:rsid w:val="00AD6B72"/>
    <w:rsid w:val="00AD7849"/>
    <w:rsid w:val="00AE0C0C"/>
    <w:rsid w:val="00AE22F3"/>
    <w:rsid w:val="00AE23D4"/>
    <w:rsid w:val="00AE3883"/>
    <w:rsid w:val="00AE55DF"/>
    <w:rsid w:val="00AE5978"/>
    <w:rsid w:val="00AE7275"/>
    <w:rsid w:val="00AF08AC"/>
    <w:rsid w:val="00AF2F95"/>
    <w:rsid w:val="00AF407F"/>
    <w:rsid w:val="00AF50E4"/>
    <w:rsid w:val="00AF5D10"/>
    <w:rsid w:val="00B03E28"/>
    <w:rsid w:val="00B042CE"/>
    <w:rsid w:val="00B116D3"/>
    <w:rsid w:val="00B11D2D"/>
    <w:rsid w:val="00B12831"/>
    <w:rsid w:val="00B12A51"/>
    <w:rsid w:val="00B1393B"/>
    <w:rsid w:val="00B148B2"/>
    <w:rsid w:val="00B15C90"/>
    <w:rsid w:val="00B1620C"/>
    <w:rsid w:val="00B2082D"/>
    <w:rsid w:val="00B22364"/>
    <w:rsid w:val="00B223A1"/>
    <w:rsid w:val="00B240E3"/>
    <w:rsid w:val="00B256B3"/>
    <w:rsid w:val="00B30FA9"/>
    <w:rsid w:val="00B32F64"/>
    <w:rsid w:val="00B33B43"/>
    <w:rsid w:val="00B35568"/>
    <w:rsid w:val="00B37580"/>
    <w:rsid w:val="00B4057D"/>
    <w:rsid w:val="00B418C2"/>
    <w:rsid w:val="00B4369C"/>
    <w:rsid w:val="00B441D0"/>
    <w:rsid w:val="00B50FB2"/>
    <w:rsid w:val="00B54D85"/>
    <w:rsid w:val="00B5585C"/>
    <w:rsid w:val="00B55F8F"/>
    <w:rsid w:val="00B60170"/>
    <w:rsid w:val="00B61054"/>
    <w:rsid w:val="00B70B50"/>
    <w:rsid w:val="00B70E49"/>
    <w:rsid w:val="00B717B5"/>
    <w:rsid w:val="00B7417E"/>
    <w:rsid w:val="00B754E0"/>
    <w:rsid w:val="00B756E2"/>
    <w:rsid w:val="00B76E6E"/>
    <w:rsid w:val="00B7741A"/>
    <w:rsid w:val="00B80792"/>
    <w:rsid w:val="00B83C5F"/>
    <w:rsid w:val="00B83D2D"/>
    <w:rsid w:val="00B84CB1"/>
    <w:rsid w:val="00B84E2D"/>
    <w:rsid w:val="00B853A7"/>
    <w:rsid w:val="00B92235"/>
    <w:rsid w:val="00B9609D"/>
    <w:rsid w:val="00B96682"/>
    <w:rsid w:val="00B97F41"/>
    <w:rsid w:val="00BA0575"/>
    <w:rsid w:val="00BA14AF"/>
    <w:rsid w:val="00BA189E"/>
    <w:rsid w:val="00BA3A19"/>
    <w:rsid w:val="00BA4AB2"/>
    <w:rsid w:val="00BA4CEF"/>
    <w:rsid w:val="00BA6C66"/>
    <w:rsid w:val="00BA72C1"/>
    <w:rsid w:val="00BA7710"/>
    <w:rsid w:val="00BC05D6"/>
    <w:rsid w:val="00BC0A6C"/>
    <w:rsid w:val="00BC1BE4"/>
    <w:rsid w:val="00BC1F7A"/>
    <w:rsid w:val="00BC3CCE"/>
    <w:rsid w:val="00BC5340"/>
    <w:rsid w:val="00BC55DE"/>
    <w:rsid w:val="00BC5CB7"/>
    <w:rsid w:val="00BC5DA5"/>
    <w:rsid w:val="00BD04F5"/>
    <w:rsid w:val="00BD1F4D"/>
    <w:rsid w:val="00BD4A8C"/>
    <w:rsid w:val="00BD4AD2"/>
    <w:rsid w:val="00BD641C"/>
    <w:rsid w:val="00BE13E9"/>
    <w:rsid w:val="00BE22CC"/>
    <w:rsid w:val="00BE2550"/>
    <w:rsid w:val="00BE34DB"/>
    <w:rsid w:val="00BE46C6"/>
    <w:rsid w:val="00BE5B4B"/>
    <w:rsid w:val="00BE75F5"/>
    <w:rsid w:val="00BF0F58"/>
    <w:rsid w:val="00BF0F5D"/>
    <w:rsid w:val="00BF1A68"/>
    <w:rsid w:val="00BF4E66"/>
    <w:rsid w:val="00BF5D37"/>
    <w:rsid w:val="00BF616D"/>
    <w:rsid w:val="00BF75F6"/>
    <w:rsid w:val="00C01234"/>
    <w:rsid w:val="00C02CEB"/>
    <w:rsid w:val="00C046DD"/>
    <w:rsid w:val="00C05E0D"/>
    <w:rsid w:val="00C13C49"/>
    <w:rsid w:val="00C1750D"/>
    <w:rsid w:val="00C203A2"/>
    <w:rsid w:val="00C21B12"/>
    <w:rsid w:val="00C21C77"/>
    <w:rsid w:val="00C2281B"/>
    <w:rsid w:val="00C241C1"/>
    <w:rsid w:val="00C27D9B"/>
    <w:rsid w:val="00C27E1A"/>
    <w:rsid w:val="00C3181A"/>
    <w:rsid w:val="00C323CE"/>
    <w:rsid w:val="00C34AC1"/>
    <w:rsid w:val="00C35D6B"/>
    <w:rsid w:val="00C35EF9"/>
    <w:rsid w:val="00C37A65"/>
    <w:rsid w:val="00C41CE3"/>
    <w:rsid w:val="00C437E1"/>
    <w:rsid w:val="00C43D1C"/>
    <w:rsid w:val="00C45171"/>
    <w:rsid w:val="00C4620C"/>
    <w:rsid w:val="00C512E8"/>
    <w:rsid w:val="00C51A6A"/>
    <w:rsid w:val="00C52211"/>
    <w:rsid w:val="00C5223D"/>
    <w:rsid w:val="00C52FC5"/>
    <w:rsid w:val="00C5334F"/>
    <w:rsid w:val="00C541E9"/>
    <w:rsid w:val="00C54529"/>
    <w:rsid w:val="00C54876"/>
    <w:rsid w:val="00C54A8F"/>
    <w:rsid w:val="00C54C63"/>
    <w:rsid w:val="00C55223"/>
    <w:rsid w:val="00C57F11"/>
    <w:rsid w:val="00C57F14"/>
    <w:rsid w:val="00C62B3F"/>
    <w:rsid w:val="00C637D1"/>
    <w:rsid w:val="00C63C1E"/>
    <w:rsid w:val="00C64273"/>
    <w:rsid w:val="00C64876"/>
    <w:rsid w:val="00C65728"/>
    <w:rsid w:val="00C66B13"/>
    <w:rsid w:val="00C67B99"/>
    <w:rsid w:val="00C70455"/>
    <w:rsid w:val="00C72AA6"/>
    <w:rsid w:val="00C75E94"/>
    <w:rsid w:val="00C81500"/>
    <w:rsid w:val="00C81A86"/>
    <w:rsid w:val="00C8335C"/>
    <w:rsid w:val="00C87280"/>
    <w:rsid w:val="00C90D69"/>
    <w:rsid w:val="00C91410"/>
    <w:rsid w:val="00C91651"/>
    <w:rsid w:val="00C91892"/>
    <w:rsid w:val="00C932CA"/>
    <w:rsid w:val="00C963E0"/>
    <w:rsid w:val="00C9661A"/>
    <w:rsid w:val="00CA0415"/>
    <w:rsid w:val="00CA05A0"/>
    <w:rsid w:val="00CA111C"/>
    <w:rsid w:val="00CA12D6"/>
    <w:rsid w:val="00CA1DD0"/>
    <w:rsid w:val="00CA1E66"/>
    <w:rsid w:val="00CA1FC1"/>
    <w:rsid w:val="00CA6CBE"/>
    <w:rsid w:val="00CB01D3"/>
    <w:rsid w:val="00CB1307"/>
    <w:rsid w:val="00CB4AEE"/>
    <w:rsid w:val="00CB5160"/>
    <w:rsid w:val="00CB6339"/>
    <w:rsid w:val="00CB704C"/>
    <w:rsid w:val="00CB7159"/>
    <w:rsid w:val="00CB77A5"/>
    <w:rsid w:val="00CC0C63"/>
    <w:rsid w:val="00CC0EF7"/>
    <w:rsid w:val="00CC67FB"/>
    <w:rsid w:val="00CD0989"/>
    <w:rsid w:val="00CD4ECC"/>
    <w:rsid w:val="00CD4F4A"/>
    <w:rsid w:val="00CD537D"/>
    <w:rsid w:val="00CD6367"/>
    <w:rsid w:val="00CD644C"/>
    <w:rsid w:val="00CE5590"/>
    <w:rsid w:val="00CE75B9"/>
    <w:rsid w:val="00CF1FEA"/>
    <w:rsid w:val="00CF78CC"/>
    <w:rsid w:val="00CF7EF1"/>
    <w:rsid w:val="00D008AE"/>
    <w:rsid w:val="00D020A1"/>
    <w:rsid w:val="00D0238B"/>
    <w:rsid w:val="00D04399"/>
    <w:rsid w:val="00D04B29"/>
    <w:rsid w:val="00D04D99"/>
    <w:rsid w:val="00D10B88"/>
    <w:rsid w:val="00D11BF4"/>
    <w:rsid w:val="00D11C88"/>
    <w:rsid w:val="00D13D8D"/>
    <w:rsid w:val="00D14118"/>
    <w:rsid w:val="00D1591C"/>
    <w:rsid w:val="00D16406"/>
    <w:rsid w:val="00D21E00"/>
    <w:rsid w:val="00D22257"/>
    <w:rsid w:val="00D258E2"/>
    <w:rsid w:val="00D317D4"/>
    <w:rsid w:val="00D32F4F"/>
    <w:rsid w:val="00D3359A"/>
    <w:rsid w:val="00D407B9"/>
    <w:rsid w:val="00D40AB3"/>
    <w:rsid w:val="00D426D7"/>
    <w:rsid w:val="00D43CAF"/>
    <w:rsid w:val="00D44152"/>
    <w:rsid w:val="00D46823"/>
    <w:rsid w:val="00D4708D"/>
    <w:rsid w:val="00D52F90"/>
    <w:rsid w:val="00D536AF"/>
    <w:rsid w:val="00D5435D"/>
    <w:rsid w:val="00D54592"/>
    <w:rsid w:val="00D55CF5"/>
    <w:rsid w:val="00D63383"/>
    <w:rsid w:val="00D646F8"/>
    <w:rsid w:val="00D70756"/>
    <w:rsid w:val="00D7515A"/>
    <w:rsid w:val="00D77297"/>
    <w:rsid w:val="00D81F23"/>
    <w:rsid w:val="00D84832"/>
    <w:rsid w:val="00D84CF7"/>
    <w:rsid w:val="00D85AF6"/>
    <w:rsid w:val="00D92F96"/>
    <w:rsid w:val="00D9454E"/>
    <w:rsid w:val="00D96225"/>
    <w:rsid w:val="00D970B1"/>
    <w:rsid w:val="00DA0B2D"/>
    <w:rsid w:val="00DA1345"/>
    <w:rsid w:val="00DA2FCD"/>
    <w:rsid w:val="00DA3F12"/>
    <w:rsid w:val="00DA79DD"/>
    <w:rsid w:val="00DB0249"/>
    <w:rsid w:val="00DB36B8"/>
    <w:rsid w:val="00DB4DB5"/>
    <w:rsid w:val="00DB59BC"/>
    <w:rsid w:val="00DB5DC2"/>
    <w:rsid w:val="00DB6BD2"/>
    <w:rsid w:val="00DC0768"/>
    <w:rsid w:val="00DC7BD8"/>
    <w:rsid w:val="00DD05B9"/>
    <w:rsid w:val="00DD1789"/>
    <w:rsid w:val="00DD53EB"/>
    <w:rsid w:val="00DD5D36"/>
    <w:rsid w:val="00DD6F8F"/>
    <w:rsid w:val="00DD767F"/>
    <w:rsid w:val="00DD7FD5"/>
    <w:rsid w:val="00DE1189"/>
    <w:rsid w:val="00DE1468"/>
    <w:rsid w:val="00DE61DC"/>
    <w:rsid w:val="00DE76E8"/>
    <w:rsid w:val="00DF623D"/>
    <w:rsid w:val="00E0104D"/>
    <w:rsid w:val="00E0108C"/>
    <w:rsid w:val="00E022FC"/>
    <w:rsid w:val="00E039C9"/>
    <w:rsid w:val="00E05106"/>
    <w:rsid w:val="00E051C4"/>
    <w:rsid w:val="00E05C64"/>
    <w:rsid w:val="00E116D4"/>
    <w:rsid w:val="00E128F9"/>
    <w:rsid w:val="00E16ED6"/>
    <w:rsid w:val="00E2040A"/>
    <w:rsid w:val="00E20EDB"/>
    <w:rsid w:val="00E232F4"/>
    <w:rsid w:val="00E24C05"/>
    <w:rsid w:val="00E25AEF"/>
    <w:rsid w:val="00E27C90"/>
    <w:rsid w:val="00E3139B"/>
    <w:rsid w:val="00E378FA"/>
    <w:rsid w:val="00E41F5B"/>
    <w:rsid w:val="00E44163"/>
    <w:rsid w:val="00E441C7"/>
    <w:rsid w:val="00E455EF"/>
    <w:rsid w:val="00E465A9"/>
    <w:rsid w:val="00E4796B"/>
    <w:rsid w:val="00E50169"/>
    <w:rsid w:val="00E52754"/>
    <w:rsid w:val="00E53BD6"/>
    <w:rsid w:val="00E540E1"/>
    <w:rsid w:val="00E57C05"/>
    <w:rsid w:val="00E63E80"/>
    <w:rsid w:val="00E64E44"/>
    <w:rsid w:val="00E66650"/>
    <w:rsid w:val="00E72DA8"/>
    <w:rsid w:val="00E746F5"/>
    <w:rsid w:val="00E74F6F"/>
    <w:rsid w:val="00E77C1E"/>
    <w:rsid w:val="00E84F2D"/>
    <w:rsid w:val="00E86012"/>
    <w:rsid w:val="00E87A5E"/>
    <w:rsid w:val="00E90658"/>
    <w:rsid w:val="00E921B2"/>
    <w:rsid w:val="00EA0E49"/>
    <w:rsid w:val="00EA305A"/>
    <w:rsid w:val="00EA6246"/>
    <w:rsid w:val="00EB0221"/>
    <w:rsid w:val="00EB11DB"/>
    <w:rsid w:val="00EB34AE"/>
    <w:rsid w:val="00EB3A11"/>
    <w:rsid w:val="00EB5A97"/>
    <w:rsid w:val="00EB7F69"/>
    <w:rsid w:val="00EC0787"/>
    <w:rsid w:val="00EC4CBB"/>
    <w:rsid w:val="00EC5DA0"/>
    <w:rsid w:val="00EC7F03"/>
    <w:rsid w:val="00ED11E6"/>
    <w:rsid w:val="00ED6340"/>
    <w:rsid w:val="00ED73B3"/>
    <w:rsid w:val="00EE01F9"/>
    <w:rsid w:val="00EE0398"/>
    <w:rsid w:val="00EE0603"/>
    <w:rsid w:val="00EE0D5E"/>
    <w:rsid w:val="00EF04BD"/>
    <w:rsid w:val="00EF0ECC"/>
    <w:rsid w:val="00EF32DC"/>
    <w:rsid w:val="00EF4476"/>
    <w:rsid w:val="00EF78B7"/>
    <w:rsid w:val="00F05C74"/>
    <w:rsid w:val="00F0638C"/>
    <w:rsid w:val="00F06BDD"/>
    <w:rsid w:val="00F111B5"/>
    <w:rsid w:val="00F124CE"/>
    <w:rsid w:val="00F14B50"/>
    <w:rsid w:val="00F16138"/>
    <w:rsid w:val="00F20019"/>
    <w:rsid w:val="00F21621"/>
    <w:rsid w:val="00F233A4"/>
    <w:rsid w:val="00F24239"/>
    <w:rsid w:val="00F24E18"/>
    <w:rsid w:val="00F2790B"/>
    <w:rsid w:val="00F27F90"/>
    <w:rsid w:val="00F30CE4"/>
    <w:rsid w:val="00F3142D"/>
    <w:rsid w:val="00F32385"/>
    <w:rsid w:val="00F3253F"/>
    <w:rsid w:val="00F33EB6"/>
    <w:rsid w:val="00F352BA"/>
    <w:rsid w:val="00F357B6"/>
    <w:rsid w:val="00F35B61"/>
    <w:rsid w:val="00F36DC0"/>
    <w:rsid w:val="00F41355"/>
    <w:rsid w:val="00F41865"/>
    <w:rsid w:val="00F4190D"/>
    <w:rsid w:val="00F4654C"/>
    <w:rsid w:val="00F52761"/>
    <w:rsid w:val="00F5444B"/>
    <w:rsid w:val="00F56251"/>
    <w:rsid w:val="00F574D7"/>
    <w:rsid w:val="00F57DE7"/>
    <w:rsid w:val="00F57FC3"/>
    <w:rsid w:val="00F61956"/>
    <w:rsid w:val="00F622CD"/>
    <w:rsid w:val="00F63066"/>
    <w:rsid w:val="00F67C51"/>
    <w:rsid w:val="00F7730B"/>
    <w:rsid w:val="00F80C95"/>
    <w:rsid w:val="00F84E04"/>
    <w:rsid w:val="00F90F70"/>
    <w:rsid w:val="00F91DFE"/>
    <w:rsid w:val="00F94A2D"/>
    <w:rsid w:val="00FA0815"/>
    <w:rsid w:val="00FA666E"/>
    <w:rsid w:val="00FB11AD"/>
    <w:rsid w:val="00FB1CE1"/>
    <w:rsid w:val="00FB202A"/>
    <w:rsid w:val="00FB3AC5"/>
    <w:rsid w:val="00FB4704"/>
    <w:rsid w:val="00FC0255"/>
    <w:rsid w:val="00FC1210"/>
    <w:rsid w:val="00FC320A"/>
    <w:rsid w:val="00FC3A88"/>
    <w:rsid w:val="00FC4494"/>
    <w:rsid w:val="00FC4662"/>
    <w:rsid w:val="00FC5172"/>
    <w:rsid w:val="00FC5F2C"/>
    <w:rsid w:val="00FC6A6A"/>
    <w:rsid w:val="00FD1317"/>
    <w:rsid w:val="00FD16B2"/>
    <w:rsid w:val="00FD2355"/>
    <w:rsid w:val="00FD280A"/>
    <w:rsid w:val="00FD28E2"/>
    <w:rsid w:val="00FD573D"/>
    <w:rsid w:val="00FD6C7A"/>
    <w:rsid w:val="00FE2ABB"/>
    <w:rsid w:val="00FE467C"/>
    <w:rsid w:val="00FE5295"/>
    <w:rsid w:val="00FE72EB"/>
    <w:rsid w:val="00FE7AF7"/>
    <w:rsid w:val="00FF30E3"/>
    <w:rsid w:val="00FF743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17F74AD"/>
  <w15:chartTrackingRefBased/>
  <w15:docId w15:val="{1E42FC2F-1203-4764-9DDE-4773B7623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753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76A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76A08"/>
    <w:rPr>
      <w:color w:val="0563C1" w:themeColor="hyperlink"/>
      <w:u w:val="single"/>
    </w:rPr>
  </w:style>
  <w:style w:type="character" w:styleId="Emphasis">
    <w:name w:val="Emphasis"/>
    <w:basedOn w:val="DefaultParagraphFont"/>
    <w:uiPriority w:val="20"/>
    <w:qFormat/>
    <w:rsid w:val="00976A08"/>
    <w:rPr>
      <w:i/>
      <w:iCs/>
    </w:rPr>
  </w:style>
  <w:style w:type="paragraph" w:styleId="ListParagraph">
    <w:name w:val="List Paragraph"/>
    <w:basedOn w:val="Normal"/>
    <w:uiPriority w:val="34"/>
    <w:qFormat/>
    <w:rsid w:val="00976A08"/>
    <w:pPr>
      <w:ind w:left="720"/>
      <w:contextualSpacing/>
    </w:pPr>
  </w:style>
  <w:style w:type="paragraph" w:styleId="NoSpacing">
    <w:name w:val="No Spacing"/>
    <w:uiPriority w:val="1"/>
    <w:qFormat/>
    <w:rsid w:val="00976A08"/>
    <w:pPr>
      <w:spacing w:after="0" w:line="240" w:lineRule="auto"/>
    </w:pPr>
  </w:style>
  <w:style w:type="paragraph" w:styleId="HTMLPreformatted">
    <w:name w:val="HTML Preformatted"/>
    <w:basedOn w:val="Normal"/>
    <w:link w:val="HTMLPreformattedChar"/>
    <w:uiPriority w:val="99"/>
    <w:unhideWhenUsed/>
    <w:rsid w:val="008E1B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lv-LV"/>
    </w:rPr>
  </w:style>
  <w:style w:type="character" w:customStyle="1" w:styleId="HTMLPreformattedChar">
    <w:name w:val="HTML Preformatted Char"/>
    <w:basedOn w:val="DefaultParagraphFont"/>
    <w:link w:val="HTMLPreformatted"/>
    <w:uiPriority w:val="99"/>
    <w:rsid w:val="008E1B80"/>
    <w:rPr>
      <w:rFonts w:ascii="Courier New" w:eastAsia="Times New Roman" w:hAnsi="Courier New" w:cs="Courier New"/>
      <w:sz w:val="20"/>
      <w:szCs w:val="20"/>
      <w:lang w:eastAsia="lv-LV"/>
    </w:rPr>
  </w:style>
  <w:style w:type="paragraph" w:styleId="NormalWeb">
    <w:name w:val="Normal (Web)"/>
    <w:basedOn w:val="Normal"/>
    <w:uiPriority w:val="99"/>
    <w:unhideWhenUsed/>
    <w:rsid w:val="00431467"/>
    <w:pPr>
      <w:spacing w:before="100" w:beforeAutospacing="1" w:after="100" w:afterAutospacing="1" w:line="240" w:lineRule="auto"/>
    </w:pPr>
    <w:rPr>
      <w:rFonts w:ascii="Times New Roman" w:eastAsia="Times New Roman" w:hAnsi="Times New Roman" w:cs="Times New Roman"/>
      <w:sz w:val="24"/>
      <w:szCs w:val="24"/>
      <w:lang w:val="en-US" w:eastAsia="en-GB"/>
    </w:rPr>
  </w:style>
  <w:style w:type="character" w:customStyle="1" w:styleId="acopre1">
    <w:name w:val="acopre1"/>
    <w:basedOn w:val="DefaultParagraphFont"/>
    <w:rsid w:val="00C54A8F"/>
  </w:style>
  <w:style w:type="paragraph" w:styleId="BalloonText">
    <w:name w:val="Balloon Text"/>
    <w:basedOn w:val="Normal"/>
    <w:link w:val="BalloonTextChar"/>
    <w:uiPriority w:val="99"/>
    <w:semiHidden/>
    <w:unhideWhenUsed/>
    <w:rsid w:val="00B754E0"/>
    <w:pPr>
      <w:spacing w:after="0" w:line="240" w:lineRule="auto"/>
    </w:pPr>
    <w:rPr>
      <w:rFonts w:ascii="Segoe UI" w:eastAsia="Times New Roman" w:hAnsi="Segoe UI" w:cs="Segoe UI"/>
      <w:sz w:val="18"/>
      <w:szCs w:val="18"/>
    </w:rPr>
  </w:style>
  <w:style w:type="character" w:customStyle="1" w:styleId="BalloonTextChar">
    <w:name w:val="Balloon Text Char"/>
    <w:basedOn w:val="DefaultParagraphFont"/>
    <w:link w:val="BalloonText"/>
    <w:uiPriority w:val="99"/>
    <w:semiHidden/>
    <w:rsid w:val="00B754E0"/>
    <w:rPr>
      <w:rFonts w:ascii="Segoe UI" w:eastAsia="Times New Roman" w:hAnsi="Segoe UI" w:cs="Segoe UI"/>
      <w:sz w:val="18"/>
      <w:szCs w:val="18"/>
    </w:rPr>
  </w:style>
  <w:style w:type="character" w:customStyle="1" w:styleId="y2iqfc">
    <w:name w:val="y2iqfc"/>
    <w:basedOn w:val="DefaultParagraphFont"/>
    <w:rsid w:val="00880349"/>
  </w:style>
  <w:style w:type="character" w:styleId="Strong">
    <w:name w:val="Strong"/>
    <w:basedOn w:val="DefaultParagraphFont"/>
    <w:uiPriority w:val="22"/>
    <w:qFormat/>
    <w:rsid w:val="00FB3AC5"/>
    <w:rPr>
      <w:b/>
      <w:bCs/>
    </w:rPr>
  </w:style>
  <w:style w:type="paragraph" w:styleId="Header">
    <w:name w:val="header"/>
    <w:basedOn w:val="Normal"/>
    <w:link w:val="HeaderChar"/>
    <w:uiPriority w:val="99"/>
    <w:unhideWhenUsed/>
    <w:rsid w:val="004C373B"/>
    <w:pPr>
      <w:tabs>
        <w:tab w:val="center" w:pos="4153"/>
        <w:tab w:val="right" w:pos="8306"/>
      </w:tabs>
      <w:spacing w:after="0" w:line="240" w:lineRule="auto"/>
    </w:pPr>
  </w:style>
  <w:style w:type="character" w:customStyle="1" w:styleId="HeaderChar">
    <w:name w:val="Header Char"/>
    <w:basedOn w:val="DefaultParagraphFont"/>
    <w:link w:val="Header"/>
    <w:uiPriority w:val="99"/>
    <w:rsid w:val="004C373B"/>
  </w:style>
  <w:style w:type="paragraph" w:styleId="Footer">
    <w:name w:val="footer"/>
    <w:basedOn w:val="Normal"/>
    <w:link w:val="FooterChar"/>
    <w:uiPriority w:val="99"/>
    <w:unhideWhenUsed/>
    <w:rsid w:val="004C373B"/>
    <w:pPr>
      <w:tabs>
        <w:tab w:val="center" w:pos="4153"/>
        <w:tab w:val="right" w:pos="8306"/>
      </w:tabs>
      <w:spacing w:after="0" w:line="240" w:lineRule="auto"/>
    </w:pPr>
  </w:style>
  <w:style w:type="character" w:customStyle="1" w:styleId="FooterChar">
    <w:name w:val="Footer Char"/>
    <w:basedOn w:val="DefaultParagraphFont"/>
    <w:link w:val="Footer"/>
    <w:uiPriority w:val="99"/>
    <w:rsid w:val="004C373B"/>
  </w:style>
  <w:style w:type="character" w:styleId="CommentReference">
    <w:name w:val="annotation reference"/>
    <w:basedOn w:val="DefaultParagraphFont"/>
    <w:uiPriority w:val="99"/>
    <w:semiHidden/>
    <w:unhideWhenUsed/>
    <w:rsid w:val="001C4BE0"/>
    <w:rPr>
      <w:sz w:val="16"/>
      <w:szCs w:val="16"/>
    </w:rPr>
  </w:style>
  <w:style w:type="paragraph" w:styleId="CommentText">
    <w:name w:val="annotation text"/>
    <w:basedOn w:val="Normal"/>
    <w:link w:val="CommentTextChar"/>
    <w:uiPriority w:val="99"/>
    <w:semiHidden/>
    <w:unhideWhenUsed/>
    <w:rsid w:val="001C4BE0"/>
    <w:pPr>
      <w:spacing w:line="240" w:lineRule="auto"/>
    </w:pPr>
    <w:rPr>
      <w:sz w:val="20"/>
      <w:szCs w:val="20"/>
    </w:rPr>
  </w:style>
  <w:style w:type="character" w:customStyle="1" w:styleId="CommentTextChar">
    <w:name w:val="Comment Text Char"/>
    <w:basedOn w:val="DefaultParagraphFont"/>
    <w:link w:val="CommentText"/>
    <w:uiPriority w:val="99"/>
    <w:semiHidden/>
    <w:rsid w:val="001C4BE0"/>
    <w:rPr>
      <w:sz w:val="20"/>
      <w:szCs w:val="20"/>
    </w:rPr>
  </w:style>
  <w:style w:type="paragraph" w:styleId="CommentSubject">
    <w:name w:val="annotation subject"/>
    <w:basedOn w:val="CommentText"/>
    <w:next w:val="CommentText"/>
    <w:link w:val="CommentSubjectChar"/>
    <w:uiPriority w:val="99"/>
    <w:semiHidden/>
    <w:unhideWhenUsed/>
    <w:rsid w:val="001C4BE0"/>
    <w:rPr>
      <w:b/>
      <w:bCs/>
    </w:rPr>
  </w:style>
  <w:style w:type="character" w:customStyle="1" w:styleId="CommentSubjectChar">
    <w:name w:val="Comment Subject Char"/>
    <w:basedOn w:val="CommentTextChar"/>
    <w:link w:val="CommentSubject"/>
    <w:uiPriority w:val="99"/>
    <w:semiHidden/>
    <w:rsid w:val="001C4BE0"/>
    <w:rPr>
      <w:b/>
      <w:bCs/>
      <w:sz w:val="20"/>
      <w:szCs w:val="20"/>
    </w:rPr>
  </w:style>
  <w:style w:type="paragraph" w:styleId="Revision">
    <w:name w:val="Revision"/>
    <w:hidden/>
    <w:uiPriority w:val="99"/>
    <w:semiHidden/>
    <w:rsid w:val="001C4BE0"/>
    <w:pPr>
      <w:spacing w:after="0" w:line="240" w:lineRule="auto"/>
    </w:pPr>
  </w:style>
  <w:style w:type="character" w:customStyle="1" w:styleId="flextablevalue">
    <w:name w:val="flextable__value"/>
    <w:basedOn w:val="DefaultParagraphFont"/>
    <w:rsid w:val="00BD04F5"/>
  </w:style>
  <w:style w:type="paragraph" w:styleId="FootnoteText">
    <w:name w:val="footnote text"/>
    <w:basedOn w:val="Normal"/>
    <w:link w:val="FootnoteTextChar"/>
    <w:uiPriority w:val="99"/>
    <w:unhideWhenUsed/>
    <w:rsid w:val="00873C42"/>
    <w:pPr>
      <w:spacing w:after="0" w:line="240" w:lineRule="auto"/>
    </w:pPr>
    <w:rPr>
      <w:sz w:val="20"/>
      <w:szCs w:val="20"/>
    </w:rPr>
  </w:style>
  <w:style w:type="character" w:customStyle="1" w:styleId="FootnoteTextChar">
    <w:name w:val="Footnote Text Char"/>
    <w:basedOn w:val="DefaultParagraphFont"/>
    <w:link w:val="FootnoteText"/>
    <w:uiPriority w:val="99"/>
    <w:rsid w:val="00873C42"/>
    <w:rPr>
      <w:sz w:val="20"/>
      <w:szCs w:val="20"/>
    </w:rPr>
  </w:style>
  <w:style w:type="character" w:styleId="FootnoteReference">
    <w:name w:val="footnote reference"/>
    <w:basedOn w:val="DefaultParagraphFont"/>
    <w:uiPriority w:val="99"/>
    <w:semiHidden/>
    <w:unhideWhenUsed/>
    <w:rsid w:val="00873C4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379690">
      <w:bodyDiv w:val="1"/>
      <w:marLeft w:val="0"/>
      <w:marRight w:val="0"/>
      <w:marTop w:val="0"/>
      <w:marBottom w:val="0"/>
      <w:divBdr>
        <w:top w:val="none" w:sz="0" w:space="0" w:color="auto"/>
        <w:left w:val="none" w:sz="0" w:space="0" w:color="auto"/>
        <w:bottom w:val="none" w:sz="0" w:space="0" w:color="auto"/>
        <w:right w:val="none" w:sz="0" w:space="0" w:color="auto"/>
      </w:divBdr>
      <w:divsChild>
        <w:div w:id="2097626917">
          <w:marLeft w:val="0"/>
          <w:marRight w:val="0"/>
          <w:marTop w:val="0"/>
          <w:marBottom w:val="0"/>
          <w:divBdr>
            <w:top w:val="none" w:sz="0" w:space="0" w:color="auto"/>
            <w:left w:val="none" w:sz="0" w:space="0" w:color="auto"/>
            <w:bottom w:val="none" w:sz="0" w:space="0" w:color="auto"/>
            <w:right w:val="none" w:sz="0" w:space="0" w:color="auto"/>
          </w:divBdr>
          <w:divsChild>
            <w:div w:id="1062483381">
              <w:marLeft w:val="0"/>
              <w:marRight w:val="0"/>
              <w:marTop w:val="0"/>
              <w:marBottom w:val="0"/>
              <w:divBdr>
                <w:top w:val="none" w:sz="0" w:space="0" w:color="auto"/>
                <w:left w:val="none" w:sz="0" w:space="0" w:color="auto"/>
                <w:bottom w:val="none" w:sz="0" w:space="0" w:color="auto"/>
                <w:right w:val="none" w:sz="0" w:space="0" w:color="auto"/>
              </w:divBdr>
              <w:divsChild>
                <w:div w:id="144007880">
                  <w:marLeft w:val="0"/>
                  <w:marRight w:val="0"/>
                  <w:marTop w:val="0"/>
                  <w:marBottom w:val="0"/>
                  <w:divBdr>
                    <w:top w:val="none" w:sz="0" w:space="0" w:color="auto"/>
                    <w:left w:val="none" w:sz="0" w:space="0" w:color="auto"/>
                    <w:bottom w:val="none" w:sz="0" w:space="0" w:color="auto"/>
                    <w:right w:val="none" w:sz="0" w:space="0" w:color="auto"/>
                  </w:divBdr>
                  <w:divsChild>
                    <w:div w:id="1019235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202193">
      <w:bodyDiv w:val="1"/>
      <w:marLeft w:val="0"/>
      <w:marRight w:val="0"/>
      <w:marTop w:val="0"/>
      <w:marBottom w:val="0"/>
      <w:divBdr>
        <w:top w:val="none" w:sz="0" w:space="0" w:color="auto"/>
        <w:left w:val="none" w:sz="0" w:space="0" w:color="auto"/>
        <w:bottom w:val="none" w:sz="0" w:space="0" w:color="auto"/>
        <w:right w:val="none" w:sz="0" w:space="0" w:color="auto"/>
      </w:divBdr>
    </w:div>
    <w:div w:id="171653782">
      <w:bodyDiv w:val="1"/>
      <w:marLeft w:val="0"/>
      <w:marRight w:val="0"/>
      <w:marTop w:val="0"/>
      <w:marBottom w:val="0"/>
      <w:divBdr>
        <w:top w:val="none" w:sz="0" w:space="0" w:color="auto"/>
        <w:left w:val="none" w:sz="0" w:space="0" w:color="auto"/>
        <w:bottom w:val="none" w:sz="0" w:space="0" w:color="auto"/>
        <w:right w:val="none" w:sz="0" w:space="0" w:color="auto"/>
      </w:divBdr>
      <w:divsChild>
        <w:div w:id="115368387">
          <w:marLeft w:val="0"/>
          <w:marRight w:val="0"/>
          <w:marTop w:val="0"/>
          <w:marBottom w:val="0"/>
          <w:divBdr>
            <w:top w:val="none" w:sz="0" w:space="0" w:color="auto"/>
            <w:left w:val="none" w:sz="0" w:space="0" w:color="auto"/>
            <w:bottom w:val="none" w:sz="0" w:space="0" w:color="auto"/>
            <w:right w:val="none" w:sz="0" w:space="0" w:color="auto"/>
          </w:divBdr>
          <w:divsChild>
            <w:div w:id="541749436">
              <w:marLeft w:val="0"/>
              <w:marRight w:val="0"/>
              <w:marTop w:val="0"/>
              <w:marBottom w:val="0"/>
              <w:divBdr>
                <w:top w:val="none" w:sz="0" w:space="0" w:color="auto"/>
                <w:left w:val="none" w:sz="0" w:space="0" w:color="auto"/>
                <w:bottom w:val="none" w:sz="0" w:space="0" w:color="auto"/>
                <w:right w:val="none" w:sz="0" w:space="0" w:color="auto"/>
              </w:divBdr>
              <w:divsChild>
                <w:div w:id="902717517">
                  <w:marLeft w:val="0"/>
                  <w:marRight w:val="0"/>
                  <w:marTop w:val="0"/>
                  <w:marBottom w:val="0"/>
                  <w:divBdr>
                    <w:top w:val="none" w:sz="0" w:space="0" w:color="auto"/>
                    <w:left w:val="none" w:sz="0" w:space="0" w:color="auto"/>
                    <w:bottom w:val="none" w:sz="0" w:space="0" w:color="auto"/>
                    <w:right w:val="none" w:sz="0" w:space="0" w:color="auto"/>
                  </w:divBdr>
                  <w:divsChild>
                    <w:div w:id="799108162">
                      <w:marLeft w:val="0"/>
                      <w:marRight w:val="0"/>
                      <w:marTop w:val="0"/>
                      <w:marBottom w:val="0"/>
                      <w:divBdr>
                        <w:top w:val="none" w:sz="0" w:space="0" w:color="auto"/>
                        <w:left w:val="none" w:sz="0" w:space="0" w:color="auto"/>
                        <w:bottom w:val="none" w:sz="0" w:space="0" w:color="auto"/>
                        <w:right w:val="none" w:sz="0" w:space="0" w:color="auto"/>
                      </w:divBdr>
                      <w:divsChild>
                        <w:div w:id="1492986521">
                          <w:marLeft w:val="0"/>
                          <w:marRight w:val="0"/>
                          <w:marTop w:val="0"/>
                          <w:marBottom w:val="0"/>
                          <w:divBdr>
                            <w:top w:val="none" w:sz="0" w:space="0" w:color="auto"/>
                            <w:left w:val="none" w:sz="0" w:space="0" w:color="auto"/>
                            <w:bottom w:val="none" w:sz="0" w:space="0" w:color="auto"/>
                            <w:right w:val="none" w:sz="0" w:space="0" w:color="auto"/>
                          </w:divBdr>
                          <w:divsChild>
                            <w:div w:id="1339043845">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9330271">
      <w:bodyDiv w:val="1"/>
      <w:marLeft w:val="0"/>
      <w:marRight w:val="0"/>
      <w:marTop w:val="0"/>
      <w:marBottom w:val="0"/>
      <w:divBdr>
        <w:top w:val="none" w:sz="0" w:space="0" w:color="auto"/>
        <w:left w:val="none" w:sz="0" w:space="0" w:color="auto"/>
        <w:bottom w:val="none" w:sz="0" w:space="0" w:color="auto"/>
        <w:right w:val="none" w:sz="0" w:space="0" w:color="auto"/>
      </w:divBdr>
    </w:div>
    <w:div w:id="473563646">
      <w:bodyDiv w:val="1"/>
      <w:marLeft w:val="0"/>
      <w:marRight w:val="0"/>
      <w:marTop w:val="0"/>
      <w:marBottom w:val="0"/>
      <w:divBdr>
        <w:top w:val="none" w:sz="0" w:space="0" w:color="auto"/>
        <w:left w:val="none" w:sz="0" w:space="0" w:color="auto"/>
        <w:bottom w:val="none" w:sz="0" w:space="0" w:color="auto"/>
        <w:right w:val="none" w:sz="0" w:space="0" w:color="auto"/>
      </w:divBdr>
    </w:div>
    <w:div w:id="575674903">
      <w:bodyDiv w:val="1"/>
      <w:marLeft w:val="0"/>
      <w:marRight w:val="0"/>
      <w:marTop w:val="0"/>
      <w:marBottom w:val="0"/>
      <w:divBdr>
        <w:top w:val="none" w:sz="0" w:space="0" w:color="auto"/>
        <w:left w:val="none" w:sz="0" w:space="0" w:color="auto"/>
        <w:bottom w:val="none" w:sz="0" w:space="0" w:color="auto"/>
        <w:right w:val="none" w:sz="0" w:space="0" w:color="auto"/>
      </w:divBdr>
    </w:div>
    <w:div w:id="638923734">
      <w:bodyDiv w:val="1"/>
      <w:marLeft w:val="0"/>
      <w:marRight w:val="0"/>
      <w:marTop w:val="0"/>
      <w:marBottom w:val="0"/>
      <w:divBdr>
        <w:top w:val="none" w:sz="0" w:space="0" w:color="auto"/>
        <w:left w:val="none" w:sz="0" w:space="0" w:color="auto"/>
        <w:bottom w:val="none" w:sz="0" w:space="0" w:color="auto"/>
        <w:right w:val="none" w:sz="0" w:space="0" w:color="auto"/>
      </w:divBdr>
    </w:div>
    <w:div w:id="687828713">
      <w:bodyDiv w:val="1"/>
      <w:marLeft w:val="0"/>
      <w:marRight w:val="0"/>
      <w:marTop w:val="0"/>
      <w:marBottom w:val="0"/>
      <w:divBdr>
        <w:top w:val="none" w:sz="0" w:space="0" w:color="auto"/>
        <w:left w:val="none" w:sz="0" w:space="0" w:color="auto"/>
        <w:bottom w:val="none" w:sz="0" w:space="0" w:color="auto"/>
        <w:right w:val="none" w:sz="0" w:space="0" w:color="auto"/>
      </w:divBdr>
      <w:divsChild>
        <w:div w:id="1620142215">
          <w:marLeft w:val="0"/>
          <w:marRight w:val="0"/>
          <w:marTop w:val="0"/>
          <w:marBottom w:val="0"/>
          <w:divBdr>
            <w:top w:val="none" w:sz="0" w:space="0" w:color="auto"/>
            <w:left w:val="none" w:sz="0" w:space="0" w:color="auto"/>
            <w:bottom w:val="none" w:sz="0" w:space="0" w:color="auto"/>
            <w:right w:val="none" w:sz="0" w:space="0" w:color="auto"/>
          </w:divBdr>
          <w:divsChild>
            <w:div w:id="1060135041">
              <w:marLeft w:val="0"/>
              <w:marRight w:val="0"/>
              <w:marTop w:val="0"/>
              <w:marBottom w:val="0"/>
              <w:divBdr>
                <w:top w:val="none" w:sz="0" w:space="0" w:color="auto"/>
                <w:left w:val="none" w:sz="0" w:space="0" w:color="auto"/>
                <w:bottom w:val="none" w:sz="0" w:space="0" w:color="auto"/>
                <w:right w:val="none" w:sz="0" w:space="0" w:color="auto"/>
              </w:divBdr>
              <w:divsChild>
                <w:div w:id="266668448">
                  <w:marLeft w:val="0"/>
                  <w:marRight w:val="0"/>
                  <w:marTop w:val="0"/>
                  <w:marBottom w:val="0"/>
                  <w:divBdr>
                    <w:top w:val="none" w:sz="0" w:space="0" w:color="auto"/>
                    <w:left w:val="none" w:sz="0" w:space="0" w:color="auto"/>
                    <w:bottom w:val="none" w:sz="0" w:space="0" w:color="auto"/>
                    <w:right w:val="none" w:sz="0" w:space="0" w:color="auto"/>
                  </w:divBdr>
                  <w:divsChild>
                    <w:div w:id="507446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947601">
      <w:bodyDiv w:val="1"/>
      <w:marLeft w:val="0"/>
      <w:marRight w:val="0"/>
      <w:marTop w:val="0"/>
      <w:marBottom w:val="0"/>
      <w:divBdr>
        <w:top w:val="none" w:sz="0" w:space="0" w:color="auto"/>
        <w:left w:val="none" w:sz="0" w:space="0" w:color="auto"/>
        <w:bottom w:val="none" w:sz="0" w:space="0" w:color="auto"/>
        <w:right w:val="none" w:sz="0" w:space="0" w:color="auto"/>
      </w:divBdr>
    </w:div>
    <w:div w:id="1009017042">
      <w:bodyDiv w:val="1"/>
      <w:marLeft w:val="0"/>
      <w:marRight w:val="0"/>
      <w:marTop w:val="0"/>
      <w:marBottom w:val="0"/>
      <w:divBdr>
        <w:top w:val="none" w:sz="0" w:space="0" w:color="auto"/>
        <w:left w:val="none" w:sz="0" w:space="0" w:color="auto"/>
        <w:bottom w:val="none" w:sz="0" w:space="0" w:color="auto"/>
        <w:right w:val="none" w:sz="0" w:space="0" w:color="auto"/>
      </w:divBdr>
    </w:div>
    <w:div w:id="1033649489">
      <w:bodyDiv w:val="1"/>
      <w:marLeft w:val="0"/>
      <w:marRight w:val="0"/>
      <w:marTop w:val="0"/>
      <w:marBottom w:val="0"/>
      <w:divBdr>
        <w:top w:val="none" w:sz="0" w:space="0" w:color="auto"/>
        <w:left w:val="none" w:sz="0" w:space="0" w:color="auto"/>
        <w:bottom w:val="none" w:sz="0" w:space="0" w:color="auto"/>
        <w:right w:val="none" w:sz="0" w:space="0" w:color="auto"/>
      </w:divBdr>
    </w:div>
    <w:div w:id="1217550923">
      <w:bodyDiv w:val="1"/>
      <w:marLeft w:val="0"/>
      <w:marRight w:val="0"/>
      <w:marTop w:val="0"/>
      <w:marBottom w:val="0"/>
      <w:divBdr>
        <w:top w:val="none" w:sz="0" w:space="0" w:color="auto"/>
        <w:left w:val="none" w:sz="0" w:space="0" w:color="auto"/>
        <w:bottom w:val="none" w:sz="0" w:space="0" w:color="auto"/>
        <w:right w:val="none" w:sz="0" w:space="0" w:color="auto"/>
      </w:divBdr>
    </w:div>
    <w:div w:id="1354186509">
      <w:bodyDiv w:val="1"/>
      <w:marLeft w:val="0"/>
      <w:marRight w:val="0"/>
      <w:marTop w:val="0"/>
      <w:marBottom w:val="0"/>
      <w:divBdr>
        <w:top w:val="none" w:sz="0" w:space="0" w:color="auto"/>
        <w:left w:val="none" w:sz="0" w:space="0" w:color="auto"/>
        <w:bottom w:val="none" w:sz="0" w:space="0" w:color="auto"/>
        <w:right w:val="none" w:sz="0" w:space="0" w:color="auto"/>
      </w:divBdr>
    </w:div>
    <w:div w:id="1452361401">
      <w:bodyDiv w:val="1"/>
      <w:marLeft w:val="0"/>
      <w:marRight w:val="0"/>
      <w:marTop w:val="0"/>
      <w:marBottom w:val="0"/>
      <w:divBdr>
        <w:top w:val="none" w:sz="0" w:space="0" w:color="auto"/>
        <w:left w:val="none" w:sz="0" w:space="0" w:color="auto"/>
        <w:bottom w:val="none" w:sz="0" w:space="0" w:color="auto"/>
        <w:right w:val="none" w:sz="0" w:space="0" w:color="auto"/>
      </w:divBdr>
    </w:div>
    <w:div w:id="1592355435">
      <w:bodyDiv w:val="1"/>
      <w:marLeft w:val="0"/>
      <w:marRight w:val="0"/>
      <w:marTop w:val="0"/>
      <w:marBottom w:val="0"/>
      <w:divBdr>
        <w:top w:val="none" w:sz="0" w:space="0" w:color="auto"/>
        <w:left w:val="none" w:sz="0" w:space="0" w:color="auto"/>
        <w:bottom w:val="none" w:sz="0" w:space="0" w:color="auto"/>
        <w:right w:val="none" w:sz="0" w:space="0" w:color="auto"/>
      </w:divBdr>
      <w:divsChild>
        <w:div w:id="1752510680">
          <w:marLeft w:val="0"/>
          <w:marRight w:val="0"/>
          <w:marTop w:val="0"/>
          <w:marBottom w:val="0"/>
          <w:divBdr>
            <w:top w:val="none" w:sz="0" w:space="0" w:color="auto"/>
            <w:left w:val="none" w:sz="0" w:space="0" w:color="auto"/>
            <w:bottom w:val="none" w:sz="0" w:space="0" w:color="auto"/>
            <w:right w:val="none" w:sz="0" w:space="0" w:color="auto"/>
          </w:divBdr>
          <w:divsChild>
            <w:div w:id="235363624">
              <w:marLeft w:val="0"/>
              <w:marRight w:val="0"/>
              <w:marTop w:val="0"/>
              <w:marBottom w:val="0"/>
              <w:divBdr>
                <w:top w:val="none" w:sz="0" w:space="0" w:color="auto"/>
                <w:left w:val="none" w:sz="0" w:space="0" w:color="auto"/>
                <w:bottom w:val="none" w:sz="0" w:space="0" w:color="auto"/>
                <w:right w:val="none" w:sz="0" w:space="0" w:color="auto"/>
              </w:divBdr>
              <w:divsChild>
                <w:div w:id="1049036747">
                  <w:marLeft w:val="0"/>
                  <w:marRight w:val="0"/>
                  <w:marTop w:val="0"/>
                  <w:marBottom w:val="0"/>
                  <w:divBdr>
                    <w:top w:val="none" w:sz="0" w:space="0" w:color="auto"/>
                    <w:left w:val="none" w:sz="0" w:space="0" w:color="auto"/>
                    <w:bottom w:val="none" w:sz="0" w:space="0" w:color="auto"/>
                    <w:right w:val="none" w:sz="0" w:space="0" w:color="auto"/>
                  </w:divBdr>
                  <w:divsChild>
                    <w:div w:id="100644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8061898">
      <w:bodyDiv w:val="1"/>
      <w:marLeft w:val="0"/>
      <w:marRight w:val="0"/>
      <w:marTop w:val="0"/>
      <w:marBottom w:val="0"/>
      <w:divBdr>
        <w:top w:val="none" w:sz="0" w:space="0" w:color="auto"/>
        <w:left w:val="none" w:sz="0" w:space="0" w:color="auto"/>
        <w:bottom w:val="none" w:sz="0" w:space="0" w:color="auto"/>
        <w:right w:val="none" w:sz="0" w:space="0" w:color="auto"/>
      </w:divBdr>
    </w:div>
    <w:div w:id="2112509627">
      <w:bodyDiv w:val="1"/>
      <w:marLeft w:val="0"/>
      <w:marRight w:val="0"/>
      <w:marTop w:val="0"/>
      <w:marBottom w:val="0"/>
      <w:divBdr>
        <w:top w:val="none" w:sz="0" w:space="0" w:color="auto"/>
        <w:left w:val="none" w:sz="0" w:space="0" w:color="auto"/>
        <w:bottom w:val="none" w:sz="0" w:space="0" w:color="auto"/>
        <w:right w:val="none" w:sz="0" w:space="0" w:color="auto"/>
      </w:divBdr>
    </w:div>
    <w:div w:id="2145535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s" ma:contentTypeID="0x01010015E38A1079B74A4A808509AAE2443970" ma:contentTypeVersion="9" ma:contentTypeDescription="Izveidot jaunu dokumentu." ma:contentTypeScope="" ma:versionID="21f7f20acef3b9a31920671eb18394e3">
  <xsd:schema xmlns:xsd="http://www.w3.org/2001/XMLSchema" xmlns:xs="http://www.w3.org/2001/XMLSchema" xmlns:p="http://schemas.microsoft.com/office/2006/metadata/properties" xmlns:ns3="5865a377-d42c-4cf2-992d-cdb07668a739" targetNamespace="http://schemas.microsoft.com/office/2006/metadata/properties" ma:root="true" ma:fieldsID="d345ed60ea1798fed5ea423e68d20108" ns3:_="">
    <xsd:import namespace="5865a377-d42c-4cf2-992d-cdb07668a73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65a377-d42c-4cf2-992d-cdb07668a7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75450C9-4904-4497-BC76-C789C8944C4A}">
  <ds:schemaRefs>
    <ds:schemaRef ds:uri="http://schemas.openxmlformats.org/officeDocument/2006/bibliography"/>
  </ds:schemaRefs>
</ds:datastoreItem>
</file>

<file path=customXml/itemProps2.xml><?xml version="1.0" encoding="utf-8"?>
<ds:datastoreItem xmlns:ds="http://schemas.openxmlformats.org/officeDocument/2006/customXml" ds:itemID="{96470CC4-C49C-47F5-9E01-16EDE0DB78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65a377-d42c-4cf2-992d-cdb07668a7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4329C90-5653-430A-AC0E-2E98B9765A5C}">
  <ds:schemaRefs>
    <ds:schemaRef ds:uri="http://schemas.openxmlformats.org/package/2006/metadata/core-properties"/>
    <ds:schemaRef ds:uri="http://purl.org/dc/elements/1.1/"/>
    <ds:schemaRef ds:uri="http://schemas.microsoft.com/office/2006/documentManagement/types"/>
    <ds:schemaRef ds:uri="http://www.w3.org/XML/1998/namespace"/>
    <ds:schemaRef ds:uri="5865a377-d42c-4cf2-992d-cdb07668a739"/>
    <ds:schemaRef ds:uri="http://schemas.microsoft.com/office/infopath/2007/PartnerControls"/>
    <ds:schemaRef ds:uri="http://schemas.microsoft.com/office/2006/metadata/properties"/>
    <ds:schemaRef ds:uri="http://purl.org/dc/dcmitype/"/>
    <ds:schemaRef ds:uri="http://purl.org/dc/terms/"/>
  </ds:schemaRefs>
</ds:datastoreItem>
</file>

<file path=customXml/itemProps4.xml><?xml version="1.0" encoding="utf-8"?>
<ds:datastoreItem xmlns:ds="http://schemas.openxmlformats.org/officeDocument/2006/customXml" ds:itemID="{5BC20251-64F9-4142-9D6D-9B2E32AFDEC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1642</Words>
  <Characters>9362</Characters>
  <Application>Microsoft Office Word</Application>
  <DocSecurity>0</DocSecurity>
  <Lines>78</Lines>
  <Paragraphs>21</Paragraphs>
  <ScaleCrop>false</ScaleCrop>
  <HeadingPairs>
    <vt:vector size="6" baseType="variant">
      <vt:variant>
        <vt:lpstr>Title</vt:lpstr>
      </vt:variant>
      <vt:variant>
        <vt:i4>1</vt:i4>
      </vt:variant>
      <vt:variant>
        <vt:lpstr>Название</vt:lpstr>
      </vt:variant>
      <vt:variant>
        <vt:i4>1</vt:i4>
      </vt:variant>
      <vt:variant>
        <vt:lpstr>Nosaukums</vt:lpstr>
      </vt:variant>
      <vt:variant>
        <vt:i4>1</vt:i4>
      </vt:variant>
    </vt:vector>
  </HeadingPairs>
  <TitlesOfParts>
    <vt:vector size="3" baseType="lpstr">
      <vt:lpstr/>
      <vt:lpstr/>
      <vt:lpstr/>
    </vt:vector>
  </TitlesOfParts>
  <Company/>
  <LinksUpToDate>false</LinksUpToDate>
  <CharactersWithSpaces>10983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Solvita Riekstiņa</cp:lastModifiedBy>
  <cp:revision>3</cp:revision>
  <cp:lastPrinted>2021-09-14T07:14:00Z</cp:lastPrinted>
  <dcterms:created xsi:type="dcterms:W3CDTF">2022-07-19T05:23:00Z</dcterms:created>
  <dcterms:modified xsi:type="dcterms:W3CDTF">2022-08-05T08:55:00Z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0x01010015E38A1079B74A4A808509AAE2443970</vt:lpwstr>
  </property>
</Properties>
</file>