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88C1C" w14:textId="77777777" w:rsidR="00801CF4" w:rsidRDefault="00801CF4" w:rsidP="007A1234">
      <w:pPr>
        <w:spacing w:after="0"/>
        <w:jc w:val="center"/>
        <w:rPr>
          <w:rFonts w:ascii="Times New Roman" w:hAnsi="Times New Roman" w:cs="Times New Roman"/>
          <w:b/>
          <w:sz w:val="24"/>
          <w:szCs w:val="24"/>
        </w:rPr>
      </w:pPr>
      <w:bookmarkStart w:id="0" w:name="_Hlk73697183"/>
      <w:r>
        <w:rPr>
          <w:rFonts w:ascii="Times New Roman" w:hAnsi="Times New Roman" w:cs="Times New Roman"/>
          <w:b/>
          <w:sz w:val="24"/>
          <w:szCs w:val="24"/>
        </w:rPr>
        <w:t>TEHNISKĀ SPECIFIKĀCIJA</w:t>
      </w:r>
    </w:p>
    <w:p w14:paraId="533A975E" w14:textId="54424354" w:rsidR="00D008AE" w:rsidRPr="00B256B3" w:rsidRDefault="00873C42" w:rsidP="004F3CA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Objekta </w:t>
      </w:r>
      <w:r w:rsidRPr="00C67B99">
        <w:rPr>
          <w:rFonts w:ascii="Times New Roman" w:hAnsi="Times New Roman" w:cs="Times New Roman"/>
          <w:b/>
          <w:sz w:val="24"/>
          <w:szCs w:val="24"/>
        </w:rPr>
        <w:t>“</w:t>
      </w:r>
      <w:r w:rsidR="0071145C" w:rsidRPr="0071145C">
        <w:rPr>
          <w:rFonts w:ascii="Times New Roman" w:hAnsi="Times New Roman" w:cs="Times New Roman"/>
          <w:b/>
          <w:sz w:val="24"/>
          <w:szCs w:val="24"/>
        </w:rPr>
        <w:t>2. Trolejbus</w:t>
      </w:r>
      <w:r w:rsidR="00241262">
        <w:rPr>
          <w:rFonts w:ascii="Times New Roman" w:hAnsi="Times New Roman" w:cs="Times New Roman"/>
          <w:b/>
          <w:sz w:val="24"/>
          <w:szCs w:val="24"/>
        </w:rPr>
        <w:t>u</w:t>
      </w:r>
      <w:r w:rsidR="0071145C" w:rsidRPr="0071145C">
        <w:rPr>
          <w:rFonts w:ascii="Times New Roman" w:hAnsi="Times New Roman" w:cs="Times New Roman"/>
          <w:b/>
          <w:sz w:val="24"/>
          <w:szCs w:val="24"/>
        </w:rPr>
        <w:t xml:space="preserve">  parka Jelgavas ielā 37 kurināmā energoresursu nomaiņ</w:t>
      </w:r>
      <w:r w:rsidR="00241262">
        <w:rPr>
          <w:rFonts w:ascii="Times New Roman" w:hAnsi="Times New Roman" w:cs="Times New Roman"/>
          <w:b/>
          <w:sz w:val="24"/>
          <w:szCs w:val="24"/>
        </w:rPr>
        <w:t>a</w:t>
      </w:r>
      <w:r w:rsidRPr="00C67B99">
        <w:rPr>
          <w:rFonts w:ascii="Times New Roman" w:hAnsi="Times New Roman" w:cs="Times New Roman"/>
          <w:b/>
          <w:sz w:val="24"/>
          <w:szCs w:val="24"/>
        </w:rPr>
        <w:t>”</w:t>
      </w:r>
      <w:r>
        <w:rPr>
          <w:rFonts w:ascii="Times New Roman" w:hAnsi="Times New Roman" w:cs="Times New Roman"/>
          <w:b/>
          <w:sz w:val="24"/>
          <w:szCs w:val="24"/>
        </w:rPr>
        <w:t xml:space="preserve"> </w:t>
      </w:r>
      <w:r w:rsidRPr="00B256B3">
        <w:rPr>
          <w:rFonts w:ascii="Times New Roman" w:hAnsi="Times New Roman" w:cs="Times New Roman"/>
          <w:b/>
          <w:sz w:val="24"/>
          <w:szCs w:val="24"/>
        </w:rPr>
        <w:t>būvprojekt</w:t>
      </w:r>
      <w:r w:rsidR="00241262">
        <w:rPr>
          <w:rFonts w:ascii="Times New Roman" w:hAnsi="Times New Roman" w:cs="Times New Roman"/>
          <w:b/>
          <w:sz w:val="24"/>
          <w:szCs w:val="24"/>
        </w:rPr>
        <w:t>a</w:t>
      </w:r>
      <w:r w:rsidRPr="00B256B3">
        <w:rPr>
          <w:rStyle w:val="FootnoteReference"/>
          <w:rFonts w:ascii="Times New Roman" w:eastAsia="Times New Roman" w:hAnsi="Times New Roman" w:cs="Times New Roman"/>
          <w:color w:val="000000" w:themeColor="text1"/>
          <w:sz w:val="24"/>
          <w:szCs w:val="24"/>
          <w:lang w:eastAsia="lv-LV"/>
        </w:rPr>
        <w:footnoteReference w:id="1"/>
      </w:r>
      <w:r w:rsidRPr="00B256B3">
        <w:rPr>
          <w:rFonts w:ascii="Times New Roman" w:hAnsi="Times New Roman" w:cs="Times New Roman"/>
          <w:b/>
          <w:sz w:val="24"/>
          <w:szCs w:val="24"/>
        </w:rPr>
        <w:t xml:space="preserve">  izstrāde </w:t>
      </w:r>
    </w:p>
    <w:tbl>
      <w:tblPr>
        <w:tblStyle w:val="TableGrid"/>
        <w:tblpPr w:leftFromText="180" w:rightFromText="180" w:vertAnchor="text" w:tblpX="-147" w:tblpY="1"/>
        <w:tblOverlap w:val="never"/>
        <w:tblW w:w="9922" w:type="dxa"/>
        <w:tblLayout w:type="fixed"/>
        <w:tblLook w:val="04A0" w:firstRow="1" w:lastRow="0" w:firstColumn="1" w:lastColumn="0" w:noHBand="0" w:noVBand="1"/>
      </w:tblPr>
      <w:tblGrid>
        <w:gridCol w:w="709"/>
        <w:gridCol w:w="3681"/>
        <w:gridCol w:w="5532"/>
      </w:tblGrid>
      <w:tr w:rsidR="00B116D3" w:rsidRPr="00B256B3" w14:paraId="4BFA0AC0" w14:textId="57946A4B" w:rsidTr="009953BD">
        <w:trPr>
          <w:trHeight w:val="491"/>
        </w:trPr>
        <w:tc>
          <w:tcPr>
            <w:tcW w:w="709" w:type="dxa"/>
            <w:shd w:val="clear" w:color="auto" w:fill="E2EFD9" w:themeFill="accent6" w:themeFillTint="33"/>
          </w:tcPr>
          <w:bookmarkEnd w:id="0"/>
          <w:p w14:paraId="291E36A0" w14:textId="57C11C7E" w:rsidR="00B116D3" w:rsidRPr="00B256B3" w:rsidRDefault="0055395D" w:rsidP="009953BD">
            <w:pPr>
              <w:pStyle w:val="NoSpacing"/>
              <w:rPr>
                <w:rFonts w:ascii="Times New Roman" w:hAnsi="Times New Roman" w:cs="Times New Roman"/>
                <w:b/>
                <w:bCs/>
                <w:sz w:val="24"/>
                <w:szCs w:val="24"/>
              </w:rPr>
            </w:pPr>
            <w:r w:rsidRPr="00B256B3">
              <w:rPr>
                <w:rFonts w:ascii="Times New Roman" w:hAnsi="Times New Roman" w:cs="Times New Roman"/>
                <w:b/>
                <w:bCs/>
                <w:sz w:val="24"/>
                <w:szCs w:val="24"/>
              </w:rPr>
              <w:t xml:space="preserve">   </w:t>
            </w:r>
            <w:r w:rsidR="00B116D3" w:rsidRPr="00B256B3">
              <w:rPr>
                <w:rFonts w:ascii="Times New Roman" w:hAnsi="Times New Roman" w:cs="Times New Roman"/>
                <w:b/>
                <w:bCs/>
                <w:sz w:val="24"/>
                <w:szCs w:val="24"/>
              </w:rPr>
              <w:t>I</w:t>
            </w:r>
          </w:p>
        </w:tc>
        <w:tc>
          <w:tcPr>
            <w:tcW w:w="9213" w:type="dxa"/>
            <w:gridSpan w:val="2"/>
            <w:shd w:val="clear" w:color="auto" w:fill="E2EFD9" w:themeFill="accent6" w:themeFillTint="33"/>
          </w:tcPr>
          <w:p w14:paraId="2B1FFA21" w14:textId="2654FAB5" w:rsidR="00B116D3" w:rsidRPr="00B256B3" w:rsidRDefault="000D7C87" w:rsidP="009953BD">
            <w:pPr>
              <w:pStyle w:val="NoSpacing"/>
              <w:rPr>
                <w:rFonts w:ascii="Times New Roman" w:eastAsia="Times New Roman" w:hAnsi="Times New Roman" w:cs="Times New Roman"/>
                <w:iCs/>
                <w:sz w:val="24"/>
                <w:szCs w:val="24"/>
                <w:lang w:eastAsia="ar-SA"/>
              </w:rPr>
            </w:pPr>
            <w:r w:rsidRPr="00B256B3">
              <w:rPr>
                <w:rFonts w:ascii="Times New Roman" w:eastAsia="Times New Roman" w:hAnsi="Times New Roman" w:cs="Times New Roman"/>
                <w:b/>
                <w:bCs/>
                <w:iCs/>
                <w:sz w:val="24"/>
                <w:szCs w:val="24"/>
                <w:lang w:eastAsia="ar-SA"/>
              </w:rPr>
              <w:t xml:space="preserve">BŪVPROJEKTA </w:t>
            </w:r>
            <w:r w:rsidR="00B116D3" w:rsidRPr="00B256B3">
              <w:rPr>
                <w:rFonts w:ascii="Times New Roman" w:eastAsia="Times New Roman" w:hAnsi="Times New Roman" w:cs="Times New Roman"/>
                <w:b/>
                <w:bCs/>
                <w:iCs/>
                <w:sz w:val="24"/>
                <w:szCs w:val="24"/>
                <w:lang w:eastAsia="ar-SA"/>
              </w:rPr>
              <w:t>PASŪTĪTĀJS</w:t>
            </w:r>
            <w:r w:rsidR="00B116D3" w:rsidRPr="00B256B3">
              <w:rPr>
                <w:rFonts w:ascii="Times New Roman" w:eastAsia="Times New Roman" w:hAnsi="Times New Roman" w:cs="Times New Roman"/>
                <w:iCs/>
                <w:sz w:val="24"/>
                <w:szCs w:val="24"/>
                <w:lang w:eastAsia="ar-SA"/>
              </w:rPr>
              <w:t xml:space="preserve"> – RP SIA “Rīgas satiksme”</w:t>
            </w:r>
          </w:p>
          <w:p w14:paraId="7C58984F" w14:textId="77777777" w:rsidR="00B116D3" w:rsidRPr="00B256B3" w:rsidRDefault="00B116D3" w:rsidP="009953BD">
            <w:pPr>
              <w:pStyle w:val="NoSpacing"/>
              <w:rPr>
                <w:rFonts w:ascii="Times New Roman" w:eastAsia="Times New Roman" w:hAnsi="Times New Roman" w:cs="Times New Roman"/>
                <w:iCs/>
                <w:sz w:val="24"/>
                <w:szCs w:val="24"/>
                <w:lang w:eastAsia="ar-SA"/>
              </w:rPr>
            </w:pPr>
            <w:r w:rsidRPr="00B256B3">
              <w:rPr>
                <w:rFonts w:ascii="Times New Roman" w:eastAsia="Times New Roman" w:hAnsi="Times New Roman" w:cs="Times New Roman"/>
                <w:b/>
                <w:bCs/>
                <w:iCs/>
                <w:sz w:val="24"/>
                <w:szCs w:val="24"/>
                <w:lang w:eastAsia="ar-SA"/>
              </w:rPr>
              <w:t>BŪVPROJEKTA IZSTRĀDES NEPIECIEŠAMĪBAS PAMATOJUMS</w:t>
            </w:r>
            <w:r w:rsidR="00CA6CBE" w:rsidRPr="00B256B3">
              <w:rPr>
                <w:rFonts w:ascii="Times New Roman" w:eastAsia="Times New Roman" w:hAnsi="Times New Roman" w:cs="Times New Roman"/>
                <w:iCs/>
                <w:sz w:val="24"/>
                <w:szCs w:val="24"/>
                <w:lang w:eastAsia="ar-SA"/>
              </w:rPr>
              <w:t>:</w:t>
            </w:r>
          </w:p>
          <w:p w14:paraId="73BEAA64" w14:textId="4103D5BE" w:rsidR="00CA6CBE" w:rsidRPr="00B256B3" w:rsidRDefault="00BC5CB7" w:rsidP="009953BD">
            <w:pPr>
              <w:pStyle w:val="NoSpacing"/>
              <w:rPr>
                <w:rFonts w:ascii="Times New Roman" w:eastAsia="Times New Roman" w:hAnsi="Times New Roman" w:cs="Times New Roman"/>
                <w:iCs/>
                <w:sz w:val="24"/>
                <w:szCs w:val="24"/>
                <w:lang w:eastAsia="ar-SA"/>
              </w:rPr>
            </w:pPr>
            <w:r w:rsidRPr="00B256B3">
              <w:rPr>
                <w:rFonts w:ascii="Times New Roman" w:eastAsia="Times New Roman" w:hAnsi="Times New Roman" w:cs="Times New Roman"/>
                <w:iCs/>
                <w:sz w:val="24"/>
                <w:szCs w:val="24"/>
                <w:lang w:eastAsia="ar-SA"/>
              </w:rPr>
              <w:t>“</w:t>
            </w:r>
            <w:r w:rsidR="000F16F7" w:rsidRPr="00B256B3">
              <w:rPr>
                <w:rFonts w:ascii="Times New Roman" w:eastAsia="Times New Roman" w:hAnsi="Times New Roman" w:cs="Times New Roman"/>
                <w:iCs/>
                <w:sz w:val="24"/>
                <w:szCs w:val="24"/>
                <w:lang w:eastAsia="ar-SA"/>
              </w:rPr>
              <w:t>2. Trolejbus</w:t>
            </w:r>
            <w:r w:rsidR="00A2074B">
              <w:rPr>
                <w:rFonts w:ascii="Times New Roman" w:eastAsia="Times New Roman" w:hAnsi="Times New Roman" w:cs="Times New Roman"/>
                <w:iCs/>
                <w:sz w:val="24"/>
                <w:szCs w:val="24"/>
                <w:lang w:eastAsia="ar-SA"/>
              </w:rPr>
              <w:t>u</w:t>
            </w:r>
            <w:r w:rsidR="000F16F7" w:rsidRPr="00B256B3">
              <w:rPr>
                <w:rFonts w:ascii="Times New Roman" w:eastAsia="Times New Roman" w:hAnsi="Times New Roman" w:cs="Times New Roman"/>
                <w:iCs/>
                <w:sz w:val="24"/>
                <w:szCs w:val="24"/>
                <w:lang w:eastAsia="ar-SA"/>
              </w:rPr>
              <w:t xml:space="preserve">  parka Jelgavas ielā 37 kurināmā energoresursu nomaiņu </w:t>
            </w:r>
            <w:r w:rsidRPr="00B256B3">
              <w:rPr>
                <w:rFonts w:ascii="Times New Roman" w:eastAsia="Times New Roman" w:hAnsi="Times New Roman" w:cs="Times New Roman"/>
                <w:iCs/>
                <w:sz w:val="24"/>
                <w:szCs w:val="24"/>
                <w:lang w:eastAsia="ar-SA"/>
              </w:rPr>
              <w:t>”</w:t>
            </w:r>
          </w:p>
        </w:tc>
      </w:tr>
      <w:tr w:rsidR="007531A3" w:rsidRPr="00B256B3" w14:paraId="5BD71B0A" w14:textId="749BB4C9" w:rsidTr="00873C50">
        <w:trPr>
          <w:trHeight w:val="279"/>
        </w:trPr>
        <w:tc>
          <w:tcPr>
            <w:tcW w:w="709" w:type="dxa"/>
            <w:shd w:val="clear" w:color="auto" w:fill="E2EFD9" w:themeFill="accent6" w:themeFillTint="33"/>
          </w:tcPr>
          <w:p w14:paraId="2C156017" w14:textId="5FC24FCC" w:rsidR="007531A3" w:rsidRPr="00B256B3" w:rsidRDefault="007531A3" w:rsidP="009953BD">
            <w:pPr>
              <w:pStyle w:val="NoSpacing"/>
              <w:spacing w:after="240"/>
              <w:rPr>
                <w:rFonts w:ascii="Times New Roman" w:hAnsi="Times New Roman" w:cs="Times New Roman"/>
                <w:b/>
                <w:bCs/>
                <w:sz w:val="24"/>
                <w:szCs w:val="24"/>
              </w:rPr>
            </w:pPr>
            <w:r w:rsidRPr="00B256B3">
              <w:rPr>
                <w:rFonts w:ascii="Times New Roman" w:hAnsi="Times New Roman" w:cs="Times New Roman"/>
                <w:b/>
                <w:bCs/>
                <w:sz w:val="24"/>
                <w:szCs w:val="24"/>
              </w:rPr>
              <w:t xml:space="preserve">   II</w:t>
            </w:r>
          </w:p>
        </w:tc>
        <w:tc>
          <w:tcPr>
            <w:tcW w:w="9213" w:type="dxa"/>
            <w:gridSpan w:val="2"/>
            <w:shd w:val="clear" w:color="auto" w:fill="E2EFD9" w:themeFill="accent6" w:themeFillTint="33"/>
          </w:tcPr>
          <w:p w14:paraId="147389F8" w14:textId="240EA56D" w:rsidR="007531A3" w:rsidRPr="00B256B3" w:rsidRDefault="007531A3" w:rsidP="00873C50">
            <w:pPr>
              <w:pStyle w:val="NoSpacing"/>
              <w:ind w:right="-102"/>
              <w:rPr>
                <w:rFonts w:ascii="Times New Roman" w:eastAsia="Times New Roman" w:hAnsi="Times New Roman" w:cs="Times New Roman"/>
                <w:b/>
                <w:bCs/>
                <w:iCs/>
                <w:sz w:val="24"/>
                <w:szCs w:val="24"/>
                <w:lang w:eastAsia="ar-SA"/>
              </w:rPr>
            </w:pPr>
            <w:r w:rsidRPr="00B256B3">
              <w:rPr>
                <w:rFonts w:ascii="Times New Roman" w:eastAsia="Times New Roman" w:hAnsi="Times New Roman" w:cs="Times New Roman"/>
                <w:b/>
                <w:bCs/>
                <w:iCs/>
                <w:sz w:val="24"/>
                <w:szCs w:val="24"/>
                <w:lang w:eastAsia="ar-SA"/>
              </w:rPr>
              <w:t>ZIŅAS PAR OBJEKTU</w:t>
            </w:r>
          </w:p>
        </w:tc>
      </w:tr>
      <w:tr w:rsidR="007531A3" w:rsidRPr="00B256B3" w14:paraId="1DA73F3A" w14:textId="2F80A7D1" w:rsidTr="009A4597">
        <w:tc>
          <w:tcPr>
            <w:tcW w:w="709" w:type="dxa"/>
            <w:vMerge w:val="restart"/>
          </w:tcPr>
          <w:p w14:paraId="527B54EB" w14:textId="0A828A1B" w:rsidR="007531A3" w:rsidRPr="00B256B3" w:rsidRDefault="007531A3" w:rsidP="009953BD">
            <w:pPr>
              <w:pStyle w:val="NoSpacing"/>
              <w:spacing w:after="240"/>
              <w:rPr>
                <w:rFonts w:ascii="Times New Roman" w:hAnsi="Times New Roman" w:cs="Times New Roman"/>
                <w:sz w:val="24"/>
                <w:szCs w:val="24"/>
              </w:rPr>
            </w:pPr>
          </w:p>
        </w:tc>
        <w:tc>
          <w:tcPr>
            <w:tcW w:w="3681" w:type="dxa"/>
          </w:tcPr>
          <w:p w14:paraId="6075AE29" w14:textId="73C54368" w:rsidR="007531A3" w:rsidRPr="00B256B3" w:rsidRDefault="007531A3" w:rsidP="00B220B4">
            <w:pPr>
              <w:pStyle w:val="NoSpacing"/>
              <w:rPr>
                <w:rFonts w:ascii="Times New Roman" w:eastAsia="Times New Roman" w:hAnsi="Times New Roman" w:cs="Times New Roman"/>
                <w:color w:val="000000" w:themeColor="text1"/>
                <w:sz w:val="24"/>
                <w:szCs w:val="24"/>
                <w:lang w:eastAsia="lv-LV"/>
              </w:rPr>
            </w:pPr>
            <w:r w:rsidRPr="00B256B3">
              <w:rPr>
                <w:rFonts w:ascii="Times New Roman" w:eastAsia="Times New Roman" w:hAnsi="Times New Roman" w:cs="Times New Roman"/>
                <w:color w:val="000000" w:themeColor="text1"/>
                <w:sz w:val="24"/>
                <w:szCs w:val="24"/>
                <w:lang w:eastAsia="lv-LV"/>
              </w:rPr>
              <w:t>Objekta nosaukums</w:t>
            </w:r>
          </w:p>
        </w:tc>
        <w:tc>
          <w:tcPr>
            <w:tcW w:w="5532" w:type="dxa"/>
          </w:tcPr>
          <w:p w14:paraId="75B2C3A8" w14:textId="0B3FFD87" w:rsidR="007531A3" w:rsidRPr="00B256B3" w:rsidRDefault="000F16F7" w:rsidP="00B220B4">
            <w:pPr>
              <w:pStyle w:val="NoSpacing"/>
              <w:rPr>
                <w:rFonts w:ascii="Times New Roman" w:eastAsia="Times New Roman" w:hAnsi="Times New Roman" w:cs="Times New Roman"/>
                <w:iCs/>
                <w:sz w:val="24"/>
                <w:szCs w:val="24"/>
                <w:lang w:eastAsia="ar-SA"/>
              </w:rPr>
            </w:pPr>
            <w:r w:rsidRPr="00B256B3">
              <w:rPr>
                <w:rFonts w:ascii="Times New Roman" w:eastAsia="Times New Roman" w:hAnsi="Times New Roman" w:cs="Times New Roman"/>
                <w:iCs/>
                <w:sz w:val="24"/>
                <w:szCs w:val="24"/>
                <w:lang w:eastAsia="ar-SA"/>
              </w:rPr>
              <w:t>Sašķidrinātās gāzes apkures sistēmas ierīkošana Jelgavas iela 37, Rīga</w:t>
            </w:r>
          </w:p>
        </w:tc>
      </w:tr>
      <w:tr w:rsidR="007531A3" w:rsidRPr="00B256B3" w14:paraId="3331FF5D" w14:textId="6608EFDA" w:rsidTr="009A4597">
        <w:trPr>
          <w:trHeight w:val="536"/>
        </w:trPr>
        <w:tc>
          <w:tcPr>
            <w:tcW w:w="709" w:type="dxa"/>
            <w:vMerge/>
          </w:tcPr>
          <w:p w14:paraId="78855B53" w14:textId="77777777" w:rsidR="007531A3" w:rsidRPr="00B256B3" w:rsidRDefault="007531A3" w:rsidP="009953BD">
            <w:pPr>
              <w:pStyle w:val="NoSpacing"/>
              <w:rPr>
                <w:rFonts w:ascii="Times New Roman" w:hAnsi="Times New Roman" w:cs="Times New Roman"/>
                <w:sz w:val="24"/>
                <w:szCs w:val="24"/>
              </w:rPr>
            </w:pPr>
          </w:p>
        </w:tc>
        <w:tc>
          <w:tcPr>
            <w:tcW w:w="3681" w:type="dxa"/>
          </w:tcPr>
          <w:p w14:paraId="138DDC26" w14:textId="77777777" w:rsidR="007531A3" w:rsidRPr="00B256B3" w:rsidRDefault="007531A3" w:rsidP="00B220B4">
            <w:pPr>
              <w:pStyle w:val="NoSpacing"/>
              <w:rPr>
                <w:rFonts w:ascii="Times New Roman" w:eastAsia="Times New Roman" w:hAnsi="Times New Roman" w:cs="Times New Roman"/>
                <w:color w:val="000000" w:themeColor="text1"/>
                <w:sz w:val="24"/>
                <w:szCs w:val="24"/>
                <w:lang w:eastAsia="lv-LV"/>
              </w:rPr>
            </w:pPr>
            <w:r w:rsidRPr="00B256B3">
              <w:rPr>
                <w:rFonts w:ascii="Times New Roman" w:eastAsia="Times New Roman" w:hAnsi="Times New Roman" w:cs="Times New Roman"/>
                <w:color w:val="000000" w:themeColor="text1"/>
                <w:sz w:val="24"/>
                <w:szCs w:val="24"/>
                <w:lang w:eastAsia="lv-LV"/>
              </w:rPr>
              <w:t xml:space="preserve">Objekta adrese,  </w:t>
            </w:r>
          </w:p>
          <w:p w14:paraId="2F0D7AEF" w14:textId="2EBC1EDC" w:rsidR="007531A3" w:rsidRPr="00B256B3" w:rsidRDefault="007531A3" w:rsidP="00B220B4">
            <w:pPr>
              <w:pStyle w:val="NoSpacing"/>
              <w:rPr>
                <w:rFonts w:ascii="Times New Roman" w:eastAsia="Times New Roman" w:hAnsi="Times New Roman" w:cs="Times New Roman"/>
                <w:color w:val="000000" w:themeColor="text1"/>
                <w:sz w:val="24"/>
                <w:szCs w:val="24"/>
                <w:lang w:eastAsia="lv-LV"/>
              </w:rPr>
            </w:pPr>
            <w:r w:rsidRPr="00B256B3">
              <w:rPr>
                <w:rFonts w:ascii="Times New Roman" w:eastAsia="Times New Roman" w:hAnsi="Times New Roman" w:cs="Times New Roman"/>
                <w:color w:val="000000" w:themeColor="text1"/>
                <w:sz w:val="24"/>
                <w:szCs w:val="24"/>
                <w:lang w:eastAsia="lv-LV"/>
              </w:rPr>
              <w:t xml:space="preserve">kadastra apzīmējums  </w:t>
            </w:r>
          </w:p>
        </w:tc>
        <w:tc>
          <w:tcPr>
            <w:tcW w:w="5532" w:type="dxa"/>
          </w:tcPr>
          <w:p w14:paraId="2AF83E1C" w14:textId="77777777" w:rsidR="000F16F7" w:rsidRPr="00B256B3" w:rsidRDefault="000F16F7" w:rsidP="00B220B4">
            <w:pPr>
              <w:pStyle w:val="NoSpacing"/>
              <w:rPr>
                <w:rFonts w:ascii="Times New Roman" w:eastAsia="Times New Roman" w:hAnsi="Times New Roman" w:cs="Times New Roman"/>
                <w:color w:val="000000" w:themeColor="text1"/>
                <w:sz w:val="24"/>
                <w:szCs w:val="24"/>
                <w:lang w:eastAsia="lv-LV"/>
              </w:rPr>
            </w:pPr>
            <w:r w:rsidRPr="00B256B3">
              <w:rPr>
                <w:rFonts w:ascii="Times New Roman" w:eastAsia="Times New Roman" w:hAnsi="Times New Roman" w:cs="Times New Roman"/>
                <w:color w:val="000000" w:themeColor="text1"/>
                <w:sz w:val="24"/>
                <w:szCs w:val="24"/>
                <w:lang w:eastAsia="lv-LV"/>
              </w:rPr>
              <w:t xml:space="preserve">Jelgavas iela 37, Rīga, LV-1004                                                  </w:t>
            </w:r>
          </w:p>
          <w:p w14:paraId="7FE666B7" w14:textId="1073856D" w:rsidR="007531A3" w:rsidRPr="00B256B3" w:rsidRDefault="000F16F7" w:rsidP="00B220B4">
            <w:pPr>
              <w:pStyle w:val="NoSpacing"/>
              <w:rPr>
                <w:rFonts w:ascii="Times New Roman" w:eastAsia="Times New Roman" w:hAnsi="Times New Roman" w:cs="Times New Roman"/>
                <w:color w:val="000000" w:themeColor="text1"/>
                <w:sz w:val="24"/>
                <w:szCs w:val="24"/>
                <w:lang w:eastAsia="lv-LV"/>
              </w:rPr>
            </w:pPr>
            <w:r w:rsidRPr="00B256B3">
              <w:rPr>
                <w:rFonts w:ascii="Times New Roman" w:eastAsia="Times New Roman" w:hAnsi="Times New Roman" w:cs="Times New Roman"/>
                <w:color w:val="000000" w:themeColor="text1"/>
                <w:sz w:val="24"/>
                <w:szCs w:val="24"/>
                <w:lang w:eastAsia="lv-LV"/>
              </w:rPr>
              <w:t>01000540001;</w:t>
            </w:r>
          </w:p>
        </w:tc>
      </w:tr>
      <w:tr w:rsidR="007531A3" w:rsidRPr="00B256B3" w14:paraId="54146207" w14:textId="44FF8998" w:rsidTr="009A4597">
        <w:tc>
          <w:tcPr>
            <w:tcW w:w="709" w:type="dxa"/>
            <w:vMerge/>
          </w:tcPr>
          <w:p w14:paraId="7EA09403" w14:textId="77777777" w:rsidR="007531A3" w:rsidRPr="00B256B3" w:rsidRDefault="007531A3" w:rsidP="009953BD">
            <w:pPr>
              <w:pStyle w:val="NoSpacing"/>
              <w:rPr>
                <w:rFonts w:ascii="Times New Roman" w:hAnsi="Times New Roman" w:cs="Times New Roman"/>
                <w:sz w:val="24"/>
                <w:szCs w:val="24"/>
              </w:rPr>
            </w:pPr>
          </w:p>
        </w:tc>
        <w:tc>
          <w:tcPr>
            <w:tcW w:w="3681" w:type="dxa"/>
          </w:tcPr>
          <w:p w14:paraId="715B3BDC" w14:textId="6E894D66" w:rsidR="007531A3" w:rsidRPr="00B256B3" w:rsidRDefault="007531A3" w:rsidP="00B220B4">
            <w:pPr>
              <w:pStyle w:val="NoSpacing"/>
              <w:rPr>
                <w:rFonts w:ascii="Times New Roman" w:eastAsia="Times New Roman" w:hAnsi="Times New Roman" w:cs="Times New Roman"/>
                <w:color w:val="000000" w:themeColor="text1"/>
                <w:sz w:val="24"/>
                <w:szCs w:val="24"/>
                <w:lang w:eastAsia="lv-LV"/>
              </w:rPr>
            </w:pPr>
            <w:r w:rsidRPr="00B256B3">
              <w:rPr>
                <w:rFonts w:ascii="Times New Roman" w:eastAsia="Times New Roman" w:hAnsi="Times New Roman" w:cs="Times New Roman"/>
                <w:color w:val="000000" w:themeColor="text1"/>
                <w:sz w:val="24"/>
                <w:szCs w:val="24"/>
                <w:lang w:eastAsia="lv-LV"/>
              </w:rPr>
              <w:t>Ēkas grupa</w:t>
            </w:r>
          </w:p>
        </w:tc>
        <w:tc>
          <w:tcPr>
            <w:tcW w:w="5532" w:type="dxa"/>
          </w:tcPr>
          <w:p w14:paraId="1A4E63AA" w14:textId="65462C5E" w:rsidR="007531A3" w:rsidRPr="00B256B3" w:rsidRDefault="007531A3" w:rsidP="00B220B4">
            <w:pPr>
              <w:pStyle w:val="NoSpacing"/>
              <w:rPr>
                <w:rFonts w:ascii="Times New Roman" w:eastAsia="Times New Roman" w:hAnsi="Times New Roman" w:cs="Times New Roman"/>
                <w:color w:val="000000" w:themeColor="text1"/>
                <w:sz w:val="24"/>
                <w:szCs w:val="24"/>
                <w:lang w:eastAsia="lv-LV"/>
              </w:rPr>
            </w:pPr>
            <w:r w:rsidRPr="00B256B3">
              <w:rPr>
                <w:rFonts w:ascii="Times New Roman" w:eastAsia="Times New Roman" w:hAnsi="Times New Roman" w:cs="Times New Roman"/>
                <w:color w:val="000000" w:themeColor="text1"/>
                <w:sz w:val="24"/>
                <w:szCs w:val="24"/>
                <w:lang w:eastAsia="lv-LV"/>
              </w:rPr>
              <w:t>II</w:t>
            </w:r>
          </w:p>
        </w:tc>
      </w:tr>
      <w:tr w:rsidR="007531A3" w:rsidRPr="00B256B3" w14:paraId="58269AEC" w14:textId="77777777" w:rsidTr="009A4597">
        <w:tc>
          <w:tcPr>
            <w:tcW w:w="709" w:type="dxa"/>
            <w:vMerge/>
          </w:tcPr>
          <w:p w14:paraId="49D03DF2" w14:textId="77777777" w:rsidR="007531A3" w:rsidRPr="00B256B3" w:rsidRDefault="007531A3" w:rsidP="009953BD">
            <w:pPr>
              <w:pStyle w:val="NoSpacing"/>
              <w:rPr>
                <w:rFonts w:ascii="Times New Roman" w:hAnsi="Times New Roman" w:cs="Times New Roman"/>
                <w:sz w:val="24"/>
                <w:szCs w:val="24"/>
              </w:rPr>
            </w:pPr>
          </w:p>
        </w:tc>
        <w:tc>
          <w:tcPr>
            <w:tcW w:w="3681" w:type="dxa"/>
          </w:tcPr>
          <w:p w14:paraId="54E5403C" w14:textId="5B0080BC" w:rsidR="007531A3" w:rsidRPr="00B256B3" w:rsidRDefault="007531A3" w:rsidP="00B220B4">
            <w:pPr>
              <w:pStyle w:val="NoSpacing"/>
              <w:rPr>
                <w:rFonts w:ascii="Times New Roman" w:eastAsia="Times New Roman" w:hAnsi="Times New Roman" w:cs="Times New Roman"/>
                <w:color w:val="000000" w:themeColor="text1"/>
                <w:sz w:val="24"/>
                <w:szCs w:val="24"/>
                <w:lang w:eastAsia="lv-LV"/>
              </w:rPr>
            </w:pPr>
            <w:r w:rsidRPr="00B256B3">
              <w:rPr>
                <w:rFonts w:ascii="Times New Roman" w:eastAsia="Times New Roman" w:hAnsi="Times New Roman" w:cs="Times New Roman"/>
                <w:color w:val="000000" w:themeColor="text1"/>
                <w:sz w:val="24"/>
                <w:szCs w:val="24"/>
                <w:lang w:eastAsia="lv-LV"/>
              </w:rPr>
              <w:t>Ēkas iedalījums</w:t>
            </w:r>
          </w:p>
        </w:tc>
        <w:tc>
          <w:tcPr>
            <w:tcW w:w="5532" w:type="dxa"/>
          </w:tcPr>
          <w:p w14:paraId="79DE1709" w14:textId="47268513" w:rsidR="007531A3" w:rsidRPr="00B256B3" w:rsidRDefault="007531A3" w:rsidP="00B220B4">
            <w:pPr>
              <w:pStyle w:val="NoSpacing"/>
              <w:rPr>
                <w:rFonts w:ascii="Times New Roman" w:eastAsia="Times New Roman" w:hAnsi="Times New Roman" w:cs="Times New Roman"/>
                <w:color w:val="000000" w:themeColor="text1"/>
                <w:sz w:val="24"/>
                <w:szCs w:val="24"/>
                <w:lang w:eastAsia="lv-LV"/>
              </w:rPr>
            </w:pPr>
            <w:r w:rsidRPr="00B256B3">
              <w:rPr>
                <w:rFonts w:ascii="Times New Roman" w:eastAsia="Times New Roman" w:hAnsi="Times New Roman" w:cs="Times New Roman"/>
                <w:color w:val="000000" w:themeColor="text1"/>
                <w:sz w:val="24"/>
                <w:szCs w:val="24"/>
                <w:lang w:eastAsia="lv-LV"/>
              </w:rPr>
              <w:t>Nedzīvojamā</w:t>
            </w:r>
            <w:r w:rsidR="009F440B" w:rsidRPr="00B256B3">
              <w:rPr>
                <w:rFonts w:ascii="Times New Roman" w:eastAsia="Times New Roman" w:hAnsi="Times New Roman" w:cs="Times New Roman"/>
                <w:color w:val="000000" w:themeColor="text1"/>
                <w:sz w:val="24"/>
                <w:szCs w:val="24"/>
                <w:lang w:eastAsia="lv-LV"/>
              </w:rPr>
              <w:t>s</w:t>
            </w:r>
            <w:r w:rsidRPr="00B256B3">
              <w:rPr>
                <w:rFonts w:ascii="Times New Roman" w:eastAsia="Times New Roman" w:hAnsi="Times New Roman" w:cs="Times New Roman"/>
                <w:color w:val="000000" w:themeColor="text1"/>
                <w:sz w:val="24"/>
                <w:szCs w:val="24"/>
                <w:lang w:eastAsia="lv-LV"/>
              </w:rPr>
              <w:t xml:space="preserve"> ēka</w:t>
            </w:r>
            <w:r w:rsidR="009F440B" w:rsidRPr="00B256B3">
              <w:rPr>
                <w:rFonts w:ascii="Times New Roman" w:eastAsia="Times New Roman" w:hAnsi="Times New Roman" w:cs="Times New Roman"/>
                <w:color w:val="000000" w:themeColor="text1"/>
                <w:sz w:val="24"/>
                <w:szCs w:val="24"/>
                <w:lang w:eastAsia="lv-LV"/>
              </w:rPr>
              <w:t>s</w:t>
            </w:r>
          </w:p>
        </w:tc>
      </w:tr>
      <w:tr w:rsidR="007531A3" w:rsidRPr="00B256B3" w14:paraId="1678B410" w14:textId="77777777" w:rsidTr="009A4597">
        <w:tc>
          <w:tcPr>
            <w:tcW w:w="709" w:type="dxa"/>
            <w:vMerge/>
          </w:tcPr>
          <w:p w14:paraId="4620B10A" w14:textId="77777777" w:rsidR="007531A3" w:rsidRPr="00B256B3" w:rsidRDefault="007531A3" w:rsidP="009953BD">
            <w:pPr>
              <w:pStyle w:val="NoSpacing"/>
              <w:rPr>
                <w:rFonts w:ascii="Times New Roman" w:hAnsi="Times New Roman" w:cs="Times New Roman"/>
                <w:sz w:val="24"/>
                <w:szCs w:val="24"/>
              </w:rPr>
            </w:pPr>
          </w:p>
        </w:tc>
        <w:tc>
          <w:tcPr>
            <w:tcW w:w="3681" w:type="dxa"/>
          </w:tcPr>
          <w:p w14:paraId="6F34A199" w14:textId="543B7550" w:rsidR="007531A3" w:rsidRPr="00B256B3" w:rsidRDefault="007531A3" w:rsidP="00B220B4">
            <w:pPr>
              <w:pStyle w:val="NoSpacing"/>
              <w:rPr>
                <w:rFonts w:ascii="Times New Roman" w:eastAsia="Times New Roman" w:hAnsi="Times New Roman" w:cs="Times New Roman"/>
                <w:color w:val="000000" w:themeColor="text1"/>
                <w:sz w:val="24"/>
                <w:szCs w:val="24"/>
                <w:lang w:eastAsia="lv-LV"/>
              </w:rPr>
            </w:pPr>
            <w:r w:rsidRPr="00B256B3">
              <w:rPr>
                <w:rFonts w:ascii="Times New Roman" w:eastAsia="Times New Roman" w:hAnsi="Times New Roman" w:cs="Times New Roman"/>
                <w:color w:val="000000" w:themeColor="text1"/>
                <w:sz w:val="24"/>
                <w:szCs w:val="24"/>
                <w:lang w:eastAsia="lv-LV"/>
              </w:rPr>
              <w:t>Ēkas galvenais lietošanas veids</w:t>
            </w:r>
            <w:r w:rsidR="0009526A" w:rsidRPr="00B256B3">
              <w:rPr>
                <w:rFonts w:ascii="Times New Roman" w:eastAsia="Times New Roman" w:hAnsi="Times New Roman" w:cs="Times New Roman"/>
                <w:color w:val="000000" w:themeColor="text1"/>
                <w:sz w:val="24"/>
                <w:szCs w:val="24"/>
                <w:lang w:eastAsia="lv-LV"/>
              </w:rPr>
              <w:t>/tips</w:t>
            </w:r>
          </w:p>
        </w:tc>
        <w:tc>
          <w:tcPr>
            <w:tcW w:w="5532" w:type="dxa"/>
          </w:tcPr>
          <w:p w14:paraId="51286A09" w14:textId="6453861D" w:rsidR="007531A3" w:rsidRPr="00B256B3" w:rsidRDefault="0009526A" w:rsidP="00B220B4">
            <w:pPr>
              <w:pStyle w:val="NoSpacing"/>
              <w:rPr>
                <w:rFonts w:ascii="Times New Roman" w:eastAsia="Times New Roman" w:hAnsi="Times New Roman" w:cs="Times New Roman"/>
                <w:color w:val="000000" w:themeColor="text1"/>
                <w:sz w:val="24"/>
                <w:szCs w:val="24"/>
                <w:lang w:eastAsia="lv-LV"/>
              </w:rPr>
            </w:pPr>
            <w:r w:rsidRPr="00B256B3">
              <w:rPr>
                <w:rFonts w:ascii="Times New Roman" w:eastAsia="Times New Roman" w:hAnsi="Times New Roman" w:cs="Times New Roman"/>
                <w:sz w:val="24"/>
                <w:szCs w:val="24"/>
                <w:lang w:eastAsia="lv-LV"/>
              </w:rPr>
              <w:t xml:space="preserve">1251 - </w:t>
            </w:r>
            <w:r w:rsidR="0076110D" w:rsidRPr="00B256B3">
              <w:rPr>
                <w:rFonts w:ascii="Times New Roman" w:eastAsia="Times New Roman" w:hAnsi="Times New Roman" w:cs="Times New Roman"/>
                <w:sz w:val="24"/>
                <w:szCs w:val="24"/>
                <w:lang w:eastAsia="lv-LV"/>
              </w:rPr>
              <w:t>Rūpnieciskās ražošanas ēkas</w:t>
            </w:r>
          </w:p>
        </w:tc>
      </w:tr>
      <w:tr w:rsidR="007531A3" w:rsidRPr="00B256B3" w14:paraId="3B96F118" w14:textId="4C522342" w:rsidTr="009A4597">
        <w:tc>
          <w:tcPr>
            <w:tcW w:w="709" w:type="dxa"/>
            <w:vMerge/>
          </w:tcPr>
          <w:p w14:paraId="082E35AB" w14:textId="77777777" w:rsidR="007531A3" w:rsidRPr="00B256B3" w:rsidRDefault="007531A3" w:rsidP="009953BD">
            <w:pPr>
              <w:pStyle w:val="NoSpacing"/>
              <w:rPr>
                <w:rFonts w:ascii="Times New Roman" w:hAnsi="Times New Roman" w:cs="Times New Roman"/>
                <w:sz w:val="24"/>
                <w:szCs w:val="24"/>
              </w:rPr>
            </w:pPr>
          </w:p>
        </w:tc>
        <w:tc>
          <w:tcPr>
            <w:tcW w:w="3681" w:type="dxa"/>
          </w:tcPr>
          <w:p w14:paraId="6FCD8C94" w14:textId="7D80EE1A" w:rsidR="007531A3" w:rsidRPr="00B256B3" w:rsidRDefault="009F440B" w:rsidP="00B220B4">
            <w:pPr>
              <w:pStyle w:val="NoSpacing"/>
              <w:rPr>
                <w:rFonts w:ascii="Times New Roman" w:eastAsia="Times New Roman" w:hAnsi="Times New Roman" w:cs="Times New Roman"/>
                <w:color w:val="000000" w:themeColor="text1"/>
                <w:sz w:val="24"/>
                <w:szCs w:val="24"/>
                <w:lang w:eastAsia="lv-LV"/>
              </w:rPr>
            </w:pPr>
            <w:r w:rsidRPr="00B256B3">
              <w:rPr>
                <w:rFonts w:ascii="Times New Roman" w:eastAsia="Times New Roman" w:hAnsi="Times New Roman" w:cs="Times New Roman"/>
                <w:color w:val="000000" w:themeColor="text1"/>
                <w:sz w:val="24"/>
                <w:szCs w:val="24"/>
                <w:lang w:eastAsia="lv-LV"/>
              </w:rPr>
              <w:t>Teritorijas</w:t>
            </w:r>
            <w:r w:rsidR="007531A3" w:rsidRPr="00B256B3">
              <w:rPr>
                <w:rFonts w:ascii="Times New Roman" w:eastAsia="Times New Roman" w:hAnsi="Times New Roman" w:cs="Times New Roman"/>
                <w:color w:val="000000" w:themeColor="text1"/>
                <w:sz w:val="24"/>
                <w:szCs w:val="24"/>
                <w:lang w:eastAsia="lv-LV"/>
              </w:rPr>
              <w:t xml:space="preserve"> </w:t>
            </w:r>
            <w:r w:rsidR="0009526A" w:rsidRPr="00B256B3">
              <w:rPr>
                <w:rFonts w:ascii="Times New Roman" w:eastAsia="Times New Roman" w:hAnsi="Times New Roman" w:cs="Times New Roman"/>
                <w:color w:val="000000" w:themeColor="text1"/>
                <w:sz w:val="24"/>
                <w:szCs w:val="24"/>
                <w:lang w:eastAsia="lv-LV"/>
              </w:rPr>
              <w:t xml:space="preserve">kopējā plātība </w:t>
            </w:r>
          </w:p>
        </w:tc>
        <w:tc>
          <w:tcPr>
            <w:tcW w:w="5532" w:type="dxa"/>
          </w:tcPr>
          <w:p w14:paraId="061F8527" w14:textId="083750BA" w:rsidR="0009526A" w:rsidRPr="00B256B3" w:rsidRDefault="000F16F7" w:rsidP="00B220B4">
            <w:pPr>
              <w:pStyle w:val="NoSpacing"/>
              <w:rPr>
                <w:rFonts w:ascii="Times New Roman" w:eastAsia="Times New Roman" w:hAnsi="Times New Roman" w:cs="Times New Roman"/>
                <w:color w:val="000000" w:themeColor="text1"/>
                <w:sz w:val="24"/>
                <w:szCs w:val="24"/>
                <w:lang w:eastAsia="lv-LV"/>
              </w:rPr>
            </w:pPr>
            <w:r w:rsidRPr="00B256B3">
              <w:rPr>
                <w:rFonts w:ascii="Times New Roman" w:eastAsia="Times New Roman" w:hAnsi="Times New Roman" w:cs="Times New Roman"/>
                <w:color w:val="000000" w:themeColor="text1"/>
                <w:sz w:val="24"/>
                <w:szCs w:val="24"/>
                <w:lang w:eastAsia="lv-LV"/>
              </w:rPr>
              <w:t>5.3449 ha</w:t>
            </w:r>
          </w:p>
        </w:tc>
      </w:tr>
      <w:tr w:rsidR="007531A3" w:rsidRPr="00B256B3" w14:paraId="26124AB1" w14:textId="77777777" w:rsidTr="009A4597">
        <w:tc>
          <w:tcPr>
            <w:tcW w:w="709" w:type="dxa"/>
            <w:vMerge/>
          </w:tcPr>
          <w:p w14:paraId="2BB0550C" w14:textId="77777777" w:rsidR="007531A3" w:rsidRPr="00B256B3" w:rsidRDefault="007531A3" w:rsidP="009953BD">
            <w:pPr>
              <w:pStyle w:val="NoSpacing"/>
              <w:rPr>
                <w:rFonts w:ascii="Times New Roman" w:hAnsi="Times New Roman" w:cs="Times New Roman"/>
                <w:sz w:val="24"/>
                <w:szCs w:val="24"/>
              </w:rPr>
            </w:pPr>
          </w:p>
        </w:tc>
        <w:tc>
          <w:tcPr>
            <w:tcW w:w="3681" w:type="dxa"/>
          </w:tcPr>
          <w:p w14:paraId="26BB742B" w14:textId="48E7564E" w:rsidR="007531A3" w:rsidRPr="00B256B3" w:rsidRDefault="007531A3" w:rsidP="00B220B4">
            <w:pPr>
              <w:pStyle w:val="NoSpacing"/>
              <w:rPr>
                <w:rFonts w:ascii="Times New Roman" w:eastAsia="Times New Roman" w:hAnsi="Times New Roman" w:cs="Times New Roman"/>
                <w:color w:val="000000" w:themeColor="text1"/>
                <w:sz w:val="24"/>
                <w:szCs w:val="24"/>
                <w:lang w:eastAsia="lv-LV"/>
              </w:rPr>
            </w:pPr>
            <w:r w:rsidRPr="00B256B3">
              <w:rPr>
                <w:rFonts w:ascii="Times New Roman" w:eastAsia="Times New Roman" w:hAnsi="Times New Roman" w:cs="Times New Roman"/>
                <w:color w:val="000000" w:themeColor="text1"/>
                <w:sz w:val="24"/>
                <w:szCs w:val="24"/>
                <w:lang w:eastAsia="lv-LV"/>
              </w:rPr>
              <w:t xml:space="preserve">Ēkas </w:t>
            </w:r>
            <w:proofErr w:type="spellStart"/>
            <w:r w:rsidR="0076110D" w:rsidRPr="00B256B3">
              <w:rPr>
                <w:rFonts w:ascii="Times New Roman" w:eastAsia="Times New Roman" w:hAnsi="Times New Roman" w:cs="Times New Roman"/>
                <w:color w:val="000000" w:themeColor="text1"/>
                <w:sz w:val="24"/>
                <w:szCs w:val="24"/>
                <w:lang w:eastAsia="lv-LV"/>
              </w:rPr>
              <w:t>būvtilpums</w:t>
            </w:r>
            <w:proofErr w:type="spellEnd"/>
          </w:p>
        </w:tc>
        <w:tc>
          <w:tcPr>
            <w:tcW w:w="5532" w:type="dxa"/>
          </w:tcPr>
          <w:p w14:paraId="0064620D" w14:textId="57640806" w:rsidR="007531A3" w:rsidRPr="00B256B3" w:rsidRDefault="007531A3" w:rsidP="00B220B4">
            <w:pPr>
              <w:pStyle w:val="NoSpacing"/>
              <w:rPr>
                <w:rFonts w:ascii="Times New Roman" w:eastAsia="Times New Roman" w:hAnsi="Times New Roman" w:cs="Times New Roman"/>
                <w:color w:val="000000" w:themeColor="text1"/>
                <w:sz w:val="24"/>
                <w:szCs w:val="24"/>
                <w:lang w:eastAsia="lv-LV"/>
              </w:rPr>
            </w:pPr>
          </w:p>
        </w:tc>
      </w:tr>
      <w:tr w:rsidR="007531A3" w:rsidRPr="00B256B3" w14:paraId="377220C8" w14:textId="77777777" w:rsidTr="009A4597">
        <w:tc>
          <w:tcPr>
            <w:tcW w:w="709" w:type="dxa"/>
            <w:vMerge/>
          </w:tcPr>
          <w:p w14:paraId="0BB69F16" w14:textId="77777777" w:rsidR="007531A3" w:rsidRPr="00B256B3" w:rsidRDefault="007531A3" w:rsidP="009953BD">
            <w:pPr>
              <w:pStyle w:val="NoSpacing"/>
              <w:rPr>
                <w:rFonts w:ascii="Times New Roman" w:hAnsi="Times New Roman" w:cs="Times New Roman"/>
                <w:sz w:val="24"/>
                <w:szCs w:val="24"/>
              </w:rPr>
            </w:pPr>
          </w:p>
        </w:tc>
        <w:tc>
          <w:tcPr>
            <w:tcW w:w="3681" w:type="dxa"/>
          </w:tcPr>
          <w:p w14:paraId="7801C995" w14:textId="30F8FC49" w:rsidR="007531A3" w:rsidRPr="00B256B3" w:rsidRDefault="007531A3" w:rsidP="00B220B4">
            <w:pPr>
              <w:pStyle w:val="NoSpacing"/>
              <w:rPr>
                <w:rFonts w:ascii="Times New Roman" w:eastAsia="Times New Roman" w:hAnsi="Times New Roman" w:cs="Times New Roman"/>
                <w:color w:val="000000" w:themeColor="text1"/>
                <w:sz w:val="24"/>
                <w:szCs w:val="24"/>
                <w:lang w:eastAsia="lv-LV"/>
              </w:rPr>
            </w:pPr>
            <w:r w:rsidRPr="00B256B3">
              <w:rPr>
                <w:rFonts w:ascii="Times New Roman" w:eastAsia="Times New Roman" w:hAnsi="Times New Roman" w:cs="Times New Roman"/>
                <w:color w:val="000000" w:themeColor="text1"/>
                <w:sz w:val="24"/>
                <w:szCs w:val="24"/>
                <w:lang w:eastAsia="lv-LV"/>
              </w:rPr>
              <w:t>Ēkas virszemes stāvu skaits</w:t>
            </w:r>
          </w:p>
        </w:tc>
        <w:tc>
          <w:tcPr>
            <w:tcW w:w="5532" w:type="dxa"/>
          </w:tcPr>
          <w:p w14:paraId="779F5AFA" w14:textId="563B4D43" w:rsidR="007531A3" w:rsidRPr="00B256B3" w:rsidRDefault="007531A3" w:rsidP="00B220B4">
            <w:pPr>
              <w:pStyle w:val="NoSpacing"/>
              <w:rPr>
                <w:rFonts w:ascii="Times New Roman" w:eastAsia="Times New Roman" w:hAnsi="Times New Roman" w:cs="Times New Roman"/>
                <w:color w:val="000000" w:themeColor="text1"/>
                <w:sz w:val="24"/>
                <w:szCs w:val="24"/>
                <w:lang w:eastAsia="lv-LV"/>
              </w:rPr>
            </w:pPr>
          </w:p>
        </w:tc>
      </w:tr>
      <w:tr w:rsidR="006E3DEC" w:rsidRPr="00B256B3" w14:paraId="5ED48914" w14:textId="77777777" w:rsidTr="009953BD">
        <w:trPr>
          <w:trHeight w:val="415"/>
        </w:trPr>
        <w:tc>
          <w:tcPr>
            <w:tcW w:w="709" w:type="dxa"/>
            <w:tcBorders>
              <w:bottom w:val="single" w:sz="4" w:space="0" w:color="auto"/>
            </w:tcBorders>
            <w:shd w:val="clear" w:color="auto" w:fill="E2EFD9" w:themeFill="accent6" w:themeFillTint="33"/>
          </w:tcPr>
          <w:p w14:paraId="17032E84" w14:textId="2F1DEC95" w:rsidR="006E3DEC" w:rsidRPr="00B256B3" w:rsidRDefault="006E3DEC" w:rsidP="009953BD">
            <w:pPr>
              <w:pStyle w:val="NoSpacing"/>
              <w:jc w:val="center"/>
              <w:rPr>
                <w:rFonts w:ascii="Times New Roman" w:hAnsi="Times New Roman" w:cs="Times New Roman"/>
                <w:sz w:val="24"/>
                <w:szCs w:val="24"/>
              </w:rPr>
            </w:pPr>
            <w:r w:rsidRPr="00B256B3">
              <w:rPr>
                <w:rFonts w:ascii="Times New Roman" w:hAnsi="Times New Roman" w:cs="Times New Roman"/>
                <w:b/>
                <w:bCs/>
                <w:sz w:val="24"/>
                <w:szCs w:val="24"/>
              </w:rPr>
              <w:t>III</w:t>
            </w:r>
          </w:p>
        </w:tc>
        <w:tc>
          <w:tcPr>
            <w:tcW w:w="9213" w:type="dxa"/>
            <w:gridSpan w:val="2"/>
            <w:tcBorders>
              <w:bottom w:val="single" w:sz="4" w:space="0" w:color="auto"/>
            </w:tcBorders>
            <w:shd w:val="clear" w:color="auto" w:fill="E2EFD9" w:themeFill="accent6" w:themeFillTint="33"/>
          </w:tcPr>
          <w:p w14:paraId="04C39916" w14:textId="22630FAA" w:rsidR="006E3DEC" w:rsidRPr="00B256B3" w:rsidRDefault="006E3DEC" w:rsidP="009953BD">
            <w:pPr>
              <w:pStyle w:val="NoSpacing"/>
              <w:rPr>
                <w:rFonts w:ascii="Times New Roman" w:eastAsia="Times New Roman" w:hAnsi="Times New Roman" w:cs="Times New Roman"/>
                <w:color w:val="000000" w:themeColor="text1"/>
                <w:sz w:val="24"/>
                <w:szCs w:val="24"/>
                <w:lang w:eastAsia="lv-LV"/>
              </w:rPr>
            </w:pPr>
            <w:r w:rsidRPr="00B256B3">
              <w:rPr>
                <w:rFonts w:ascii="Times New Roman" w:eastAsia="Times New Roman" w:hAnsi="Times New Roman" w:cs="Times New Roman"/>
                <w:b/>
                <w:bCs/>
                <w:color w:val="000000" w:themeColor="text1"/>
                <w:sz w:val="24"/>
                <w:szCs w:val="24"/>
                <w:lang w:eastAsia="lv-LV"/>
              </w:rPr>
              <w:t>BŪVPROJEKTA IZSTRĀDES MĒRĶIS, IZSTRĀDES NOSACĪJUMI UN</w:t>
            </w:r>
            <w:r w:rsidR="00B220B4">
              <w:rPr>
                <w:rFonts w:ascii="Times New Roman" w:eastAsia="Times New Roman" w:hAnsi="Times New Roman" w:cs="Times New Roman"/>
                <w:b/>
                <w:bCs/>
                <w:color w:val="000000" w:themeColor="text1"/>
                <w:sz w:val="24"/>
                <w:szCs w:val="24"/>
                <w:lang w:eastAsia="lv-LV"/>
              </w:rPr>
              <w:t xml:space="preserve"> </w:t>
            </w:r>
            <w:r w:rsidRPr="00B256B3">
              <w:rPr>
                <w:rFonts w:ascii="Times New Roman" w:eastAsia="Times New Roman" w:hAnsi="Times New Roman" w:cs="Times New Roman"/>
                <w:b/>
                <w:bCs/>
                <w:color w:val="000000" w:themeColor="text1"/>
                <w:sz w:val="24"/>
                <w:szCs w:val="24"/>
                <w:lang w:eastAsia="lv-LV"/>
              </w:rPr>
              <w:t>SASKAŅOŠANA</w:t>
            </w:r>
          </w:p>
        </w:tc>
      </w:tr>
      <w:tr w:rsidR="00CB1307" w:rsidRPr="00B256B3" w14:paraId="4169C173" w14:textId="77777777" w:rsidTr="00873C42">
        <w:trPr>
          <w:trHeight w:val="70"/>
        </w:trPr>
        <w:tc>
          <w:tcPr>
            <w:tcW w:w="709" w:type="dxa"/>
            <w:tcBorders>
              <w:top w:val="single" w:sz="4" w:space="0" w:color="auto"/>
              <w:left w:val="single" w:sz="4" w:space="0" w:color="auto"/>
              <w:bottom w:val="single" w:sz="4" w:space="0" w:color="auto"/>
              <w:right w:val="single" w:sz="4" w:space="0" w:color="auto"/>
            </w:tcBorders>
          </w:tcPr>
          <w:p w14:paraId="6079B275" w14:textId="5DCC67D6" w:rsidR="00CB1307" w:rsidRPr="00B256B3" w:rsidRDefault="00CB1307" w:rsidP="00AF5D10">
            <w:pPr>
              <w:pStyle w:val="NoSpacing"/>
              <w:jc w:val="both"/>
              <w:rPr>
                <w:rFonts w:ascii="Times New Roman" w:eastAsia="Times New Roman" w:hAnsi="Times New Roman" w:cs="Times New Roman"/>
                <w:color w:val="000000" w:themeColor="text1"/>
                <w:sz w:val="24"/>
                <w:szCs w:val="24"/>
                <w:lang w:eastAsia="lv-LV"/>
              </w:rPr>
            </w:pPr>
          </w:p>
          <w:p w14:paraId="45B233F9" w14:textId="37C00D18" w:rsidR="00CB1307" w:rsidRPr="00B256B3" w:rsidRDefault="00CB1307" w:rsidP="00AF5D10">
            <w:pPr>
              <w:pStyle w:val="NoSpacing"/>
              <w:jc w:val="both"/>
              <w:rPr>
                <w:rFonts w:ascii="Times New Roman" w:eastAsia="Times New Roman" w:hAnsi="Times New Roman" w:cs="Times New Roman"/>
                <w:color w:val="000000" w:themeColor="text1"/>
                <w:sz w:val="24"/>
                <w:szCs w:val="24"/>
                <w:lang w:eastAsia="lv-LV"/>
              </w:rPr>
            </w:pPr>
            <w:r w:rsidRPr="00B256B3">
              <w:rPr>
                <w:rFonts w:ascii="Times New Roman" w:eastAsia="Times New Roman" w:hAnsi="Times New Roman" w:cs="Times New Roman"/>
                <w:color w:val="000000" w:themeColor="text1"/>
                <w:sz w:val="24"/>
                <w:szCs w:val="24"/>
                <w:lang w:eastAsia="lv-LV"/>
              </w:rPr>
              <w:t xml:space="preserve"> </w:t>
            </w:r>
          </w:p>
        </w:tc>
        <w:tc>
          <w:tcPr>
            <w:tcW w:w="9213" w:type="dxa"/>
            <w:gridSpan w:val="2"/>
            <w:tcBorders>
              <w:top w:val="single" w:sz="4" w:space="0" w:color="auto"/>
              <w:left w:val="single" w:sz="4" w:space="0" w:color="auto"/>
              <w:bottom w:val="single" w:sz="4" w:space="0" w:color="auto"/>
              <w:right w:val="single" w:sz="4" w:space="0" w:color="auto"/>
            </w:tcBorders>
          </w:tcPr>
          <w:p w14:paraId="344AD284" w14:textId="64F48289" w:rsidR="00CB1307" w:rsidRPr="00B256B3" w:rsidRDefault="00374C81" w:rsidP="009F2DFE">
            <w:pPr>
              <w:pStyle w:val="NoSpacing"/>
              <w:spacing w:line="276" w:lineRule="auto"/>
              <w:jc w:val="both"/>
              <w:rPr>
                <w:rFonts w:ascii="Times New Roman" w:eastAsia="Times New Roman" w:hAnsi="Times New Roman" w:cs="Times New Roman"/>
                <w:color w:val="000000" w:themeColor="text1"/>
                <w:sz w:val="24"/>
                <w:szCs w:val="24"/>
                <w:lang w:eastAsia="lv-LV"/>
              </w:rPr>
            </w:pPr>
            <w:r w:rsidRPr="00B256B3">
              <w:rPr>
                <w:rFonts w:ascii="Times New Roman" w:eastAsia="Times New Roman" w:hAnsi="Times New Roman" w:cs="Times New Roman"/>
                <w:color w:val="000000" w:themeColor="text1"/>
                <w:sz w:val="24"/>
                <w:szCs w:val="24"/>
                <w:lang w:eastAsia="lv-LV"/>
              </w:rPr>
              <w:t xml:space="preserve">3.1. </w:t>
            </w:r>
            <w:r w:rsidR="00B15C90" w:rsidRPr="00B256B3">
              <w:t xml:space="preserve"> </w:t>
            </w:r>
            <w:r w:rsidR="00B15C90" w:rsidRPr="00B256B3">
              <w:rPr>
                <w:rFonts w:ascii="Times New Roman" w:eastAsia="Times New Roman" w:hAnsi="Times New Roman" w:cs="Times New Roman"/>
                <w:color w:val="000000" w:themeColor="text1"/>
                <w:sz w:val="24"/>
                <w:szCs w:val="24"/>
                <w:lang w:eastAsia="lv-LV"/>
              </w:rPr>
              <w:t xml:space="preserve">Izstrādāt būvprojektu (turpmāk – PROJEKTS) </w:t>
            </w:r>
            <w:r w:rsidR="00B15C90" w:rsidRPr="00B256B3">
              <w:t xml:space="preserve"> </w:t>
            </w:r>
            <w:r w:rsidR="000F16F7" w:rsidRPr="00B256B3">
              <w:t xml:space="preserve"> </w:t>
            </w:r>
            <w:r w:rsidR="000F16F7" w:rsidRPr="00B256B3">
              <w:rPr>
                <w:rFonts w:ascii="Times New Roman" w:eastAsia="Times New Roman" w:hAnsi="Times New Roman" w:cs="Times New Roman"/>
                <w:color w:val="000000" w:themeColor="text1"/>
                <w:sz w:val="24"/>
                <w:szCs w:val="24"/>
                <w:lang w:eastAsia="lv-LV"/>
              </w:rPr>
              <w:t xml:space="preserve">Jelgavas iela 37 (2. trolejbusa parks)  </w:t>
            </w:r>
            <w:r w:rsidR="00B15C90" w:rsidRPr="00B256B3">
              <w:rPr>
                <w:rFonts w:ascii="Times New Roman" w:eastAsia="Times New Roman" w:hAnsi="Times New Roman" w:cs="Times New Roman"/>
                <w:color w:val="000000" w:themeColor="text1"/>
                <w:sz w:val="24"/>
                <w:szCs w:val="24"/>
                <w:lang w:eastAsia="lv-LV"/>
              </w:rPr>
              <w:t>Rīga, LV-10</w:t>
            </w:r>
            <w:r w:rsidR="000F16F7" w:rsidRPr="00B256B3">
              <w:rPr>
                <w:rFonts w:ascii="Times New Roman" w:eastAsia="Times New Roman" w:hAnsi="Times New Roman" w:cs="Times New Roman"/>
                <w:color w:val="000000" w:themeColor="text1"/>
                <w:sz w:val="24"/>
                <w:szCs w:val="24"/>
                <w:lang w:eastAsia="lv-LV"/>
              </w:rPr>
              <w:t>04</w:t>
            </w:r>
            <w:r w:rsidR="00C67B99" w:rsidRPr="00B256B3">
              <w:t xml:space="preserve"> </w:t>
            </w:r>
            <w:r w:rsidR="002815D7" w:rsidRPr="00B256B3">
              <w:rPr>
                <w:rFonts w:ascii="Times New Roman" w:eastAsia="Times New Roman" w:hAnsi="Times New Roman" w:cs="Times New Roman"/>
                <w:color w:val="000000" w:themeColor="text1"/>
                <w:sz w:val="24"/>
                <w:szCs w:val="24"/>
                <w:lang w:eastAsia="lv-LV"/>
              </w:rPr>
              <w:t>Pasūtītāja objektā, Ministru kabineta noteikum</w:t>
            </w:r>
            <w:r w:rsidR="00FD28E2" w:rsidRPr="00B256B3">
              <w:rPr>
                <w:rFonts w:ascii="Times New Roman" w:eastAsia="Times New Roman" w:hAnsi="Times New Roman" w:cs="Times New Roman"/>
                <w:color w:val="000000" w:themeColor="text1"/>
                <w:sz w:val="24"/>
                <w:szCs w:val="24"/>
                <w:lang w:eastAsia="lv-LV"/>
              </w:rPr>
              <w:t>u</w:t>
            </w:r>
            <w:r w:rsidR="002815D7" w:rsidRPr="00B256B3">
              <w:rPr>
                <w:rFonts w:ascii="Times New Roman" w:eastAsia="Times New Roman" w:hAnsi="Times New Roman" w:cs="Times New Roman"/>
                <w:color w:val="000000" w:themeColor="text1"/>
                <w:sz w:val="24"/>
                <w:szCs w:val="24"/>
                <w:lang w:eastAsia="lv-LV"/>
              </w:rPr>
              <w:t xml:space="preserve"> Nr.359 (Prasības telpu mikroklimatam) nodrošināšanai, </w:t>
            </w:r>
            <w:r w:rsidRPr="00B256B3">
              <w:rPr>
                <w:rFonts w:ascii="Times New Roman" w:eastAsia="Times New Roman" w:hAnsi="Times New Roman" w:cs="Times New Roman"/>
                <w:color w:val="000000" w:themeColor="text1"/>
                <w:sz w:val="24"/>
                <w:szCs w:val="24"/>
                <w:lang w:eastAsia="lv-LV"/>
              </w:rPr>
              <w:t xml:space="preserve">izstrādāt būvprojektu tehniski pareizai un funkcionējošai </w:t>
            </w:r>
            <w:r w:rsidR="0069344D" w:rsidRPr="00B256B3">
              <w:rPr>
                <w:rFonts w:ascii="Times New Roman" w:eastAsia="Times New Roman" w:hAnsi="Times New Roman" w:cs="Times New Roman"/>
                <w:color w:val="000000" w:themeColor="text1"/>
                <w:sz w:val="24"/>
                <w:szCs w:val="24"/>
                <w:lang w:eastAsia="lv-LV"/>
              </w:rPr>
              <w:t>sašķidrinātās gāzes apkures sistēmas ierīkošanai.</w:t>
            </w:r>
          </w:p>
          <w:p w14:paraId="25892D14" w14:textId="0817BFEA" w:rsidR="006B0EEE" w:rsidRPr="00B256B3" w:rsidRDefault="006B0EEE" w:rsidP="009F2DFE">
            <w:pPr>
              <w:pStyle w:val="NoSpacing"/>
              <w:spacing w:line="276" w:lineRule="auto"/>
              <w:jc w:val="both"/>
              <w:rPr>
                <w:rFonts w:ascii="Times New Roman" w:eastAsia="Times New Roman" w:hAnsi="Times New Roman" w:cs="Times New Roman"/>
                <w:color w:val="000000" w:themeColor="text1"/>
                <w:sz w:val="24"/>
                <w:szCs w:val="24"/>
                <w:lang w:eastAsia="lv-LV"/>
              </w:rPr>
            </w:pPr>
            <w:r w:rsidRPr="00B256B3">
              <w:rPr>
                <w:rFonts w:ascii="Times New Roman" w:eastAsia="Times New Roman" w:hAnsi="Times New Roman" w:cs="Times New Roman"/>
                <w:color w:val="000000" w:themeColor="text1"/>
                <w:sz w:val="24"/>
                <w:szCs w:val="24"/>
                <w:lang w:eastAsia="lv-LV"/>
              </w:rPr>
              <w:t>3.2. Izstrādātājs kopā ar Pasūtītāju nodrošina tehnisko noteikumu saņemšanu no A/S “GASO</w:t>
            </w:r>
            <w:r w:rsidR="00FD28E2" w:rsidRPr="00B256B3">
              <w:rPr>
                <w:rFonts w:ascii="Times New Roman" w:eastAsia="Times New Roman" w:hAnsi="Times New Roman" w:cs="Times New Roman"/>
                <w:color w:val="000000" w:themeColor="text1"/>
                <w:sz w:val="24"/>
                <w:szCs w:val="24"/>
                <w:lang w:eastAsia="lv-LV"/>
              </w:rPr>
              <w:t>”.</w:t>
            </w:r>
          </w:p>
          <w:p w14:paraId="274F30AD" w14:textId="2F6202BB" w:rsidR="006B0EEE" w:rsidRPr="00B256B3" w:rsidRDefault="006B0EEE" w:rsidP="009F2DFE">
            <w:pPr>
              <w:pStyle w:val="NoSpacing"/>
              <w:spacing w:line="276" w:lineRule="auto"/>
              <w:jc w:val="both"/>
              <w:rPr>
                <w:rFonts w:ascii="Times New Roman" w:eastAsia="Times New Roman" w:hAnsi="Times New Roman" w:cs="Times New Roman"/>
                <w:color w:val="000000" w:themeColor="text1"/>
                <w:sz w:val="24"/>
                <w:szCs w:val="24"/>
                <w:lang w:eastAsia="lv-LV"/>
              </w:rPr>
            </w:pPr>
            <w:r w:rsidRPr="00B256B3">
              <w:rPr>
                <w:rFonts w:ascii="Times New Roman" w:eastAsia="Times New Roman" w:hAnsi="Times New Roman" w:cs="Times New Roman"/>
                <w:color w:val="000000" w:themeColor="text1"/>
                <w:sz w:val="24"/>
                <w:szCs w:val="24"/>
                <w:lang w:eastAsia="lv-LV"/>
              </w:rPr>
              <w:t xml:space="preserve">3.3. Būvprojektam jāatbilst  A/S </w:t>
            </w:r>
            <w:r w:rsidR="00FD28E2" w:rsidRPr="00B256B3">
              <w:rPr>
                <w:rFonts w:ascii="Times New Roman" w:eastAsia="Times New Roman" w:hAnsi="Times New Roman" w:cs="Times New Roman"/>
                <w:color w:val="000000" w:themeColor="text1"/>
                <w:sz w:val="24"/>
                <w:szCs w:val="24"/>
                <w:lang w:eastAsia="lv-LV"/>
              </w:rPr>
              <w:t>“</w:t>
            </w:r>
            <w:r w:rsidRPr="00B256B3">
              <w:rPr>
                <w:rFonts w:ascii="Times New Roman" w:eastAsia="Times New Roman" w:hAnsi="Times New Roman" w:cs="Times New Roman"/>
                <w:color w:val="000000" w:themeColor="text1"/>
                <w:sz w:val="24"/>
                <w:szCs w:val="24"/>
                <w:lang w:eastAsia="lv-LV"/>
              </w:rPr>
              <w:t>GASO” izsniegtajos tehniskaj</w:t>
            </w:r>
            <w:r w:rsidR="00AF5D10" w:rsidRPr="00B256B3">
              <w:rPr>
                <w:rFonts w:ascii="Times New Roman" w:eastAsia="Times New Roman" w:hAnsi="Times New Roman" w:cs="Times New Roman"/>
                <w:color w:val="000000" w:themeColor="text1"/>
                <w:sz w:val="24"/>
                <w:szCs w:val="24"/>
                <w:lang w:eastAsia="lv-LV"/>
              </w:rPr>
              <w:t>iem</w:t>
            </w:r>
            <w:r w:rsidRPr="00B256B3">
              <w:rPr>
                <w:rFonts w:ascii="Times New Roman" w:eastAsia="Times New Roman" w:hAnsi="Times New Roman" w:cs="Times New Roman"/>
                <w:color w:val="000000" w:themeColor="text1"/>
                <w:sz w:val="24"/>
                <w:szCs w:val="24"/>
                <w:lang w:eastAsia="lv-LV"/>
              </w:rPr>
              <w:t xml:space="preserve"> noteikum</w:t>
            </w:r>
            <w:r w:rsidR="00AF5D10" w:rsidRPr="00B256B3">
              <w:rPr>
                <w:rFonts w:ascii="Times New Roman" w:eastAsia="Times New Roman" w:hAnsi="Times New Roman" w:cs="Times New Roman"/>
                <w:color w:val="000000" w:themeColor="text1"/>
                <w:sz w:val="24"/>
                <w:szCs w:val="24"/>
                <w:lang w:eastAsia="lv-LV"/>
              </w:rPr>
              <w:t>iem</w:t>
            </w:r>
            <w:r w:rsidRPr="00B256B3">
              <w:rPr>
                <w:rFonts w:ascii="Times New Roman" w:eastAsia="Times New Roman" w:hAnsi="Times New Roman" w:cs="Times New Roman"/>
                <w:color w:val="000000" w:themeColor="text1"/>
                <w:sz w:val="24"/>
                <w:szCs w:val="24"/>
                <w:lang w:eastAsia="lv-LV"/>
              </w:rPr>
              <w:t>, LBN 241-15 "Dabasgāzes iekšējo gāzesvadu sistēma", LVS 419 „Iekšējie gāzesvadi. Ierīkošana”, LVS 420 „Gāzes iekārtas. Gāzes aparātu uzstādīšanas noteikumi</w:t>
            </w:r>
            <w:r w:rsidR="00FD28E2" w:rsidRPr="00B256B3">
              <w:rPr>
                <w:rFonts w:ascii="Times New Roman" w:eastAsia="Times New Roman" w:hAnsi="Times New Roman" w:cs="Times New Roman"/>
                <w:color w:val="000000" w:themeColor="text1"/>
                <w:sz w:val="24"/>
                <w:szCs w:val="24"/>
                <w:lang w:eastAsia="lv-LV"/>
              </w:rPr>
              <w:t>”.</w:t>
            </w:r>
          </w:p>
          <w:p w14:paraId="463C35A8" w14:textId="18875800" w:rsidR="00BC5CB7" w:rsidRPr="00B256B3" w:rsidRDefault="00BC5CB7" w:rsidP="009F2DFE">
            <w:pPr>
              <w:pStyle w:val="NoSpacing"/>
              <w:spacing w:line="276" w:lineRule="auto"/>
              <w:jc w:val="both"/>
              <w:rPr>
                <w:rFonts w:ascii="Times New Roman" w:eastAsia="Times New Roman" w:hAnsi="Times New Roman" w:cs="Times New Roman"/>
                <w:color w:val="000000" w:themeColor="text1"/>
                <w:sz w:val="24"/>
                <w:szCs w:val="24"/>
                <w:lang w:eastAsia="lv-LV"/>
              </w:rPr>
            </w:pPr>
            <w:r w:rsidRPr="00B256B3">
              <w:rPr>
                <w:rFonts w:ascii="Times New Roman" w:eastAsia="Times New Roman" w:hAnsi="Times New Roman" w:cs="Times New Roman"/>
                <w:color w:val="000000" w:themeColor="text1"/>
                <w:sz w:val="24"/>
                <w:szCs w:val="24"/>
                <w:lang w:eastAsia="lv-LV"/>
              </w:rPr>
              <w:t>3.</w:t>
            </w:r>
            <w:r w:rsidR="006B0EEE" w:rsidRPr="00B256B3">
              <w:rPr>
                <w:rFonts w:ascii="Times New Roman" w:eastAsia="Times New Roman" w:hAnsi="Times New Roman" w:cs="Times New Roman"/>
                <w:color w:val="000000" w:themeColor="text1"/>
                <w:sz w:val="24"/>
                <w:szCs w:val="24"/>
                <w:lang w:eastAsia="lv-LV"/>
              </w:rPr>
              <w:t>4</w:t>
            </w:r>
            <w:r w:rsidRPr="00B256B3">
              <w:rPr>
                <w:rFonts w:ascii="Times New Roman" w:eastAsia="Times New Roman" w:hAnsi="Times New Roman" w:cs="Times New Roman"/>
                <w:color w:val="000000" w:themeColor="text1"/>
                <w:sz w:val="24"/>
                <w:szCs w:val="24"/>
                <w:lang w:eastAsia="lv-LV"/>
              </w:rPr>
              <w:t xml:space="preserve">. </w:t>
            </w:r>
            <w:r w:rsidRPr="00B256B3">
              <w:t xml:space="preserve"> </w:t>
            </w:r>
            <w:r w:rsidRPr="00B256B3">
              <w:rPr>
                <w:rFonts w:ascii="Times New Roman" w:eastAsia="Times New Roman" w:hAnsi="Times New Roman" w:cs="Times New Roman"/>
                <w:color w:val="000000" w:themeColor="text1"/>
                <w:sz w:val="24"/>
                <w:szCs w:val="24"/>
                <w:lang w:eastAsia="lv-LV"/>
              </w:rPr>
              <w:t>Projekta izstrādātājs (turpmāk – Izstrādātājs) veic aprēķinus</w:t>
            </w:r>
            <w:r w:rsidR="00AF5D10" w:rsidRPr="00B256B3">
              <w:rPr>
                <w:rFonts w:ascii="Times New Roman" w:eastAsia="Times New Roman" w:hAnsi="Times New Roman" w:cs="Times New Roman"/>
                <w:color w:val="000000" w:themeColor="text1"/>
                <w:sz w:val="24"/>
                <w:szCs w:val="24"/>
                <w:lang w:eastAsia="lv-LV"/>
              </w:rPr>
              <w:t>,</w:t>
            </w:r>
            <w:r w:rsidRPr="00B256B3">
              <w:rPr>
                <w:rFonts w:ascii="Times New Roman" w:eastAsia="Times New Roman" w:hAnsi="Times New Roman" w:cs="Times New Roman"/>
                <w:color w:val="000000" w:themeColor="text1"/>
                <w:sz w:val="24"/>
                <w:szCs w:val="24"/>
                <w:lang w:eastAsia="lv-LV"/>
              </w:rPr>
              <w:t xml:space="preserve"> lai nodrošinātu visa</w:t>
            </w:r>
            <w:r w:rsidR="00AF5D10" w:rsidRPr="00B256B3">
              <w:rPr>
                <w:rFonts w:ascii="Times New Roman" w:eastAsia="Times New Roman" w:hAnsi="Times New Roman" w:cs="Times New Roman"/>
                <w:color w:val="000000" w:themeColor="text1"/>
                <w:sz w:val="24"/>
                <w:szCs w:val="24"/>
                <w:lang w:eastAsia="lv-LV"/>
              </w:rPr>
              <w:t>s teritorijas</w:t>
            </w:r>
            <w:r w:rsidRPr="00B256B3">
              <w:rPr>
                <w:rFonts w:ascii="Times New Roman" w:eastAsia="Times New Roman" w:hAnsi="Times New Roman" w:cs="Times New Roman"/>
                <w:color w:val="000000" w:themeColor="text1"/>
                <w:sz w:val="24"/>
                <w:szCs w:val="24"/>
                <w:lang w:eastAsia="lv-LV"/>
              </w:rPr>
              <w:t xml:space="preserve"> </w:t>
            </w:r>
            <w:r w:rsidR="000F16F7" w:rsidRPr="00B256B3">
              <w:rPr>
                <w:rFonts w:ascii="Times New Roman" w:eastAsia="Times New Roman" w:hAnsi="Times New Roman" w:cs="Times New Roman"/>
                <w:color w:val="000000" w:themeColor="text1"/>
                <w:sz w:val="24"/>
                <w:szCs w:val="24"/>
                <w:lang w:eastAsia="lv-LV"/>
              </w:rPr>
              <w:t>(2. Trolejbusa  parka) Jelgavas ielā 37</w:t>
            </w:r>
            <w:r w:rsidR="00AF5D10" w:rsidRPr="00B256B3">
              <w:rPr>
                <w:rFonts w:ascii="Times New Roman" w:eastAsia="Times New Roman" w:hAnsi="Times New Roman" w:cs="Times New Roman"/>
                <w:color w:val="000000" w:themeColor="text1"/>
                <w:sz w:val="24"/>
                <w:szCs w:val="24"/>
                <w:lang w:eastAsia="lv-LV"/>
              </w:rPr>
              <w:t>, Rīgā</w:t>
            </w:r>
            <w:r w:rsidRPr="00B256B3">
              <w:rPr>
                <w:rFonts w:ascii="Times New Roman" w:eastAsia="Times New Roman" w:hAnsi="Times New Roman" w:cs="Times New Roman"/>
                <w:color w:val="000000" w:themeColor="text1"/>
                <w:sz w:val="24"/>
                <w:szCs w:val="24"/>
                <w:lang w:eastAsia="lv-LV"/>
              </w:rPr>
              <w:t xml:space="preserve"> nepārtrauktu darbību</w:t>
            </w:r>
            <w:r w:rsidRPr="00B256B3">
              <w:t xml:space="preserve"> ar </w:t>
            </w:r>
            <w:r w:rsidRPr="00B256B3">
              <w:rPr>
                <w:rFonts w:ascii="Times New Roman" w:eastAsia="Times New Roman" w:hAnsi="Times New Roman" w:cs="Times New Roman"/>
                <w:color w:val="000000" w:themeColor="text1"/>
                <w:sz w:val="24"/>
                <w:szCs w:val="24"/>
                <w:lang w:eastAsia="lv-LV"/>
              </w:rPr>
              <w:t xml:space="preserve">sašķidrināto gāzi bez </w:t>
            </w:r>
            <w:proofErr w:type="spellStart"/>
            <w:r w:rsidRPr="00B256B3">
              <w:rPr>
                <w:rFonts w:ascii="Times New Roman" w:eastAsia="Times New Roman" w:hAnsi="Times New Roman" w:cs="Times New Roman"/>
                <w:color w:val="000000" w:themeColor="text1"/>
                <w:sz w:val="24"/>
                <w:szCs w:val="24"/>
                <w:lang w:eastAsia="lv-LV"/>
              </w:rPr>
              <w:t>uzpildes</w:t>
            </w:r>
            <w:proofErr w:type="spellEnd"/>
            <w:r w:rsidRPr="00B256B3">
              <w:rPr>
                <w:rFonts w:ascii="Times New Roman" w:eastAsia="Times New Roman" w:hAnsi="Times New Roman" w:cs="Times New Roman"/>
                <w:color w:val="000000" w:themeColor="text1"/>
                <w:sz w:val="24"/>
                <w:szCs w:val="24"/>
                <w:lang w:eastAsia="lv-LV"/>
              </w:rPr>
              <w:t xml:space="preserve"> vismaz uz 96 stundām.</w:t>
            </w:r>
          </w:p>
          <w:p w14:paraId="597ACFF7" w14:textId="5CA41ADF" w:rsidR="0077434D" w:rsidRPr="00B256B3" w:rsidRDefault="0077434D" w:rsidP="009F2DFE">
            <w:pPr>
              <w:pStyle w:val="NoSpacing"/>
              <w:spacing w:line="276" w:lineRule="auto"/>
              <w:jc w:val="both"/>
              <w:rPr>
                <w:rFonts w:ascii="Times New Roman" w:eastAsia="Times New Roman" w:hAnsi="Times New Roman" w:cs="Times New Roman"/>
                <w:color w:val="000000" w:themeColor="text1"/>
                <w:sz w:val="24"/>
                <w:szCs w:val="24"/>
                <w:lang w:eastAsia="lv-LV"/>
              </w:rPr>
            </w:pPr>
            <w:r w:rsidRPr="00B256B3">
              <w:rPr>
                <w:rFonts w:ascii="Times New Roman" w:eastAsia="Times New Roman" w:hAnsi="Times New Roman" w:cs="Times New Roman"/>
                <w:color w:val="000000" w:themeColor="text1"/>
                <w:sz w:val="24"/>
                <w:szCs w:val="24"/>
                <w:lang w:eastAsia="lv-LV"/>
              </w:rPr>
              <w:t xml:space="preserve">3.5. Projektā paredzēt visu esošo apkures iekārtu gāzes degļu </w:t>
            </w:r>
            <w:proofErr w:type="spellStart"/>
            <w:r w:rsidRPr="00B256B3">
              <w:rPr>
                <w:rFonts w:ascii="Times New Roman" w:eastAsia="Times New Roman" w:hAnsi="Times New Roman" w:cs="Times New Roman"/>
                <w:color w:val="000000" w:themeColor="text1"/>
                <w:sz w:val="24"/>
                <w:szCs w:val="24"/>
                <w:lang w:eastAsia="lv-LV"/>
              </w:rPr>
              <w:t>dīzes</w:t>
            </w:r>
            <w:proofErr w:type="spellEnd"/>
            <w:r w:rsidRPr="00B256B3">
              <w:rPr>
                <w:rFonts w:ascii="Times New Roman" w:eastAsia="Times New Roman" w:hAnsi="Times New Roman" w:cs="Times New Roman"/>
                <w:color w:val="000000" w:themeColor="text1"/>
                <w:sz w:val="24"/>
                <w:szCs w:val="24"/>
                <w:lang w:eastAsia="lv-LV"/>
              </w:rPr>
              <w:t xml:space="preserve"> nomaiņu.</w:t>
            </w:r>
          </w:p>
          <w:p w14:paraId="3AAFCFE1" w14:textId="245DAC84" w:rsidR="00CB1307" w:rsidRPr="00B256B3" w:rsidRDefault="00CB1307" w:rsidP="009F2DFE">
            <w:pPr>
              <w:pStyle w:val="NoSpacing"/>
              <w:spacing w:line="276" w:lineRule="auto"/>
              <w:jc w:val="both"/>
              <w:rPr>
                <w:rFonts w:ascii="Times New Roman" w:eastAsia="Times New Roman" w:hAnsi="Times New Roman" w:cs="Times New Roman"/>
                <w:color w:val="000000" w:themeColor="text1"/>
                <w:sz w:val="24"/>
                <w:szCs w:val="24"/>
                <w:lang w:eastAsia="lv-LV"/>
              </w:rPr>
            </w:pPr>
            <w:r w:rsidRPr="00B256B3">
              <w:rPr>
                <w:rFonts w:ascii="Times New Roman" w:eastAsia="Times New Roman" w:hAnsi="Times New Roman" w:cs="Times New Roman"/>
                <w:color w:val="000000" w:themeColor="text1"/>
                <w:sz w:val="24"/>
                <w:szCs w:val="24"/>
                <w:lang w:eastAsia="lv-LV"/>
              </w:rPr>
              <w:t>3.</w:t>
            </w:r>
            <w:r w:rsidR="0077434D" w:rsidRPr="00B256B3">
              <w:rPr>
                <w:rFonts w:ascii="Times New Roman" w:eastAsia="Times New Roman" w:hAnsi="Times New Roman" w:cs="Times New Roman"/>
                <w:color w:val="000000" w:themeColor="text1"/>
                <w:sz w:val="24"/>
                <w:szCs w:val="24"/>
                <w:lang w:eastAsia="lv-LV"/>
              </w:rPr>
              <w:t>6</w:t>
            </w:r>
            <w:r w:rsidRPr="00B256B3">
              <w:rPr>
                <w:rFonts w:ascii="Times New Roman" w:eastAsia="Times New Roman" w:hAnsi="Times New Roman" w:cs="Times New Roman"/>
                <w:color w:val="000000" w:themeColor="text1"/>
                <w:sz w:val="24"/>
                <w:szCs w:val="24"/>
                <w:lang w:eastAsia="lv-LV"/>
              </w:rPr>
              <w:t>. Izstrādātājs</w:t>
            </w:r>
            <w:r w:rsidR="00BC5CB7" w:rsidRPr="00B256B3">
              <w:rPr>
                <w:rFonts w:ascii="Times New Roman" w:eastAsia="Times New Roman" w:hAnsi="Times New Roman" w:cs="Times New Roman"/>
                <w:color w:val="000000" w:themeColor="text1"/>
                <w:sz w:val="24"/>
                <w:szCs w:val="24"/>
                <w:lang w:eastAsia="lv-LV"/>
              </w:rPr>
              <w:t xml:space="preserve"> </w:t>
            </w:r>
            <w:r w:rsidRPr="00B256B3">
              <w:rPr>
                <w:rFonts w:ascii="Times New Roman" w:eastAsia="Times New Roman" w:hAnsi="Times New Roman" w:cs="Times New Roman"/>
                <w:color w:val="000000" w:themeColor="text1"/>
                <w:sz w:val="24"/>
                <w:szCs w:val="24"/>
                <w:lang w:eastAsia="lv-LV"/>
              </w:rPr>
              <w:t xml:space="preserve">veic esošās </w:t>
            </w:r>
            <w:r w:rsidR="0069344D" w:rsidRPr="00B256B3">
              <w:rPr>
                <w:rFonts w:ascii="Times New Roman" w:eastAsia="Times New Roman" w:hAnsi="Times New Roman" w:cs="Times New Roman"/>
                <w:color w:val="000000" w:themeColor="text1"/>
                <w:sz w:val="24"/>
                <w:szCs w:val="24"/>
                <w:lang w:eastAsia="lv-LV"/>
              </w:rPr>
              <w:t>objekta</w:t>
            </w:r>
            <w:r w:rsidRPr="00B256B3">
              <w:rPr>
                <w:rFonts w:ascii="Times New Roman" w:eastAsia="Times New Roman" w:hAnsi="Times New Roman" w:cs="Times New Roman"/>
                <w:color w:val="000000" w:themeColor="text1"/>
                <w:sz w:val="24"/>
                <w:szCs w:val="24"/>
                <w:lang w:eastAsia="lv-LV"/>
              </w:rPr>
              <w:t xml:space="preserve"> apsekošanu, izstrādā </w:t>
            </w:r>
            <w:r w:rsidR="00304912" w:rsidRPr="00B256B3">
              <w:rPr>
                <w:rFonts w:ascii="Times New Roman" w:eastAsia="Times New Roman" w:hAnsi="Times New Roman" w:cs="Times New Roman"/>
                <w:color w:val="000000" w:themeColor="text1"/>
                <w:sz w:val="24"/>
                <w:szCs w:val="24"/>
                <w:lang w:eastAsia="lv-LV"/>
              </w:rPr>
              <w:t>projektu</w:t>
            </w:r>
            <w:r w:rsidRPr="00B256B3">
              <w:rPr>
                <w:rFonts w:ascii="Times New Roman" w:eastAsia="Times New Roman" w:hAnsi="Times New Roman" w:cs="Times New Roman"/>
                <w:color w:val="000000" w:themeColor="text1"/>
                <w:sz w:val="24"/>
                <w:szCs w:val="24"/>
                <w:lang w:eastAsia="lv-LV"/>
              </w:rPr>
              <w:t xml:space="preserve"> pilnā apjomā. Visus saskaņojumus ar Valsts uzraudzības dienestiem un trešajām personām, atbilstoši spēkā esošo normatīvo aktu prasībām, veic būvprojekta Pasūtītājs.</w:t>
            </w:r>
          </w:p>
          <w:p w14:paraId="3A20EAFE" w14:textId="0655016F" w:rsidR="00CB1307" w:rsidRPr="00B256B3" w:rsidRDefault="00CB1307" w:rsidP="009F2DFE">
            <w:pPr>
              <w:pStyle w:val="NoSpacing"/>
              <w:spacing w:line="276" w:lineRule="auto"/>
              <w:jc w:val="both"/>
              <w:rPr>
                <w:rFonts w:ascii="Times New Roman" w:eastAsia="Times New Roman" w:hAnsi="Times New Roman" w:cs="Times New Roman"/>
                <w:color w:val="000000" w:themeColor="text1"/>
                <w:sz w:val="24"/>
                <w:szCs w:val="24"/>
                <w:lang w:eastAsia="lv-LV"/>
              </w:rPr>
            </w:pPr>
            <w:r w:rsidRPr="00B256B3">
              <w:rPr>
                <w:rFonts w:ascii="Times New Roman" w:eastAsia="Times New Roman" w:hAnsi="Times New Roman" w:cs="Times New Roman"/>
                <w:color w:val="000000" w:themeColor="text1"/>
                <w:sz w:val="24"/>
                <w:szCs w:val="24"/>
                <w:lang w:eastAsia="lv-LV"/>
              </w:rPr>
              <w:t>3.</w:t>
            </w:r>
            <w:r w:rsidR="0077434D" w:rsidRPr="00B256B3">
              <w:rPr>
                <w:rFonts w:ascii="Times New Roman" w:eastAsia="Times New Roman" w:hAnsi="Times New Roman" w:cs="Times New Roman"/>
                <w:color w:val="000000" w:themeColor="text1"/>
                <w:sz w:val="24"/>
                <w:szCs w:val="24"/>
                <w:lang w:eastAsia="lv-LV"/>
              </w:rPr>
              <w:t>7</w:t>
            </w:r>
            <w:r w:rsidRPr="00B256B3">
              <w:rPr>
                <w:rFonts w:ascii="Times New Roman" w:eastAsia="Times New Roman" w:hAnsi="Times New Roman" w:cs="Times New Roman"/>
                <w:color w:val="000000" w:themeColor="text1"/>
                <w:sz w:val="24"/>
                <w:szCs w:val="24"/>
                <w:lang w:eastAsia="lv-LV"/>
              </w:rPr>
              <w:t xml:space="preserve">. </w:t>
            </w:r>
            <w:r w:rsidR="00304912" w:rsidRPr="00B256B3">
              <w:rPr>
                <w:rFonts w:ascii="Times New Roman" w:eastAsia="Times New Roman" w:hAnsi="Times New Roman" w:cs="Times New Roman"/>
                <w:color w:val="000000" w:themeColor="text1"/>
                <w:sz w:val="24"/>
                <w:szCs w:val="24"/>
                <w:lang w:eastAsia="lv-LV"/>
              </w:rPr>
              <w:t>Projekts</w:t>
            </w:r>
            <w:r w:rsidRPr="00B256B3">
              <w:rPr>
                <w:rFonts w:ascii="Times New Roman" w:eastAsia="Times New Roman" w:hAnsi="Times New Roman" w:cs="Times New Roman"/>
                <w:color w:val="000000" w:themeColor="text1"/>
                <w:sz w:val="24"/>
                <w:szCs w:val="24"/>
                <w:lang w:eastAsia="lv-LV"/>
              </w:rPr>
              <w:t xml:space="preserve"> jāizstrādā izsmeļoši formulējot visas tehniskās prasības, kas nepieciešamas kvalitātes nodrošināšanai.</w:t>
            </w:r>
          </w:p>
          <w:p w14:paraId="7700BB10" w14:textId="6F6B5770" w:rsidR="00CB1307" w:rsidRPr="00B256B3" w:rsidRDefault="00CB1307" w:rsidP="009F2DFE">
            <w:pPr>
              <w:pStyle w:val="NoSpacing"/>
              <w:spacing w:line="276" w:lineRule="auto"/>
              <w:jc w:val="both"/>
              <w:rPr>
                <w:rFonts w:ascii="Times New Roman" w:eastAsia="Times New Roman" w:hAnsi="Times New Roman" w:cs="Times New Roman"/>
                <w:color w:val="000000" w:themeColor="text1"/>
                <w:sz w:val="24"/>
                <w:szCs w:val="24"/>
                <w:lang w:eastAsia="lv-LV"/>
              </w:rPr>
            </w:pPr>
            <w:r w:rsidRPr="00B256B3">
              <w:rPr>
                <w:rFonts w:ascii="Times New Roman" w:eastAsia="Times New Roman" w:hAnsi="Times New Roman" w:cs="Times New Roman"/>
                <w:color w:val="000000" w:themeColor="text1"/>
                <w:sz w:val="24"/>
                <w:szCs w:val="24"/>
                <w:lang w:eastAsia="lv-LV"/>
              </w:rPr>
              <w:t>3.</w:t>
            </w:r>
            <w:r w:rsidR="0077434D" w:rsidRPr="00B256B3">
              <w:rPr>
                <w:rFonts w:ascii="Times New Roman" w:eastAsia="Times New Roman" w:hAnsi="Times New Roman" w:cs="Times New Roman"/>
                <w:color w:val="000000" w:themeColor="text1"/>
                <w:sz w:val="24"/>
                <w:szCs w:val="24"/>
                <w:lang w:eastAsia="lv-LV"/>
              </w:rPr>
              <w:t>8</w:t>
            </w:r>
            <w:r w:rsidRPr="00B256B3">
              <w:rPr>
                <w:rFonts w:ascii="Times New Roman" w:eastAsia="Times New Roman" w:hAnsi="Times New Roman" w:cs="Times New Roman"/>
                <w:color w:val="000000" w:themeColor="text1"/>
                <w:sz w:val="24"/>
                <w:szCs w:val="24"/>
                <w:lang w:eastAsia="lv-LV"/>
              </w:rPr>
              <w:t xml:space="preserve">. Izstrādātājs veic </w:t>
            </w:r>
            <w:r w:rsidR="00BC5CB7" w:rsidRPr="00B256B3">
              <w:rPr>
                <w:rFonts w:ascii="Times New Roman" w:eastAsia="Times New Roman" w:hAnsi="Times New Roman" w:cs="Times New Roman"/>
                <w:color w:val="000000" w:themeColor="text1"/>
                <w:sz w:val="24"/>
                <w:szCs w:val="24"/>
                <w:lang w:eastAsia="lv-LV"/>
              </w:rPr>
              <w:t>P</w:t>
            </w:r>
            <w:r w:rsidRPr="00B256B3">
              <w:rPr>
                <w:rFonts w:ascii="Times New Roman" w:eastAsia="Times New Roman" w:hAnsi="Times New Roman" w:cs="Times New Roman"/>
                <w:color w:val="000000" w:themeColor="text1"/>
                <w:sz w:val="24"/>
                <w:szCs w:val="24"/>
                <w:lang w:eastAsia="lv-LV"/>
              </w:rPr>
              <w:t xml:space="preserve">rojekta izstrādi ar saviem materiāliem, izstrādājumiem, iekārtām, darbaspēku u.c. resursiem. Visus ar </w:t>
            </w:r>
            <w:r w:rsidR="00BC5CB7" w:rsidRPr="00B256B3">
              <w:rPr>
                <w:rFonts w:ascii="Times New Roman" w:eastAsia="Times New Roman" w:hAnsi="Times New Roman" w:cs="Times New Roman"/>
                <w:color w:val="000000" w:themeColor="text1"/>
                <w:sz w:val="24"/>
                <w:szCs w:val="24"/>
                <w:lang w:eastAsia="lv-LV"/>
              </w:rPr>
              <w:t>P</w:t>
            </w:r>
            <w:r w:rsidRPr="00B256B3">
              <w:rPr>
                <w:rFonts w:ascii="Times New Roman" w:eastAsia="Times New Roman" w:hAnsi="Times New Roman" w:cs="Times New Roman"/>
                <w:color w:val="000000" w:themeColor="text1"/>
                <w:sz w:val="24"/>
                <w:szCs w:val="24"/>
                <w:lang w:eastAsia="lv-LV"/>
              </w:rPr>
              <w:t>rojekta dokumentācijas izstrādi saistītos izdevumus sedz Izstrādātājs.</w:t>
            </w:r>
            <w:r w:rsidR="00FD2355" w:rsidRPr="00B256B3">
              <w:rPr>
                <w:rFonts w:ascii="Times New Roman" w:eastAsia="Times New Roman" w:hAnsi="Times New Roman" w:cs="Times New Roman"/>
                <w:color w:val="000000" w:themeColor="text1"/>
                <w:sz w:val="24"/>
                <w:szCs w:val="24"/>
                <w:lang w:eastAsia="lv-LV"/>
              </w:rPr>
              <w:t xml:space="preserve"> </w:t>
            </w:r>
          </w:p>
          <w:p w14:paraId="71A72C1E" w14:textId="3074F5A7" w:rsidR="00CB1307" w:rsidRPr="00B256B3" w:rsidRDefault="00CB1307" w:rsidP="009F2DFE">
            <w:pPr>
              <w:pStyle w:val="NoSpacing"/>
              <w:spacing w:line="276" w:lineRule="auto"/>
              <w:jc w:val="both"/>
              <w:rPr>
                <w:rFonts w:ascii="Times New Roman" w:eastAsia="Times New Roman" w:hAnsi="Times New Roman" w:cs="Times New Roman"/>
                <w:color w:val="000000" w:themeColor="text1"/>
                <w:sz w:val="24"/>
                <w:szCs w:val="24"/>
                <w:lang w:eastAsia="lv-LV"/>
              </w:rPr>
            </w:pPr>
            <w:r w:rsidRPr="00B256B3">
              <w:rPr>
                <w:rFonts w:ascii="Times New Roman" w:eastAsia="Times New Roman" w:hAnsi="Times New Roman" w:cs="Times New Roman"/>
                <w:color w:val="000000" w:themeColor="text1"/>
                <w:sz w:val="24"/>
                <w:szCs w:val="24"/>
                <w:lang w:eastAsia="lv-LV"/>
              </w:rPr>
              <w:t>3.</w:t>
            </w:r>
            <w:r w:rsidR="0077434D" w:rsidRPr="00B256B3">
              <w:rPr>
                <w:rFonts w:ascii="Times New Roman" w:eastAsia="Times New Roman" w:hAnsi="Times New Roman" w:cs="Times New Roman"/>
                <w:color w:val="000000" w:themeColor="text1"/>
                <w:sz w:val="24"/>
                <w:szCs w:val="24"/>
                <w:lang w:eastAsia="lv-LV"/>
              </w:rPr>
              <w:t>9</w:t>
            </w:r>
            <w:r w:rsidRPr="00B256B3">
              <w:rPr>
                <w:rFonts w:ascii="Times New Roman" w:eastAsia="Times New Roman" w:hAnsi="Times New Roman" w:cs="Times New Roman"/>
                <w:color w:val="000000" w:themeColor="text1"/>
                <w:sz w:val="24"/>
                <w:szCs w:val="24"/>
                <w:lang w:eastAsia="lv-LV"/>
              </w:rPr>
              <w:t xml:space="preserve">. </w:t>
            </w:r>
            <w:r w:rsidR="0069344D" w:rsidRPr="00B256B3">
              <w:rPr>
                <w:rFonts w:ascii="Times New Roman" w:eastAsia="Times New Roman" w:hAnsi="Times New Roman" w:cs="Times New Roman"/>
                <w:color w:val="000000" w:themeColor="text1"/>
                <w:sz w:val="24"/>
                <w:szCs w:val="24"/>
                <w:lang w:eastAsia="lv-LV"/>
              </w:rPr>
              <w:t xml:space="preserve"> Saskaņot PROJEKTU (ar </w:t>
            </w:r>
            <w:r w:rsidR="00FD2355" w:rsidRPr="00B256B3">
              <w:rPr>
                <w:rFonts w:ascii="Times New Roman" w:eastAsia="Times New Roman" w:hAnsi="Times New Roman" w:cs="Times New Roman"/>
                <w:color w:val="000000" w:themeColor="text1"/>
                <w:sz w:val="24"/>
                <w:szCs w:val="24"/>
                <w:lang w:eastAsia="lv-LV"/>
              </w:rPr>
              <w:t>AS ”GASO”</w:t>
            </w:r>
            <w:r w:rsidR="0069344D" w:rsidRPr="00B256B3">
              <w:rPr>
                <w:rFonts w:ascii="Times New Roman" w:eastAsia="Times New Roman" w:hAnsi="Times New Roman" w:cs="Times New Roman"/>
                <w:color w:val="000000" w:themeColor="text1"/>
                <w:sz w:val="24"/>
                <w:szCs w:val="24"/>
                <w:lang w:eastAsia="lv-LV"/>
              </w:rPr>
              <w:t xml:space="preserve"> un citām atbildīgajām iestādēm – ja attiecināms)</w:t>
            </w:r>
            <w:r w:rsidR="00AF5D10" w:rsidRPr="00B256B3">
              <w:rPr>
                <w:rFonts w:ascii="Times New Roman" w:eastAsia="Times New Roman" w:hAnsi="Times New Roman" w:cs="Times New Roman"/>
                <w:color w:val="000000" w:themeColor="text1"/>
                <w:sz w:val="24"/>
                <w:szCs w:val="24"/>
                <w:lang w:eastAsia="lv-LV"/>
              </w:rPr>
              <w:t>.</w:t>
            </w:r>
          </w:p>
          <w:p w14:paraId="60809F3D" w14:textId="55C59E25" w:rsidR="008C2DD6" w:rsidRPr="00B256B3" w:rsidRDefault="00CB1307" w:rsidP="009F2DFE">
            <w:pPr>
              <w:pStyle w:val="NoSpacing"/>
              <w:spacing w:line="276" w:lineRule="auto"/>
              <w:jc w:val="both"/>
              <w:rPr>
                <w:rFonts w:ascii="Times New Roman" w:eastAsia="Times New Roman" w:hAnsi="Times New Roman" w:cs="Times New Roman"/>
                <w:color w:val="000000" w:themeColor="text1"/>
                <w:sz w:val="24"/>
                <w:szCs w:val="24"/>
                <w:lang w:eastAsia="lv-LV"/>
              </w:rPr>
            </w:pPr>
            <w:r w:rsidRPr="00B256B3">
              <w:rPr>
                <w:rFonts w:ascii="Times New Roman" w:eastAsia="Times New Roman" w:hAnsi="Times New Roman" w:cs="Times New Roman"/>
                <w:color w:val="000000" w:themeColor="text1"/>
                <w:sz w:val="24"/>
                <w:szCs w:val="24"/>
                <w:lang w:eastAsia="lv-LV"/>
              </w:rPr>
              <w:t>3.</w:t>
            </w:r>
            <w:r w:rsidR="0077434D" w:rsidRPr="00B256B3">
              <w:rPr>
                <w:rFonts w:ascii="Times New Roman" w:eastAsia="Times New Roman" w:hAnsi="Times New Roman" w:cs="Times New Roman"/>
                <w:color w:val="000000" w:themeColor="text1"/>
                <w:sz w:val="24"/>
                <w:szCs w:val="24"/>
                <w:lang w:eastAsia="lv-LV"/>
              </w:rPr>
              <w:t>10</w:t>
            </w:r>
            <w:r w:rsidRPr="00B256B3">
              <w:rPr>
                <w:rFonts w:ascii="Times New Roman" w:eastAsia="Times New Roman" w:hAnsi="Times New Roman" w:cs="Times New Roman"/>
                <w:color w:val="000000" w:themeColor="text1"/>
                <w:sz w:val="24"/>
                <w:szCs w:val="24"/>
                <w:lang w:eastAsia="lv-LV"/>
              </w:rPr>
              <w:t>.</w:t>
            </w:r>
            <w:r w:rsidR="0069344D" w:rsidRPr="00B256B3">
              <w:rPr>
                <w:rFonts w:ascii="Times New Roman" w:eastAsia="Times New Roman" w:hAnsi="Times New Roman" w:cs="Times New Roman"/>
                <w:color w:val="000000" w:themeColor="text1"/>
                <w:sz w:val="24"/>
                <w:szCs w:val="24"/>
                <w:lang w:eastAsia="lv-LV"/>
              </w:rPr>
              <w:t xml:space="preserve"> </w:t>
            </w:r>
            <w:r w:rsidR="00873C42" w:rsidRPr="00B256B3">
              <w:rPr>
                <w:rFonts w:ascii="Times New Roman" w:eastAsia="Times New Roman" w:hAnsi="Times New Roman" w:cs="Times New Roman"/>
                <w:color w:val="000000" w:themeColor="text1"/>
                <w:sz w:val="24"/>
                <w:szCs w:val="24"/>
                <w:lang w:eastAsia="lv-LV"/>
              </w:rPr>
              <w:t>Organizēt</w:t>
            </w:r>
            <w:r w:rsidRPr="00B256B3">
              <w:rPr>
                <w:rFonts w:ascii="Times New Roman" w:eastAsia="Times New Roman" w:hAnsi="Times New Roman" w:cs="Times New Roman"/>
                <w:color w:val="000000" w:themeColor="text1"/>
                <w:sz w:val="24"/>
                <w:szCs w:val="24"/>
                <w:lang w:eastAsia="lv-LV"/>
              </w:rPr>
              <w:t xml:space="preserve"> lietas vadīšanu un būvniecības informācijas sistēmā (BIS)</w:t>
            </w:r>
            <w:r w:rsidR="004D314D" w:rsidRPr="00B256B3">
              <w:rPr>
                <w:rFonts w:ascii="Times New Roman" w:eastAsia="Times New Roman" w:hAnsi="Times New Roman" w:cs="Times New Roman"/>
                <w:color w:val="000000" w:themeColor="text1"/>
                <w:sz w:val="24"/>
                <w:szCs w:val="24"/>
                <w:lang w:eastAsia="lv-LV"/>
              </w:rPr>
              <w:t>.</w:t>
            </w:r>
          </w:p>
        </w:tc>
      </w:tr>
      <w:tr w:rsidR="000432FF" w:rsidRPr="00B256B3" w14:paraId="1E816CF1" w14:textId="77777777" w:rsidTr="009953BD">
        <w:trPr>
          <w:trHeight w:val="175"/>
        </w:trPr>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AAAE781" w14:textId="50ADA5C1" w:rsidR="000432FF" w:rsidRPr="00B256B3" w:rsidRDefault="000432FF" w:rsidP="00C60397">
            <w:pPr>
              <w:pStyle w:val="NoSpacing"/>
              <w:jc w:val="center"/>
              <w:rPr>
                <w:rFonts w:ascii="Times New Roman" w:eastAsia="Times New Roman" w:hAnsi="Times New Roman" w:cs="Times New Roman"/>
                <w:color w:val="000000" w:themeColor="text1"/>
                <w:sz w:val="24"/>
                <w:szCs w:val="24"/>
                <w:lang w:eastAsia="lv-LV"/>
              </w:rPr>
            </w:pPr>
            <w:r w:rsidRPr="00B256B3">
              <w:rPr>
                <w:rFonts w:ascii="Times New Roman" w:hAnsi="Times New Roman" w:cs="Times New Roman"/>
                <w:b/>
                <w:bCs/>
                <w:sz w:val="24"/>
                <w:szCs w:val="24"/>
              </w:rPr>
              <w:lastRenderedPageBreak/>
              <w:t>IV</w:t>
            </w:r>
          </w:p>
        </w:tc>
        <w:tc>
          <w:tcPr>
            <w:tcW w:w="9213"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97FFFB3" w14:textId="1E33DA49" w:rsidR="000432FF" w:rsidRPr="00B256B3" w:rsidRDefault="000432FF" w:rsidP="00AF5D10">
            <w:pPr>
              <w:pStyle w:val="NoSpacing"/>
              <w:jc w:val="both"/>
              <w:rPr>
                <w:rFonts w:ascii="Times New Roman" w:eastAsia="Times New Roman" w:hAnsi="Times New Roman" w:cs="Times New Roman"/>
                <w:color w:val="000000" w:themeColor="text1"/>
                <w:sz w:val="24"/>
                <w:szCs w:val="24"/>
                <w:lang w:eastAsia="lv-LV"/>
              </w:rPr>
            </w:pPr>
            <w:r w:rsidRPr="00B256B3">
              <w:rPr>
                <w:rFonts w:ascii="Times New Roman" w:eastAsia="Times New Roman" w:hAnsi="Times New Roman" w:cs="Times New Roman"/>
                <w:b/>
                <w:bCs/>
                <w:color w:val="000000" w:themeColor="text1"/>
                <w:sz w:val="24"/>
                <w:szCs w:val="24"/>
                <w:lang w:eastAsia="lv-LV"/>
              </w:rPr>
              <w:t>PROJEKTA SATURS UN NOFORMĒŠANA</w:t>
            </w:r>
          </w:p>
        </w:tc>
      </w:tr>
      <w:tr w:rsidR="00CB5160" w:rsidRPr="00B256B3" w14:paraId="2996C847" w14:textId="77777777" w:rsidTr="009953BD">
        <w:trPr>
          <w:trHeight w:val="2130"/>
        </w:trPr>
        <w:tc>
          <w:tcPr>
            <w:tcW w:w="709" w:type="dxa"/>
            <w:tcBorders>
              <w:top w:val="single" w:sz="4" w:space="0" w:color="auto"/>
              <w:left w:val="single" w:sz="4" w:space="0" w:color="auto"/>
              <w:right w:val="single" w:sz="4" w:space="0" w:color="auto"/>
            </w:tcBorders>
          </w:tcPr>
          <w:p w14:paraId="6818E8C8" w14:textId="0B8827AF" w:rsidR="00CB5160" w:rsidRPr="00B256B3" w:rsidRDefault="00CB5160" w:rsidP="00AF5D10">
            <w:pPr>
              <w:pStyle w:val="NoSpacing"/>
              <w:jc w:val="both"/>
              <w:rPr>
                <w:rFonts w:ascii="Times New Roman" w:eastAsia="Times New Roman" w:hAnsi="Times New Roman" w:cs="Times New Roman"/>
                <w:color w:val="000000" w:themeColor="text1"/>
                <w:sz w:val="24"/>
                <w:szCs w:val="24"/>
                <w:lang w:eastAsia="lv-LV"/>
              </w:rPr>
            </w:pPr>
          </w:p>
          <w:p w14:paraId="1EA72477" w14:textId="77777777" w:rsidR="00CB5160" w:rsidRPr="00B256B3" w:rsidRDefault="00CB5160" w:rsidP="00AF5D10">
            <w:pPr>
              <w:pStyle w:val="NoSpacing"/>
              <w:jc w:val="both"/>
              <w:rPr>
                <w:rFonts w:ascii="Times New Roman" w:eastAsia="Times New Roman" w:hAnsi="Times New Roman" w:cs="Times New Roman"/>
                <w:color w:val="000000" w:themeColor="text1"/>
                <w:sz w:val="24"/>
                <w:szCs w:val="24"/>
                <w:lang w:eastAsia="lv-LV"/>
              </w:rPr>
            </w:pPr>
            <w:r w:rsidRPr="00B256B3">
              <w:rPr>
                <w:rFonts w:ascii="Times New Roman" w:eastAsia="Times New Roman" w:hAnsi="Times New Roman" w:cs="Times New Roman"/>
                <w:color w:val="000000" w:themeColor="text1"/>
                <w:sz w:val="24"/>
                <w:szCs w:val="24"/>
                <w:lang w:eastAsia="lv-LV"/>
              </w:rPr>
              <w:t xml:space="preserve">  </w:t>
            </w:r>
          </w:p>
          <w:p w14:paraId="0D2E9A9D" w14:textId="77777777" w:rsidR="00CB5160" w:rsidRPr="00B256B3" w:rsidRDefault="00CB5160" w:rsidP="00AF5D10">
            <w:pPr>
              <w:pStyle w:val="NoSpacing"/>
              <w:jc w:val="both"/>
              <w:rPr>
                <w:rFonts w:ascii="Times New Roman" w:eastAsia="Times New Roman" w:hAnsi="Times New Roman" w:cs="Times New Roman"/>
                <w:color w:val="000000" w:themeColor="text1"/>
                <w:sz w:val="24"/>
                <w:szCs w:val="24"/>
                <w:lang w:eastAsia="lv-LV"/>
              </w:rPr>
            </w:pPr>
          </w:p>
          <w:p w14:paraId="67DB9E51" w14:textId="77777777" w:rsidR="00CB5160" w:rsidRPr="00B256B3" w:rsidRDefault="00CB5160" w:rsidP="00AF5D10">
            <w:pPr>
              <w:pStyle w:val="NoSpacing"/>
              <w:jc w:val="both"/>
              <w:rPr>
                <w:rFonts w:ascii="Times New Roman" w:eastAsia="Times New Roman" w:hAnsi="Times New Roman" w:cs="Times New Roman"/>
                <w:color w:val="000000" w:themeColor="text1"/>
                <w:sz w:val="24"/>
                <w:szCs w:val="24"/>
                <w:lang w:eastAsia="lv-LV"/>
              </w:rPr>
            </w:pPr>
          </w:p>
          <w:p w14:paraId="3B018B8A" w14:textId="77777777" w:rsidR="009F1FB4" w:rsidRPr="00B256B3" w:rsidRDefault="009F1FB4" w:rsidP="009F1FB4">
            <w:pPr>
              <w:rPr>
                <w:lang w:eastAsia="lv-LV"/>
              </w:rPr>
            </w:pPr>
          </w:p>
          <w:p w14:paraId="1A59B17F" w14:textId="77777777" w:rsidR="009F1FB4" w:rsidRPr="00B256B3" w:rsidRDefault="009F1FB4" w:rsidP="009F1FB4">
            <w:pPr>
              <w:rPr>
                <w:lang w:eastAsia="lv-LV"/>
              </w:rPr>
            </w:pPr>
          </w:p>
          <w:p w14:paraId="26911227" w14:textId="77777777" w:rsidR="009F1FB4" w:rsidRPr="00B256B3" w:rsidRDefault="009F1FB4" w:rsidP="009F1FB4">
            <w:pPr>
              <w:rPr>
                <w:lang w:eastAsia="lv-LV"/>
              </w:rPr>
            </w:pPr>
          </w:p>
          <w:p w14:paraId="038C9768" w14:textId="77777777" w:rsidR="009F1FB4" w:rsidRPr="00B256B3" w:rsidRDefault="009F1FB4" w:rsidP="009F1FB4">
            <w:pPr>
              <w:rPr>
                <w:lang w:eastAsia="lv-LV"/>
              </w:rPr>
            </w:pPr>
          </w:p>
          <w:p w14:paraId="6732F113" w14:textId="77777777" w:rsidR="009F1FB4" w:rsidRPr="00B256B3" w:rsidRDefault="009F1FB4" w:rsidP="009F1FB4">
            <w:pPr>
              <w:rPr>
                <w:lang w:eastAsia="lv-LV"/>
              </w:rPr>
            </w:pPr>
          </w:p>
          <w:p w14:paraId="3988076A" w14:textId="77777777" w:rsidR="009F1FB4" w:rsidRPr="00B256B3" w:rsidRDefault="009F1FB4" w:rsidP="009F1FB4">
            <w:pPr>
              <w:rPr>
                <w:lang w:eastAsia="lv-LV"/>
              </w:rPr>
            </w:pPr>
          </w:p>
          <w:p w14:paraId="0B84A655" w14:textId="77777777" w:rsidR="009F1FB4" w:rsidRPr="00B256B3" w:rsidRDefault="009F1FB4" w:rsidP="009F1FB4">
            <w:pPr>
              <w:rPr>
                <w:lang w:eastAsia="lv-LV"/>
              </w:rPr>
            </w:pPr>
          </w:p>
          <w:p w14:paraId="1052DC36" w14:textId="77777777" w:rsidR="009F1FB4" w:rsidRPr="00B256B3" w:rsidRDefault="009F1FB4" w:rsidP="009F1FB4">
            <w:pPr>
              <w:rPr>
                <w:lang w:eastAsia="lv-LV"/>
              </w:rPr>
            </w:pPr>
          </w:p>
          <w:p w14:paraId="18DCF5DA" w14:textId="6ECFCB16" w:rsidR="009F1FB4" w:rsidRPr="00B256B3" w:rsidRDefault="009F1FB4" w:rsidP="009F1FB4">
            <w:pPr>
              <w:rPr>
                <w:lang w:eastAsia="lv-LV"/>
              </w:rPr>
            </w:pPr>
          </w:p>
        </w:tc>
        <w:tc>
          <w:tcPr>
            <w:tcW w:w="9213" w:type="dxa"/>
            <w:gridSpan w:val="2"/>
            <w:tcBorders>
              <w:top w:val="single" w:sz="4" w:space="0" w:color="auto"/>
              <w:left w:val="single" w:sz="4" w:space="0" w:color="auto"/>
              <w:bottom w:val="single" w:sz="4" w:space="0" w:color="auto"/>
              <w:right w:val="single" w:sz="4" w:space="0" w:color="auto"/>
            </w:tcBorders>
          </w:tcPr>
          <w:p w14:paraId="38FB84BF" w14:textId="56BAD450" w:rsidR="00CB5160" w:rsidRPr="00B256B3" w:rsidRDefault="00CB5160" w:rsidP="009F2DFE">
            <w:pPr>
              <w:pStyle w:val="NoSpacing"/>
              <w:spacing w:line="276" w:lineRule="auto"/>
              <w:jc w:val="both"/>
              <w:rPr>
                <w:rFonts w:ascii="Times New Roman" w:hAnsi="Times New Roman" w:cs="Times New Roman"/>
                <w:sz w:val="24"/>
                <w:szCs w:val="24"/>
              </w:rPr>
            </w:pPr>
            <w:r w:rsidRPr="00B256B3">
              <w:rPr>
                <w:rFonts w:ascii="Times New Roman" w:hAnsi="Times New Roman" w:cs="Times New Roman"/>
                <w:color w:val="000000"/>
                <w:sz w:val="24"/>
                <w:szCs w:val="24"/>
              </w:rPr>
              <w:t>4.1. Pr</w:t>
            </w:r>
            <w:r w:rsidRPr="00B256B3">
              <w:rPr>
                <w:rFonts w:ascii="Times New Roman" w:hAnsi="Times New Roman" w:cs="Times New Roman"/>
                <w:sz w:val="24"/>
                <w:szCs w:val="24"/>
              </w:rPr>
              <w:t xml:space="preserve">ojekta saturam jāatbilst vismaz Būvniecības likuma, Ministru kabineta 19.08.2014. noteikumu Nr.500 “Vispārīgie būvnoteikumi”, Ministru kabineta 02.09.2014. noteikumu Nr.500 “Ēku būvnoteikumi”, </w:t>
            </w:r>
            <w:r w:rsidRPr="00B256B3">
              <w:t xml:space="preserve"> </w:t>
            </w:r>
            <w:r w:rsidRPr="00B256B3">
              <w:rPr>
                <w:rFonts w:ascii="Times New Roman" w:hAnsi="Times New Roman" w:cs="Times New Roman"/>
                <w:sz w:val="24"/>
                <w:szCs w:val="24"/>
              </w:rPr>
              <w:t>Ministru kabineta 30.06.2015 noteikumi Nr.335</w:t>
            </w:r>
            <w:r w:rsidRPr="00B256B3">
              <w:t xml:space="preserve">  </w:t>
            </w:r>
            <w:r w:rsidRPr="00B256B3">
              <w:rPr>
                <w:rFonts w:ascii="Times New Roman" w:hAnsi="Times New Roman" w:cs="Times New Roman"/>
                <w:sz w:val="24"/>
                <w:szCs w:val="24"/>
              </w:rPr>
              <w:t>Noteikumi par Latvijas būvnormatīvu LBN 243-15 "Sašķidrinātās naftas gāzes iekšējo un ārējo gāzesvadu sistēma"</w:t>
            </w:r>
            <w:r w:rsidRPr="00B256B3">
              <w:rPr>
                <w:rFonts w:ascii="Times New Roman" w:hAnsi="Times New Roman" w:cs="Times New Roman"/>
                <w:color w:val="000000"/>
                <w:sz w:val="24"/>
                <w:szCs w:val="24"/>
              </w:rPr>
              <w:t>, Ministru kabineta 19.04.2016. noteikumu Nr.238 “Ugunsdrošības noteikumu”, Ministru kabineta 30.06.2015. noteikumu Nr.333 “Noteikumi par Latvijas būvnormatīvu LBN 201-15 "Būvju ugunsdrošība”,  Ministru kabineta 30.09.2014. noteikumu Nr.574 “Noteikumi par Latvijas būvnormatīvu LBN 008-14 “Inženiertīklu izvietojums”, Ministru kabineta 17.09.2019. noteikumu Nr.432 “Noteikumi par Latvijas būvnormatīvu LBN 003-19 “Būvklimatoloģija”, Ministru kabineta 03.05.2017. noteikumu Nr.239 “</w:t>
            </w:r>
            <w:proofErr w:type="spellStart"/>
            <w:r w:rsidRPr="00B256B3">
              <w:rPr>
                <w:rFonts w:ascii="Times New Roman" w:hAnsi="Times New Roman" w:cs="Times New Roman"/>
                <w:sz w:val="24"/>
                <w:szCs w:val="24"/>
              </w:rPr>
              <w:t>Būvizmaksu</w:t>
            </w:r>
            <w:proofErr w:type="spellEnd"/>
            <w:r w:rsidRPr="00B256B3">
              <w:rPr>
                <w:rFonts w:ascii="Times New Roman" w:hAnsi="Times New Roman" w:cs="Times New Roman"/>
                <w:sz w:val="24"/>
                <w:szCs w:val="24"/>
              </w:rPr>
              <w:t xml:space="preserve"> noteikšanas kārtība</w:t>
            </w:r>
            <w:r w:rsidRPr="00B256B3">
              <w:rPr>
                <w:rFonts w:ascii="Times New Roman" w:hAnsi="Times New Roman" w:cs="Times New Roman"/>
                <w:color w:val="000000"/>
                <w:sz w:val="24"/>
                <w:szCs w:val="24"/>
              </w:rPr>
              <w:t>”, Ministru kabineta 28.08.2018. noteikumu Nr.545 “Noteikumi par Latvijas būvnormatīvu LBN 202-18 “Būvniecības ieceres dokumentācijas noformēšana”,</w:t>
            </w:r>
          </w:p>
          <w:p w14:paraId="24206B48" w14:textId="36153BF6" w:rsidR="00CB5160" w:rsidRPr="00B256B3" w:rsidRDefault="00CB5160" w:rsidP="009F2DFE">
            <w:pPr>
              <w:pStyle w:val="NoSpacing"/>
              <w:spacing w:line="276" w:lineRule="auto"/>
              <w:jc w:val="both"/>
              <w:rPr>
                <w:rFonts w:ascii="Times New Roman" w:hAnsi="Times New Roman" w:cs="Times New Roman"/>
                <w:sz w:val="24"/>
                <w:szCs w:val="24"/>
              </w:rPr>
            </w:pPr>
            <w:r w:rsidRPr="00B256B3">
              <w:rPr>
                <w:rFonts w:ascii="Times New Roman" w:hAnsi="Times New Roman" w:cs="Times New Roman"/>
                <w:sz w:val="24"/>
                <w:szCs w:val="24"/>
              </w:rPr>
              <w:t>4.2. Izstrādātājs  būvprojekta sastāvā iekļauj daļas, kuru saturam ir jāatbilst 28.08.2018. MK noteikumu Nr.545 "Noteikumi par Latvijas būvnormatīvu LBN 202-18 "Būvniecības ieceres dokumentācijas noformēšana"" prasībām.</w:t>
            </w:r>
          </w:p>
          <w:p w14:paraId="0AC05F1C" w14:textId="02B33C7C" w:rsidR="00CB5160" w:rsidRPr="00B256B3" w:rsidRDefault="00CB5160" w:rsidP="009F2DFE">
            <w:pPr>
              <w:pStyle w:val="NoSpacing"/>
              <w:spacing w:line="276" w:lineRule="auto"/>
              <w:jc w:val="both"/>
              <w:rPr>
                <w:rFonts w:ascii="Times New Roman" w:hAnsi="Times New Roman" w:cs="Times New Roman"/>
                <w:sz w:val="24"/>
                <w:szCs w:val="24"/>
              </w:rPr>
            </w:pPr>
            <w:r w:rsidRPr="00B256B3">
              <w:rPr>
                <w:rFonts w:ascii="Times New Roman" w:hAnsi="Times New Roman" w:cs="Times New Roman"/>
                <w:sz w:val="24"/>
                <w:szCs w:val="24"/>
              </w:rPr>
              <w:t>Projektā ietvert šādas daļas:</w:t>
            </w:r>
          </w:p>
          <w:p w14:paraId="0174B52A" w14:textId="193285AB" w:rsidR="00CB5160" w:rsidRPr="00B256B3" w:rsidRDefault="00CB5160" w:rsidP="009F2DFE">
            <w:pPr>
              <w:pStyle w:val="NoSpacing"/>
              <w:numPr>
                <w:ilvl w:val="0"/>
                <w:numId w:val="25"/>
              </w:numPr>
              <w:spacing w:line="276" w:lineRule="auto"/>
              <w:jc w:val="both"/>
              <w:rPr>
                <w:rFonts w:ascii="Times New Roman" w:hAnsi="Times New Roman" w:cs="Times New Roman"/>
                <w:sz w:val="24"/>
                <w:szCs w:val="24"/>
              </w:rPr>
            </w:pPr>
            <w:r w:rsidRPr="00B256B3">
              <w:rPr>
                <w:rFonts w:ascii="Times New Roman" w:hAnsi="Times New Roman" w:cs="Times New Roman"/>
                <w:sz w:val="24"/>
                <w:szCs w:val="24"/>
              </w:rPr>
              <w:t>Gāzes apgāde (ārējā) (</w:t>
            </w:r>
            <w:r w:rsidRPr="00B256B3">
              <w:t xml:space="preserve"> </w:t>
            </w:r>
            <w:r w:rsidRPr="00B256B3">
              <w:rPr>
                <w:rFonts w:ascii="Times New Roman" w:hAnsi="Times New Roman" w:cs="Times New Roman"/>
                <w:sz w:val="24"/>
                <w:szCs w:val="24"/>
              </w:rPr>
              <w:t>GAT)</w:t>
            </w:r>
          </w:p>
          <w:p w14:paraId="2C3F7ADA" w14:textId="10EC17DD" w:rsidR="00CB5160" w:rsidRPr="00B256B3" w:rsidRDefault="00CB5160" w:rsidP="009F2DFE">
            <w:pPr>
              <w:pStyle w:val="NoSpacing"/>
              <w:numPr>
                <w:ilvl w:val="0"/>
                <w:numId w:val="25"/>
              </w:numPr>
              <w:spacing w:line="276" w:lineRule="auto"/>
              <w:jc w:val="both"/>
              <w:rPr>
                <w:rFonts w:ascii="Times New Roman" w:hAnsi="Times New Roman" w:cs="Times New Roman"/>
                <w:sz w:val="24"/>
                <w:szCs w:val="24"/>
              </w:rPr>
            </w:pPr>
            <w:r w:rsidRPr="00B256B3">
              <w:rPr>
                <w:rFonts w:ascii="Times New Roman" w:hAnsi="Times New Roman" w:cs="Times New Roman"/>
                <w:sz w:val="24"/>
                <w:szCs w:val="24"/>
              </w:rPr>
              <w:t>Gāzes apgāde (iekšējā) (</w:t>
            </w:r>
            <w:r w:rsidRPr="00B256B3">
              <w:t xml:space="preserve"> </w:t>
            </w:r>
            <w:r w:rsidRPr="00B256B3">
              <w:rPr>
                <w:rFonts w:ascii="Times New Roman" w:hAnsi="Times New Roman" w:cs="Times New Roman"/>
                <w:sz w:val="24"/>
                <w:szCs w:val="24"/>
              </w:rPr>
              <w:t>GA)</w:t>
            </w:r>
          </w:p>
          <w:p w14:paraId="75F998C1" w14:textId="77777777" w:rsidR="00CB5160" w:rsidRPr="00B256B3" w:rsidRDefault="00CB5160" w:rsidP="009F2DFE">
            <w:pPr>
              <w:pStyle w:val="ListParagraph"/>
              <w:numPr>
                <w:ilvl w:val="0"/>
                <w:numId w:val="25"/>
              </w:numPr>
              <w:jc w:val="both"/>
              <w:rPr>
                <w:rFonts w:ascii="Times New Roman" w:hAnsi="Times New Roman" w:cs="Times New Roman"/>
                <w:sz w:val="24"/>
                <w:szCs w:val="24"/>
              </w:rPr>
            </w:pPr>
            <w:r w:rsidRPr="00B256B3">
              <w:rPr>
                <w:rFonts w:ascii="Times New Roman" w:hAnsi="Times New Roman" w:cs="Times New Roman"/>
                <w:sz w:val="24"/>
                <w:szCs w:val="24"/>
              </w:rPr>
              <w:t>Elektroapgāde (ārējā) ( ELT)</w:t>
            </w:r>
          </w:p>
          <w:p w14:paraId="2A774BFE" w14:textId="69A0E3B0" w:rsidR="00CB5160" w:rsidRPr="00B256B3" w:rsidRDefault="00CB5160" w:rsidP="009F2DFE">
            <w:pPr>
              <w:pStyle w:val="ListParagraph"/>
              <w:numPr>
                <w:ilvl w:val="0"/>
                <w:numId w:val="25"/>
              </w:numPr>
              <w:jc w:val="both"/>
              <w:rPr>
                <w:rFonts w:ascii="Times New Roman" w:hAnsi="Times New Roman" w:cs="Times New Roman"/>
                <w:sz w:val="24"/>
                <w:szCs w:val="24"/>
              </w:rPr>
            </w:pPr>
            <w:r w:rsidRPr="00B256B3">
              <w:rPr>
                <w:rFonts w:ascii="Times New Roman" w:hAnsi="Times New Roman" w:cs="Times New Roman"/>
                <w:sz w:val="24"/>
                <w:szCs w:val="24"/>
              </w:rPr>
              <w:t>Elektroapgāde (iekšējā) (EL)</w:t>
            </w:r>
          </w:p>
          <w:p w14:paraId="59B7164F" w14:textId="365ABBF0" w:rsidR="00CB5160" w:rsidRPr="00B256B3" w:rsidRDefault="00CB5160" w:rsidP="009F2DFE">
            <w:pPr>
              <w:pStyle w:val="ListParagraph"/>
              <w:numPr>
                <w:ilvl w:val="0"/>
                <w:numId w:val="25"/>
              </w:numPr>
              <w:jc w:val="both"/>
              <w:rPr>
                <w:rFonts w:ascii="Times New Roman" w:hAnsi="Times New Roman" w:cs="Times New Roman"/>
                <w:sz w:val="24"/>
                <w:szCs w:val="24"/>
              </w:rPr>
            </w:pPr>
            <w:r w:rsidRPr="00B256B3">
              <w:rPr>
                <w:rFonts w:ascii="Times New Roman" w:hAnsi="Times New Roman" w:cs="Times New Roman"/>
                <w:sz w:val="24"/>
                <w:szCs w:val="24"/>
              </w:rPr>
              <w:t xml:space="preserve">Ceļa darbi </w:t>
            </w:r>
            <w:r w:rsidRPr="00B256B3">
              <w:t xml:space="preserve"> (</w:t>
            </w:r>
            <w:r w:rsidRPr="00B256B3">
              <w:rPr>
                <w:rFonts w:ascii="Times New Roman" w:hAnsi="Times New Roman" w:cs="Times New Roman"/>
                <w:sz w:val="24"/>
                <w:szCs w:val="24"/>
              </w:rPr>
              <w:t>TS-CD)</w:t>
            </w:r>
            <w:r w:rsidR="00873C42" w:rsidRPr="00B256B3">
              <w:rPr>
                <w:rFonts w:ascii="Times New Roman" w:hAnsi="Times New Roman" w:cs="Times New Roman"/>
                <w:sz w:val="24"/>
                <w:szCs w:val="24"/>
              </w:rPr>
              <w:t>, ja nepieciešams</w:t>
            </w:r>
          </w:p>
          <w:p w14:paraId="664E3B40" w14:textId="51ECE0D6" w:rsidR="00CB5160" w:rsidRPr="00B256B3" w:rsidRDefault="00CB5160" w:rsidP="009F2DFE">
            <w:pPr>
              <w:pStyle w:val="ListParagraph"/>
              <w:numPr>
                <w:ilvl w:val="0"/>
                <w:numId w:val="25"/>
              </w:numPr>
              <w:jc w:val="both"/>
              <w:rPr>
                <w:rFonts w:ascii="Times New Roman" w:hAnsi="Times New Roman" w:cs="Times New Roman"/>
                <w:sz w:val="24"/>
                <w:szCs w:val="24"/>
              </w:rPr>
            </w:pPr>
            <w:r w:rsidRPr="00B256B3">
              <w:rPr>
                <w:rFonts w:ascii="Times New Roman" w:hAnsi="Times New Roman" w:cs="Times New Roman"/>
                <w:sz w:val="24"/>
                <w:szCs w:val="24"/>
              </w:rPr>
              <w:t>Būvkonstrukcijas (BK)</w:t>
            </w:r>
          </w:p>
          <w:p w14:paraId="03C648B7" w14:textId="77777777" w:rsidR="00CB5160" w:rsidRPr="00B256B3" w:rsidRDefault="00CB5160" w:rsidP="009F2DFE">
            <w:pPr>
              <w:pStyle w:val="ListParagraph"/>
              <w:numPr>
                <w:ilvl w:val="0"/>
                <w:numId w:val="25"/>
              </w:numPr>
              <w:jc w:val="both"/>
              <w:rPr>
                <w:rFonts w:ascii="Times New Roman" w:hAnsi="Times New Roman" w:cs="Times New Roman"/>
                <w:sz w:val="24"/>
                <w:szCs w:val="24"/>
              </w:rPr>
            </w:pPr>
            <w:r w:rsidRPr="00B256B3">
              <w:rPr>
                <w:rFonts w:ascii="Times New Roman" w:hAnsi="Times New Roman" w:cs="Times New Roman"/>
                <w:sz w:val="24"/>
                <w:szCs w:val="24"/>
              </w:rPr>
              <w:t>VI Ekonomikas daļa:</w:t>
            </w:r>
          </w:p>
          <w:p w14:paraId="61581CBA" w14:textId="77777777" w:rsidR="00CB5160" w:rsidRPr="00B256B3" w:rsidRDefault="00CB5160" w:rsidP="009F2DFE">
            <w:pPr>
              <w:pStyle w:val="ListParagraph"/>
              <w:numPr>
                <w:ilvl w:val="0"/>
                <w:numId w:val="25"/>
              </w:numPr>
              <w:jc w:val="both"/>
              <w:rPr>
                <w:rFonts w:ascii="Times New Roman" w:hAnsi="Times New Roman" w:cs="Times New Roman"/>
                <w:sz w:val="24"/>
                <w:szCs w:val="24"/>
              </w:rPr>
            </w:pPr>
            <w:r w:rsidRPr="00B256B3">
              <w:rPr>
                <w:rFonts w:ascii="Times New Roman" w:hAnsi="Times New Roman" w:cs="Times New Roman"/>
                <w:sz w:val="24"/>
                <w:szCs w:val="24"/>
              </w:rPr>
              <w:t>IS – Iekārtu, konstrukciju un būvizstrādājumu kopsavilkums;</w:t>
            </w:r>
          </w:p>
          <w:p w14:paraId="13825A24" w14:textId="77777777" w:rsidR="00873C42" w:rsidRPr="00B256B3" w:rsidRDefault="00873C42" w:rsidP="009F2DFE">
            <w:pPr>
              <w:pStyle w:val="ListParagraph"/>
              <w:numPr>
                <w:ilvl w:val="0"/>
                <w:numId w:val="25"/>
              </w:numPr>
              <w:rPr>
                <w:rFonts w:ascii="Times New Roman" w:hAnsi="Times New Roman" w:cs="Times New Roman"/>
                <w:sz w:val="24"/>
                <w:szCs w:val="24"/>
              </w:rPr>
            </w:pPr>
            <w:r w:rsidRPr="00B256B3">
              <w:rPr>
                <w:rFonts w:ascii="Times New Roman" w:hAnsi="Times New Roman" w:cs="Times New Roman"/>
                <w:sz w:val="24"/>
                <w:szCs w:val="24"/>
              </w:rPr>
              <w:t>Izmaksu aprēķins (T).</w:t>
            </w:r>
          </w:p>
          <w:p w14:paraId="16CE352B" w14:textId="7E48A8CF" w:rsidR="00CB5160" w:rsidRPr="00B256B3" w:rsidRDefault="00CB5160" w:rsidP="009F2DFE">
            <w:pPr>
              <w:pStyle w:val="NoSpacing"/>
              <w:spacing w:line="276" w:lineRule="auto"/>
              <w:jc w:val="both"/>
              <w:rPr>
                <w:rFonts w:ascii="Times New Roman" w:hAnsi="Times New Roman" w:cs="Times New Roman"/>
                <w:color w:val="000000"/>
                <w:sz w:val="24"/>
                <w:szCs w:val="24"/>
              </w:rPr>
            </w:pPr>
            <w:r w:rsidRPr="00B256B3">
              <w:rPr>
                <w:rFonts w:ascii="Times New Roman" w:hAnsi="Times New Roman" w:cs="Times New Roman"/>
                <w:sz w:val="24"/>
                <w:szCs w:val="24"/>
              </w:rPr>
              <w:t>Pilnā apjomā izstrādāta projekta 2 (divus) oriģināla eksemplārus jāiesniedz papīra formā, kā arī 1 (vienu) projekta kopiju elektroniskā formātā, kurā jābūt ieskenētam pilnam projektam (katra lapa) ar visiem saskaņojumiem un piezīmēm no skaņotājiem .</w:t>
            </w:r>
            <w:proofErr w:type="spellStart"/>
            <w:r w:rsidRPr="00B256B3">
              <w:rPr>
                <w:rFonts w:ascii="Times New Roman" w:hAnsi="Times New Roman" w:cs="Times New Roman"/>
                <w:sz w:val="24"/>
                <w:szCs w:val="24"/>
              </w:rPr>
              <w:t>pdf</w:t>
            </w:r>
            <w:proofErr w:type="spellEnd"/>
            <w:r w:rsidRPr="00B256B3">
              <w:rPr>
                <w:rFonts w:ascii="Times New Roman" w:hAnsi="Times New Roman" w:cs="Times New Roman"/>
                <w:sz w:val="24"/>
                <w:szCs w:val="24"/>
              </w:rPr>
              <w:t xml:space="preserve"> formātā, trases plāni un principiālā shēmas .</w:t>
            </w:r>
            <w:proofErr w:type="spellStart"/>
            <w:r w:rsidRPr="00B256B3">
              <w:rPr>
                <w:rFonts w:ascii="Times New Roman" w:hAnsi="Times New Roman" w:cs="Times New Roman"/>
                <w:sz w:val="24"/>
                <w:szCs w:val="24"/>
              </w:rPr>
              <w:t>dwg</w:t>
            </w:r>
            <w:proofErr w:type="spellEnd"/>
            <w:r w:rsidRPr="00B256B3">
              <w:rPr>
                <w:rFonts w:ascii="Times New Roman" w:hAnsi="Times New Roman" w:cs="Times New Roman"/>
                <w:sz w:val="24"/>
                <w:szCs w:val="24"/>
              </w:rPr>
              <w:t xml:space="preserve"> formātā, materiālu specifikācijas un darba apjomi .</w:t>
            </w:r>
            <w:proofErr w:type="spellStart"/>
            <w:r w:rsidRPr="00B256B3">
              <w:rPr>
                <w:rFonts w:ascii="Times New Roman" w:hAnsi="Times New Roman" w:cs="Times New Roman"/>
                <w:sz w:val="24"/>
                <w:szCs w:val="24"/>
              </w:rPr>
              <w:t>xls</w:t>
            </w:r>
            <w:proofErr w:type="spellEnd"/>
            <w:r w:rsidRPr="00B256B3">
              <w:rPr>
                <w:rFonts w:ascii="Times New Roman" w:hAnsi="Times New Roman" w:cs="Times New Roman"/>
                <w:sz w:val="24"/>
                <w:szCs w:val="24"/>
              </w:rPr>
              <w:t xml:space="preserve"> formātā.</w:t>
            </w:r>
          </w:p>
          <w:p w14:paraId="238A6286" w14:textId="154112B4" w:rsidR="00CB5160" w:rsidRPr="00B256B3" w:rsidRDefault="00CB5160" w:rsidP="009F2DFE">
            <w:pPr>
              <w:pStyle w:val="NoSpacing"/>
              <w:spacing w:line="276" w:lineRule="auto"/>
              <w:jc w:val="both"/>
              <w:rPr>
                <w:rFonts w:ascii="Times New Roman" w:hAnsi="Times New Roman" w:cs="Times New Roman"/>
                <w:color w:val="000000"/>
                <w:sz w:val="24"/>
                <w:szCs w:val="24"/>
              </w:rPr>
            </w:pPr>
            <w:r w:rsidRPr="00B256B3">
              <w:rPr>
                <w:rFonts w:ascii="Times New Roman" w:hAnsi="Times New Roman" w:cs="Times New Roman"/>
                <w:sz w:val="24"/>
                <w:szCs w:val="24"/>
              </w:rPr>
              <w:t>4.3. Ja Izstrādātājs uzskata, ka saturu ir lietderīgi papildināt, tad, pamatojoties uz savu profesionālo un praktisko pieredzi, papildina projekta saturu.</w:t>
            </w:r>
          </w:p>
          <w:p w14:paraId="34EBE93E" w14:textId="4F8353DE" w:rsidR="00BC5CB7" w:rsidRPr="00B256B3" w:rsidRDefault="00CB5160" w:rsidP="009F2DFE">
            <w:pPr>
              <w:pStyle w:val="NoSpacing"/>
              <w:spacing w:line="276" w:lineRule="auto"/>
              <w:jc w:val="both"/>
              <w:rPr>
                <w:rFonts w:ascii="Times New Roman" w:eastAsia="Times New Roman" w:hAnsi="Times New Roman" w:cs="Times New Roman"/>
                <w:sz w:val="24"/>
                <w:szCs w:val="24"/>
                <w:lang w:eastAsia="lv-LV"/>
              </w:rPr>
            </w:pPr>
            <w:r w:rsidRPr="00B256B3">
              <w:rPr>
                <w:rFonts w:ascii="Times New Roman" w:eastAsia="Times New Roman" w:hAnsi="Times New Roman" w:cs="Times New Roman"/>
                <w:sz w:val="24"/>
                <w:szCs w:val="24"/>
                <w:lang w:eastAsia="lv-LV"/>
              </w:rPr>
              <w:t>4.4. Projekta ekonomiskajā daļā jāveido vienots būvdarbu daudzumu saraksts, norādot visus darbu veidus un materiālus, kas nepieciešami Būvprojekta realizācijai.</w:t>
            </w:r>
          </w:p>
          <w:p w14:paraId="527DCBAC" w14:textId="77777777" w:rsidR="00B220B4" w:rsidRDefault="00CB5160" w:rsidP="009A741B">
            <w:pPr>
              <w:pStyle w:val="NoSpacing"/>
              <w:spacing w:line="276" w:lineRule="auto"/>
              <w:jc w:val="both"/>
              <w:rPr>
                <w:rFonts w:ascii="Times New Roman" w:hAnsi="Times New Roman" w:cs="Times New Roman"/>
                <w:b/>
                <w:bCs/>
                <w:sz w:val="24"/>
                <w:szCs w:val="24"/>
              </w:rPr>
            </w:pPr>
            <w:r w:rsidRPr="00B256B3">
              <w:rPr>
                <w:rFonts w:ascii="Times New Roman" w:hAnsi="Times New Roman" w:cs="Times New Roman"/>
                <w:b/>
                <w:bCs/>
                <w:sz w:val="24"/>
                <w:szCs w:val="24"/>
              </w:rPr>
              <w:t>4.5. Izstrādātajam ievērot Ministru kabineta 2017.gada 20.jūnija noteikumu Nr.353 “Prasības zaļajam publiskajam iepirkumam un to piemērošanas kārtība” prasības, ciktāl tās attiecas uz būvprojekta risinājumiem.</w:t>
            </w:r>
          </w:p>
          <w:p w14:paraId="4CAD0303" w14:textId="77777777" w:rsidR="009A741B" w:rsidRDefault="009A741B" w:rsidP="009A741B">
            <w:pPr>
              <w:pStyle w:val="NoSpacing"/>
              <w:spacing w:line="276" w:lineRule="auto"/>
              <w:jc w:val="both"/>
              <w:rPr>
                <w:rFonts w:ascii="Times New Roman" w:hAnsi="Times New Roman" w:cs="Times New Roman"/>
                <w:b/>
                <w:bCs/>
                <w:sz w:val="24"/>
                <w:szCs w:val="24"/>
              </w:rPr>
            </w:pPr>
          </w:p>
          <w:p w14:paraId="17245310" w14:textId="77777777" w:rsidR="009A741B" w:rsidRDefault="009A741B" w:rsidP="009A741B">
            <w:pPr>
              <w:pStyle w:val="NoSpacing"/>
              <w:spacing w:line="276" w:lineRule="auto"/>
              <w:jc w:val="both"/>
              <w:rPr>
                <w:rFonts w:ascii="Times New Roman" w:hAnsi="Times New Roman" w:cs="Times New Roman"/>
                <w:b/>
                <w:bCs/>
                <w:sz w:val="24"/>
                <w:szCs w:val="24"/>
              </w:rPr>
            </w:pPr>
          </w:p>
          <w:p w14:paraId="1915D18A" w14:textId="77777777" w:rsidR="009A741B" w:rsidRDefault="009A741B" w:rsidP="009A741B">
            <w:pPr>
              <w:pStyle w:val="NoSpacing"/>
              <w:spacing w:line="276" w:lineRule="auto"/>
              <w:jc w:val="both"/>
              <w:rPr>
                <w:rFonts w:ascii="Times New Roman" w:hAnsi="Times New Roman" w:cs="Times New Roman"/>
                <w:b/>
                <w:bCs/>
                <w:sz w:val="24"/>
                <w:szCs w:val="24"/>
              </w:rPr>
            </w:pPr>
          </w:p>
          <w:p w14:paraId="26551124" w14:textId="77777777" w:rsidR="009A741B" w:rsidRDefault="009A741B" w:rsidP="009A741B">
            <w:pPr>
              <w:pStyle w:val="NoSpacing"/>
              <w:spacing w:line="276" w:lineRule="auto"/>
              <w:jc w:val="both"/>
              <w:rPr>
                <w:rFonts w:ascii="Times New Roman" w:hAnsi="Times New Roman" w:cs="Times New Roman"/>
                <w:b/>
                <w:bCs/>
                <w:sz w:val="24"/>
                <w:szCs w:val="24"/>
              </w:rPr>
            </w:pPr>
          </w:p>
          <w:p w14:paraId="6FD06A9C" w14:textId="75144983" w:rsidR="009A741B" w:rsidRPr="009A4597" w:rsidRDefault="009A741B" w:rsidP="009A741B">
            <w:pPr>
              <w:pStyle w:val="NoSpacing"/>
              <w:spacing w:line="276" w:lineRule="auto"/>
              <w:jc w:val="both"/>
              <w:rPr>
                <w:rFonts w:ascii="Times New Roman" w:hAnsi="Times New Roman" w:cs="Times New Roman"/>
                <w:b/>
                <w:bCs/>
                <w:sz w:val="24"/>
                <w:szCs w:val="24"/>
              </w:rPr>
            </w:pPr>
          </w:p>
        </w:tc>
      </w:tr>
      <w:tr w:rsidR="000107C1" w:rsidRPr="00B256B3" w14:paraId="317892C0" w14:textId="77777777" w:rsidTr="009953BD">
        <w:trPr>
          <w:trHeight w:val="175"/>
        </w:trPr>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D158BC9" w14:textId="292138A8" w:rsidR="000107C1" w:rsidRPr="00B256B3" w:rsidRDefault="00C60397" w:rsidP="00C60397">
            <w:pPr>
              <w:pStyle w:val="NoSpacing"/>
              <w:jc w:val="center"/>
              <w:rPr>
                <w:rFonts w:ascii="Times New Roman" w:eastAsia="Times New Roman" w:hAnsi="Times New Roman" w:cs="Times New Roman"/>
                <w:color w:val="000000" w:themeColor="text1"/>
                <w:sz w:val="24"/>
                <w:szCs w:val="24"/>
                <w:lang w:eastAsia="lv-LV"/>
              </w:rPr>
            </w:pPr>
            <w:r>
              <w:rPr>
                <w:rFonts w:ascii="Times New Roman" w:hAnsi="Times New Roman" w:cs="Times New Roman"/>
                <w:b/>
                <w:bCs/>
                <w:sz w:val="24"/>
                <w:szCs w:val="24"/>
              </w:rPr>
              <w:lastRenderedPageBreak/>
              <w:t>V</w:t>
            </w:r>
          </w:p>
        </w:tc>
        <w:tc>
          <w:tcPr>
            <w:tcW w:w="9213"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EA094C8" w14:textId="4C39C001" w:rsidR="009F2DFE" w:rsidRPr="00B256B3" w:rsidRDefault="00BA3A19" w:rsidP="00AF5D10">
            <w:pPr>
              <w:pStyle w:val="NoSpacing"/>
              <w:jc w:val="both"/>
              <w:rPr>
                <w:rFonts w:ascii="Times New Roman" w:eastAsia="Times New Roman" w:hAnsi="Times New Roman" w:cs="Times New Roman"/>
                <w:b/>
                <w:bCs/>
                <w:color w:val="000000" w:themeColor="text1"/>
                <w:sz w:val="24"/>
                <w:szCs w:val="24"/>
                <w:lang w:eastAsia="lv-LV"/>
              </w:rPr>
            </w:pPr>
            <w:r w:rsidRPr="00B256B3">
              <w:rPr>
                <w:rFonts w:ascii="Times New Roman" w:eastAsia="Times New Roman" w:hAnsi="Times New Roman" w:cs="Times New Roman"/>
                <w:b/>
                <w:bCs/>
                <w:color w:val="000000" w:themeColor="text1"/>
                <w:sz w:val="24"/>
                <w:szCs w:val="24"/>
                <w:lang w:eastAsia="lv-LV"/>
              </w:rPr>
              <w:t>ESOŠĀS SITUĀCIJAS APRAKSTS</w:t>
            </w:r>
            <w:r w:rsidR="001B4DAA" w:rsidRPr="00B256B3">
              <w:rPr>
                <w:rFonts w:ascii="Times New Roman" w:eastAsia="Times New Roman" w:hAnsi="Times New Roman" w:cs="Times New Roman"/>
                <w:b/>
                <w:bCs/>
                <w:color w:val="000000" w:themeColor="text1"/>
                <w:sz w:val="24"/>
                <w:szCs w:val="24"/>
                <w:lang w:eastAsia="lv-LV"/>
              </w:rPr>
              <w:t xml:space="preserve">, </w:t>
            </w:r>
            <w:r w:rsidR="000107C1" w:rsidRPr="00B256B3">
              <w:rPr>
                <w:rFonts w:ascii="Times New Roman" w:eastAsia="Times New Roman" w:hAnsi="Times New Roman" w:cs="Times New Roman"/>
                <w:b/>
                <w:bCs/>
                <w:color w:val="000000" w:themeColor="text1"/>
                <w:sz w:val="24"/>
                <w:szCs w:val="24"/>
                <w:lang w:eastAsia="lv-LV"/>
              </w:rPr>
              <w:t>NOSACĪJUMI</w:t>
            </w:r>
            <w:r w:rsidR="001B4DAA" w:rsidRPr="00B256B3">
              <w:rPr>
                <w:rFonts w:ascii="Times New Roman" w:eastAsia="Times New Roman" w:hAnsi="Times New Roman" w:cs="Times New Roman"/>
                <w:b/>
                <w:bCs/>
                <w:color w:val="000000" w:themeColor="text1"/>
                <w:sz w:val="24"/>
                <w:szCs w:val="24"/>
                <w:lang w:eastAsia="lv-LV"/>
              </w:rPr>
              <w:t xml:space="preserve">, </w:t>
            </w:r>
            <w:r w:rsidR="000107C1" w:rsidRPr="00B256B3">
              <w:rPr>
                <w:rFonts w:ascii="Times New Roman" w:eastAsia="Times New Roman" w:hAnsi="Times New Roman" w:cs="Times New Roman"/>
                <w:b/>
                <w:bCs/>
                <w:color w:val="000000" w:themeColor="text1"/>
                <w:sz w:val="24"/>
                <w:szCs w:val="24"/>
                <w:lang w:eastAsia="lv-LV"/>
              </w:rPr>
              <w:t>TEHNISKĀS PRASĪBAS IZSTRĀDEI</w:t>
            </w:r>
          </w:p>
        </w:tc>
      </w:tr>
      <w:tr w:rsidR="00374C81" w:rsidRPr="00B256B3" w14:paraId="476C9F44" w14:textId="77777777" w:rsidTr="000F16F7">
        <w:trPr>
          <w:trHeight w:val="4675"/>
        </w:trPr>
        <w:tc>
          <w:tcPr>
            <w:tcW w:w="709" w:type="dxa"/>
            <w:tcBorders>
              <w:top w:val="single" w:sz="4" w:space="0" w:color="auto"/>
              <w:left w:val="single" w:sz="4" w:space="0" w:color="auto"/>
              <w:bottom w:val="single" w:sz="4" w:space="0" w:color="auto"/>
              <w:right w:val="single" w:sz="4" w:space="0" w:color="auto"/>
            </w:tcBorders>
            <w:shd w:val="clear" w:color="auto" w:fill="auto"/>
          </w:tcPr>
          <w:p w14:paraId="7260B8AF" w14:textId="642863C7" w:rsidR="00374C81" w:rsidRPr="00B256B3" w:rsidRDefault="00374C81" w:rsidP="00AF5D10">
            <w:pPr>
              <w:pStyle w:val="NoSpacing"/>
              <w:jc w:val="both"/>
              <w:rPr>
                <w:rFonts w:ascii="Times New Roman" w:hAnsi="Times New Roman" w:cs="Times New Roman"/>
                <w:b/>
                <w:bCs/>
                <w:sz w:val="24"/>
                <w:szCs w:val="24"/>
              </w:rPr>
            </w:pPr>
          </w:p>
        </w:tc>
        <w:tc>
          <w:tcPr>
            <w:tcW w:w="9213" w:type="dxa"/>
            <w:gridSpan w:val="2"/>
            <w:tcBorders>
              <w:top w:val="single" w:sz="4" w:space="0" w:color="auto"/>
              <w:left w:val="single" w:sz="4" w:space="0" w:color="auto"/>
              <w:bottom w:val="single" w:sz="4" w:space="0" w:color="auto"/>
              <w:right w:val="single" w:sz="4" w:space="0" w:color="auto"/>
            </w:tcBorders>
            <w:shd w:val="clear" w:color="auto" w:fill="auto"/>
          </w:tcPr>
          <w:p w14:paraId="035B515A" w14:textId="349A7658" w:rsidR="00374C81" w:rsidRPr="00B256B3" w:rsidRDefault="00C60397" w:rsidP="009F2DFE">
            <w:pPr>
              <w:pStyle w:val="NoSpacing"/>
              <w:pBdr>
                <w:top w:val="single" w:sz="4" w:space="1" w:color="auto"/>
                <w:left w:val="single" w:sz="4" w:space="4" w:color="auto"/>
                <w:bottom w:val="single" w:sz="4" w:space="1" w:color="auto"/>
                <w:right w:val="single" w:sz="4" w:space="4" w:color="auto"/>
              </w:pBdr>
              <w:spacing w:line="276"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5</w:t>
            </w:r>
            <w:r w:rsidR="00374C81" w:rsidRPr="00B256B3">
              <w:rPr>
                <w:rFonts w:ascii="Times New Roman" w:eastAsia="Times New Roman" w:hAnsi="Times New Roman" w:cs="Times New Roman"/>
                <w:color w:val="000000" w:themeColor="text1"/>
                <w:sz w:val="24"/>
                <w:szCs w:val="24"/>
                <w:lang w:eastAsia="lv-LV"/>
              </w:rPr>
              <w:t>.1. Situācijas apraksts:</w:t>
            </w:r>
          </w:p>
          <w:p w14:paraId="04378421" w14:textId="2D736EE1" w:rsidR="000F16F7" w:rsidRPr="00B256B3" w:rsidRDefault="00C60397" w:rsidP="009F2DFE">
            <w:pPr>
              <w:pStyle w:val="NoSpacing"/>
              <w:spacing w:line="276"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5</w:t>
            </w:r>
            <w:r w:rsidR="000F16F7" w:rsidRPr="00B256B3">
              <w:rPr>
                <w:rFonts w:ascii="Times New Roman" w:eastAsia="Times New Roman" w:hAnsi="Times New Roman" w:cs="Times New Roman"/>
                <w:color w:val="000000" w:themeColor="text1"/>
                <w:sz w:val="24"/>
                <w:szCs w:val="24"/>
                <w:lang w:eastAsia="lv-LV"/>
              </w:rPr>
              <w:t>.1.</w:t>
            </w:r>
            <w:r w:rsidR="00633D90">
              <w:rPr>
                <w:rFonts w:ascii="Times New Roman" w:eastAsia="Times New Roman" w:hAnsi="Times New Roman" w:cs="Times New Roman"/>
                <w:color w:val="000000" w:themeColor="text1"/>
                <w:sz w:val="24"/>
                <w:szCs w:val="24"/>
                <w:lang w:eastAsia="lv-LV"/>
              </w:rPr>
              <w:t>1.</w:t>
            </w:r>
            <w:r w:rsidR="000F16F7" w:rsidRPr="00B256B3">
              <w:rPr>
                <w:rFonts w:ascii="Times New Roman" w:eastAsia="Times New Roman" w:hAnsi="Times New Roman" w:cs="Times New Roman"/>
                <w:color w:val="000000" w:themeColor="text1"/>
                <w:sz w:val="24"/>
                <w:szCs w:val="24"/>
                <w:lang w:eastAsia="lv-LV"/>
              </w:rPr>
              <w:t xml:space="preserve"> Šobrīd 2. Trolejbusa  parka Jelgavas ielā 37 kurināmā energoresurss ir dabasgāze.</w:t>
            </w:r>
          </w:p>
          <w:p w14:paraId="59B3BD82" w14:textId="2CC3D009" w:rsidR="000F16F7" w:rsidRPr="00B256B3" w:rsidRDefault="000F16F7" w:rsidP="009F2DFE">
            <w:pPr>
              <w:pStyle w:val="NoSpacing"/>
              <w:spacing w:line="276" w:lineRule="auto"/>
              <w:jc w:val="both"/>
              <w:rPr>
                <w:rFonts w:ascii="Times New Roman" w:eastAsia="Times New Roman" w:hAnsi="Times New Roman" w:cs="Times New Roman"/>
                <w:color w:val="000000" w:themeColor="text1"/>
                <w:sz w:val="24"/>
                <w:szCs w:val="24"/>
                <w:lang w:eastAsia="lv-LV"/>
              </w:rPr>
            </w:pPr>
            <w:r w:rsidRPr="00B256B3">
              <w:rPr>
                <w:rFonts w:ascii="Times New Roman" w:eastAsia="Times New Roman" w:hAnsi="Times New Roman" w:cs="Times New Roman"/>
                <w:color w:val="000000" w:themeColor="text1"/>
                <w:sz w:val="24"/>
                <w:szCs w:val="24"/>
                <w:lang w:eastAsia="lv-LV"/>
              </w:rPr>
              <w:t>Kaltu mājā (ēkas kadastra apzīmējums 01000540001001) ir viens dabasgāzes mēraparāts, kur mēraparāta maksimālā atļautā slodze ir 354.6 m3/h, kurš nodrošina gāzes padevi ūdenssildāmiem katliem un infrasarkanajiem sildītājiem.</w:t>
            </w:r>
          </w:p>
          <w:p w14:paraId="6A5BD292" w14:textId="5F61230E" w:rsidR="000F16F7" w:rsidRPr="00B256B3" w:rsidRDefault="00C60397" w:rsidP="009F2DFE">
            <w:pPr>
              <w:pStyle w:val="NoSpacing"/>
              <w:spacing w:line="276"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5</w:t>
            </w:r>
            <w:r w:rsidR="000F16F7" w:rsidRPr="00B256B3">
              <w:rPr>
                <w:rFonts w:ascii="Times New Roman" w:eastAsia="Times New Roman" w:hAnsi="Times New Roman" w:cs="Times New Roman"/>
                <w:color w:val="000000" w:themeColor="text1"/>
                <w:sz w:val="24"/>
                <w:szCs w:val="24"/>
                <w:lang w:eastAsia="lv-LV"/>
              </w:rPr>
              <w:t>.</w:t>
            </w:r>
            <w:r w:rsidR="00633D90">
              <w:rPr>
                <w:rFonts w:ascii="Times New Roman" w:eastAsia="Times New Roman" w:hAnsi="Times New Roman" w:cs="Times New Roman"/>
                <w:color w:val="000000" w:themeColor="text1"/>
                <w:sz w:val="24"/>
                <w:szCs w:val="24"/>
                <w:lang w:eastAsia="lv-LV"/>
              </w:rPr>
              <w:t>1</w:t>
            </w:r>
            <w:r w:rsidR="000F16F7" w:rsidRPr="00B256B3">
              <w:rPr>
                <w:rFonts w:ascii="Times New Roman" w:eastAsia="Times New Roman" w:hAnsi="Times New Roman" w:cs="Times New Roman"/>
                <w:color w:val="000000" w:themeColor="text1"/>
                <w:sz w:val="24"/>
                <w:szCs w:val="24"/>
                <w:lang w:eastAsia="lv-LV"/>
              </w:rPr>
              <w:t>.</w:t>
            </w:r>
            <w:r w:rsidR="00633D90">
              <w:rPr>
                <w:rFonts w:ascii="Times New Roman" w:eastAsia="Times New Roman" w:hAnsi="Times New Roman" w:cs="Times New Roman"/>
                <w:color w:val="000000" w:themeColor="text1"/>
                <w:sz w:val="24"/>
                <w:szCs w:val="24"/>
                <w:lang w:eastAsia="lv-LV"/>
              </w:rPr>
              <w:t>2.</w:t>
            </w:r>
            <w:r w:rsidR="000F16F7" w:rsidRPr="00B256B3">
              <w:rPr>
                <w:rFonts w:ascii="Times New Roman" w:eastAsia="Times New Roman" w:hAnsi="Times New Roman" w:cs="Times New Roman"/>
                <w:color w:val="000000" w:themeColor="text1"/>
                <w:sz w:val="24"/>
                <w:szCs w:val="24"/>
                <w:lang w:eastAsia="lv-LV"/>
              </w:rPr>
              <w:t xml:space="preserve">  Siltumenerģija apkures vajadzībām tiek nodrošināta no vietējās katlu mājas (ēkas kadastra apzīmējums 01000540001011). Esošā katlu māja ar izmēriem G x P x A (6m x 3m x 3m), atrodas blakus esošajai trolejbusa depo ēkai (ēkas kadastra apzīmējums 01000540001001). Katlu mājā uzstādīts ūdens sildāmais katls VAPOR (jauda 2,5MW) ar gāzes degli GIERSCH MG3.4-ZM-L-N-SD. </w:t>
            </w:r>
          </w:p>
          <w:p w14:paraId="5FAA2D90" w14:textId="534FA033" w:rsidR="000F16F7" w:rsidRPr="00B256B3" w:rsidRDefault="00C60397" w:rsidP="009F2DFE">
            <w:pPr>
              <w:pStyle w:val="NoSpacing"/>
              <w:spacing w:line="276"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5</w:t>
            </w:r>
            <w:r w:rsidR="000F16F7" w:rsidRPr="00B256B3">
              <w:rPr>
                <w:rFonts w:ascii="Times New Roman" w:eastAsia="Times New Roman" w:hAnsi="Times New Roman" w:cs="Times New Roman"/>
                <w:color w:val="000000" w:themeColor="text1"/>
                <w:sz w:val="24"/>
                <w:szCs w:val="24"/>
                <w:lang w:eastAsia="lv-LV"/>
              </w:rPr>
              <w:t>.</w:t>
            </w:r>
            <w:r w:rsidR="00633D90">
              <w:rPr>
                <w:rFonts w:ascii="Times New Roman" w:eastAsia="Times New Roman" w:hAnsi="Times New Roman" w:cs="Times New Roman"/>
                <w:color w:val="000000" w:themeColor="text1"/>
                <w:sz w:val="24"/>
                <w:szCs w:val="24"/>
                <w:lang w:eastAsia="lv-LV"/>
              </w:rPr>
              <w:t>1</w:t>
            </w:r>
            <w:r w:rsidR="000F16F7" w:rsidRPr="00B256B3">
              <w:rPr>
                <w:rFonts w:ascii="Times New Roman" w:eastAsia="Times New Roman" w:hAnsi="Times New Roman" w:cs="Times New Roman"/>
                <w:color w:val="000000" w:themeColor="text1"/>
                <w:sz w:val="24"/>
                <w:szCs w:val="24"/>
                <w:lang w:eastAsia="lv-LV"/>
              </w:rPr>
              <w:t>.</w:t>
            </w:r>
            <w:r w:rsidR="00633D90">
              <w:rPr>
                <w:rFonts w:ascii="Times New Roman" w:eastAsia="Times New Roman" w:hAnsi="Times New Roman" w:cs="Times New Roman"/>
                <w:color w:val="000000" w:themeColor="text1"/>
                <w:sz w:val="24"/>
                <w:szCs w:val="24"/>
                <w:lang w:eastAsia="lv-LV"/>
              </w:rPr>
              <w:t>3.</w:t>
            </w:r>
            <w:r w:rsidR="000F16F7" w:rsidRPr="00B256B3">
              <w:rPr>
                <w:rFonts w:ascii="Times New Roman" w:eastAsia="Times New Roman" w:hAnsi="Times New Roman" w:cs="Times New Roman"/>
                <w:color w:val="000000" w:themeColor="text1"/>
                <w:sz w:val="24"/>
                <w:szCs w:val="24"/>
                <w:lang w:eastAsia="lv-LV"/>
              </w:rPr>
              <w:t xml:space="preserve"> Siltumenerģiju apkures vajadzībām Depo ēkā (ēkas kadastra apzīmējums 01000540001001) tiek nodrošināta ar:</w:t>
            </w:r>
          </w:p>
          <w:p w14:paraId="1EA2D730" w14:textId="55856625" w:rsidR="000F16F7" w:rsidRPr="00B256B3" w:rsidRDefault="000F16F7" w:rsidP="009F2DFE">
            <w:pPr>
              <w:pStyle w:val="NoSpacing"/>
              <w:numPr>
                <w:ilvl w:val="0"/>
                <w:numId w:val="46"/>
              </w:numPr>
              <w:spacing w:line="276" w:lineRule="auto"/>
              <w:jc w:val="both"/>
              <w:rPr>
                <w:rFonts w:ascii="Times New Roman" w:eastAsia="Times New Roman" w:hAnsi="Times New Roman" w:cs="Times New Roman"/>
                <w:color w:val="000000" w:themeColor="text1"/>
                <w:sz w:val="24"/>
                <w:szCs w:val="24"/>
                <w:lang w:eastAsia="lv-LV"/>
              </w:rPr>
            </w:pPr>
            <w:r w:rsidRPr="00B256B3">
              <w:rPr>
                <w:rFonts w:ascii="Times New Roman" w:eastAsia="Times New Roman" w:hAnsi="Times New Roman" w:cs="Times New Roman"/>
                <w:color w:val="000000" w:themeColor="text1"/>
                <w:sz w:val="24"/>
                <w:szCs w:val="24"/>
                <w:lang w:eastAsia="lv-LV"/>
              </w:rPr>
              <w:t xml:space="preserve">Infrasarkanais deglis </w:t>
            </w:r>
            <w:proofErr w:type="spellStart"/>
            <w:r w:rsidRPr="00B256B3">
              <w:rPr>
                <w:rFonts w:ascii="Times New Roman" w:eastAsia="Times New Roman" w:hAnsi="Times New Roman" w:cs="Times New Roman"/>
                <w:color w:val="000000" w:themeColor="text1"/>
                <w:sz w:val="24"/>
                <w:szCs w:val="24"/>
                <w:lang w:eastAsia="lv-LV"/>
              </w:rPr>
              <w:t>Fraccaro</w:t>
            </w:r>
            <w:proofErr w:type="spellEnd"/>
            <w:r w:rsidRPr="00B256B3">
              <w:rPr>
                <w:rFonts w:ascii="Times New Roman" w:eastAsia="Times New Roman" w:hAnsi="Times New Roman" w:cs="Times New Roman"/>
                <w:color w:val="000000" w:themeColor="text1"/>
                <w:sz w:val="24"/>
                <w:szCs w:val="24"/>
                <w:lang w:eastAsia="lv-LV"/>
              </w:rPr>
              <w:t xml:space="preserve"> FRB 4.1 (45kW) = 7gab</w:t>
            </w:r>
          </w:p>
          <w:p w14:paraId="039A098A" w14:textId="68261929" w:rsidR="00473196" w:rsidRPr="00B256B3" w:rsidRDefault="000F16F7" w:rsidP="009F2DFE">
            <w:pPr>
              <w:pStyle w:val="NoSpacing"/>
              <w:numPr>
                <w:ilvl w:val="0"/>
                <w:numId w:val="46"/>
              </w:numPr>
              <w:spacing w:line="276" w:lineRule="auto"/>
              <w:jc w:val="both"/>
              <w:rPr>
                <w:rFonts w:ascii="Times New Roman" w:eastAsia="Times New Roman" w:hAnsi="Times New Roman" w:cs="Times New Roman"/>
                <w:color w:val="000000" w:themeColor="text1"/>
                <w:sz w:val="24"/>
                <w:szCs w:val="24"/>
                <w:lang w:eastAsia="lv-LV"/>
              </w:rPr>
            </w:pPr>
            <w:r w:rsidRPr="00B256B3">
              <w:rPr>
                <w:rFonts w:ascii="Times New Roman" w:eastAsia="Times New Roman" w:hAnsi="Times New Roman" w:cs="Times New Roman"/>
                <w:color w:val="000000" w:themeColor="text1"/>
                <w:sz w:val="24"/>
                <w:szCs w:val="24"/>
                <w:lang w:eastAsia="lv-LV"/>
              </w:rPr>
              <w:t>Infrasarkanais deglis Roberts Gordon (25kW) = 22gab</w:t>
            </w:r>
          </w:p>
        </w:tc>
      </w:tr>
      <w:tr w:rsidR="001B2D5B" w:rsidRPr="00B256B3" w14:paraId="50B455A2" w14:textId="77777777" w:rsidTr="00583B9E">
        <w:trPr>
          <w:trHeight w:val="175"/>
        </w:trPr>
        <w:tc>
          <w:tcPr>
            <w:tcW w:w="709" w:type="dxa"/>
            <w:tcBorders>
              <w:top w:val="single" w:sz="4" w:space="0" w:color="auto"/>
            </w:tcBorders>
            <w:shd w:val="clear" w:color="auto" w:fill="D0CECE" w:themeFill="background2" w:themeFillShade="E6"/>
          </w:tcPr>
          <w:p w14:paraId="0844E802" w14:textId="31BC7F29" w:rsidR="001B2D5B" w:rsidRPr="00B256B3" w:rsidRDefault="00F14B50" w:rsidP="00AF5D10">
            <w:pPr>
              <w:pStyle w:val="NoSpacing"/>
              <w:jc w:val="both"/>
              <w:rPr>
                <w:rFonts w:ascii="Times New Roman" w:hAnsi="Times New Roman" w:cs="Times New Roman"/>
                <w:b/>
                <w:bCs/>
                <w:sz w:val="24"/>
                <w:szCs w:val="24"/>
              </w:rPr>
            </w:pPr>
            <w:r w:rsidRPr="00B256B3">
              <w:rPr>
                <w:rFonts w:ascii="Times New Roman" w:eastAsia="Times New Roman" w:hAnsi="Times New Roman" w:cs="Times New Roman"/>
                <w:color w:val="000000" w:themeColor="text1"/>
                <w:sz w:val="24"/>
                <w:szCs w:val="24"/>
                <w:lang w:eastAsia="lv-LV"/>
              </w:rPr>
              <w:t xml:space="preserve">   </w:t>
            </w:r>
          </w:p>
        </w:tc>
        <w:tc>
          <w:tcPr>
            <w:tcW w:w="9213" w:type="dxa"/>
            <w:gridSpan w:val="2"/>
            <w:tcBorders>
              <w:top w:val="single" w:sz="4" w:space="0" w:color="auto"/>
              <w:bottom w:val="single" w:sz="4" w:space="0" w:color="auto"/>
            </w:tcBorders>
            <w:shd w:val="clear" w:color="auto" w:fill="D9D9D9" w:themeFill="background1" w:themeFillShade="D9"/>
          </w:tcPr>
          <w:p w14:paraId="56853E50" w14:textId="0FFF0126" w:rsidR="001B2D5B" w:rsidRPr="00B256B3" w:rsidRDefault="00C60397" w:rsidP="00AF5D10">
            <w:pPr>
              <w:pStyle w:val="NoSpacing"/>
              <w:jc w:val="both"/>
              <w:rPr>
                <w:rFonts w:ascii="Times New Roman" w:eastAsia="Times New Roman" w:hAnsi="Times New Roman" w:cs="Times New Roman"/>
                <w:b/>
                <w:bCs/>
                <w:iCs/>
                <w:sz w:val="24"/>
                <w:szCs w:val="24"/>
                <w:lang w:eastAsia="ar-SA"/>
              </w:rPr>
            </w:pPr>
            <w:r>
              <w:rPr>
                <w:rFonts w:ascii="Times New Roman" w:eastAsia="Times New Roman" w:hAnsi="Times New Roman" w:cs="Times New Roman"/>
                <w:b/>
                <w:bCs/>
                <w:color w:val="000000" w:themeColor="text1"/>
                <w:sz w:val="24"/>
                <w:szCs w:val="24"/>
                <w:lang w:eastAsia="lv-LV"/>
              </w:rPr>
              <w:t>5</w:t>
            </w:r>
            <w:r w:rsidR="00B717B5" w:rsidRPr="00B256B3">
              <w:rPr>
                <w:rFonts w:ascii="Times New Roman" w:eastAsia="Times New Roman" w:hAnsi="Times New Roman" w:cs="Times New Roman"/>
                <w:b/>
                <w:bCs/>
                <w:color w:val="000000" w:themeColor="text1"/>
                <w:sz w:val="24"/>
                <w:szCs w:val="24"/>
                <w:lang w:eastAsia="lv-LV"/>
              </w:rPr>
              <w:t>.2.</w:t>
            </w:r>
            <w:r w:rsidR="001B2D5B" w:rsidRPr="00B256B3">
              <w:rPr>
                <w:rFonts w:ascii="Times New Roman" w:eastAsia="Times New Roman" w:hAnsi="Times New Roman" w:cs="Times New Roman"/>
                <w:b/>
                <w:bCs/>
                <w:color w:val="000000" w:themeColor="text1"/>
                <w:sz w:val="24"/>
                <w:szCs w:val="24"/>
                <w:lang w:eastAsia="lv-LV"/>
              </w:rPr>
              <w:t>Vispārīgās prasības</w:t>
            </w:r>
            <w:r w:rsidR="00FD16B2" w:rsidRPr="00B256B3">
              <w:rPr>
                <w:rFonts w:ascii="Times New Roman" w:eastAsia="Times New Roman" w:hAnsi="Times New Roman" w:cs="Times New Roman"/>
                <w:b/>
                <w:bCs/>
                <w:color w:val="000000" w:themeColor="text1"/>
                <w:sz w:val="24"/>
                <w:szCs w:val="24"/>
                <w:lang w:eastAsia="lv-LV"/>
              </w:rPr>
              <w:t>:</w:t>
            </w:r>
          </w:p>
        </w:tc>
      </w:tr>
      <w:tr w:rsidR="000632B1" w:rsidRPr="00B256B3" w14:paraId="13321C02" w14:textId="77777777" w:rsidTr="000F16F7">
        <w:trPr>
          <w:trHeight w:val="6645"/>
        </w:trPr>
        <w:tc>
          <w:tcPr>
            <w:tcW w:w="709" w:type="dxa"/>
            <w:tcBorders>
              <w:right w:val="single" w:sz="4" w:space="0" w:color="auto"/>
            </w:tcBorders>
          </w:tcPr>
          <w:p w14:paraId="6767D99A" w14:textId="37134256" w:rsidR="000632B1" w:rsidRPr="00B256B3" w:rsidRDefault="000632B1" w:rsidP="00AF5D10">
            <w:pPr>
              <w:pStyle w:val="NoSpacing"/>
              <w:jc w:val="both"/>
              <w:rPr>
                <w:rFonts w:ascii="Times New Roman" w:eastAsia="Times New Roman" w:hAnsi="Times New Roman" w:cs="Times New Roman"/>
                <w:color w:val="000000" w:themeColor="text1"/>
                <w:sz w:val="24"/>
                <w:szCs w:val="24"/>
                <w:lang w:eastAsia="lv-LV"/>
              </w:rPr>
            </w:pPr>
          </w:p>
        </w:tc>
        <w:tc>
          <w:tcPr>
            <w:tcW w:w="9213" w:type="dxa"/>
            <w:gridSpan w:val="2"/>
            <w:tcBorders>
              <w:top w:val="single" w:sz="4" w:space="0" w:color="auto"/>
              <w:left w:val="single" w:sz="4" w:space="0" w:color="auto"/>
              <w:right w:val="single" w:sz="4" w:space="0" w:color="auto"/>
            </w:tcBorders>
          </w:tcPr>
          <w:p w14:paraId="2D93A14D" w14:textId="405F774F" w:rsidR="000632B1" w:rsidRPr="00B256B3" w:rsidRDefault="00C60397" w:rsidP="00EF521C">
            <w:pPr>
              <w:pStyle w:val="NoSpacing"/>
              <w:spacing w:line="276" w:lineRule="auto"/>
              <w:jc w:val="both"/>
              <w:rPr>
                <w:rFonts w:ascii="Times New Roman" w:eastAsia="Times New Roman" w:hAnsi="Times New Roman" w:cs="Times New Roman"/>
                <w:b/>
                <w:bCs/>
                <w:iCs/>
                <w:sz w:val="24"/>
                <w:szCs w:val="24"/>
                <w:lang w:eastAsia="ar-SA"/>
              </w:rPr>
            </w:pPr>
            <w:r>
              <w:rPr>
                <w:rFonts w:ascii="Times New Roman" w:eastAsia="Times New Roman" w:hAnsi="Times New Roman" w:cs="Times New Roman"/>
                <w:color w:val="000000" w:themeColor="text1"/>
                <w:sz w:val="24"/>
                <w:szCs w:val="24"/>
                <w:lang w:eastAsia="lv-LV"/>
              </w:rPr>
              <w:t>5</w:t>
            </w:r>
            <w:r w:rsidR="00B717B5" w:rsidRPr="00B256B3">
              <w:rPr>
                <w:rFonts w:ascii="Times New Roman" w:eastAsia="Times New Roman" w:hAnsi="Times New Roman" w:cs="Times New Roman"/>
                <w:color w:val="000000" w:themeColor="text1"/>
                <w:sz w:val="24"/>
                <w:szCs w:val="24"/>
                <w:lang w:eastAsia="lv-LV"/>
              </w:rPr>
              <w:t>.2.1.</w:t>
            </w:r>
            <w:r w:rsidR="000632B1" w:rsidRPr="00B256B3">
              <w:rPr>
                <w:rFonts w:ascii="Times New Roman" w:eastAsia="Times New Roman" w:hAnsi="Times New Roman" w:cs="Times New Roman"/>
                <w:color w:val="000000" w:themeColor="text1"/>
                <w:sz w:val="24"/>
                <w:szCs w:val="24"/>
                <w:lang w:eastAsia="lv-LV"/>
              </w:rPr>
              <w:t xml:space="preserve"> Uzsākot projektēšanu, veikt visus nepieciešamos aprēķinus. Būvprojekta izstrādē ievērot visus Latvijas Republika spēkā esošos LBN normatīvus un LVS EN standartus. </w:t>
            </w:r>
            <w:r w:rsidR="000632B1" w:rsidRPr="00B256B3">
              <w:rPr>
                <w:rFonts w:ascii="Times New Roman" w:hAnsi="Times New Roman" w:cs="Times New Roman"/>
                <w:color w:val="000000"/>
                <w:sz w:val="24"/>
                <w:szCs w:val="24"/>
              </w:rPr>
              <w:t>Normatīvo aktu izmaiņu gadījumā Izpildītājam jāievēro arī veiktās izmaiņas uz normatīvo aktu pielietošanas brīdi</w:t>
            </w:r>
            <w:r w:rsidR="00B717B5" w:rsidRPr="00B256B3">
              <w:rPr>
                <w:rFonts w:ascii="Times New Roman" w:hAnsi="Times New Roman" w:cs="Times New Roman"/>
                <w:color w:val="000000"/>
                <w:sz w:val="24"/>
                <w:szCs w:val="24"/>
              </w:rPr>
              <w:t>.</w:t>
            </w:r>
            <w:r w:rsidR="000632B1" w:rsidRPr="00B256B3">
              <w:rPr>
                <w:rFonts w:ascii="Times New Roman" w:hAnsi="Times New Roman" w:cs="Times New Roman"/>
                <w:color w:val="000000"/>
                <w:sz w:val="24"/>
                <w:szCs w:val="24"/>
              </w:rPr>
              <w:t xml:space="preserve"> </w:t>
            </w:r>
          </w:p>
          <w:p w14:paraId="63D820F5" w14:textId="69F236DB" w:rsidR="000632B1" w:rsidRPr="00B256B3" w:rsidRDefault="00C60397" w:rsidP="00EF521C">
            <w:pPr>
              <w:pStyle w:val="NoSpacing"/>
              <w:spacing w:line="276"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5</w:t>
            </w:r>
            <w:r w:rsidR="00B717B5" w:rsidRPr="00B256B3">
              <w:rPr>
                <w:rFonts w:ascii="Times New Roman" w:eastAsia="Times New Roman" w:hAnsi="Times New Roman" w:cs="Times New Roman"/>
                <w:color w:val="000000" w:themeColor="text1"/>
                <w:sz w:val="24"/>
                <w:szCs w:val="24"/>
                <w:lang w:eastAsia="lv-LV"/>
              </w:rPr>
              <w:t xml:space="preserve">.2.2. </w:t>
            </w:r>
            <w:r w:rsidR="000632B1" w:rsidRPr="00B256B3">
              <w:rPr>
                <w:rFonts w:ascii="Times New Roman" w:eastAsia="Times New Roman" w:hAnsi="Times New Roman" w:cs="Times New Roman"/>
                <w:color w:val="000000" w:themeColor="text1"/>
                <w:sz w:val="24"/>
                <w:szCs w:val="24"/>
                <w:lang w:eastAsia="lv-LV"/>
              </w:rPr>
              <w:t>Izstrādājot būvprojektu</w:t>
            </w:r>
            <w:r w:rsidR="00B717B5" w:rsidRPr="00B256B3">
              <w:rPr>
                <w:rFonts w:ascii="Times New Roman" w:eastAsia="Times New Roman" w:hAnsi="Times New Roman" w:cs="Times New Roman"/>
                <w:color w:val="000000" w:themeColor="text1"/>
                <w:sz w:val="24"/>
                <w:szCs w:val="24"/>
                <w:lang w:eastAsia="lv-LV"/>
              </w:rPr>
              <w:t>,</w:t>
            </w:r>
            <w:r w:rsidR="000632B1" w:rsidRPr="00B256B3">
              <w:rPr>
                <w:rFonts w:ascii="Times New Roman" w:eastAsia="Times New Roman" w:hAnsi="Times New Roman" w:cs="Times New Roman"/>
                <w:color w:val="000000" w:themeColor="text1"/>
                <w:sz w:val="24"/>
                <w:szCs w:val="24"/>
                <w:lang w:eastAsia="lv-LV"/>
              </w:rPr>
              <w:t xml:space="preserve"> ievērot energoefektīvās un vidi saudzējošās būvniecības principus, nodrošināt optimālus energoresursu patēriņa režīmus, kas ļauj panākt racionālu enerģijas izlietojumu, enerģijas patēriņa un izmaksu samazināšanu</w:t>
            </w:r>
            <w:r w:rsidR="00B717B5" w:rsidRPr="00B256B3">
              <w:rPr>
                <w:rFonts w:ascii="Times New Roman" w:eastAsia="Times New Roman" w:hAnsi="Times New Roman" w:cs="Times New Roman"/>
                <w:color w:val="000000" w:themeColor="text1"/>
                <w:sz w:val="24"/>
                <w:szCs w:val="24"/>
                <w:lang w:eastAsia="lv-LV"/>
              </w:rPr>
              <w:t>.</w:t>
            </w:r>
          </w:p>
          <w:p w14:paraId="27A632F4" w14:textId="12B15F96" w:rsidR="000632B1" w:rsidRPr="00B256B3" w:rsidRDefault="00C60397" w:rsidP="00EF521C">
            <w:pPr>
              <w:pStyle w:val="NoSpacing"/>
              <w:spacing w:line="276" w:lineRule="auto"/>
              <w:jc w:val="both"/>
              <w:rPr>
                <w:rFonts w:ascii="Times New Roman" w:eastAsia="Times New Roman" w:hAnsi="Times New Roman" w:cs="Times New Roman"/>
                <w:b/>
                <w:bCs/>
                <w:iCs/>
                <w:sz w:val="24"/>
                <w:szCs w:val="24"/>
                <w:lang w:eastAsia="ar-SA"/>
              </w:rPr>
            </w:pPr>
            <w:r>
              <w:rPr>
                <w:rFonts w:ascii="Times New Roman" w:eastAsia="Times New Roman" w:hAnsi="Times New Roman" w:cs="Times New Roman"/>
                <w:color w:val="000000" w:themeColor="text1"/>
                <w:sz w:val="24"/>
                <w:szCs w:val="24"/>
                <w:lang w:eastAsia="lv-LV"/>
              </w:rPr>
              <w:t>5</w:t>
            </w:r>
            <w:r w:rsidR="00B717B5" w:rsidRPr="00B256B3">
              <w:rPr>
                <w:rFonts w:ascii="Times New Roman" w:eastAsia="Times New Roman" w:hAnsi="Times New Roman" w:cs="Times New Roman"/>
                <w:color w:val="000000" w:themeColor="text1"/>
                <w:sz w:val="24"/>
                <w:szCs w:val="24"/>
                <w:lang w:eastAsia="lv-LV"/>
              </w:rPr>
              <w:t>.2.3.</w:t>
            </w:r>
            <w:r w:rsidR="000632B1" w:rsidRPr="00B256B3">
              <w:rPr>
                <w:rFonts w:ascii="Times New Roman" w:eastAsia="Times New Roman" w:hAnsi="Times New Roman" w:cs="Times New Roman"/>
                <w:color w:val="000000" w:themeColor="text1"/>
                <w:sz w:val="24"/>
                <w:szCs w:val="24"/>
                <w:lang w:eastAsia="lv-LV"/>
              </w:rPr>
              <w:t xml:space="preserve"> Būvprojekta risinājumiem ir jābūt racionāliem, funkcionāliem un inženiertehniski pamatotiem. Izstrādātājs nodrošina, ka tehniskie risinājumi ir savstarpēji saskaņoti visās būvprojekta daļās. Būvprojekta risinājumu izstrādē ir jāņem vērā pasūtītāja prasības</w:t>
            </w:r>
            <w:r w:rsidR="00B717B5" w:rsidRPr="00B256B3">
              <w:rPr>
                <w:rFonts w:ascii="Times New Roman" w:eastAsia="Times New Roman" w:hAnsi="Times New Roman" w:cs="Times New Roman"/>
                <w:color w:val="000000" w:themeColor="text1"/>
                <w:sz w:val="24"/>
                <w:szCs w:val="24"/>
                <w:lang w:eastAsia="lv-LV"/>
              </w:rPr>
              <w:t>.</w:t>
            </w:r>
          </w:p>
          <w:p w14:paraId="2DFD8E30" w14:textId="2F5EBF2A" w:rsidR="000632B1" w:rsidRPr="00B256B3" w:rsidRDefault="00C60397" w:rsidP="00EF521C">
            <w:pPr>
              <w:pStyle w:val="NoSpacing"/>
              <w:spacing w:line="276"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5</w:t>
            </w:r>
            <w:r w:rsidR="00583B9E" w:rsidRPr="00B256B3">
              <w:rPr>
                <w:rFonts w:ascii="Times New Roman" w:eastAsia="Times New Roman" w:hAnsi="Times New Roman" w:cs="Times New Roman"/>
                <w:color w:val="000000" w:themeColor="text1"/>
                <w:sz w:val="24"/>
                <w:szCs w:val="24"/>
                <w:lang w:eastAsia="lv-LV"/>
              </w:rPr>
              <w:t>.2.4.</w:t>
            </w:r>
            <w:r w:rsidR="000632B1" w:rsidRPr="00B256B3">
              <w:rPr>
                <w:rFonts w:ascii="Times New Roman" w:eastAsia="Times New Roman" w:hAnsi="Times New Roman" w:cs="Times New Roman"/>
                <w:color w:val="000000" w:themeColor="text1"/>
                <w:sz w:val="24"/>
                <w:szCs w:val="24"/>
                <w:lang w:eastAsia="lv-LV"/>
              </w:rPr>
              <w:t xml:space="preserve"> Visus konstruktīvus risinājumus, tajā skaitā īpaši sarežģītus inženiertīklu izbūves risinājumus un mezglus, un to realizācijā izmantojamos materiālus un izstrādājumus, kā arī projektēšanas gaitā veiktās izmaiņas būvprojekta Izstrādātājam jāskaņo ar Pasūtītāju</w:t>
            </w:r>
            <w:r w:rsidR="00583B9E" w:rsidRPr="00B256B3">
              <w:rPr>
                <w:rFonts w:ascii="Times New Roman" w:eastAsia="Times New Roman" w:hAnsi="Times New Roman" w:cs="Times New Roman"/>
                <w:color w:val="000000" w:themeColor="text1"/>
                <w:sz w:val="24"/>
                <w:szCs w:val="24"/>
                <w:lang w:eastAsia="lv-LV"/>
              </w:rPr>
              <w:t>.</w:t>
            </w:r>
          </w:p>
          <w:p w14:paraId="73448F37" w14:textId="6E7F7207" w:rsidR="000632B1" w:rsidRPr="00B256B3" w:rsidRDefault="00C60397" w:rsidP="00EF521C">
            <w:pPr>
              <w:pStyle w:val="NoSpacing"/>
              <w:spacing w:line="276"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5</w:t>
            </w:r>
            <w:r w:rsidR="00583B9E" w:rsidRPr="00B256B3">
              <w:rPr>
                <w:rFonts w:ascii="Times New Roman" w:eastAsia="Times New Roman" w:hAnsi="Times New Roman" w:cs="Times New Roman"/>
                <w:color w:val="000000" w:themeColor="text1"/>
                <w:sz w:val="24"/>
                <w:szCs w:val="24"/>
                <w:lang w:eastAsia="lv-LV"/>
              </w:rPr>
              <w:t>.2.5.</w:t>
            </w:r>
            <w:r w:rsidR="000632B1" w:rsidRPr="00B256B3">
              <w:rPr>
                <w:rFonts w:ascii="Times New Roman" w:eastAsia="Times New Roman" w:hAnsi="Times New Roman" w:cs="Times New Roman"/>
                <w:color w:val="000000" w:themeColor="text1"/>
                <w:sz w:val="24"/>
                <w:szCs w:val="24"/>
                <w:lang w:eastAsia="lv-LV"/>
              </w:rPr>
              <w:t xml:space="preserve"> Visām iekārtām un materiāliem ir jābūt augstas kvalitātes, jāatbilst pielietojuma prasībām un ir jābūt sertificētiem atbilstoši Latvijas likumdošanai</w:t>
            </w:r>
            <w:r w:rsidR="00583B9E" w:rsidRPr="00B256B3">
              <w:rPr>
                <w:rFonts w:ascii="Times New Roman" w:eastAsia="Times New Roman" w:hAnsi="Times New Roman" w:cs="Times New Roman"/>
                <w:color w:val="000000" w:themeColor="text1"/>
                <w:sz w:val="24"/>
                <w:szCs w:val="24"/>
                <w:lang w:eastAsia="lv-LV"/>
              </w:rPr>
              <w:t>.</w:t>
            </w:r>
          </w:p>
          <w:p w14:paraId="283731A2" w14:textId="68D6B6B4" w:rsidR="000632B1" w:rsidRPr="00B256B3" w:rsidRDefault="00C60397" w:rsidP="00EF521C">
            <w:pPr>
              <w:pStyle w:val="NoSpacing"/>
              <w:spacing w:line="276"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5</w:t>
            </w:r>
            <w:r w:rsidR="00583B9E" w:rsidRPr="00B256B3">
              <w:rPr>
                <w:rFonts w:ascii="Times New Roman" w:eastAsia="Times New Roman" w:hAnsi="Times New Roman" w:cs="Times New Roman"/>
                <w:color w:val="000000" w:themeColor="text1"/>
                <w:sz w:val="24"/>
                <w:szCs w:val="24"/>
                <w:lang w:eastAsia="lv-LV"/>
              </w:rPr>
              <w:t>.2.6.</w:t>
            </w:r>
            <w:r w:rsidR="000632B1" w:rsidRPr="00B256B3">
              <w:rPr>
                <w:rFonts w:ascii="Times New Roman" w:eastAsia="Times New Roman" w:hAnsi="Times New Roman" w:cs="Times New Roman"/>
                <w:color w:val="000000" w:themeColor="text1"/>
                <w:sz w:val="24"/>
                <w:szCs w:val="24"/>
                <w:lang w:eastAsia="lv-LV"/>
              </w:rPr>
              <w:t xml:space="preserve"> Risinājumos jāpiedāvā mūsdienīgus  materiālus un iekārtas, lai varētu lietot progresīvas un racionālas būvniecības metodes, kas samazinātu objektu būvniecības laiku, būvniecības izmaksas, ekspluatācijas izdevumus, kā arī paaugstinātu objektu kalpošanas laiku. Būvprojektā jāizvēlas tādi materiāli, tehnoloģijas un iekārtas, lai tās pēc iespējas varētu unificēt. Tomēr unifikācija nedrīkst mazināt objekta kopējo kvalitāti, ekspluatācijas drošību un ērtību</w:t>
            </w:r>
            <w:r w:rsidR="00583B9E" w:rsidRPr="00B256B3">
              <w:rPr>
                <w:rFonts w:ascii="Times New Roman" w:eastAsia="Times New Roman" w:hAnsi="Times New Roman" w:cs="Times New Roman"/>
                <w:color w:val="000000" w:themeColor="text1"/>
                <w:sz w:val="24"/>
                <w:szCs w:val="24"/>
                <w:lang w:eastAsia="lv-LV"/>
              </w:rPr>
              <w:t>.</w:t>
            </w:r>
          </w:p>
          <w:p w14:paraId="2B296D67" w14:textId="77777777" w:rsidR="000632B1" w:rsidRDefault="00C60397" w:rsidP="00EF521C">
            <w:pPr>
              <w:pStyle w:val="NoSpacing"/>
              <w:spacing w:line="276"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5</w:t>
            </w:r>
            <w:r w:rsidR="00583B9E" w:rsidRPr="00B256B3">
              <w:rPr>
                <w:rFonts w:ascii="Times New Roman" w:eastAsia="Times New Roman" w:hAnsi="Times New Roman" w:cs="Times New Roman"/>
                <w:color w:val="000000" w:themeColor="text1"/>
                <w:sz w:val="24"/>
                <w:szCs w:val="24"/>
                <w:lang w:eastAsia="lv-LV"/>
              </w:rPr>
              <w:t>.2.7.</w:t>
            </w:r>
            <w:r w:rsidR="000632B1" w:rsidRPr="00B256B3">
              <w:rPr>
                <w:rFonts w:ascii="Times New Roman" w:eastAsia="Times New Roman" w:hAnsi="Times New Roman" w:cs="Times New Roman"/>
                <w:color w:val="000000" w:themeColor="text1"/>
                <w:sz w:val="24"/>
                <w:szCs w:val="24"/>
                <w:lang w:eastAsia="lv-LV"/>
              </w:rPr>
              <w:t xml:space="preserve"> Būvprojektā jāizvērtē visas prasības esošajai infrastruktūrai, jāiekļauj visi nepieciešamie pasākumi un tehniskie risinājumi esošās infrastruktūras pilnvērtīgai un drošai darbībai, īpašie pasākumi ekspluatācijas stadijai. </w:t>
            </w:r>
          </w:p>
          <w:p w14:paraId="6F8C99AD" w14:textId="77777777" w:rsidR="00B220B4" w:rsidRDefault="00B220B4" w:rsidP="00EF521C">
            <w:pPr>
              <w:pStyle w:val="NoSpacing"/>
              <w:spacing w:line="276" w:lineRule="auto"/>
              <w:jc w:val="both"/>
              <w:rPr>
                <w:rFonts w:ascii="Times New Roman" w:eastAsia="Times New Roman" w:hAnsi="Times New Roman" w:cs="Times New Roman"/>
                <w:color w:val="000000" w:themeColor="text1"/>
                <w:sz w:val="24"/>
                <w:szCs w:val="24"/>
                <w:lang w:eastAsia="lv-LV"/>
              </w:rPr>
            </w:pPr>
          </w:p>
          <w:p w14:paraId="46BDD81F" w14:textId="77777777" w:rsidR="00B220B4" w:rsidRDefault="00B220B4" w:rsidP="00EF521C">
            <w:pPr>
              <w:pStyle w:val="NoSpacing"/>
              <w:spacing w:line="276" w:lineRule="auto"/>
              <w:jc w:val="both"/>
              <w:rPr>
                <w:rFonts w:ascii="Times New Roman" w:eastAsia="Times New Roman" w:hAnsi="Times New Roman" w:cs="Times New Roman"/>
                <w:b/>
                <w:bCs/>
                <w:iCs/>
                <w:sz w:val="24"/>
                <w:szCs w:val="24"/>
                <w:lang w:eastAsia="ar-SA"/>
              </w:rPr>
            </w:pPr>
          </w:p>
          <w:p w14:paraId="1613DDD6" w14:textId="45B4DE38" w:rsidR="00B220B4" w:rsidRPr="00B256B3" w:rsidRDefault="00B220B4" w:rsidP="00EF521C">
            <w:pPr>
              <w:pStyle w:val="NoSpacing"/>
              <w:spacing w:line="276" w:lineRule="auto"/>
              <w:jc w:val="both"/>
              <w:rPr>
                <w:rFonts w:ascii="Times New Roman" w:eastAsia="Times New Roman" w:hAnsi="Times New Roman" w:cs="Times New Roman"/>
                <w:b/>
                <w:bCs/>
                <w:iCs/>
                <w:sz w:val="24"/>
                <w:szCs w:val="24"/>
                <w:lang w:eastAsia="ar-SA"/>
              </w:rPr>
            </w:pPr>
          </w:p>
        </w:tc>
      </w:tr>
    </w:tbl>
    <w:tbl>
      <w:tblPr>
        <w:tblStyle w:val="TableGrid"/>
        <w:tblW w:w="9922" w:type="dxa"/>
        <w:tblInd w:w="-147" w:type="dxa"/>
        <w:tblLayout w:type="fixed"/>
        <w:tblLook w:val="04A0" w:firstRow="1" w:lastRow="0" w:firstColumn="1" w:lastColumn="0" w:noHBand="0" w:noVBand="1"/>
      </w:tblPr>
      <w:tblGrid>
        <w:gridCol w:w="709"/>
        <w:gridCol w:w="9213"/>
      </w:tblGrid>
      <w:tr w:rsidR="00AC38EB" w:rsidRPr="00B256B3" w14:paraId="50BC3043" w14:textId="77777777" w:rsidTr="000F16F7">
        <w:trPr>
          <w:trHeight w:val="175"/>
        </w:trPr>
        <w:tc>
          <w:tcPr>
            <w:tcW w:w="709" w:type="dxa"/>
            <w:tcBorders>
              <w:bottom w:val="single" w:sz="4" w:space="0" w:color="auto"/>
            </w:tcBorders>
            <w:shd w:val="clear" w:color="auto" w:fill="E2EFD9" w:themeFill="accent6" w:themeFillTint="33"/>
          </w:tcPr>
          <w:p w14:paraId="376FC36C" w14:textId="710305D3" w:rsidR="00AC38EB" w:rsidRPr="00B256B3" w:rsidRDefault="00AC38EB" w:rsidP="00C60397">
            <w:pPr>
              <w:pStyle w:val="NoSpacing"/>
              <w:jc w:val="center"/>
              <w:rPr>
                <w:rFonts w:ascii="Times New Roman" w:hAnsi="Times New Roman" w:cs="Times New Roman"/>
                <w:b/>
                <w:bCs/>
                <w:sz w:val="24"/>
                <w:szCs w:val="24"/>
              </w:rPr>
            </w:pPr>
            <w:r w:rsidRPr="00B256B3">
              <w:rPr>
                <w:rFonts w:ascii="Times New Roman" w:hAnsi="Times New Roman" w:cs="Times New Roman"/>
                <w:b/>
                <w:bCs/>
                <w:sz w:val="24"/>
                <w:szCs w:val="24"/>
              </w:rPr>
              <w:lastRenderedPageBreak/>
              <w:t>VI</w:t>
            </w:r>
          </w:p>
        </w:tc>
        <w:tc>
          <w:tcPr>
            <w:tcW w:w="9213" w:type="dxa"/>
            <w:tcBorders>
              <w:bottom w:val="single" w:sz="4" w:space="0" w:color="auto"/>
            </w:tcBorders>
            <w:shd w:val="clear" w:color="auto" w:fill="E2EFD9" w:themeFill="accent6" w:themeFillTint="33"/>
          </w:tcPr>
          <w:p w14:paraId="55A8C506" w14:textId="35395ED3" w:rsidR="00AC38EB" w:rsidRPr="00B256B3" w:rsidRDefault="00AC38EB" w:rsidP="00AF5D10">
            <w:pPr>
              <w:pStyle w:val="NoSpacing"/>
              <w:jc w:val="both"/>
              <w:rPr>
                <w:rFonts w:ascii="Times New Roman" w:eastAsia="Times New Roman" w:hAnsi="Times New Roman" w:cs="Times New Roman"/>
                <w:b/>
                <w:bCs/>
                <w:iCs/>
                <w:sz w:val="24"/>
                <w:szCs w:val="24"/>
                <w:lang w:eastAsia="ar-SA"/>
              </w:rPr>
            </w:pPr>
            <w:r w:rsidRPr="00B256B3">
              <w:rPr>
                <w:rFonts w:ascii="Times New Roman" w:eastAsia="Times New Roman" w:hAnsi="Times New Roman" w:cs="Times New Roman"/>
                <w:b/>
                <w:bCs/>
                <w:iCs/>
                <w:sz w:val="24"/>
                <w:szCs w:val="24"/>
                <w:lang w:eastAsia="ar-SA"/>
              </w:rPr>
              <w:t>PROJEKTA IZSTRĀDES LAIKS</w:t>
            </w:r>
            <w:r w:rsidR="009953BD" w:rsidRPr="00B256B3">
              <w:rPr>
                <w:rFonts w:ascii="Times New Roman" w:eastAsia="Times New Roman" w:hAnsi="Times New Roman" w:cs="Times New Roman"/>
                <w:b/>
                <w:bCs/>
                <w:iCs/>
                <w:sz w:val="24"/>
                <w:szCs w:val="24"/>
                <w:lang w:eastAsia="ar-SA"/>
              </w:rPr>
              <w:t xml:space="preserve">, </w:t>
            </w:r>
            <w:r w:rsidRPr="00B256B3">
              <w:rPr>
                <w:rFonts w:ascii="Times New Roman" w:eastAsia="Times New Roman" w:hAnsi="Times New Roman" w:cs="Times New Roman"/>
                <w:b/>
                <w:bCs/>
                <w:iCs/>
                <w:sz w:val="24"/>
                <w:szCs w:val="24"/>
                <w:lang w:eastAsia="ar-SA"/>
              </w:rPr>
              <w:t>IESNIEGŠANAS KĀRTĪBA</w:t>
            </w:r>
            <w:r w:rsidR="009953BD" w:rsidRPr="00B256B3">
              <w:rPr>
                <w:rFonts w:ascii="Times New Roman" w:eastAsia="Times New Roman" w:hAnsi="Times New Roman" w:cs="Times New Roman"/>
                <w:b/>
                <w:bCs/>
                <w:iCs/>
                <w:sz w:val="24"/>
                <w:szCs w:val="24"/>
                <w:lang w:eastAsia="ar-SA"/>
              </w:rPr>
              <w:t xml:space="preserve"> </w:t>
            </w:r>
          </w:p>
          <w:p w14:paraId="469B5943" w14:textId="77777777" w:rsidR="00AC38EB" w:rsidRPr="00B256B3" w:rsidRDefault="00AC38EB" w:rsidP="00AF5D10">
            <w:pPr>
              <w:pStyle w:val="NoSpacing"/>
              <w:jc w:val="both"/>
              <w:rPr>
                <w:rFonts w:ascii="Times New Roman" w:eastAsia="Times New Roman" w:hAnsi="Times New Roman" w:cs="Times New Roman"/>
                <w:b/>
                <w:bCs/>
                <w:iCs/>
                <w:sz w:val="24"/>
                <w:szCs w:val="24"/>
                <w:lang w:eastAsia="ar-SA"/>
              </w:rPr>
            </w:pPr>
          </w:p>
        </w:tc>
      </w:tr>
      <w:tr w:rsidR="000632B1" w:rsidRPr="00055DA8" w14:paraId="36F7015F" w14:textId="77777777" w:rsidTr="00340FF0">
        <w:trPr>
          <w:trHeight w:val="1255"/>
        </w:trPr>
        <w:tc>
          <w:tcPr>
            <w:tcW w:w="709" w:type="dxa"/>
            <w:tcBorders>
              <w:top w:val="single" w:sz="4" w:space="0" w:color="auto"/>
              <w:left w:val="single" w:sz="4" w:space="0" w:color="auto"/>
              <w:right w:val="single" w:sz="4" w:space="0" w:color="auto"/>
            </w:tcBorders>
            <w:shd w:val="clear" w:color="auto" w:fill="auto"/>
          </w:tcPr>
          <w:p w14:paraId="5E945AC5" w14:textId="21995902" w:rsidR="000632B1" w:rsidRPr="00B256B3" w:rsidRDefault="000632B1" w:rsidP="00AF5D10">
            <w:pPr>
              <w:pStyle w:val="NoSpacing"/>
              <w:jc w:val="both"/>
              <w:rPr>
                <w:rFonts w:ascii="Times New Roman" w:hAnsi="Times New Roman" w:cs="Times New Roman"/>
                <w:b/>
                <w:bCs/>
                <w:sz w:val="24"/>
                <w:szCs w:val="24"/>
              </w:rPr>
            </w:pPr>
          </w:p>
        </w:tc>
        <w:tc>
          <w:tcPr>
            <w:tcW w:w="9213" w:type="dxa"/>
            <w:tcBorders>
              <w:top w:val="single" w:sz="4" w:space="0" w:color="auto"/>
              <w:left w:val="single" w:sz="4" w:space="0" w:color="auto"/>
              <w:right w:val="single" w:sz="4" w:space="0" w:color="auto"/>
            </w:tcBorders>
            <w:shd w:val="clear" w:color="auto" w:fill="auto"/>
          </w:tcPr>
          <w:p w14:paraId="656A943C" w14:textId="0DF89956" w:rsidR="000632B1" w:rsidRPr="00B256B3" w:rsidRDefault="00C60397" w:rsidP="00EF521C">
            <w:pPr>
              <w:pStyle w:val="NoSpacing"/>
              <w:spacing w:line="276"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6</w:t>
            </w:r>
            <w:r w:rsidR="00417479" w:rsidRPr="00B256B3">
              <w:rPr>
                <w:rFonts w:ascii="Times New Roman" w:hAnsi="Times New Roman" w:cs="Times New Roman"/>
                <w:sz w:val="24"/>
                <w:szCs w:val="24"/>
                <w:lang w:eastAsia="lv-LV"/>
              </w:rPr>
              <w:t>.</w:t>
            </w:r>
            <w:r w:rsidR="009953BD" w:rsidRPr="00B256B3">
              <w:rPr>
                <w:rFonts w:ascii="Times New Roman" w:hAnsi="Times New Roman" w:cs="Times New Roman"/>
                <w:sz w:val="24"/>
                <w:szCs w:val="24"/>
                <w:lang w:eastAsia="lv-LV"/>
              </w:rPr>
              <w:t>1</w:t>
            </w:r>
            <w:r w:rsidR="00417479" w:rsidRPr="00B256B3">
              <w:rPr>
                <w:rFonts w:ascii="Times New Roman" w:hAnsi="Times New Roman" w:cs="Times New Roman"/>
                <w:sz w:val="24"/>
                <w:szCs w:val="24"/>
                <w:lang w:eastAsia="lv-LV"/>
              </w:rPr>
              <w:t xml:space="preserve">. </w:t>
            </w:r>
            <w:r w:rsidR="000632B1" w:rsidRPr="00B256B3">
              <w:rPr>
                <w:rFonts w:ascii="Times New Roman" w:hAnsi="Times New Roman" w:cs="Times New Roman"/>
                <w:sz w:val="24"/>
                <w:szCs w:val="24"/>
                <w:lang w:eastAsia="lv-LV"/>
              </w:rPr>
              <w:t xml:space="preserve">Ne ilgāk kā </w:t>
            </w:r>
            <w:r w:rsidR="00017CB7" w:rsidRPr="00B256B3">
              <w:rPr>
                <w:rFonts w:ascii="Times New Roman" w:hAnsi="Times New Roman" w:cs="Times New Roman"/>
                <w:sz w:val="24"/>
                <w:szCs w:val="24"/>
                <w:lang w:eastAsia="lv-LV"/>
              </w:rPr>
              <w:t>2</w:t>
            </w:r>
            <w:r w:rsidR="000632B1" w:rsidRPr="00B256B3">
              <w:rPr>
                <w:rFonts w:ascii="Times New Roman" w:hAnsi="Times New Roman" w:cs="Times New Roman"/>
                <w:sz w:val="24"/>
                <w:szCs w:val="24"/>
                <w:lang w:eastAsia="lv-LV"/>
              </w:rPr>
              <w:t xml:space="preserve"> (</w:t>
            </w:r>
            <w:r w:rsidR="00017CB7" w:rsidRPr="00B256B3">
              <w:rPr>
                <w:rFonts w:ascii="Times New Roman" w:hAnsi="Times New Roman" w:cs="Times New Roman"/>
                <w:sz w:val="24"/>
                <w:szCs w:val="24"/>
                <w:lang w:eastAsia="lv-LV"/>
              </w:rPr>
              <w:t>divu</w:t>
            </w:r>
            <w:r w:rsidR="000632B1" w:rsidRPr="00B256B3">
              <w:rPr>
                <w:rFonts w:ascii="Times New Roman" w:hAnsi="Times New Roman" w:cs="Times New Roman"/>
                <w:sz w:val="24"/>
                <w:szCs w:val="24"/>
                <w:lang w:eastAsia="lv-LV"/>
              </w:rPr>
              <w:t xml:space="preserve">) </w:t>
            </w:r>
            <w:r w:rsidR="00017CB7" w:rsidRPr="00B256B3">
              <w:rPr>
                <w:rFonts w:ascii="Times New Roman" w:hAnsi="Times New Roman" w:cs="Times New Roman"/>
                <w:sz w:val="24"/>
                <w:szCs w:val="24"/>
                <w:lang w:eastAsia="lv-LV"/>
              </w:rPr>
              <w:t>nedēļu</w:t>
            </w:r>
            <w:r w:rsidR="000632B1" w:rsidRPr="00B256B3">
              <w:rPr>
                <w:rFonts w:ascii="Times New Roman" w:hAnsi="Times New Roman" w:cs="Times New Roman"/>
                <w:sz w:val="24"/>
                <w:szCs w:val="24"/>
                <w:lang w:eastAsia="lv-LV"/>
              </w:rPr>
              <w:t xml:space="preserve"> laikā</w:t>
            </w:r>
            <w:r w:rsidR="000632B1" w:rsidRPr="00B256B3">
              <w:rPr>
                <w:rFonts w:ascii="Times New Roman" w:eastAsia="Times New Roman" w:hAnsi="Times New Roman" w:cs="Times New Roman"/>
                <w:b/>
                <w:bCs/>
                <w:iCs/>
                <w:sz w:val="24"/>
                <w:szCs w:val="24"/>
                <w:lang w:eastAsia="ar-SA"/>
              </w:rPr>
              <w:t xml:space="preserve"> </w:t>
            </w:r>
            <w:r w:rsidR="000632B1" w:rsidRPr="00B256B3">
              <w:rPr>
                <w:rFonts w:ascii="Times New Roman" w:hAnsi="Times New Roman" w:cs="Times New Roman"/>
                <w:sz w:val="24"/>
                <w:szCs w:val="24"/>
                <w:lang w:eastAsia="lv-LV"/>
              </w:rPr>
              <w:t>pēc līguma parakstīšanas, Izstrādātājs iesniedz un saskaņo ar Pasūtītāju visus principiālos tehniskos risinājumus</w:t>
            </w:r>
            <w:r w:rsidR="00583B9E" w:rsidRPr="00B256B3">
              <w:rPr>
                <w:rFonts w:ascii="Times New Roman" w:hAnsi="Times New Roman" w:cs="Times New Roman"/>
                <w:sz w:val="24"/>
                <w:szCs w:val="24"/>
                <w:lang w:eastAsia="lv-LV"/>
              </w:rPr>
              <w:t>.</w:t>
            </w:r>
          </w:p>
          <w:p w14:paraId="7C6B2F00" w14:textId="390F5775" w:rsidR="009953BD" w:rsidRPr="00055DA8" w:rsidRDefault="00C60397" w:rsidP="00EF521C">
            <w:pPr>
              <w:pStyle w:val="NoSpacing"/>
              <w:spacing w:line="276"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6</w:t>
            </w:r>
            <w:r w:rsidR="00417479" w:rsidRPr="00B256B3">
              <w:rPr>
                <w:rFonts w:ascii="Times New Roman" w:hAnsi="Times New Roman" w:cs="Times New Roman"/>
                <w:sz w:val="24"/>
                <w:szCs w:val="24"/>
                <w:lang w:eastAsia="lv-LV"/>
              </w:rPr>
              <w:t>.</w:t>
            </w:r>
            <w:r w:rsidR="009953BD" w:rsidRPr="00B256B3">
              <w:rPr>
                <w:rFonts w:ascii="Times New Roman" w:hAnsi="Times New Roman" w:cs="Times New Roman"/>
                <w:sz w:val="24"/>
                <w:szCs w:val="24"/>
                <w:lang w:eastAsia="lv-LV"/>
              </w:rPr>
              <w:t>2</w:t>
            </w:r>
            <w:r w:rsidR="00417479" w:rsidRPr="00B256B3">
              <w:rPr>
                <w:rFonts w:ascii="Times New Roman" w:hAnsi="Times New Roman" w:cs="Times New Roman"/>
                <w:sz w:val="24"/>
                <w:szCs w:val="24"/>
                <w:lang w:eastAsia="lv-LV"/>
              </w:rPr>
              <w:t xml:space="preserve">. </w:t>
            </w:r>
            <w:r w:rsidR="000632B1" w:rsidRPr="00B256B3">
              <w:rPr>
                <w:rFonts w:ascii="Times New Roman" w:hAnsi="Times New Roman" w:cs="Times New Roman"/>
                <w:sz w:val="24"/>
                <w:szCs w:val="24"/>
                <w:lang w:eastAsia="lv-LV"/>
              </w:rPr>
              <w:t>Ne ilgāk</w:t>
            </w:r>
            <w:r w:rsidR="000632B1" w:rsidRPr="00B256B3">
              <w:rPr>
                <w:rFonts w:ascii="Times New Roman" w:eastAsia="Times New Roman" w:hAnsi="Times New Roman" w:cs="Times New Roman"/>
                <w:b/>
                <w:bCs/>
                <w:iCs/>
                <w:sz w:val="24"/>
                <w:szCs w:val="24"/>
                <w:lang w:eastAsia="ar-SA"/>
              </w:rPr>
              <w:t xml:space="preserve"> </w:t>
            </w:r>
            <w:r w:rsidR="000632B1" w:rsidRPr="00B256B3">
              <w:rPr>
                <w:rFonts w:ascii="Times New Roman" w:hAnsi="Times New Roman" w:cs="Times New Roman"/>
                <w:sz w:val="24"/>
                <w:szCs w:val="24"/>
                <w:lang w:eastAsia="lv-LV"/>
              </w:rPr>
              <w:t xml:space="preserve">kā </w:t>
            </w:r>
            <w:r w:rsidR="00633D90">
              <w:rPr>
                <w:rFonts w:ascii="Times New Roman" w:hAnsi="Times New Roman" w:cs="Times New Roman"/>
                <w:sz w:val="24"/>
                <w:szCs w:val="24"/>
                <w:lang w:eastAsia="lv-LV"/>
              </w:rPr>
              <w:t>3</w:t>
            </w:r>
            <w:r w:rsidR="000632B1" w:rsidRPr="00B256B3">
              <w:rPr>
                <w:rFonts w:ascii="Times New Roman" w:hAnsi="Times New Roman" w:cs="Times New Roman"/>
                <w:sz w:val="24"/>
                <w:szCs w:val="24"/>
                <w:lang w:eastAsia="lv-LV"/>
              </w:rPr>
              <w:t xml:space="preserve"> (</w:t>
            </w:r>
            <w:r w:rsidR="00633D90">
              <w:rPr>
                <w:rFonts w:ascii="Times New Roman" w:hAnsi="Times New Roman" w:cs="Times New Roman"/>
                <w:sz w:val="24"/>
                <w:szCs w:val="24"/>
                <w:lang w:eastAsia="lv-LV"/>
              </w:rPr>
              <w:t>trīs</w:t>
            </w:r>
            <w:r w:rsidR="000632B1" w:rsidRPr="00B256B3">
              <w:rPr>
                <w:rFonts w:ascii="Times New Roman" w:hAnsi="Times New Roman" w:cs="Times New Roman"/>
                <w:sz w:val="24"/>
                <w:szCs w:val="24"/>
                <w:lang w:eastAsia="lv-LV"/>
              </w:rPr>
              <w:t xml:space="preserve">) mēnešu laikā no līguma noslēgšanas Izstrādātājs saņem visus nepieciešamos saskaņojumos un iesniedz Pasūtītajam </w:t>
            </w:r>
            <w:r w:rsidR="00D9454E" w:rsidRPr="00B256B3">
              <w:rPr>
                <w:rFonts w:ascii="Times New Roman" w:hAnsi="Times New Roman" w:cs="Times New Roman"/>
                <w:sz w:val="24"/>
                <w:szCs w:val="24"/>
                <w:lang w:eastAsia="lv-LV"/>
              </w:rPr>
              <w:t>AS “GASO”</w:t>
            </w:r>
            <w:r w:rsidR="000632B1" w:rsidRPr="00B256B3">
              <w:rPr>
                <w:rFonts w:ascii="Times New Roman" w:hAnsi="Times New Roman" w:cs="Times New Roman"/>
                <w:sz w:val="24"/>
                <w:szCs w:val="24"/>
                <w:lang w:eastAsia="lv-LV"/>
              </w:rPr>
              <w:t xml:space="preserve"> saskaņotu būvprojektu.</w:t>
            </w:r>
          </w:p>
        </w:tc>
      </w:tr>
    </w:tbl>
    <w:p w14:paraId="2964D8BB" w14:textId="00F30AC6" w:rsidR="009953BD" w:rsidRDefault="009953BD" w:rsidP="00340FF0">
      <w:pPr>
        <w:tabs>
          <w:tab w:val="left" w:pos="1106"/>
        </w:tabs>
        <w:rPr>
          <w:rFonts w:ascii="Times New Roman" w:hAnsi="Times New Roman" w:cs="Times New Roman"/>
          <w:sz w:val="24"/>
          <w:szCs w:val="24"/>
        </w:rPr>
      </w:pPr>
    </w:p>
    <w:sectPr w:rsidR="009953BD" w:rsidSect="00B760CC">
      <w:head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2AF02" w14:textId="77777777" w:rsidR="00F41E5E" w:rsidRDefault="00F41E5E" w:rsidP="004C373B">
      <w:pPr>
        <w:spacing w:after="0" w:line="240" w:lineRule="auto"/>
      </w:pPr>
      <w:r>
        <w:separator/>
      </w:r>
    </w:p>
  </w:endnote>
  <w:endnote w:type="continuationSeparator" w:id="0">
    <w:p w14:paraId="041776BF" w14:textId="77777777" w:rsidR="00F41E5E" w:rsidRDefault="00F41E5E" w:rsidP="004C3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22BC7" w14:textId="77777777" w:rsidR="00F41E5E" w:rsidRDefault="00F41E5E" w:rsidP="004C373B">
      <w:pPr>
        <w:spacing w:after="0" w:line="240" w:lineRule="auto"/>
      </w:pPr>
      <w:r>
        <w:separator/>
      </w:r>
    </w:p>
  </w:footnote>
  <w:footnote w:type="continuationSeparator" w:id="0">
    <w:p w14:paraId="02D0CBBE" w14:textId="77777777" w:rsidR="00F41E5E" w:rsidRDefault="00F41E5E" w:rsidP="004C373B">
      <w:pPr>
        <w:spacing w:after="0" w:line="240" w:lineRule="auto"/>
      </w:pPr>
      <w:r>
        <w:continuationSeparator/>
      </w:r>
    </w:p>
  </w:footnote>
  <w:footnote w:id="1">
    <w:p w14:paraId="7DDCEAB2" w14:textId="77777777" w:rsidR="00873C42" w:rsidRDefault="00873C42" w:rsidP="00873C4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Būvprojekts – dokumentu kopums, kas nepieciešams projektēšanas uzdevumā norādīto darbu veikšanai, atbilstoši normatīvo aktu prasībām, t.sk., būvprojekts, paskaidrojuma raksts, paziņojums par būvniecību u.tml.</w:t>
      </w:r>
    </w:p>
    <w:p w14:paraId="1F24A73A" w14:textId="77777777" w:rsidR="00873C42" w:rsidRDefault="00873C42" w:rsidP="00873C42">
      <w:pPr>
        <w:pStyle w:val="FootnoteText"/>
        <w:jc w:val="both"/>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35162"/>
      <w:docPartObj>
        <w:docPartGallery w:val="Page Numbers (Top of Page)"/>
        <w:docPartUnique/>
      </w:docPartObj>
    </w:sdtPr>
    <w:sdtEndPr>
      <w:rPr>
        <w:noProof/>
      </w:rPr>
    </w:sdtEndPr>
    <w:sdtContent>
      <w:p w14:paraId="4413B6C3" w14:textId="52CDF379" w:rsidR="004C373B" w:rsidRDefault="004C373B">
        <w:pPr>
          <w:pStyle w:val="Header"/>
          <w:jc w:val="right"/>
        </w:pPr>
        <w:r>
          <w:fldChar w:fldCharType="begin"/>
        </w:r>
        <w:r>
          <w:instrText xml:space="preserve"> PAGE   \* MERGEFORMAT </w:instrText>
        </w:r>
        <w:r>
          <w:fldChar w:fldCharType="separate"/>
        </w:r>
        <w:r w:rsidR="00DE1468">
          <w:rPr>
            <w:noProof/>
          </w:rPr>
          <w:t>5</w:t>
        </w:r>
        <w:r>
          <w:rPr>
            <w:noProof/>
          </w:rPr>
          <w:fldChar w:fldCharType="end"/>
        </w:r>
      </w:p>
    </w:sdtContent>
  </w:sdt>
  <w:p w14:paraId="6E96DB7E" w14:textId="77777777" w:rsidR="004C373B" w:rsidRDefault="004C3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67E3"/>
    <w:multiLevelType w:val="hybridMultilevel"/>
    <w:tmpl w:val="48541E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5692B96"/>
    <w:multiLevelType w:val="hybridMultilevel"/>
    <w:tmpl w:val="C88AD1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8D163B7"/>
    <w:multiLevelType w:val="hybridMultilevel"/>
    <w:tmpl w:val="6722F6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285242E"/>
    <w:multiLevelType w:val="multilevel"/>
    <w:tmpl w:val="B9FED8F6"/>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EF4B31"/>
    <w:multiLevelType w:val="multilevel"/>
    <w:tmpl w:val="D556D432"/>
    <w:lvl w:ilvl="0">
      <w:start w:val="5"/>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AAD23A9"/>
    <w:multiLevelType w:val="multilevel"/>
    <w:tmpl w:val="B9FED8F6"/>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ED46F5"/>
    <w:multiLevelType w:val="hybridMultilevel"/>
    <w:tmpl w:val="B8B0B43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0BD1E95"/>
    <w:multiLevelType w:val="hybridMultilevel"/>
    <w:tmpl w:val="29D08CA0"/>
    <w:lvl w:ilvl="0" w:tplc="262CC828">
      <w:start w:val="5"/>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24271523"/>
    <w:multiLevelType w:val="multilevel"/>
    <w:tmpl w:val="B9FED8F6"/>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E46504"/>
    <w:multiLevelType w:val="hybridMultilevel"/>
    <w:tmpl w:val="4D0C4E7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29915CFC"/>
    <w:multiLevelType w:val="hybridMultilevel"/>
    <w:tmpl w:val="B37C2036"/>
    <w:lvl w:ilvl="0" w:tplc="578CEBD4">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9B8429B"/>
    <w:multiLevelType w:val="hybridMultilevel"/>
    <w:tmpl w:val="757A2C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B800F81"/>
    <w:multiLevelType w:val="multilevel"/>
    <w:tmpl w:val="FDC87606"/>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C253807"/>
    <w:multiLevelType w:val="hybridMultilevel"/>
    <w:tmpl w:val="387E99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F9645AD"/>
    <w:multiLevelType w:val="hybridMultilevel"/>
    <w:tmpl w:val="2AECFFFC"/>
    <w:lvl w:ilvl="0" w:tplc="4C8289FC">
      <w:start w:val="5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D97F6D"/>
    <w:multiLevelType w:val="multilevel"/>
    <w:tmpl w:val="78E2D750"/>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800241"/>
    <w:multiLevelType w:val="multilevel"/>
    <w:tmpl w:val="4D1200AA"/>
    <w:lvl w:ilvl="0">
      <w:start w:val="5"/>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3E75522"/>
    <w:multiLevelType w:val="hybridMultilevel"/>
    <w:tmpl w:val="B58665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576389A"/>
    <w:multiLevelType w:val="hybridMultilevel"/>
    <w:tmpl w:val="568A3C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598516E"/>
    <w:multiLevelType w:val="multilevel"/>
    <w:tmpl w:val="52D40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3A188D"/>
    <w:multiLevelType w:val="multilevel"/>
    <w:tmpl w:val="0BB68FA8"/>
    <w:lvl w:ilvl="0">
      <w:start w:val="5"/>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6BD23DA"/>
    <w:multiLevelType w:val="multilevel"/>
    <w:tmpl w:val="B9FED8F6"/>
    <w:lvl w:ilvl="0">
      <w:start w:val="1"/>
      <w:numFmt w:val="decimal"/>
      <w:lvlText w:val="%1."/>
      <w:lvlJc w:val="left"/>
      <w:pPr>
        <w:tabs>
          <w:tab w:val="num" w:pos="720"/>
        </w:tabs>
        <w:ind w:left="720" w:hanging="360"/>
      </w:pPr>
      <w:rPr>
        <w:rFonts w:ascii="Times New Roman" w:eastAsiaTheme="minorHAnsi"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7EA5DCC"/>
    <w:multiLevelType w:val="hybridMultilevel"/>
    <w:tmpl w:val="6BAAEEC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200400"/>
    <w:multiLevelType w:val="multilevel"/>
    <w:tmpl w:val="55B443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D7A2056"/>
    <w:multiLevelType w:val="hybridMultilevel"/>
    <w:tmpl w:val="7716FF0C"/>
    <w:lvl w:ilvl="0" w:tplc="04260001">
      <w:start w:val="1"/>
      <w:numFmt w:val="bullet"/>
      <w:lvlText w:val=""/>
      <w:lvlJc w:val="left"/>
      <w:pPr>
        <w:ind w:left="840" w:hanging="360"/>
      </w:pPr>
      <w:rPr>
        <w:rFonts w:ascii="Symbol" w:hAnsi="Symbol" w:hint="default"/>
      </w:rPr>
    </w:lvl>
    <w:lvl w:ilvl="1" w:tplc="04260003" w:tentative="1">
      <w:start w:val="1"/>
      <w:numFmt w:val="bullet"/>
      <w:lvlText w:val="o"/>
      <w:lvlJc w:val="left"/>
      <w:pPr>
        <w:ind w:left="1560" w:hanging="360"/>
      </w:pPr>
      <w:rPr>
        <w:rFonts w:ascii="Courier New" w:hAnsi="Courier New" w:cs="Courier New" w:hint="default"/>
      </w:rPr>
    </w:lvl>
    <w:lvl w:ilvl="2" w:tplc="04260005" w:tentative="1">
      <w:start w:val="1"/>
      <w:numFmt w:val="bullet"/>
      <w:lvlText w:val=""/>
      <w:lvlJc w:val="left"/>
      <w:pPr>
        <w:ind w:left="2280" w:hanging="360"/>
      </w:pPr>
      <w:rPr>
        <w:rFonts w:ascii="Wingdings" w:hAnsi="Wingdings" w:hint="default"/>
      </w:rPr>
    </w:lvl>
    <w:lvl w:ilvl="3" w:tplc="04260001" w:tentative="1">
      <w:start w:val="1"/>
      <w:numFmt w:val="bullet"/>
      <w:lvlText w:val=""/>
      <w:lvlJc w:val="left"/>
      <w:pPr>
        <w:ind w:left="3000" w:hanging="360"/>
      </w:pPr>
      <w:rPr>
        <w:rFonts w:ascii="Symbol" w:hAnsi="Symbol" w:hint="default"/>
      </w:rPr>
    </w:lvl>
    <w:lvl w:ilvl="4" w:tplc="04260003" w:tentative="1">
      <w:start w:val="1"/>
      <w:numFmt w:val="bullet"/>
      <w:lvlText w:val="o"/>
      <w:lvlJc w:val="left"/>
      <w:pPr>
        <w:ind w:left="3720" w:hanging="360"/>
      </w:pPr>
      <w:rPr>
        <w:rFonts w:ascii="Courier New" w:hAnsi="Courier New" w:cs="Courier New" w:hint="default"/>
      </w:rPr>
    </w:lvl>
    <w:lvl w:ilvl="5" w:tplc="04260005" w:tentative="1">
      <w:start w:val="1"/>
      <w:numFmt w:val="bullet"/>
      <w:lvlText w:val=""/>
      <w:lvlJc w:val="left"/>
      <w:pPr>
        <w:ind w:left="4440" w:hanging="360"/>
      </w:pPr>
      <w:rPr>
        <w:rFonts w:ascii="Wingdings" w:hAnsi="Wingdings" w:hint="default"/>
      </w:rPr>
    </w:lvl>
    <w:lvl w:ilvl="6" w:tplc="04260001" w:tentative="1">
      <w:start w:val="1"/>
      <w:numFmt w:val="bullet"/>
      <w:lvlText w:val=""/>
      <w:lvlJc w:val="left"/>
      <w:pPr>
        <w:ind w:left="5160" w:hanging="360"/>
      </w:pPr>
      <w:rPr>
        <w:rFonts w:ascii="Symbol" w:hAnsi="Symbol" w:hint="default"/>
      </w:rPr>
    </w:lvl>
    <w:lvl w:ilvl="7" w:tplc="04260003" w:tentative="1">
      <w:start w:val="1"/>
      <w:numFmt w:val="bullet"/>
      <w:lvlText w:val="o"/>
      <w:lvlJc w:val="left"/>
      <w:pPr>
        <w:ind w:left="5880" w:hanging="360"/>
      </w:pPr>
      <w:rPr>
        <w:rFonts w:ascii="Courier New" w:hAnsi="Courier New" w:cs="Courier New" w:hint="default"/>
      </w:rPr>
    </w:lvl>
    <w:lvl w:ilvl="8" w:tplc="04260005" w:tentative="1">
      <w:start w:val="1"/>
      <w:numFmt w:val="bullet"/>
      <w:lvlText w:val=""/>
      <w:lvlJc w:val="left"/>
      <w:pPr>
        <w:ind w:left="6600" w:hanging="360"/>
      </w:pPr>
      <w:rPr>
        <w:rFonts w:ascii="Wingdings" w:hAnsi="Wingdings" w:hint="default"/>
      </w:rPr>
    </w:lvl>
  </w:abstractNum>
  <w:abstractNum w:abstractNumId="25" w15:restartNumberingAfterBreak="0">
    <w:nsid w:val="3E0F7BFF"/>
    <w:multiLevelType w:val="hybridMultilevel"/>
    <w:tmpl w:val="5FC0C8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30F49E4"/>
    <w:multiLevelType w:val="hybridMultilevel"/>
    <w:tmpl w:val="554CD8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4B83358A"/>
    <w:multiLevelType w:val="hybridMultilevel"/>
    <w:tmpl w:val="F9363F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C4E7F5A"/>
    <w:multiLevelType w:val="hybridMultilevel"/>
    <w:tmpl w:val="0B4A70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3B8096B"/>
    <w:multiLevelType w:val="multilevel"/>
    <w:tmpl w:val="0AF0D69C"/>
    <w:lvl w:ilvl="0">
      <w:start w:val="5"/>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59DC2181"/>
    <w:multiLevelType w:val="hybridMultilevel"/>
    <w:tmpl w:val="1C22AD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9F844CE"/>
    <w:multiLevelType w:val="multilevel"/>
    <w:tmpl w:val="93FC90DC"/>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A232A59"/>
    <w:multiLevelType w:val="hybridMultilevel"/>
    <w:tmpl w:val="BB52BD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BFC1BA4"/>
    <w:multiLevelType w:val="hybridMultilevel"/>
    <w:tmpl w:val="DC0C46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5D9F54B1"/>
    <w:multiLevelType w:val="hybridMultilevel"/>
    <w:tmpl w:val="A7D4F188"/>
    <w:lvl w:ilvl="0" w:tplc="B9581F36">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4C59A3"/>
    <w:multiLevelType w:val="multilevel"/>
    <w:tmpl w:val="4E98B49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Times New Roman" w:hAnsi="Times New Roman" w:cs="Times New Roman" w:hint="default"/>
        <w:color w:val="000000"/>
        <w:sz w:val="24"/>
        <w:szCs w:val="24"/>
      </w:rPr>
    </w:lvl>
    <w:lvl w:ilvl="2">
      <w:start w:val="1"/>
      <w:numFmt w:val="decimal"/>
      <w:lvlText w:val="%1.%2.%3."/>
      <w:lvlJc w:val="left"/>
      <w:pPr>
        <w:tabs>
          <w:tab w:val="num" w:pos="720"/>
        </w:tabs>
        <w:ind w:left="720" w:hanging="720"/>
      </w:pPr>
      <w:rPr>
        <w:rFonts w:hint="default"/>
        <w:color w:val="000000"/>
        <w:sz w:val="20"/>
        <w:szCs w:val="20"/>
      </w:rPr>
    </w:lvl>
    <w:lvl w:ilvl="3">
      <w:start w:val="4"/>
      <w:numFmt w:val="decimal"/>
      <w:lvlText w:val="%1.%2.%3.%4."/>
      <w:lvlJc w:val="left"/>
      <w:pPr>
        <w:tabs>
          <w:tab w:val="num" w:pos="720"/>
        </w:tabs>
        <w:ind w:left="720" w:hanging="720"/>
      </w:pPr>
      <w:rPr>
        <w:rFonts w:hint="default"/>
        <w:color w:val="000000"/>
        <w:sz w:val="22"/>
      </w:rPr>
    </w:lvl>
    <w:lvl w:ilvl="4">
      <w:start w:val="1"/>
      <w:numFmt w:val="decimal"/>
      <w:lvlText w:val="%1.%2.%3.%4.%5."/>
      <w:lvlJc w:val="left"/>
      <w:pPr>
        <w:tabs>
          <w:tab w:val="num" w:pos="1080"/>
        </w:tabs>
        <w:ind w:left="1080" w:hanging="1080"/>
      </w:pPr>
      <w:rPr>
        <w:rFonts w:hint="default"/>
        <w:color w:val="000000"/>
        <w:sz w:val="22"/>
      </w:rPr>
    </w:lvl>
    <w:lvl w:ilvl="5">
      <w:start w:val="1"/>
      <w:numFmt w:val="decimal"/>
      <w:lvlText w:val="%1.%2.%3.%4.%5.%6."/>
      <w:lvlJc w:val="left"/>
      <w:pPr>
        <w:tabs>
          <w:tab w:val="num" w:pos="1080"/>
        </w:tabs>
        <w:ind w:left="1080" w:hanging="1080"/>
      </w:pPr>
      <w:rPr>
        <w:rFonts w:hint="default"/>
        <w:color w:val="000000"/>
        <w:sz w:val="22"/>
      </w:rPr>
    </w:lvl>
    <w:lvl w:ilvl="6">
      <w:start w:val="1"/>
      <w:numFmt w:val="decimal"/>
      <w:lvlText w:val="%1.%2.%3.%4.%5.%6.%7."/>
      <w:lvlJc w:val="left"/>
      <w:pPr>
        <w:tabs>
          <w:tab w:val="num" w:pos="1440"/>
        </w:tabs>
        <w:ind w:left="1440" w:hanging="1440"/>
      </w:pPr>
      <w:rPr>
        <w:rFonts w:hint="default"/>
        <w:color w:val="000000"/>
        <w:sz w:val="22"/>
      </w:rPr>
    </w:lvl>
    <w:lvl w:ilvl="7">
      <w:start w:val="1"/>
      <w:numFmt w:val="decimal"/>
      <w:lvlText w:val="%1.%2.%3.%4.%5.%6.%7.%8."/>
      <w:lvlJc w:val="left"/>
      <w:pPr>
        <w:tabs>
          <w:tab w:val="num" w:pos="1440"/>
        </w:tabs>
        <w:ind w:left="1440" w:hanging="1440"/>
      </w:pPr>
      <w:rPr>
        <w:rFonts w:hint="default"/>
        <w:color w:val="000000"/>
        <w:sz w:val="22"/>
      </w:rPr>
    </w:lvl>
    <w:lvl w:ilvl="8">
      <w:start w:val="1"/>
      <w:numFmt w:val="decimal"/>
      <w:lvlText w:val="%1.%2.%3.%4.%5.%6.%7.%8.%9."/>
      <w:lvlJc w:val="left"/>
      <w:pPr>
        <w:tabs>
          <w:tab w:val="num" w:pos="1800"/>
        </w:tabs>
        <w:ind w:left="1800" w:hanging="1800"/>
      </w:pPr>
      <w:rPr>
        <w:rFonts w:hint="default"/>
        <w:color w:val="000000"/>
        <w:sz w:val="22"/>
      </w:rPr>
    </w:lvl>
  </w:abstractNum>
  <w:abstractNum w:abstractNumId="36" w15:restartNumberingAfterBreak="0">
    <w:nsid w:val="6AD837A7"/>
    <w:multiLevelType w:val="hybridMultilevel"/>
    <w:tmpl w:val="7F8A4F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B031915"/>
    <w:multiLevelType w:val="multilevel"/>
    <w:tmpl w:val="BBD6ACBE"/>
    <w:lvl w:ilvl="0">
      <w:start w:val="5"/>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BD808BC"/>
    <w:multiLevelType w:val="multilevel"/>
    <w:tmpl w:val="8902A3F6"/>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6C484667"/>
    <w:multiLevelType w:val="hybridMultilevel"/>
    <w:tmpl w:val="51DCD4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6CEA128F"/>
    <w:multiLevelType w:val="hybridMultilevel"/>
    <w:tmpl w:val="057EEBD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6D6338E1"/>
    <w:multiLevelType w:val="multilevel"/>
    <w:tmpl w:val="91001D74"/>
    <w:lvl w:ilvl="0">
      <w:start w:val="5"/>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73832FCC"/>
    <w:multiLevelType w:val="hybridMultilevel"/>
    <w:tmpl w:val="1B8C53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6905425"/>
    <w:multiLevelType w:val="hybridMultilevel"/>
    <w:tmpl w:val="7E8EAC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BBC24F8"/>
    <w:multiLevelType w:val="multilevel"/>
    <w:tmpl w:val="B9FED8F6"/>
    <w:lvl w:ilvl="0">
      <w:start w:val="1"/>
      <w:numFmt w:val="decimal"/>
      <w:lvlText w:val="%1."/>
      <w:lvlJc w:val="left"/>
      <w:pPr>
        <w:tabs>
          <w:tab w:val="num" w:pos="720"/>
        </w:tabs>
        <w:ind w:left="720" w:hanging="360"/>
      </w:pPr>
      <w:rPr>
        <w:rFonts w:ascii="Times New Roman" w:eastAsiaTheme="minorHAnsi"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7F4A041B"/>
    <w:multiLevelType w:val="hybridMultilevel"/>
    <w:tmpl w:val="65609F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4"/>
  </w:num>
  <w:num w:numId="4">
    <w:abstractNumId w:val="34"/>
  </w:num>
  <w:num w:numId="5">
    <w:abstractNumId w:val="3"/>
  </w:num>
  <w:num w:numId="6">
    <w:abstractNumId w:val="15"/>
  </w:num>
  <w:num w:numId="7">
    <w:abstractNumId w:val="44"/>
  </w:num>
  <w:num w:numId="8">
    <w:abstractNumId w:val="21"/>
  </w:num>
  <w:num w:numId="9">
    <w:abstractNumId w:val="8"/>
  </w:num>
  <w:num w:numId="10">
    <w:abstractNumId w:val="5"/>
  </w:num>
  <w:num w:numId="11">
    <w:abstractNumId w:val="35"/>
  </w:num>
  <w:num w:numId="12">
    <w:abstractNumId w:val="6"/>
  </w:num>
  <w:num w:numId="13">
    <w:abstractNumId w:val="22"/>
  </w:num>
  <w:num w:numId="14">
    <w:abstractNumId w:val="40"/>
  </w:num>
  <w:num w:numId="15">
    <w:abstractNumId w:val="7"/>
  </w:num>
  <w:num w:numId="16">
    <w:abstractNumId w:val="27"/>
  </w:num>
  <w:num w:numId="17">
    <w:abstractNumId w:val="43"/>
  </w:num>
  <w:num w:numId="18">
    <w:abstractNumId w:val="24"/>
  </w:num>
  <w:num w:numId="19">
    <w:abstractNumId w:val="1"/>
  </w:num>
  <w:num w:numId="20">
    <w:abstractNumId w:val="13"/>
  </w:num>
  <w:num w:numId="21">
    <w:abstractNumId w:val="2"/>
  </w:num>
  <w:num w:numId="22">
    <w:abstractNumId w:val="42"/>
  </w:num>
  <w:num w:numId="23">
    <w:abstractNumId w:val="28"/>
  </w:num>
  <w:num w:numId="24">
    <w:abstractNumId w:val="30"/>
  </w:num>
  <w:num w:numId="25">
    <w:abstractNumId w:val="25"/>
  </w:num>
  <w:num w:numId="26">
    <w:abstractNumId w:val="45"/>
  </w:num>
  <w:num w:numId="27">
    <w:abstractNumId w:val="17"/>
  </w:num>
  <w:num w:numId="28">
    <w:abstractNumId w:val="33"/>
  </w:num>
  <w:num w:numId="29">
    <w:abstractNumId w:val="26"/>
  </w:num>
  <w:num w:numId="30">
    <w:abstractNumId w:val="36"/>
  </w:num>
  <w:num w:numId="31">
    <w:abstractNumId w:val="39"/>
  </w:num>
  <w:num w:numId="32">
    <w:abstractNumId w:val="23"/>
  </w:num>
  <w:num w:numId="33">
    <w:abstractNumId w:val="38"/>
  </w:num>
  <w:num w:numId="34">
    <w:abstractNumId w:val="16"/>
  </w:num>
  <w:num w:numId="35">
    <w:abstractNumId w:val="37"/>
  </w:num>
  <w:num w:numId="36">
    <w:abstractNumId w:val="29"/>
  </w:num>
  <w:num w:numId="37">
    <w:abstractNumId w:val="19"/>
  </w:num>
  <w:num w:numId="38">
    <w:abstractNumId w:val="9"/>
  </w:num>
  <w:num w:numId="39">
    <w:abstractNumId w:val="18"/>
  </w:num>
  <w:num w:numId="40">
    <w:abstractNumId w:val="12"/>
  </w:num>
  <w:num w:numId="41">
    <w:abstractNumId w:val="31"/>
  </w:num>
  <w:num w:numId="42">
    <w:abstractNumId w:val="20"/>
  </w:num>
  <w:num w:numId="43">
    <w:abstractNumId w:val="4"/>
  </w:num>
  <w:num w:numId="44">
    <w:abstractNumId w:val="41"/>
  </w:num>
  <w:num w:numId="45">
    <w:abstractNumId w:val="10"/>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A08"/>
    <w:rsid w:val="00000494"/>
    <w:rsid w:val="00005272"/>
    <w:rsid w:val="000058F7"/>
    <w:rsid w:val="00007837"/>
    <w:rsid w:val="000107C1"/>
    <w:rsid w:val="00013C9D"/>
    <w:rsid w:val="00014AB1"/>
    <w:rsid w:val="00017CB7"/>
    <w:rsid w:val="000314FE"/>
    <w:rsid w:val="00037B9C"/>
    <w:rsid w:val="00040ECC"/>
    <w:rsid w:val="00041475"/>
    <w:rsid w:val="000432FF"/>
    <w:rsid w:val="000447DF"/>
    <w:rsid w:val="0004483A"/>
    <w:rsid w:val="00046E4D"/>
    <w:rsid w:val="00047D85"/>
    <w:rsid w:val="00050E61"/>
    <w:rsid w:val="00054E65"/>
    <w:rsid w:val="00055DA8"/>
    <w:rsid w:val="000632B1"/>
    <w:rsid w:val="00066A90"/>
    <w:rsid w:val="00067230"/>
    <w:rsid w:val="000704BF"/>
    <w:rsid w:val="00070CE4"/>
    <w:rsid w:val="00070FDB"/>
    <w:rsid w:val="00071494"/>
    <w:rsid w:val="00072744"/>
    <w:rsid w:val="000729EC"/>
    <w:rsid w:val="00073B5B"/>
    <w:rsid w:val="00074DA3"/>
    <w:rsid w:val="0007554F"/>
    <w:rsid w:val="00075CF2"/>
    <w:rsid w:val="000772F1"/>
    <w:rsid w:val="00077469"/>
    <w:rsid w:val="0008041A"/>
    <w:rsid w:val="00080B98"/>
    <w:rsid w:val="00082EFD"/>
    <w:rsid w:val="000837A3"/>
    <w:rsid w:val="00084C42"/>
    <w:rsid w:val="00084F8E"/>
    <w:rsid w:val="00085576"/>
    <w:rsid w:val="000857A0"/>
    <w:rsid w:val="000860A3"/>
    <w:rsid w:val="000866E4"/>
    <w:rsid w:val="00086850"/>
    <w:rsid w:val="000876EC"/>
    <w:rsid w:val="00087936"/>
    <w:rsid w:val="000933DA"/>
    <w:rsid w:val="0009526A"/>
    <w:rsid w:val="00096AE9"/>
    <w:rsid w:val="00097D3E"/>
    <w:rsid w:val="00097DE3"/>
    <w:rsid w:val="000A5289"/>
    <w:rsid w:val="000A52F3"/>
    <w:rsid w:val="000B00D4"/>
    <w:rsid w:val="000B0F0B"/>
    <w:rsid w:val="000B3F3D"/>
    <w:rsid w:val="000C352E"/>
    <w:rsid w:val="000C6909"/>
    <w:rsid w:val="000C7274"/>
    <w:rsid w:val="000C7B10"/>
    <w:rsid w:val="000D584E"/>
    <w:rsid w:val="000D7BDC"/>
    <w:rsid w:val="000D7C87"/>
    <w:rsid w:val="000D7E68"/>
    <w:rsid w:val="000E07B3"/>
    <w:rsid w:val="000E0CF9"/>
    <w:rsid w:val="000E7BA3"/>
    <w:rsid w:val="000F16F7"/>
    <w:rsid w:val="000F1776"/>
    <w:rsid w:val="000F33B5"/>
    <w:rsid w:val="001026E0"/>
    <w:rsid w:val="001068E9"/>
    <w:rsid w:val="00106E0F"/>
    <w:rsid w:val="00111EF9"/>
    <w:rsid w:val="00113056"/>
    <w:rsid w:val="001130F8"/>
    <w:rsid w:val="00115FD8"/>
    <w:rsid w:val="001247D0"/>
    <w:rsid w:val="00125B74"/>
    <w:rsid w:val="00126661"/>
    <w:rsid w:val="001329E6"/>
    <w:rsid w:val="00141BDE"/>
    <w:rsid w:val="00153F0D"/>
    <w:rsid w:val="00155F95"/>
    <w:rsid w:val="001577AD"/>
    <w:rsid w:val="001609E8"/>
    <w:rsid w:val="00163F40"/>
    <w:rsid w:val="001649A7"/>
    <w:rsid w:val="00165421"/>
    <w:rsid w:val="0016558D"/>
    <w:rsid w:val="00165714"/>
    <w:rsid w:val="00167E9E"/>
    <w:rsid w:val="00170653"/>
    <w:rsid w:val="001709CB"/>
    <w:rsid w:val="00171636"/>
    <w:rsid w:val="0017290A"/>
    <w:rsid w:val="00185565"/>
    <w:rsid w:val="00190040"/>
    <w:rsid w:val="00190E5A"/>
    <w:rsid w:val="00193C93"/>
    <w:rsid w:val="001A2A64"/>
    <w:rsid w:val="001A4848"/>
    <w:rsid w:val="001A6C51"/>
    <w:rsid w:val="001A7E27"/>
    <w:rsid w:val="001B18B7"/>
    <w:rsid w:val="001B2D5B"/>
    <w:rsid w:val="001B4171"/>
    <w:rsid w:val="001B4DAA"/>
    <w:rsid w:val="001C3D50"/>
    <w:rsid w:val="001C4BE0"/>
    <w:rsid w:val="001C68A3"/>
    <w:rsid w:val="001C6D69"/>
    <w:rsid w:val="001D0014"/>
    <w:rsid w:val="001D36B7"/>
    <w:rsid w:val="001D701D"/>
    <w:rsid w:val="001D7AC4"/>
    <w:rsid w:val="001E122A"/>
    <w:rsid w:val="001E1E43"/>
    <w:rsid w:val="001E7AEC"/>
    <w:rsid w:val="001F00F8"/>
    <w:rsid w:val="001F26A7"/>
    <w:rsid w:val="001F40EE"/>
    <w:rsid w:val="001F687F"/>
    <w:rsid w:val="002035C3"/>
    <w:rsid w:val="00204683"/>
    <w:rsid w:val="0021020C"/>
    <w:rsid w:val="0021544B"/>
    <w:rsid w:val="00215B65"/>
    <w:rsid w:val="00217327"/>
    <w:rsid w:val="002251F3"/>
    <w:rsid w:val="00226203"/>
    <w:rsid w:val="002357EA"/>
    <w:rsid w:val="002358E3"/>
    <w:rsid w:val="002410BE"/>
    <w:rsid w:val="00241262"/>
    <w:rsid w:val="00242CA3"/>
    <w:rsid w:val="00254228"/>
    <w:rsid w:val="00256A4C"/>
    <w:rsid w:val="002578A6"/>
    <w:rsid w:val="00262D20"/>
    <w:rsid w:val="00263649"/>
    <w:rsid w:val="00264A4C"/>
    <w:rsid w:val="002703EF"/>
    <w:rsid w:val="00273F0F"/>
    <w:rsid w:val="00277413"/>
    <w:rsid w:val="002815D7"/>
    <w:rsid w:val="00281BBD"/>
    <w:rsid w:val="00281C21"/>
    <w:rsid w:val="0028417D"/>
    <w:rsid w:val="00284382"/>
    <w:rsid w:val="00287B68"/>
    <w:rsid w:val="0029085C"/>
    <w:rsid w:val="002911BA"/>
    <w:rsid w:val="0029648D"/>
    <w:rsid w:val="00297AAF"/>
    <w:rsid w:val="002A1FC0"/>
    <w:rsid w:val="002A2C60"/>
    <w:rsid w:val="002A328C"/>
    <w:rsid w:val="002A341D"/>
    <w:rsid w:val="002A459F"/>
    <w:rsid w:val="002A54ED"/>
    <w:rsid w:val="002A55A3"/>
    <w:rsid w:val="002A6044"/>
    <w:rsid w:val="002A7543"/>
    <w:rsid w:val="002A7F85"/>
    <w:rsid w:val="002B0549"/>
    <w:rsid w:val="002B1CA4"/>
    <w:rsid w:val="002B40AB"/>
    <w:rsid w:val="002B5801"/>
    <w:rsid w:val="002B67EB"/>
    <w:rsid w:val="002C06BF"/>
    <w:rsid w:val="002C1276"/>
    <w:rsid w:val="002C2498"/>
    <w:rsid w:val="002C382E"/>
    <w:rsid w:val="002C3F91"/>
    <w:rsid w:val="002C7E4C"/>
    <w:rsid w:val="002C7FCC"/>
    <w:rsid w:val="002D055D"/>
    <w:rsid w:val="002D185D"/>
    <w:rsid w:val="002D2D81"/>
    <w:rsid w:val="002D3FAE"/>
    <w:rsid w:val="002E0DD6"/>
    <w:rsid w:val="002E2B02"/>
    <w:rsid w:val="002E3E12"/>
    <w:rsid w:val="002E42DA"/>
    <w:rsid w:val="002E58E2"/>
    <w:rsid w:val="002E6790"/>
    <w:rsid w:val="002F10AC"/>
    <w:rsid w:val="002F4EDA"/>
    <w:rsid w:val="002F531E"/>
    <w:rsid w:val="002F6BA3"/>
    <w:rsid w:val="0030045B"/>
    <w:rsid w:val="00300653"/>
    <w:rsid w:val="003021E2"/>
    <w:rsid w:val="00304912"/>
    <w:rsid w:val="00304ADE"/>
    <w:rsid w:val="00305F08"/>
    <w:rsid w:val="00306B25"/>
    <w:rsid w:val="003100B0"/>
    <w:rsid w:val="003125E2"/>
    <w:rsid w:val="00313106"/>
    <w:rsid w:val="0031429A"/>
    <w:rsid w:val="00314726"/>
    <w:rsid w:val="00314F4E"/>
    <w:rsid w:val="003218AA"/>
    <w:rsid w:val="0032210D"/>
    <w:rsid w:val="0032727E"/>
    <w:rsid w:val="00327343"/>
    <w:rsid w:val="003314CB"/>
    <w:rsid w:val="00331D80"/>
    <w:rsid w:val="00332604"/>
    <w:rsid w:val="00335767"/>
    <w:rsid w:val="00340BE0"/>
    <w:rsid w:val="00340FF0"/>
    <w:rsid w:val="0034214B"/>
    <w:rsid w:val="00343DD8"/>
    <w:rsid w:val="00344AD0"/>
    <w:rsid w:val="00345E88"/>
    <w:rsid w:val="00350770"/>
    <w:rsid w:val="0035081D"/>
    <w:rsid w:val="00353C38"/>
    <w:rsid w:val="00353E3D"/>
    <w:rsid w:val="00353EBD"/>
    <w:rsid w:val="003560C3"/>
    <w:rsid w:val="0036276D"/>
    <w:rsid w:val="00363BE9"/>
    <w:rsid w:val="00365510"/>
    <w:rsid w:val="00365879"/>
    <w:rsid w:val="003660E7"/>
    <w:rsid w:val="00367514"/>
    <w:rsid w:val="003678B8"/>
    <w:rsid w:val="00367A31"/>
    <w:rsid w:val="00367E6D"/>
    <w:rsid w:val="0037051A"/>
    <w:rsid w:val="003706F5"/>
    <w:rsid w:val="0037185E"/>
    <w:rsid w:val="00374C81"/>
    <w:rsid w:val="00375644"/>
    <w:rsid w:val="0037589C"/>
    <w:rsid w:val="0038252D"/>
    <w:rsid w:val="003841B3"/>
    <w:rsid w:val="00384A2D"/>
    <w:rsid w:val="00384AD1"/>
    <w:rsid w:val="00386F8A"/>
    <w:rsid w:val="0039154A"/>
    <w:rsid w:val="00392ED8"/>
    <w:rsid w:val="0039459C"/>
    <w:rsid w:val="003946B0"/>
    <w:rsid w:val="00395474"/>
    <w:rsid w:val="00395A69"/>
    <w:rsid w:val="00397484"/>
    <w:rsid w:val="003B05B6"/>
    <w:rsid w:val="003B1541"/>
    <w:rsid w:val="003B209F"/>
    <w:rsid w:val="003B4020"/>
    <w:rsid w:val="003B526B"/>
    <w:rsid w:val="003B7803"/>
    <w:rsid w:val="003B7C00"/>
    <w:rsid w:val="003C11D0"/>
    <w:rsid w:val="003C269C"/>
    <w:rsid w:val="003C34D7"/>
    <w:rsid w:val="003C3BED"/>
    <w:rsid w:val="003D1401"/>
    <w:rsid w:val="003E1F3C"/>
    <w:rsid w:val="003E2F1D"/>
    <w:rsid w:val="003E392A"/>
    <w:rsid w:val="003E3CC0"/>
    <w:rsid w:val="003E7B0A"/>
    <w:rsid w:val="003F10D0"/>
    <w:rsid w:val="003F2E9E"/>
    <w:rsid w:val="003F4BBA"/>
    <w:rsid w:val="003F632A"/>
    <w:rsid w:val="004037AC"/>
    <w:rsid w:val="00405AC7"/>
    <w:rsid w:val="00405E60"/>
    <w:rsid w:val="00410AC4"/>
    <w:rsid w:val="00415072"/>
    <w:rsid w:val="004156F3"/>
    <w:rsid w:val="00417479"/>
    <w:rsid w:val="00423FC1"/>
    <w:rsid w:val="0042463F"/>
    <w:rsid w:val="00424FB3"/>
    <w:rsid w:val="00427696"/>
    <w:rsid w:val="00431467"/>
    <w:rsid w:val="00431C3F"/>
    <w:rsid w:val="00433524"/>
    <w:rsid w:val="00435BE8"/>
    <w:rsid w:val="00435D60"/>
    <w:rsid w:val="004375FA"/>
    <w:rsid w:val="0044358E"/>
    <w:rsid w:val="0046031B"/>
    <w:rsid w:val="00460B5F"/>
    <w:rsid w:val="004620BA"/>
    <w:rsid w:val="004671AB"/>
    <w:rsid w:val="00470DC2"/>
    <w:rsid w:val="00473196"/>
    <w:rsid w:val="00473C55"/>
    <w:rsid w:val="00475C9F"/>
    <w:rsid w:val="004808BA"/>
    <w:rsid w:val="00480F56"/>
    <w:rsid w:val="004829F1"/>
    <w:rsid w:val="00482A75"/>
    <w:rsid w:val="00486AD5"/>
    <w:rsid w:val="004911CC"/>
    <w:rsid w:val="00492D18"/>
    <w:rsid w:val="00496540"/>
    <w:rsid w:val="00497AE9"/>
    <w:rsid w:val="004A043E"/>
    <w:rsid w:val="004A2439"/>
    <w:rsid w:val="004A27D7"/>
    <w:rsid w:val="004A39FC"/>
    <w:rsid w:val="004A5450"/>
    <w:rsid w:val="004A5886"/>
    <w:rsid w:val="004A7B06"/>
    <w:rsid w:val="004B280E"/>
    <w:rsid w:val="004B2E0F"/>
    <w:rsid w:val="004B603C"/>
    <w:rsid w:val="004C16C4"/>
    <w:rsid w:val="004C21FE"/>
    <w:rsid w:val="004C3093"/>
    <w:rsid w:val="004C373B"/>
    <w:rsid w:val="004C6D6A"/>
    <w:rsid w:val="004D0B64"/>
    <w:rsid w:val="004D314D"/>
    <w:rsid w:val="004D509F"/>
    <w:rsid w:val="004D7618"/>
    <w:rsid w:val="004E0B2B"/>
    <w:rsid w:val="004E1B15"/>
    <w:rsid w:val="004E35FA"/>
    <w:rsid w:val="004E3781"/>
    <w:rsid w:val="004E6881"/>
    <w:rsid w:val="004E7AB4"/>
    <w:rsid w:val="004F13F2"/>
    <w:rsid w:val="004F1F3D"/>
    <w:rsid w:val="004F3BDD"/>
    <w:rsid w:val="004F3CA5"/>
    <w:rsid w:val="004F4A87"/>
    <w:rsid w:val="004F62E7"/>
    <w:rsid w:val="004F6DA9"/>
    <w:rsid w:val="004F6E56"/>
    <w:rsid w:val="004F74BB"/>
    <w:rsid w:val="0050465A"/>
    <w:rsid w:val="005056C2"/>
    <w:rsid w:val="00505EE8"/>
    <w:rsid w:val="00507585"/>
    <w:rsid w:val="0050777B"/>
    <w:rsid w:val="005109B2"/>
    <w:rsid w:val="00511149"/>
    <w:rsid w:val="00511CBF"/>
    <w:rsid w:val="00516849"/>
    <w:rsid w:val="00517242"/>
    <w:rsid w:val="0051766F"/>
    <w:rsid w:val="005207E5"/>
    <w:rsid w:val="00520B34"/>
    <w:rsid w:val="005219FC"/>
    <w:rsid w:val="0052300F"/>
    <w:rsid w:val="00523F8F"/>
    <w:rsid w:val="00524B26"/>
    <w:rsid w:val="00524E5B"/>
    <w:rsid w:val="005268E2"/>
    <w:rsid w:val="00527B53"/>
    <w:rsid w:val="005306E3"/>
    <w:rsid w:val="00532E27"/>
    <w:rsid w:val="005400E2"/>
    <w:rsid w:val="005408A1"/>
    <w:rsid w:val="0054344D"/>
    <w:rsid w:val="005436AB"/>
    <w:rsid w:val="00552045"/>
    <w:rsid w:val="00552BC7"/>
    <w:rsid w:val="0055395D"/>
    <w:rsid w:val="005561BB"/>
    <w:rsid w:val="00556FEA"/>
    <w:rsid w:val="005572CA"/>
    <w:rsid w:val="00560B0E"/>
    <w:rsid w:val="005630D8"/>
    <w:rsid w:val="005634B1"/>
    <w:rsid w:val="00563793"/>
    <w:rsid w:val="00563F9F"/>
    <w:rsid w:val="005660BC"/>
    <w:rsid w:val="005662E0"/>
    <w:rsid w:val="00570146"/>
    <w:rsid w:val="0057356F"/>
    <w:rsid w:val="00574870"/>
    <w:rsid w:val="00575AF8"/>
    <w:rsid w:val="00575D32"/>
    <w:rsid w:val="00576659"/>
    <w:rsid w:val="00577D48"/>
    <w:rsid w:val="00581112"/>
    <w:rsid w:val="00581623"/>
    <w:rsid w:val="00581D09"/>
    <w:rsid w:val="00582781"/>
    <w:rsid w:val="00583B9E"/>
    <w:rsid w:val="00584656"/>
    <w:rsid w:val="00584EA7"/>
    <w:rsid w:val="00587B02"/>
    <w:rsid w:val="00587C0A"/>
    <w:rsid w:val="00593872"/>
    <w:rsid w:val="0059709C"/>
    <w:rsid w:val="00597469"/>
    <w:rsid w:val="005A6D6F"/>
    <w:rsid w:val="005B0DF4"/>
    <w:rsid w:val="005B1800"/>
    <w:rsid w:val="005B2059"/>
    <w:rsid w:val="005B26EB"/>
    <w:rsid w:val="005B46F2"/>
    <w:rsid w:val="005B672B"/>
    <w:rsid w:val="005B7A40"/>
    <w:rsid w:val="005C126B"/>
    <w:rsid w:val="005C249A"/>
    <w:rsid w:val="005C424E"/>
    <w:rsid w:val="005C7525"/>
    <w:rsid w:val="005C7535"/>
    <w:rsid w:val="005D0753"/>
    <w:rsid w:val="005D0DA1"/>
    <w:rsid w:val="005D2C52"/>
    <w:rsid w:val="005D4238"/>
    <w:rsid w:val="005D5E98"/>
    <w:rsid w:val="005D79AC"/>
    <w:rsid w:val="005D7CEF"/>
    <w:rsid w:val="005E0ECF"/>
    <w:rsid w:val="005E17BF"/>
    <w:rsid w:val="005E1F9F"/>
    <w:rsid w:val="005E4456"/>
    <w:rsid w:val="005F1E1B"/>
    <w:rsid w:val="005F3ABF"/>
    <w:rsid w:val="005F426A"/>
    <w:rsid w:val="005F55B9"/>
    <w:rsid w:val="005F6CAF"/>
    <w:rsid w:val="00600595"/>
    <w:rsid w:val="0060190D"/>
    <w:rsid w:val="00607E80"/>
    <w:rsid w:val="00612432"/>
    <w:rsid w:val="00615E55"/>
    <w:rsid w:val="00616118"/>
    <w:rsid w:val="006240E7"/>
    <w:rsid w:val="006269FF"/>
    <w:rsid w:val="00633D90"/>
    <w:rsid w:val="006346B9"/>
    <w:rsid w:val="006416AE"/>
    <w:rsid w:val="00642317"/>
    <w:rsid w:val="006426E7"/>
    <w:rsid w:val="00644A0D"/>
    <w:rsid w:val="00647180"/>
    <w:rsid w:val="00647387"/>
    <w:rsid w:val="0065210A"/>
    <w:rsid w:val="00652E72"/>
    <w:rsid w:val="00656903"/>
    <w:rsid w:val="006572E7"/>
    <w:rsid w:val="006608EF"/>
    <w:rsid w:val="006641C3"/>
    <w:rsid w:val="00664F52"/>
    <w:rsid w:val="0066516A"/>
    <w:rsid w:val="00667BBA"/>
    <w:rsid w:val="00670BB1"/>
    <w:rsid w:val="00672001"/>
    <w:rsid w:val="00674886"/>
    <w:rsid w:val="00674FE5"/>
    <w:rsid w:val="006755AE"/>
    <w:rsid w:val="00675848"/>
    <w:rsid w:val="00677697"/>
    <w:rsid w:val="006804C6"/>
    <w:rsid w:val="00683A54"/>
    <w:rsid w:val="00683C95"/>
    <w:rsid w:val="00684D55"/>
    <w:rsid w:val="00685F13"/>
    <w:rsid w:val="006904E6"/>
    <w:rsid w:val="006915A2"/>
    <w:rsid w:val="0069344D"/>
    <w:rsid w:val="00695652"/>
    <w:rsid w:val="00696EDD"/>
    <w:rsid w:val="00696FD1"/>
    <w:rsid w:val="006971B2"/>
    <w:rsid w:val="006978B7"/>
    <w:rsid w:val="006A087F"/>
    <w:rsid w:val="006A0A30"/>
    <w:rsid w:val="006A7199"/>
    <w:rsid w:val="006B0EEE"/>
    <w:rsid w:val="006B387E"/>
    <w:rsid w:val="006B47B0"/>
    <w:rsid w:val="006B5460"/>
    <w:rsid w:val="006B6B71"/>
    <w:rsid w:val="006B7074"/>
    <w:rsid w:val="006B7300"/>
    <w:rsid w:val="006C7506"/>
    <w:rsid w:val="006C76F3"/>
    <w:rsid w:val="006D17FE"/>
    <w:rsid w:val="006D58CD"/>
    <w:rsid w:val="006D768D"/>
    <w:rsid w:val="006E3DEC"/>
    <w:rsid w:val="006F199B"/>
    <w:rsid w:val="006F6C71"/>
    <w:rsid w:val="006F6DEB"/>
    <w:rsid w:val="006F76E2"/>
    <w:rsid w:val="00700806"/>
    <w:rsid w:val="007019F2"/>
    <w:rsid w:val="00703681"/>
    <w:rsid w:val="00703DB2"/>
    <w:rsid w:val="00704790"/>
    <w:rsid w:val="00705771"/>
    <w:rsid w:val="0070580B"/>
    <w:rsid w:val="00706041"/>
    <w:rsid w:val="0071145C"/>
    <w:rsid w:val="007116C2"/>
    <w:rsid w:val="0071438A"/>
    <w:rsid w:val="007170B4"/>
    <w:rsid w:val="007216D0"/>
    <w:rsid w:val="0072237C"/>
    <w:rsid w:val="00722BF7"/>
    <w:rsid w:val="007234D7"/>
    <w:rsid w:val="007254D8"/>
    <w:rsid w:val="00731FB7"/>
    <w:rsid w:val="00733101"/>
    <w:rsid w:val="007335DB"/>
    <w:rsid w:val="007338CD"/>
    <w:rsid w:val="00734924"/>
    <w:rsid w:val="00734DFE"/>
    <w:rsid w:val="00736550"/>
    <w:rsid w:val="007403E6"/>
    <w:rsid w:val="007404CD"/>
    <w:rsid w:val="007424B8"/>
    <w:rsid w:val="00742D15"/>
    <w:rsid w:val="007531A3"/>
    <w:rsid w:val="0075409F"/>
    <w:rsid w:val="00754845"/>
    <w:rsid w:val="007551E2"/>
    <w:rsid w:val="00757040"/>
    <w:rsid w:val="0076110D"/>
    <w:rsid w:val="00764492"/>
    <w:rsid w:val="00766865"/>
    <w:rsid w:val="007707FF"/>
    <w:rsid w:val="00773154"/>
    <w:rsid w:val="00773F3D"/>
    <w:rsid w:val="0077434D"/>
    <w:rsid w:val="007775DA"/>
    <w:rsid w:val="00781D9F"/>
    <w:rsid w:val="0078279C"/>
    <w:rsid w:val="00782856"/>
    <w:rsid w:val="00784798"/>
    <w:rsid w:val="00787B15"/>
    <w:rsid w:val="00790314"/>
    <w:rsid w:val="00790953"/>
    <w:rsid w:val="00790CB4"/>
    <w:rsid w:val="007945DD"/>
    <w:rsid w:val="007955ED"/>
    <w:rsid w:val="007A1234"/>
    <w:rsid w:val="007A15EC"/>
    <w:rsid w:val="007A1E8E"/>
    <w:rsid w:val="007A54F8"/>
    <w:rsid w:val="007A7C45"/>
    <w:rsid w:val="007A7EA5"/>
    <w:rsid w:val="007B0813"/>
    <w:rsid w:val="007B292B"/>
    <w:rsid w:val="007B4639"/>
    <w:rsid w:val="007C114D"/>
    <w:rsid w:val="007C12C9"/>
    <w:rsid w:val="007C1E99"/>
    <w:rsid w:val="007C207D"/>
    <w:rsid w:val="007C2263"/>
    <w:rsid w:val="007C36BD"/>
    <w:rsid w:val="007D2D14"/>
    <w:rsid w:val="007D3097"/>
    <w:rsid w:val="007D319B"/>
    <w:rsid w:val="007D5F5F"/>
    <w:rsid w:val="007D6899"/>
    <w:rsid w:val="007E156C"/>
    <w:rsid w:val="007E2443"/>
    <w:rsid w:val="007F3420"/>
    <w:rsid w:val="007F4903"/>
    <w:rsid w:val="007F5319"/>
    <w:rsid w:val="00801CF4"/>
    <w:rsid w:val="008125B5"/>
    <w:rsid w:val="00814A69"/>
    <w:rsid w:val="0081635F"/>
    <w:rsid w:val="00822390"/>
    <w:rsid w:val="008230C6"/>
    <w:rsid w:val="008304BF"/>
    <w:rsid w:val="00830F99"/>
    <w:rsid w:val="00831C34"/>
    <w:rsid w:val="008363C1"/>
    <w:rsid w:val="00840D47"/>
    <w:rsid w:val="00841428"/>
    <w:rsid w:val="0084195E"/>
    <w:rsid w:val="00841F5C"/>
    <w:rsid w:val="00844BF8"/>
    <w:rsid w:val="00851474"/>
    <w:rsid w:val="00851CDE"/>
    <w:rsid w:val="00856814"/>
    <w:rsid w:val="0086009A"/>
    <w:rsid w:val="00860402"/>
    <w:rsid w:val="00860E2C"/>
    <w:rsid w:val="00865174"/>
    <w:rsid w:val="008652B7"/>
    <w:rsid w:val="008663BE"/>
    <w:rsid w:val="0086741B"/>
    <w:rsid w:val="00873C42"/>
    <w:rsid w:val="00873C50"/>
    <w:rsid w:val="0087702A"/>
    <w:rsid w:val="008776FE"/>
    <w:rsid w:val="00880349"/>
    <w:rsid w:val="0089083C"/>
    <w:rsid w:val="00897CD8"/>
    <w:rsid w:val="008A07A9"/>
    <w:rsid w:val="008A08D8"/>
    <w:rsid w:val="008A1C1E"/>
    <w:rsid w:val="008A1C31"/>
    <w:rsid w:val="008A1DF4"/>
    <w:rsid w:val="008A5C79"/>
    <w:rsid w:val="008A7A2D"/>
    <w:rsid w:val="008B72DD"/>
    <w:rsid w:val="008C21C8"/>
    <w:rsid w:val="008C2DD6"/>
    <w:rsid w:val="008C4C8B"/>
    <w:rsid w:val="008C6AA6"/>
    <w:rsid w:val="008C75B6"/>
    <w:rsid w:val="008D1C78"/>
    <w:rsid w:val="008D29C2"/>
    <w:rsid w:val="008D3189"/>
    <w:rsid w:val="008D5319"/>
    <w:rsid w:val="008E016F"/>
    <w:rsid w:val="008E1B80"/>
    <w:rsid w:val="008E23A0"/>
    <w:rsid w:val="008E4B01"/>
    <w:rsid w:val="008E4DA1"/>
    <w:rsid w:val="008E711F"/>
    <w:rsid w:val="008F0913"/>
    <w:rsid w:val="008F3BEE"/>
    <w:rsid w:val="008F3ED7"/>
    <w:rsid w:val="008F5A01"/>
    <w:rsid w:val="008F5F88"/>
    <w:rsid w:val="008F7B82"/>
    <w:rsid w:val="009008A0"/>
    <w:rsid w:val="00900D96"/>
    <w:rsid w:val="00903027"/>
    <w:rsid w:val="00906E91"/>
    <w:rsid w:val="00907B70"/>
    <w:rsid w:val="00915722"/>
    <w:rsid w:val="009317B3"/>
    <w:rsid w:val="0093244D"/>
    <w:rsid w:val="00933332"/>
    <w:rsid w:val="009357BE"/>
    <w:rsid w:val="00935B7F"/>
    <w:rsid w:val="00936FD8"/>
    <w:rsid w:val="00937705"/>
    <w:rsid w:val="00937C4F"/>
    <w:rsid w:val="00946D15"/>
    <w:rsid w:val="009502EC"/>
    <w:rsid w:val="0095415E"/>
    <w:rsid w:val="00955020"/>
    <w:rsid w:val="009563DC"/>
    <w:rsid w:val="009613AE"/>
    <w:rsid w:val="0096247F"/>
    <w:rsid w:val="00962CF2"/>
    <w:rsid w:val="00964432"/>
    <w:rsid w:val="00966A32"/>
    <w:rsid w:val="00966C78"/>
    <w:rsid w:val="00970D46"/>
    <w:rsid w:val="00970FB6"/>
    <w:rsid w:val="009715C7"/>
    <w:rsid w:val="0097510B"/>
    <w:rsid w:val="00976A08"/>
    <w:rsid w:val="009778AF"/>
    <w:rsid w:val="0098034E"/>
    <w:rsid w:val="00980C97"/>
    <w:rsid w:val="009860A6"/>
    <w:rsid w:val="0099093E"/>
    <w:rsid w:val="00991ED4"/>
    <w:rsid w:val="00993D52"/>
    <w:rsid w:val="00993EC6"/>
    <w:rsid w:val="009953BD"/>
    <w:rsid w:val="009970C0"/>
    <w:rsid w:val="009979AF"/>
    <w:rsid w:val="00997F18"/>
    <w:rsid w:val="009A0322"/>
    <w:rsid w:val="009A0CF5"/>
    <w:rsid w:val="009A449C"/>
    <w:rsid w:val="009A4597"/>
    <w:rsid w:val="009A515A"/>
    <w:rsid w:val="009A5D96"/>
    <w:rsid w:val="009A6CAD"/>
    <w:rsid w:val="009A741B"/>
    <w:rsid w:val="009B0EFF"/>
    <w:rsid w:val="009B301E"/>
    <w:rsid w:val="009B41AF"/>
    <w:rsid w:val="009B4B56"/>
    <w:rsid w:val="009C1D1B"/>
    <w:rsid w:val="009C3010"/>
    <w:rsid w:val="009C54A9"/>
    <w:rsid w:val="009D02C3"/>
    <w:rsid w:val="009D19BE"/>
    <w:rsid w:val="009D1B9B"/>
    <w:rsid w:val="009D23E0"/>
    <w:rsid w:val="009D30DB"/>
    <w:rsid w:val="009D4171"/>
    <w:rsid w:val="009D5144"/>
    <w:rsid w:val="009D5434"/>
    <w:rsid w:val="009D7548"/>
    <w:rsid w:val="009E3379"/>
    <w:rsid w:val="009E5CDC"/>
    <w:rsid w:val="009E67FB"/>
    <w:rsid w:val="009E6D6A"/>
    <w:rsid w:val="009E7BE7"/>
    <w:rsid w:val="009F00EA"/>
    <w:rsid w:val="009F1F7F"/>
    <w:rsid w:val="009F1FB4"/>
    <w:rsid w:val="009F2DFE"/>
    <w:rsid w:val="009F3253"/>
    <w:rsid w:val="009F3395"/>
    <w:rsid w:val="009F440B"/>
    <w:rsid w:val="009F5629"/>
    <w:rsid w:val="009F56D6"/>
    <w:rsid w:val="009F63CB"/>
    <w:rsid w:val="009F7770"/>
    <w:rsid w:val="00A01378"/>
    <w:rsid w:val="00A0172B"/>
    <w:rsid w:val="00A020BF"/>
    <w:rsid w:val="00A0302D"/>
    <w:rsid w:val="00A05195"/>
    <w:rsid w:val="00A13173"/>
    <w:rsid w:val="00A14309"/>
    <w:rsid w:val="00A14C9B"/>
    <w:rsid w:val="00A14E22"/>
    <w:rsid w:val="00A16B19"/>
    <w:rsid w:val="00A17F48"/>
    <w:rsid w:val="00A2074B"/>
    <w:rsid w:val="00A234D6"/>
    <w:rsid w:val="00A23846"/>
    <w:rsid w:val="00A25D9F"/>
    <w:rsid w:val="00A27F81"/>
    <w:rsid w:val="00A3447B"/>
    <w:rsid w:val="00A3458A"/>
    <w:rsid w:val="00A35557"/>
    <w:rsid w:val="00A363CE"/>
    <w:rsid w:val="00A3654F"/>
    <w:rsid w:val="00A374C4"/>
    <w:rsid w:val="00A466A1"/>
    <w:rsid w:val="00A4682A"/>
    <w:rsid w:val="00A543A7"/>
    <w:rsid w:val="00A569EE"/>
    <w:rsid w:val="00A56C8C"/>
    <w:rsid w:val="00A56D41"/>
    <w:rsid w:val="00A57E1E"/>
    <w:rsid w:val="00A6373E"/>
    <w:rsid w:val="00A63F60"/>
    <w:rsid w:val="00A64BEB"/>
    <w:rsid w:val="00A664EE"/>
    <w:rsid w:val="00A7032E"/>
    <w:rsid w:val="00A7188C"/>
    <w:rsid w:val="00A71A7E"/>
    <w:rsid w:val="00A740AB"/>
    <w:rsid w:val="00A80019"/>
    <w:rsid w:val="00A8178E"/>
    <w:rsid w:val="00A825FE"/>
    <w:rsid w:val="00A8516C"/>
    <w:rsid w:val="00A851D1"/>
    <w:rsid w:val="00A87EB4"/>
    <w:rsid w:val="00A91314"/>
    <w:rsid w:val="00A91347"/>
    <w:rsid w:val="00A9210C"/>
    <w:rsid w:val="00A97FAB"/>
    <w:rsid w:val="00AA15ED"/>
    <w:rsid w:val="00AA46CC"/>
    <w:rsid w:val="00AA5B8A"/>
    <w:rsid w:val="00AA671F"/>
    <w:rsid w:val="00AA7586"/>
    <w:rsid w:val="00AA76B6"/>
    <w:rsid w:val="00AB046B"/>
    <w:rsid w:val="00AB3B40"/>
    <w:rsid w:val="00AC1DB2"/>
    <w:rsid w:val="00AC38EB"/>
    <w:rsid w:val="00AC3E2B"/>
    <w:rsid w:val="00AC687A"/>
    <w:rsid w:val="00AC7754"/>
    <w:rsid w:val="00AD15AE"/>
    <w:rsid w:val="00AD3E32"/>
    <w:rsid w:val="00AD4572"/>
    <w:rsid w:val="00AD47E8"/>
    <w:rsid w:val="00AD6B72"/>
    <w:rsid w:val="00AD7849"/>
    <w:rsid w:val="00AE0C0C"/>
    <w:rsid w:val="00AE22F3"/>
    <w:rsid w:val="00AE23D4"/>
    <w:rsid w:val="00AE3883"/>
    <w:rsid w:val="00AE55DF"/>
    <w:rsid w:val="00AE5978"/>
    <w:rsid w:val="00AE7275"/>
    <w:rsid w:val="00AF08AC"/>
    <w:rsid w:val="00AF2F95"/>
    <w:rsid w:val="00AF407F"/>
    <w:rsid w:val="00AF50E4"/>
    <w:rsid w:val="00AF5D10"/>
    <w:rsid w:val="00B03E28"/>
    <w:rsid w:val="00B042CE"/>
    <w:rsid w:val="00B116D3"/>
    <w:rsid w:val="00B11D2D"/>
    <w:rsid w:val="00B12831"/>
    <w:rsid w:val="00B12A51"/>
    <w:rsid w:val="00B1393B"/>
    <w:rsid w:val="00B148B2"/>
    <w:rsid w:val="00B15C90"/>
    <w:rsid w:val="00B1620C"/>
    <w:rsid w:val="00B2082D"/>
    <w:rsid w:val="00B220B4"/>
    <w:rsid w:val="00B22364"/>
    <w:rsid w:val="00B223A1"/>
    <w:rsid w:val="00B240E3"/>
    <w:rsid w:val="00B256B3"/>
    <w:rsid w:val="00B30FA9"/>
    <w:rsid w:val="00B32F64"/>
    <w:rsid w:val="00B33B43"/>
    <w:rsid w:val="00B35568"/>
    <w:rsid w:val="00B37580"/>
    <w:rsid w:val="00B4057D"/>
    <w:rsid w:val="00B418C2"/>
    <w:rsid w:val="00B4369C"/>
    <w:rsid w:val="00B441D0"/>
    <w:rsid w:val="00B50FB2"/>
    <w:rsid w:val="00B54D85"/>
    <w:rsid w:val="00B5585C"/>
    <w:rsid w:val="00B55F8F"/>
    <w:rsid w:val="00B60170"/>
    <w:rsid w:val="00B61054"/>
    <w:rsid w:val="00B70B50"/>
    <w:rsid w:val="00B70E49"/>
    <w:rsid w:val="00B717B5"/>
    <w:rsid w:val="00B7417E"/>
    <w:rsid w:val="00B754E0"/>
    <w:rsid w:val="00B756E2"/>
    <w:rsid w:val="00B760CC"/>
    <w:rsid w:val="00B76E6E"/>
    <w:rsid w:val="00B7741A"/>
    <w:rsid w:val="00B80792"/>
    <w:rsid w:val="00B83C5F"/>
    <w:rsid w:val="00B83D2D"/>
    <w:rsid w:val="00B84CB1"/>
    <w:rsid w:val="00B84E2D"/>
    <w:rsid w:val="00B853A7"/>
    <w:rsid w:val="00B92235"/>
    <w:rsid w:val="00B9609D"/>
    <w:rsid w:val="00B96682"/>
    <w:rsid w:val="00B97F41"/>
    <w:rsid w:val="00BA0575"/>
    <w:rsid w:val="00BA14AF"/>
    <w:rsid w:val="00BA189E"/>
    <w:rsid w:val="00BA3A19"/>
    <w:rsid w:val="00BA4AB2"/>
    <w:rsid w:val="00BA4CEF"/>
    <w:rsid w:val="00BA6C66"/>
    <w:rsid w:val="00BA72C1"/>
    <w:rsid w:val="00BA7710"/>
    <w:rsid w:val="00BC05D6"/>
    <w:rsid w:val="00BC0A6C"/>
    <w:rsid w:val="00BC1BE4"/>
    <w:rsid w:val="00BC1F7A"/>
    <w:rsid w:val="00BC3CCE"/>
    <w:rsid w:val="00BC5340"/>
    <w:rsid w:val="00BC55DE"/>
    <w:rsid w:val="00BC5CB7"/>
    <w:rsid w:val="00BC5DA5"/>
    <w:rsid w:val="00BD04F5"/>
    <w:rsid w:val="00BD1F4D"/>
    <w:rsid w:val="00BD4A8C"/>
    <w:rsid w:val="00BD4AD2"/>
    <w:rsid w:val="00BD641C"/>
    <w:rsid w:val="00BE13E9"/>
    <w:rsid w:val="00BE22CC"/>
    <w:rsid w:val="00BE2550"/>
    <w:rsid w:val="00BE34DB"/>
    <w:rsid w:val="00BE46C6"/>
    <w:rsid w:val="00BE5B4B"/>
    <w:rsid w:val="00BE75F5"/>
    <w:rsid w:val="00BF0F58"/>
    <w:rsid w:val="00BF0F5D"/>
    <w:rsid w:val="00BF1A68"/>
    <w:rsid w:val="00BF4E66"/>
    <w:rsid w:val="00BF5D37"/>
    <w:rsid w:val="00BF616D"/>
    <w:rsid w:val="00BF75F6"/>
    <w:rsid w:val="00C01234"/>
    <w:rsid w:val="00C02CEB"/>
    <w:rsid w:val="00C046DD"/>
    <w:rsid w:val="00C05E0D"/>
    <w:rsid w:val="00C13C49"/>
    <w:rsid w:val="00C1750D"/>
    <w:rsid w:val="00C203A2"/>
    <w:rsid w:val="00C21B12"/>
    <w:rsid w:val="00C21C77"/>
    <w:rsid w:val="00C2281B"/>
    <w:rsid w:val="00C241C1"/>
    <w:rsid w:val="00C27D9B"/>
    <w:rsid w:val="00C27E1A"/>
    <w:rsid w:val="00C3181A"/>
    <w:rsid w:val="00C323CE"/>
    <w:rsid w:val="00C34AC1"/>
    <w:rsid w:val="00C35D6B"/>
    <w:rsid w:val="00C35EF9"/>
    <w:rsid w:val="00C37A65"/>
    <w:rsid w:val="00C41CE3"/>
    <w:rsid w:val="00C437E1"/>
    <w:rsid w:val="00C43D1C"/>
    <w:rsid w:val="00C45171"/>
    <w:rsid w:val="00C4620C"/>
    <w:rsid w:val="00C512E8"/>
    <w:rsid w:val="00C51A6A"/>
    <w:rsid w:val="00C52211"/>
    <w:rsid w:val="00C5223D"/>
    <w:rsid w:val="00C52FC5"/>
    <w:rsid w:val="00C5334F"/>
    <w:rsid w:val="00C541E9"/>
    <w:rsid w:val="00C54529"/>
    <w:rsid w:val="00C54876"/>
    <w:rsid w:val="00C54A8F"/>
    <w:rsid w:val="00C54C63"/>
    <w:rsid w:val="00C55223"/>
    <w:rsid w:val="00C57F11"/>
    <w:rsid w:val="00C57F14"/>
    <w:rsid w:val="00C60397"/>
    <w:rsid w:val="00C62B3F"/>
    <w:rsid w:val="00C637D1"/>
    <w:rsid w:val="00C63C1E"/>
    <w:rsid w:val="00C64273"/>
    <w:rsid w:val="00C64876"/>
    <w:rsid w:val="00C65728"/>
    <w:rsid w:val="00C66B13"/>
    <w:rsid w:val="00C67B99"/>
    <w:rsid w:val="00C70455"/>
    <w:rsid w:val="00C72AA6"/>
    <w:rsid w:val="00C75E94"/>
    <w:rsid w:val="00C81500"/>
    <w:rsid w:val="00C81A86"/>
    <w:rsid w:val="00C8335C"/>
    <w:rsid w:val="00C87280"/>
    <w:rsid w:val="00C90D69"/>
    <w:rsid w:val="00C91410"/>
    <w:rsid w:val="00C91651"/>
    <w:rsid w:val="00C91892"/>
    <w:rsid w:val="00C932CA"/>
    <w:rsid w:val="00C963E0"/>
    <w:rsid w:val="00C9661A"/>
    <w:rsid w:val="00CA0415"/>
    <w:rsid w:val="00CA05A0"/>
    <w:rsid w:val="00CA111C"/>
    <w:rsid w:val="00CA12D6"/>
    <w:rsid w:val="00CA1DD0"/>
    <w:rsid w:val="00CA1E66"/>
    <w:rsid w:val="00CA1FC1"/>
    <w:rsid w:val="00CA6CBE"/>
    <w:rsid w:val="00CB01D3"/>
    <w:rsid w:val="00CB1307"/>
    <w:rsid w:val="00CB4AEE"/>
    <w:rsid w:val="00CB5160"/>
    <w:rsid w:val="00CB6339"/>
    <w:rsid w:val="00CB704C"/>
    <w:rsid w:val="00CB7159"/>
    <w:rsid w:val="00CB77A5"/>
    <w:rsid w:val="00CC0C63"/>
    <w:rsid w:val="00CC0EF7"/>
    <w:rsid w:val="00CC67FB"/>
    <w:rsid w:val="00CD0989"/>
    <w:rsid w:val="00CD4ECC"/>
    <w:rsid w:val="00CD4F4A"/>
    <w:rsid w:val="00CD537D"/>
    <w:rsid w:val="00CD6367"/>
    <w:rsid w:val="00CD644C"/>
    <w:rsid w:val="00CE5590"/>
    <w:rsid w:val="00CE75B9"/>
    <w:rsid w:val="00CF1FEA"/>
    <w:rsid w:val="00CF78CC"/>
    <w:rsid w:val="00CF7EF1"/>
    <w:rsid w:val="00D008AE"/>
    <w:rsid w:val="00D020A1"/>
    <w:rsid w:val="00D0238B"/>
    <w:rsid w:val="00D04399"/>
    <w:rsid w:val="00D04B29"/>
    <w:rsid w:val="00D04D99"/>
    <w:rsid w:val="00D10B88"/>
    <w:rsid w:val="00D11BF4"/>
    <w:rsid w:val="00D11C88"/>
    <w:rsid w:val="00D13D8D"/>
    <w:rsid w:val="00D14118"/>
    <w:rsid w:val="00D1591C"/>
    <w:rsid w:val="00D16406"/>
    <w:rsid w:val="00D21E00"/>
    <w:rsid w:val="00D22257"/>
    <w:rsid w:val="00D258E2"/>
    <w:rsid w:val="00D317D4"/>
    <w:rsid w:val="00D32F4F"/>
    <w:rsid w:val="00D3359A"/>
    <w:rsid w:val="00D407B9"/>
    <w:rsid w:val="00D40AB3"/>
    <w:rsid w:val="00D426D7"/>
    <w:rsid w:val="00D43CAF"/>
    <w:rsid w:val="00D44152"/>
    <w:rsid w:val="00D46823"/>
    <w:rsid w:val="00D4708D"/>
    <w:rsid w:val="00D52F90"/>
    <w:rsid w:val="00D536AF"/>
    <w:rsid w:val="00D5435D"/>
    <w:rsid w:val="00D54592"/>
    <w:rsid w:val="00D55CF5"/>
    <w:rsid w:val="00D63383"/>
    <w:rsid w:val="00D646F8"/>
    <w:rsid w:val="00D70756"/>
    <w:rsid w:val="00D7515A"/>
    <w:rsid w:val="00D77297"/>
    <w:rsid w:val="00D81F23"/>
    <w:rsid w:val="00D84832"/>
    <w:rsid w:val="00D84CF7"/>
    <w:rsid w:val="00D85AF6"/>
    <w:rsid w:val="00D92F96"/>
    <w:rsid w:val="00D9454E"/>
    <w:rsid w:val="00D96225"/>
    <w:rsid w:val="00D970B1"/>
    <w:rsid w:val="00DA0B2D"/>
    <w:rsid w:val="00DA1345"/>
    <w:rsid w:val="00DA2FCD"/>
    <w:rsid w:val="00DA3F12"/>
    <w:rsid w:val="00DA79DD"/>
    <w:rsid w:val="00DB0249"/>
    <w:rsid w:val="00DB36B8"/>
    <w:rsid w:val="00DB4DB5"/>
    <w:rsid w:val="00DB59BC"/>
    <w:rsid w:val="00DB5DC2"/>
    <w:rsid w:val="00DB6BD2"/>
    <w:rsid w:val="00DC0768"/>
    <w:rsid w:val="00DC7BD8"/>
    <w:rsid w:val="00DD05B9"/>
    <w:rsid w:val="00DD1789"/>
    <w:rsid w:val="00DD53EB"/>
    <w:rsid w:val="00DD5D36"/>
    <w:rsid w:val="00DD6F8F"/>
    <w:rsid w:val="00DD767F"/>
    <w:rsid w:val="00DD7FD5"/>
    <w:rsid w:val="00DE1189"/>
    <w:rsid w:val="00DE1468"/>
    <w:rsid w:val="00DE61DC"/>
    <w:rsid w:val="00DE76E8"/>
    <w:rsid w:val="00DF623D"/>
    <w:rsid w:val="00E0104D"/>
    <w:rsid w:val="00E0108C"/>
    <w:rsid w:val="00E022FC"/>
    <w:rsid w:val="00E039C9"/>
    <w:rsid w:val="00E05106"/>
    <w:rsid w:val="00E051C4"/>
    <w:rsid w:val="00E05C64"/>
    <w:rsid w:val="00E116D4"/>
    <w:rsid w:val="00E128F9"/>
    <w:rsid w:val="00E16ED6"/>
    <w:rsid w:val="00E2040A"/>
    <w:rsid w:val="00E20EDB"/>
    <w:rsid w:val="00E232F4"/>
    <w:rsid w:val="00E24C05"/>
    <w:rsid w:val="00E25AEF"/>
    <w:rsid w:val="00E27C90"/>
    <w:rsid w:val="00E3139B"/>
    <w:rsid w:val="00E378FA"/>
    <w:rsid w:val="00E41F5B"/>
    <w:rsid w:val="00E44163"/>
    <w:rsid w:val="00E441C7"/>
    <w:rsid w:val="00E455EF"/>
    <w:rsid w:val="00E465A9"/>
    <w:rsid w:val="00E4796B"/>
    <w:rsid w:val="00E50169"/>
    <w:rsid w:val="00E52754"/>
    <w:rsid w:val="00E53BD6"/>
    <w:rsid w:val="00E540E1"/>
    <w:rsid w:val="00E57C05"/>
    <w:rsid w:val="00E63E80"/>
    <w:rsid w:val="00E64E44"/>
    <w:rsid w:val="00E66650"/>
    <w:rsid w:val="00E72DA8"/>
    <w:rsid w:val="00E746F5"/>
    <w:rsid w:val="00E74F6F"/>
    <w:rsid w:val="00E77C1E"/>
    <w:rsid w:val="00E84F2D"/>
    <w:rsid w:val="00E86012"/>
    <w:rsid w:val="00E87A5E"/>
    <w:rsid w:val="00E90658"/>
    <w:rsid w:val="00E921B2"/>
    <w:rsid w:val="00EA0E49"/>
    <w:rsid w:val="00EA305A"/>
    <w:rsid w:val="00EA6246"/>
    <w:rsid w:val="00EB0221"/>
    <w:rsid w:val="00EB11DB"/>
    <w:rsid w:val="00EB34AE"/>
    <w:rsid w:val="00EB3A11"/>
    <w:rsid w:val="00EB5A97"/>
    <w:rsid w:val="00EB7F69"/>
    <w:rsid w:val="00EC0787"/>
    <w:rsid w:val="00EC4CBB"/>
    <w:rsid w:val="00EC5DA0"/>
    <w:rsid w:val="00EC7F03"/>
    <w:rsid w:val="00ED11E6"/>
    <w:rsid w:val="00ED6340"/>
    <w:rsid w:val="00ED73B3"/>
    <w:rsid w:val="00EE01F9"/>
    <w:rsid w:val="00EE0398"/>
    <w:rsid w:val="00EE0603"/>
    <w:rsid w:val="00EE0D5E"/>
    <w:rsid w:val="00EF04BD"/>
    <w:rsid w:val="00EF0ECC"/>
    <w:rsid w:val="00EF32DC"/>
    <w:rsid w:val="00EF4476"/>
    <w:rsid w:val="00EF521C"/>
    <w:rsid w:val="00EF78B7"/>
    <w:rsid w:val="00F05C74"/>
    <w:rsid w:val="00F0638C"/>
    <w:rsid w:val="00F06BDD"/>
    <w:rsid w:val="00F111B5"/>
    <w:rsid w:val="00F124CE"/>
    <w:rsid w:val="00F14B50"/>
    <w:rsid w:val="00F16138"/>
    <w:rsid w:val="00F20019"/>
    <w:rsid w:val="00F21621"/>
    <w:rsid w:val="00F233A4"/>
    <w:rsid w:val="00F24239"/>
    <w:rsid w:val="00F24E18"/>
    <w:rsid w:val="00F2790B"/>
    <w:rsid w:val="00F27F90"/>
    <w:rsid w:val="00F30CE4"/>
    <w:rsid w:val="00F3142D"/>
    <w:rsid w:val="00F32385"/>
    <w:rsid w:val="00F3253F"/>
    <w:rsid w:val="00F33EB6"/>
    <w:rsid w:val="00F352BA"/>
    <w:rsid w:val="00F357B6"/>
    <w:rsid w:val="00F35B61"/>
    <w:rsid w:val="00F36DC0"/>
    <w:rsid w:val="00F41355"/>
    <w:rsid w:val="00F41865"/>
    <w:rsid w:val="00F4190D"/>
    <w:rsid w:val="00F41E5E"/>
    <w:rsid w:val="00F4654C"/>
    <w:rsid w:val="00F52761"/>
    <w:rsid w:val="00F5444B"/>
    <w:rsid w:val="00F56251"/>
    <w:rsid w:val="00F574D7"/>
    <w:rsid w:val="00F57DE7"/>
    <w:rsid w:val="00F57FC3"/>
    <w:rsid w:val="00F61956"/>
    <w:rsid w:val="00F622CD"/>
    <w:rsid w:val="00F63066"/>
    <w:rsid w:val="00F67C51"/>
    <w:rsid w:val="00F7730B"/>
    <w:rsid w:val="00F80C95"/>
    <w:rsid w:val="00F84E04"/>
    <w:rsid w:val="00F90F70"/>
    <w:rsid w:val="00F91DFE"/>
    <w:rsid w:val="00F94A2D"/>
    <w:rsid w:val="00FA0815"/>
    <w:rsid w:val="00FA666E"/>
    <w:rsid w:val="00FB11AD"/>
    <w:rsid w:val="00FB1CE1"/>
    <w:rsid w:val="00FB202A"/>
    <w:rsid w:val="00FB3AC5"/>
    <w:rsid w:val="00FB4704"/>
    <w:rsid w:val="00FC0255"/>
    <w:rsid w:val="00FC1210"/>
    <w:rsid w:val="00FC320A"/>
    <w:rsid w:val="00FC3A88"/>
    <w:rsid w:val="00FC4494"/>
    <w:rsid w:val="00FC4662"/>
    <w:rsid w:val="00FC5172"/>
    <w:rsid w:val="00FC5F2C"/>
    <w:rsid w:val="00FC6A6A"/>
    <w:rsid w:val="00FD1317"/>
    <w:rsid w:val="00FD16B2"/>
    <w:rsid w:val="00FD2355"/>
    <w:rsid w:val="00FD280A"/>
    <w:rsid w:val="00FD28E2"/>
    <w:rsid w:val="00FD573D"/>
    <w:rsid w:val="00FD6C7A"/>
    <w:rsid w:val="00FD7BEB"/>
    <w:rsid w:val="00FE2ABB"/>
    <w:rsid w:val="00FE467C"/>
    <w:rsid w:val="00FE5295"/>
    <w:rsid w:val="00FE72EB"/>
    <w:rsid w:val="00FE7AF7"/>
    <w:rsid w:val="00FF30E3"/>
    <w:rsid w:val="00FF74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7F74AD"/>
  <w15:chartTrackingRefBased/>
  <w15:docId w15:val="{1E42FC2F-1203-4764-9DDE-4773B7623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53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6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6A08"/>
    <w:rPr>
      <w:color w:val="0563C1" w:themeColor="hyperlink"/>
      <w:u w:val="single"/>
    </w:rPr>
  </w:style>
  <w:style w:type="character" w:styleId="Emphasis">
    <w:name w:val="Emphasis"/>
    <w:basedOn w:val="DefaultParagraphFont"/>
    <w:uiPriority w:val="20"/>
    <w:qFormat/>
    <w:rsid w:val="00976A08"/>
    <w:rPr>
      <w:i/>
      <w:iCs/>
    </w:rPr>
  </w:style>
  <w:style w:type="paragraph" w:styleId="ListParagraph">
    <w:name w:val="List Paragraph"/>
    <w:basedOn w:val="Normal"/>
    <w:uiPriority w:val="34"/>
    <w:qFormat/>
    <w:rsid w:val="00976A08"/>
    <w:pPr>
      <w:ind w:left="720"/>
      <w:contextualSpacing/>
    </w:pPr>
  </w:style>
  <w:style w:type="paragraph" w:styleId="NoSpacing">
    <w:name w:val="No Spacing"/>
    <w:uiPriority w:val="1"/>
    <w:qFormat/>
    <w:rsid w:val="00976A08"/>
    <w:pPr>
      <w:spacing w:after="0" w:line="240" w:lineRule="auto"/>
    </w:pPr>
  </w:style>
  <w:style w:type="paragraph" w:styleId="HTMLPreformatted">
    <w:name w:val="HTML Preformatted"/>
    <w:basedOn w:val="Normal"/>
    <w:link w:val="HTMLPreformattedChar"/>
    <w:uiPriority w:val="99"/>
    <w:unhideWhenUsed/>
    <w:rsid w:val="008E1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8E1B80"/>
    <w:rPr>
      <w:rFonts w:ascii="Courier New" w:eastAsia="Times New Roman" w:hAnsi="Courier New" w:cs="Courier New"/>
      <w:sz w:val="20"/>
      <w:szCs w:val="20"/>
      <w:lang w:eastAsia="lv-LV"/>
    </w:rPr>
  </w:style>
  <w:style w:type="paragraph" w:styleId="NormalWeb">
    <w:name w:val="Normal (Web)"/>
    <w:basedOn w:val="Normal"/>
    <w:uiPriority w:val="99"/>
    <w:unhideWhenUsed/>
    <w:rsid w:val="00431467"/>
    <w:pPr>
      <w:spacing w:before="100" w:beforeAutospacing="1" w:after="100" w:afterAutospacing="1" w:line="240" w:lineRule="auto"/>
    </w:pPr>
    <w:rPr>
      <w:rFonts w:ascii="Times New Roman" w:eastAsia="Times New Roman" w:hAnsi="Times New Roman" w:cs="Times New Roman"/>
      <w:sz w:val="24"/>
      <w:szCs w:val="24"/>
      <w:lang w:val="en-US" w:eastAsia="en-GB"/>
    </w:rPr>
  </w:style>
  <w:style w:type="character" w:customStyle="1" w:styleId="acopre1">
    <w:name w:val="acopre1"/>
    <w:basedOn w:val="DefaultParagraphFont"/>
    <w:rsid w:val="00C54A8F"/>
  </w:style>
  <w:style w:type="paragraph" w:styleId="BalloonText">
    <w:name w:val="Balloon Text"/>
    <w:basedOn w:val="Normal"/>
    <w:link w:val="BalloonTextChar"/>
    <w:uiPriority w:val="99"/>
    <w:semiHidden/>
    <w:unhideWhenUsed/>
    <w:rsid w:val="00B754E0"/>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B754E0"/>
    <w:rPr>
      <w:rFonts w:ascii="Segoe UI" w:eastAsia="Times New Roman" w:hAnsi="Segoe UI" w:cs="Segoe UI"/>
      <w:sz w:val="18"/>
      <w:szCs w:val="18"/>
    </w:rPr>
  </w:style>
  <w:style w:type="character" w:customStyle="1" w:styleId="y2iqfc">
    <w:name w:val="y2iqfc"/>
    <w:basedOn w:val="DefaultParagraphFont"/>
    <w:rsid w:val="00880349"/>
  </w:style>
  <w:style w:type="character" w:styleId="Strong">
    <w:name w:val="Strong"/>
    <w:basedOn w:val="DefaultParagraphFont"/>
    <w:uiPriority w:val="22"/>
    <w:qFormat/>
    <w:rsid w:val="00FB3AC5"/>
    <w:rPr>
      <w:b/>
      <w:bCs/>
    </w:rPr>
  </w:style>
  <w:style w:type="paragraph" w:styleId="Header">
    <w:name w:val="header"/>
    <w:basedOn w:val="Normal"/>
    <w:link w:val="HeaderChar"/>
    <w:uiPriority w:val="99"/>
    <w:unhideWhenUsed/>
    <w:rsid w:val="004C37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4C373B"/>
  </w:style>
  <w:style w:type="paragraph" w:styleId="Footer">
    <w:name w:val="footer"/>
    <w:basedOn w:val="Normal"/>
    <w:link w:val="FooterChar"/>
    <w:uiPriority w:val="99"/>
    <w:unhideWhenUsed/>
    <w:rsid w:val="004C37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4C373B"/>
  </w:style>
  <w:style w:type="character" w:styleId="CommentReference">
    <w:name w:val="annotation reference"/>
    <w:basedOn w:val="DefaultParagraphFont"/>
    <w:uiPriority w:val="99"/>
    <w:semiHidden/>
    <w:unhideWhenUsed/>
    <w:rsid w:val="001C4BE0"/>
    <w:rPr>
      <w:sz w:val="16"/>
      <w:szCs w:val="16"/>
    </w:rPr>
  </w:style>
  <w:style w:type="paragraph" w:styleId="CommentText">
    <w:name w:val="annotation text"/>
    <w:basedOn w:val="Normal"/>
    <w:link w:val="CommentTextChar"/>
    <w:uiPriority w:val="99"/>
    <w:semiHidden/>
    <w:unhideWhenUsed/>
    <w:rsid w:val="001C4BE0"/>
    <w:pPr>
      <w:spacing w:line="240" w:lineRule="auto"/>
    </w:pPr>
    <w:rPr>
      <w:sz w:val="20"/>
      <w:szCs w:val="20"/>
    </w:rPr>
  </w:style>
  <w:style w:type="character" w:customStyle="1" w:styleId="CommentTextChar">
    <w:name w:val="Comment Text Char"/>
    <w:basedOn w:val="DefaultParagraphFont"/>
    <w:link w:val="CommentText"/>
    <w:uiPriority w:val="99"/>
    <w:semiHidden/>
    <w:rsid w:val="001C4BE0"/>
    <w:rPr>
      <w:sz w:val="20"/>
      <w:szCs w:val="20"/>
    </w:rPr>
  </w:style>
  <w:style w:type="paragraph" w:styleId="CommentSubject">
    <w:name w:val="annotation subject"/>
    <w:basedOn w:val="CommentText"/>
    <w:next w:val="CommentText"/>
    <w:link w:val="CommentSubjectChar"/>
    <w:uiPriority w:val="99"/>
    <w:semiHidden/>
    <w:unhideWhenUsed/>
    <w:rsid w:val="001C4BE0"/>
    <w:rPr>
      <w:b/>
      <w:bCs/>
    </w:rPr>
  </w:style>
  <w:style w:type="character" w:customStyle="1" w:styleId="CommentSubjectChar">
    <w:name w:val="Comment Subject Char"/>
    <w:basedOn w:val="CommentTextChar"/>
    <w:link w:val="CommentSubject"/>
    <w:uiPriority w:val="99"/>
    <w:semiHidden/>
    <w:rsid w:val="001C4BE0"/>
    <w:rPr>
      <w:b/>
      <w:bCs/>
      <w:sz w:val="20"/>
      <w:szCs w:val="20"/>
    </w:rPr>
  </w:style>
  <w:style w:type="paragraph" w:styleId="Revision">
    <w:name w:val="Revision"/>
    <w:hidden/>
    <w:uiPriority w:val="99"/>
    <w:semiHidden/>
    <w:rsid w:val="001C4BE0"/>
    <w:pPr>
      <w:spacing w:after="0" w:line="240" w:lineRule="auto"/>
    </w:pPr>
  </w:style>
  <w:style w:type="character" w:customStyle="1" w:styleId="flextablevalue">
    <w:name w:val="flextable__value"/>
    <w:basedOn w:val="DefaultParagraphFont"/>
    <w:rsid w:val="00BD04F5"/>
  </w:style>
  <w:style w:type="paragraph" w:styleId="FootnoteText">
    <w:name w:val="footnote text"/>
    <w:basedOn w:val="Normal"/>
    <w:link w:val="FootnoteTextChar"/>
    <w:uiPriority w:val="99"/>
    <w:unhideWhenUsed/>
    <w:rsid w:val="00873C42"/>
    <w:pPr>
      <w:spacing w:after="0" w:line="240" w:lineRule="auto"/>
    </w:pPr>
    <w:rPr>
      <w:sz w:val="20"/>
      <w:szCs w:val="20"/>
    </w:rPr>
  </w:style>
  <w:style w:type="character" w:customStyle="1" w:styleId="FootnoteTextChar">
    <w:name w:val="Footnote Text Char"/>
    <w:basedOn w:val="DefaultParagraphFont"/>
    <w:link w:val="FootnoteText"/>
    <w:uiPriority w:val="99"/>
    <w:rsid w:val="00873C42"/>
    <w:rPr>
      <w:sz w:val="20"/>
      <w:szCs w:val="20"/>
    </w:rPr>
  </w:style>
  <w:style w:type="character" w:styleId="FootnoteReference">
    <w:name w:val="footnote reference"/>
    <w:basedOn w:val="DefaultParagraphFont"/>
    <w:uiPriority w:val="99"/>
    <w:semiHidden/>
    <w:unhideWhenUsed/>
    <w:rsid w:val="00873C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79690">
      <w:bodyDiv w:val="1"/>
      <w:marLeft w:val="0"/>
      <w:marRight w:val="0"/>
      <w:marTop w:val="0"/>
      <w:marBottom w:val="0"/>
      <w:divBdr>
        <w:top w:val="none" w:sz="0" w:space="0" w:color="auto"/>
        <w:left w:val="none" w:sz="0" w:space="0" w:color="auto"/>
        <w:bottom w:val="none" w:sz="0" w:space="0" w:color="auto"/>
        <w:right w:val="none" w:sz="0" w:space="0" w:color="auto"/>
      </w:divBdr>
      <w:divsChild>
        <w:div w:id="2097626917">
          <w:marLeft w:val="0"/>
          <w:marRight w:val="0"/>
          <w:marTop w:val="0"/>
          <w:marBottom w:val="0"/>
          <w:divBdr>
            <w:top w:val="none" w:sz="0" w:space="0" w:color="auto"/>
            <w:left w:val="none" w:sz="0" w:space="0" w:color="auto"/>
            <w:bottom w:val="none" w:sz="0" w:space="0" w:color="auto"/>
            <w:right w:val="none" w:sz="0" w:space="0" w:color="auto"/>
          </w:divBdr>
          <w:divsChild>
            <w:div w:id="1062483381">
              <w:marLeft w:val="0"/>
              <w:marRight w:val="0"/>
              <w:marTop w:val="0"/>
              <w:marBottom w:val="0"/>
              <w:divBdr>
                <w:top w:val="none" w:sz="0" w:space="0" w:color="auto"/>
                <w:left w:val="none" w:sz="0" w:space="0" w:color="auto"/>
                <w:bottom w:val="none" w:sz="0" w:space="0" w:color="auto"/>
                <w:right w:val="none" w:sz="0" w:space="0" w:color="auto"/>
              </w:divBdr>
              <w:divsChild>
                <w:div w:id="144007880">
                  <w:marLeft w:val="0"/>
                  <w:marRight w:val="0"/>
                  <w:marTop w:val="0"/>
                  <w:marBottom w:val="0"/>
                  <w:divBdr>
                    <w:top w:val="none" w:sz="0" w:space="0" w:color="auto"/>
                    <w:left w:val="none" w:sz="0" w:space="0" w:color="auto"/>
                    <w:bottom w:val="none" w:sz="0" w:space="0" w:color="auto"/>
                    <w:right w:val="none" w:sz="0" w:space="0" w:color="auto"/>
                  </w:divBdr>
                  <w:divsChild>
                    <w:div w:id="101923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02193">
      <w:bodyDiv w:val="1"/>
      <w:marLeft w:val="0"/>
      <w:marRight w:val="0"/>
      <w:marTop w:val="0"/>
      <w:marBottom w:val="0"/>
      <w:divBdr>
        <w:top w:val="none" w:sz="0" w:space="0" w:color="auto"/>
        <w:left w:val="none" w:sz="0" w:space="0" w:color="auto"/>
        <w:bottom w:val="none" w:sz="0" w:space="0" w:color="auto"/>
        <w:right w:val="none" w:sz="0" w:space="0" w:color="auto"/>
      </w:divBdr>
    </w:div>
    <w:div w:id="171653782">
      <w:bodyDiv w:val="1"/>
      <w:marLeft w:val="0"/>
      <w:marRight w:val="0"/>
      <w:marTop w:val="0"/>
      <w:marBottom w:val="0"/>
      <w:divBdr>
        <w:top w:val="none" w:sz="0" w:space="0" w:color="auto"/>
        <w:left w:val="none" w:sz="0" w:space="0" w:color="auto"/>
        <w:bottom w:val="none" w:sz="0" w:space="0" w:color="auto"/>
        <w:right w:val="none" w:sz="0" w:space="0" w:color="auto"/>
      </w:divBdr>
      <w:divsChild>
        <w:div w:id="115368387">
          <w:marLeft w:val="0"/>
          <w:marRight w:val="0"/>
          <w:marTop w:val="0"/>
          <w:marBottom w:val="0"/>
          <w:divBdr>
            <w:top w:val="none" w:sz="0" w:space="0" w:color="auto"/>
            <w:left w:val="none" w:sz="0" w:space="0" w:color="auto"/>
            <w:bottom w:val="none" w:sz="0" w:space="0" w:color="auto"/>
            <w:right w:val="none" w:sz="0" w:space="0" w:color="auto"/>
          </w:divBdr>
          <w:divsChild>
            <w:div w:id="541749436">
              <w:marLeft w:val="0"/>
              <w:marRight w:val="0"/>
              <w:marTop w:val="0"/>
              <w:marBottom w:val="0"/>
              <w:divBdr>
                <w:top w:val="none" w:sz="0" w:space="0" w:color="auto"/>
                <w:left w:val="none" w:sz="0" w:space="0" w:color="auto"/>
                <w:bottom w:val="none" w:sz="0" w:space="0" w:color="auto"/>
                <w:right w:val="none" w:sz="0" w:space="0" w:color="auto"/>
              </w:divBdr>
              <w:divsChild>
                <w:div w:id="902717517">
                  <w:marLeft w:val="0"/>
                  <w:marRight w:val="0"/>
                  <w:marTop w:val="0"/>
                  <w:marBottom w:val="0"/>
                  <w:divBdr>
                    <w:top w:val="none" w:sz="0" w:space="0" w:color="auto"/>
                    <w:left w:val="none" w:sz="0" w:space="0" w:color="auto"/>
                    <w:bottom w:val="none" w:sz="0" w:space="0" w:color="auto"/>
                    <w:right w:val="none" w:sz="0" w:space="0" w:color="auto"/>
                  </w:divBdr>
                  <w:divsChild>
                    <w:div w:id="799108162">
                      <w:marLeft w:val="0"/>
                      <w:marRight w:val="0"/>
                      <w:marTop w:val="0"/>
                      <w:marBottom w:val="0"/>
                      <w:divBdr>
                        <w:top w:val="none" w:sz="0" w:space="0" w:color="auto"/>
                        <w:left w:val="none" w:sz="0" w:space="0" w:color="auto"/>
                        <w:bottom w:val="none" w:sz="0" w:space="0" w:color="auto"/>
                        <w:right w:val="none" w:sz="0" w:space="0" w:color="auto"/>
                      </w:divBdr>
                      <w:divsChild>
                        <w:div w:id="1492986521">
                          <w:marLeft w:val="0"/>
                          <w:marRight w:val="0"/>
                          <w:marTop w:val="0"/>
                          <w:marBottom w:val="0"/>
                          <w:divBdr>
                            <w:top w:val="none" w:sz="0" w:space="0" w:color="auto"/>
                            <w:left w:val="none" w:sz="0" w:space="0" w:color="auto"/>
                            <w:bottom w:val="none" w:sz="0" w:space="0" w:color="auto"/>
                            <w:right w:val="none" w:sz="0" w:space="0" w:color="auto"/>
                          </w:divBdr>
                          <w:divsChild>
                            <w:div w:id="133904384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330271">
      <w:bodyDiv w:val="1"/>
      <w:marLeft w:val="0"/>
      <w:marRight w:val="0"/>
      <w:marTop w:val="0"/>
      <w:marBottom w:val="0"/>
      <w:divBdr>
        <w:top w:val="none" w:sz="0" w:space="0" w:color="auto"/>
        <w:left w:val="none" w:sz="0" w:space="0" w:color="auto"/>
        <w:bottom w:val="none" w:sz="0" w:space="0" w:color="auto"/>
        <w:right w:val="none" w:sz="0" w:space="0" w:color="auto"/>
      </w:divBdr>
    </w:div>
    <w:div w:id="473563646">
      <w:bodyDiv w:val="1"/>
      <w:marLeft w:val="0"/>
      <w:marRight w:val="0"/>
      <w:marTop w:val="0"/>
      <w:marBottom w:val="0"/>
      <w:divBdr>
        <w:top w:val="none" w:sz="0" w:space="0" w:color="auto"/>
        <w:left w:val="none" w:sz="0" w:space="0" w:color="auto"/>
        <w:bottom w:val="none" w:sz="0" w:space="0" w:color="auto"/>
        <w:right w:val="none" w:sz="0" w:space="0" w:color="auto"/>
      </w:divBdr>
    </w:div>
    <w:div w:id="575674903">
      <w:bodyDiv w:val="1"/>
      <w:marLeft w:val="0"/>
      <w:marRight w:val="0"/>
      <w:marTop w:val="0"/>
      <w:marBottom w:val="0"/>
      <w:divBdr>
        <w:top w:val="none" w:sz="0" w:space="0" w:color="auto"/>
        <w:left w:val="none" w:sz="0" w:space="0" w:color="auto"/>
        <w:bottom w:val="none" w:sz="0" w:space="0" w:color="auto"/>
        <w:right w:val="none" w:sz="0" w:space="0" w:color="auto"/>
      </w:divBdr>
    </w:div>
    <w:div w:id="638923734">
      <w:bodyDiv w:val="1"/>
      <w:marLeft w:val="0"/>
      <w:marRight w:val="0"/>
      <w:marTop w:val="0"/>
      <w:marBottom w:val="0"/>
      <w:divBdr>
        <w:top w:val="none" w:sz="0" w:space="0" w:color="auto"/>
        <w:left w:val="none" w:sz="0" w:space="0" w:color="auto"/>
        <w:bottom w:val="none" w:sz="0" w:space="0" w:color="auto"/>
        <w:right w:val="none" w:sz="0" w:space="0" w:color="auto"/>
      </w:divBdr>
    </w:div>
    <w:div w:id="687828713">
      <w:bodyDiv w:val="1"/>
      <w:marLeft w:val="0"/>
      <w:marRight w:val="0"/>
      <w:marTop w:val="0"/>
      <w:marBottom w:val="0"/>
      <w:divBdr>
        <w:top w:val="none" w:sz="0" w:space="0" w:color="auto"/>
        <w:left w:val="none" w:sz="0" w:space="0" w:color="auto"/>
        <w:bottom w:val="none" w:sz="0" w:space="0" w:color="auto"/>
        <w:right w:val="none" w:sz="0" w:space="0" w:color="auto"/>
      </w:divBdr>
      <w:divsChild>
        <w:div w:id="1620142215">
          <w:marLeft w:val="0"/>
          <w:marRight w:val="0"/>
          <w:marTop w:val="0"/>
          <w:marBottom w:val="0"/>
          <w:divBdr>
            <w:top w:val="none" w:sz="0" w:space="0" w:color="auto"/>
            <w:left w:val="none" w:sz="0" w:space="0" w:color="auto"/>
            <w:bottom w:val="none" w:sz="0" w:space="0" w:color="auto"/>
            <w:right w:val="none" w:sz="0" w:space="0" w:color="auto"/>
          </w:divBdr>
          <w:divsChild>
            <w:div w:id="1060135041">
              <w:marLeft w:val="0"/>
              <w:marRight w:val="0"/>
              <w:marTop w:val="0"/>
              <w:marBottom w:val="0"/>
              <w:divBdr>
                <w:top w:val="none" w:sz="0" w:space="0" w:color="auto"/>
                <w:left w:val="none" w:sz="0" w:space="0" w:color="auto"/>
                <w:bottom w:val="none" w:sz="0" w:space="0" w:color="auto"/>
                <w:right w:val="none" w:sz="0" w:space="0" w:color="auto"/>
              </w:divBdr>
              <w:divsChild>
                <w:div w:id="266668448">
                  <w:marLeft w:val="0"/>
                  <w:marRight w:val="0"/>
                  <w:marTop w:val="0"/>
                  <w:marBottom w:val="0"/>
                  <w:divBdr>
                    <w:top w:val="none" w:sz="0" w:space="0" w:color="auto"/>
                    <w:left w:val="none" w:sz="0" w:space="0" w:color="auto"/>
                    <w:bottom w:val="none" w:sz="0" w:space="0" w:color="auto"/>
                    <w:right w:val="none" w:sz="0" w:space="0" w:color="auto"/>
                  </w:divBdr>
                  <w:divsChild>
                    <w:div w:id="50744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947601">
      <w:bodyDiv w:val="1"/>
      <w:marLeft w:val="0"/>
      <w:marRight w:val="0"/>
      <w:marTop w:val="0"/>
      <w:marBottom w:val="0"/>
      <w:divBdr>
        <w:top w:val="none" w:sz="0" w:space="0" w:color="auto"/>
        <w:left w:val="none" w:sz="0" w:space="0" w:color="auto"/>
        <w:bottom w:val="none" w:sz="0" w:space="0" w:color="auto"/>
        <w:right w:val="none" w:sz="0" w:space="0" w:color="auto"/>
      </w:divBdr>
    </w:div>
    <w:div w:id="1009017042">
      <w:bodyDiv w:val="1"/>
      <w:marLeft w:val="0"/>
      <w:marRight w:val="0"/>
      <w:marTop w:val="0"/>
      <w:marBottom w:val="0"/>
      <w:divBdr>
        <w:top w:val="none" w:sz="0" w:space="0" w:color="auto"/>
        <w:left w:val="none" w:sz="0" w:space="0" w:color="auto"/>
        <w:bottom w:val="none" w:sz="0" w:space="0" w:color="auto"/>
        <w:right w:val="none" w:sz="0" w:space="0" w:color="auto"/>
      </w:divBdr>
    </w:div>
    <w:div w:id="1033649489">
      <w:bodyDiv w:val="1"/>
      <w:marLeft w:val="0"/>
      <w:marRight w:val="0"/>
      <w:marTop w:val="0"/>
      <w:marBottom w:val="0"/>
      <w:divBdr>
        <w:top w:val="none" w:sz="0" w:space="0" w:color="auto"/>
        <w:left w:val="none" w:sz="0" w:space="0" w:color="auto"/>
        <w:bottom w:val="none" w:sz="0" w:space="0" w:color="auto"/>
        <w:right w:val="none" w:sz="0" w:space="0" w:color="auto"/>
      </w:divBdr>
    </w:div>
    <w:div w:id="1217550923">
      <w:bodyDiv w:val="1"/>
      <w:marLeft w:val="0"/>
      <w:marRight w:val="0"/>
      <w:marTop w:val="0"/>
      <w:marBottom w:val="0"/>
      <w:divBdr>
        <w:top w:val="none" w:sz="0" w:space="0" w:color="auto"/>
        <w:left w:val="none" w:sz="0" w:space="0" w:color="auto"/>
        <w:bottom w:val="none" w:sz="0" w:space="0" w:color="auto"/>
        <w:right w:val="none" w:sz="0" w:space="0" w:color="auto"/>
      </w:divBdr>
    </w:div>
    <w:div w:id="1354186509">
      <w:bodyDiv w:val="1"/>
      <w:marLeft w:val="0"/>
      <w:marRight w:val="0"/>
      <w:marTop w:val="0"/>
      <w:marBottom w:val="0"/>
      <w:divBdr>
        <w:top w:val="none" w:sz="0" w:space="0" w:color="auto"/>
        <w:left w:val="none" w:sz="0" w:space="0" w:color="auto"/>
        <w:bottom w:val="none" w:sz="0" w:space="0" w:color="auto"/>
        <w:right w:val="none" w:sz="0" w:space="0" w:color="auto"/>
      </w:divBdr>
    </w:div>
    <w:div w:id="1452361401">
      <w:bodyDiv w:val="1"/>
      <w:marLeft w:val="0"/>
      <w:marRight w:val="0"/>
      <w:marTop w:val="0"/>
      <w:marBottom w:val="0"/>
      <w:divBdr>
        <w:top w:val="none" w:sz="0" w:space="0" w:color="auto"/>
        <w:left w:val="none" w:sz="0" w:space="0" w:color="auto"/>
        <w:bottom w:val="none" w:sz="0" w:space="0" w:color="auto"/>
        <w:right w:val="none" w:sz="0" w:space="0" w:color="auto"/>
      </w:divBdr>
    </w:div>
    <w:div w:id="1592355435">
      <w:bodyDiv w:val="1"/>
      <w:marLeft w:val="0"/>
      <w:marRight w:val="0"/>
      <w:marTop w:val="0"/>
      <w:marBottom w:val="0"/>
      <w:divBdr>
        <w:top w:val="none" w:sz="0" w:space="0" w:color="auto"/>
        <w:left w:val="none" w:sz="0" w:space="0" w:color="auto"/>
        <w:bottom w:val="none" w:sz="0" w:space="0" w:color="auto"/>
        <w:right w:val="none" w:sz="0" w:space="0" w:color="auto"/>
      </w:divBdr>
      <w:divsChild>
        <w:div w:id="1752510680">
          <w:marLeft w:val="0"/>
          <w:marRight w:val="0"/>
          <w:marTop w:val="0"/>
          <w:marBottom w:val="0"/>
          <w:divBdr>
            <w:top w:val="none" w:sz="0" w:space="0" w:color="auto"/>
            <w:left w:val="none" w:sz="0" w:space="0" w:color="auto"/>
            <w:bottom w:val="none" w:sz="0" w:space="0" w:color="auto"/>
            <w:right w:val="none" w:sz="0" w:space="0" w:color="auto"/>
          </w:divBdr>
          <w:divsChild>
            <w:div w:id="235363624">
              <w:marLeft w:val="0"/>
              <w:marRight w:val="0"/>
              <w:marTop w:val="0"/>
              <w:marBottom w:val="0"/>
              <w:divBdr>
                <w:top w:val="none" w:sz="0" w:space="0" w:color="auto"/>
                <w:left w:val="none" w:sz="0" w:space="0" w:color="auto"/>
                <w:bottom w:val="none" w:sz="0" w:space="0" w:color="auto"/>
                <w:right w:val="none" w:sz="0" w:space="0" w:color="auto"/>
              </w:divBdr>
              <w:divsChild>
                <w:div w:id="1049036747">
                  <w:marLeft w:val="0"/>
                  <w:marRight w:val="0"/>
                  <w:marTop w:val="0"/>
                  <w:marBottom w:val="0"/>
                  <w:divBdr>
                    <w:top w:val="none" w:sz="0" w:space="0" w:color="auto"/>
                    <w:left w:val="none" w:sz="0" w:space="0" w:color="auto"/>
                    <w:bottom w:val="none" w:sz="0" w:space="0" w:color="auto"/>
                    <w:right w:val="none" w:sz="0" w:space="0" w:color="auto"/>
                  </w:divBdr>
                  <w:divsChild>
                    <w:div w:id="10064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061898">
      <w:bodyDiv w:val="1"/>
      <w:marLeft w:val="0"/>
      <w:marRight w:val="0"/>
      <w:marTop w:val="0"/>
      <w:marBottom w:val="0"/>
      <w:divBdr>
        <w:top w:val="none" w:sz="0" w:space="0" w:color="auto"/>
        <w:left w:val="none" w:sz="0" w:space="0" w:color="auto"/>
        <w:bottom w:val="none" w:sz="0" w:space="0" w:color="auto"/>
        <w:right w:val="none" w:sz="0" w:space="0" w:color="auto"/>
      </w:divBdr>
    </w:div>
    <w:div w:id="2112509627">
      <w:bodyDiv w:val="1"/>
      <w:marLeft w:val="0"/>
      <w:marRight w:val="0"/>
      <w:marTop w:val="0"/>
      <w:marBottom w:val="0"/>
      <w:divBdr>
        <w:top w:val="none" w:sz="0" w:space="0" w:color="auto"/>
        <w:left w:val="none" w:sz="0" w:space="0" w:color="auto"/>
        <w:bottom w:val="none" w:sz="0" w:space="0" w:color="auto"/>
        <w:right w:val="none" w:sz="0" w:space="0" w:color="auto"/>
      </w:divBdr>
    </w:div>
    <w:div w:id="214553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15E38A1079B74A4A808509AAE2443970" ma:contentTypeVersion="9" ma:contentTypeDescription="Izveidot jaunu dokumentu." ma:contentTypeScope="" ma:versionID="21f7f20acef3b9a31920671eb18394e3">
  <xsd:schema xmlns:xsd="http://www.w3.org/2001/XMLSchema" xmlns:xs="http://www.w3.org/2001/XMLSchema" xmlns:p="http://schemas.microsoft.com/office/2006/metadata/properties" xmlns:ns3="5865a377-d42c-4cf2-992d-cdb07668a739" targetNamespace="http://schemas.microsoft.com/office/2006/metadata/properties" ma:root="true" ma:fieldsID="d345ed60ea1798fed5ea423e68d20108" ns3:_="">
    <xsd:import namespace="5865a377-d42c-4cf2-992d-cdb07668a73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65a377-d42c-4cf2-992d-cdb07668a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29C90-5653-430A-AC0E-2E98B9765A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470CC4-C49C-47F5-9E01-16EDE0DB7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65a377-d42c-4cf2-992d-cdb07668a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C20251-64F9-4142-9D6D-9B2E32AFDECC}">
  <ds:schemaRefs>
    <ds:schemaRef ds:uri="http://schemas.microsoft.com/sharepoint/v3/contenttype/forms"/>
  </ds:schemaRefs>
</ds:datastoreItem>
</file>

<file path=customXml/itemProps4.xml><?xml version="1.0" encoding="utf-8"?>
<ds:datastoreItem xmlns:ds="http://schemas.openxmlformats.org/officeDocument/2006/customXml" ds:itemID="{466E54B9-6C8E-421B-97AC-A52FA7A72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1243</Words>
  <Characters>7086</Characters>
  <Application>Microsoft Office Word</Application>
  <DocSecurity>0</DocSecurity>
  <Lines>59</Lines>
  <Paragraphs>16</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
      <vt:lpstr/>
      <vt:lpstr/>
    </vt:vector>
  </TitlesOfParts>
  <Company/>
  <LinksUpToDate>false</LinksUpToDate>
  <CharactersWithSpaces>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Solvita Riekstiņa</cp:lastModifiedBy>
  <cp:revision>16</cp:revision>
  <cp:lastPrinted>2021-09-14T07:14:00Z</cp:lastPrinted>
  <dcterms:created xsi:type="dcterms:W3CDTF">2022-08-30T11:36:00Z</dcterms:created>
  <dcterms:modified xsi:type="dcterms:W3CDTF">2022-08-31T05:55:00Z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0x01010015E38A1079B74A4A808509AAE2443970</vt:lpwstr>
  </property>
</Properties>
</file>