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38CD0" w14:textId="77777777" w:rsidR="004A377C" w:rsidRPr="004A377C" w:rsidRDefault="004A377C" w:rsidP="002B3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7C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2A277CDF" w14:textId="2B4D4AF2" w:rsidR="00992A67" w:rsidRPr="004A377C" w:rsidRDefault="00543D31" w:rsidP="002B39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92361970"/>
      <w:r w:rsidRPr="00543D31">
        <w:rPr>
          <w:rFonts w:ascii="Times New Roman" w:hAnsi="Times New Roman" w:cs="Times New Roman"/>
          <w:i/>
          <w:iCs/>
          <w:sz w:val="24"/>
          <w:szCs w:val="24"/>
        </w:rPr>
        <w:t>karbamīda šķīduma deminiralizētā/dejonizētā ūdenī (AdBlue) piegāde</w:t>
      </w:r>
    </w:p>
    <w:bookmarkEnd w:id="0"/>
    <w:p w14:paraId="6C97C8BF" w14:textId="77777777" w:rsidR="004A377C" w:rsidRPr="004A377C" w:rsidRDefault="004A377C" w:rsidP="002B39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1E7C296C" w:rsidR="005D1BC8" w:rsidRPr="004A377C" w:rsidRDefault="005D1BC8" w:rsidP="002B39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377C">
        <w:rPr>
          <w:rFonts w:ascii="Times New Roman" w:hAnsi="Times New Roman" w:cs="Times New Roman"/>
          <w:sz w:val="24"/>
          <w:szCs w:val="24"/>
        </w:rPr>
        <w:t>Datums:</w:t>
      </w:r>
      <w:r w:rsidR="004A377C" w:rsidRPr="004A377C">
        <w:rPr>
          <w:rFonts w:ascii="Times New Roman" w:hAnsi="Times New Roman" w:cs="Times New Roman"/>
          <w:sz w:val="24"/>
          <w:szCs w:val="24"/>
        </w:rPr>
        <w:t xml:space="preserve"> 2022. gada __________</w:t>
      </w:r>
    </w:p>
    <w:p w14:paraId="20E62F08" w14:textId="77777777" w:rsidR="004A377C" w:rsidRPr="004A377C" w:rsidRDefault="004A377C" w:rsidP="002B391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4A377C" w:rsidRPr="004A377C" w14:paraId="2702F3AA" w14:textId="77777777" w:rsidTr="004E296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9A6F76F" w14:textId="2806A583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Personas firmas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556F39A3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644E0129" w14:textId="77777777" w:rsidTr="004E296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374A853E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662" w:type="pct"/>
          </w:tcPr>
          <w:p w14:paraId="40E6761D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F7ECD" w14:textId="77777777" w:rsidR="004A377C" w:rsidRPr="004A377C" w:rsidRDefault="004A377C" w:rsidP="002B391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4A377C" w:rsidRPr="004A377C" w14:paraId="671B852A" w14:textId="77777777" w:rsidTr="004E296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F005071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2A1AF451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35F705E4" w14:textId="77777777" w:rsidTr="004E296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5D08FE0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4D2C4244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5D7B8DF7" w14:textId="77777777" w:rsidTr="004E296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60A9D7D7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6ECA2F0A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48DCC062" w14:textId="77777777" w:rsidTr="004E296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680215F8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3311B1BF" w14:textId="77777777" w:rsidR="004A377C" w:rsidRPr="004A377C" w:rsidRDefault="004A377C" w:rsidP="002B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D3AD4" w14:textId="77777777" w:rsidR="004A377C" w:rsidRPr="004A377C" w:rsidRDefault="004A377C" w:rsidP="002B39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A377C">
        <w:rPr>
          <w:rFonts w:ascii="Times New Roman" w:hAnsi="Times New Roman" w:cs="Times New Roman"/>
          <w:bCs/>
          <w:sz w:val="24"/>
          <w:szCs w:val="24"/>
          <w:lang w:eastAsia="ar-SA"/>
        </w:rPr>
        <w:t>turpmāk tekstā – pretendents</w:t>
      </w:r>
    </w:p>
    <w:p w14:paraId="3F9857CE" w14:textId="77777777" w:rsidR="005D1BC8" w:rsidRPr="004A377C" w:rsidRDefault="005D1BC8" w:rsidP="002B391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C7A758E" w14:textId="3475C825" w:rsidR="004A377C" w:rsidRDefault="004A377C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543D31">
        <w:rPr>
          <w:rFonts w:ascii="Times New Roman" w:hAnsi="Times New Roman" w:cs="Times New Roman"/>
          <w:bCs/>
          <w:sz w:val="24"/>
          <w:szCs w:val="24"/>
          <w:lang w:eastAsia="ar-SA"/>
        </w:rPr>
        <w:t>Valsts ieņēmumu dienesta pievienotās vērtības nodokļa (turpmāk tekstā – PVN)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maksātāju reģistra</w:t>
      </w:r>
      <w:r w:rsidR="00543D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ja pretendents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20FC9AC9" w14:textId="77777777" w:rsidR="004A377C" w:rsidRPr="00513E0D" w:rsidRDefault="004A377C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personām.</w:t>
      </w:r>
    </w:p>
    <w:p w14:paraId="15CACE77" w14:textId="30ED8B28" w:rsidR="004A377C" w:rsidRPr="00513E0D" w:rsidRDefault="004A377C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tehniskie un cilvēku resursi, lai nodrošinātu kvalitatīvu un prasībām atbilstošu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43D31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05F5C9C" w14:textId="51C139A9" w:rsidR="004A377C" w:rsidRPr="00BB40B2" w:rsidRDefault="004A377C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finanšu piedāvājumā ir iekļautas pilnīgi visas izmaksas, kas saistītas ar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iepirkuma priekšmetu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709B0D" w14:textId="77777777" w:rsidR="004A377C" w:rsidRDefault="004A377C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BF8F50C" w14:textId="77777777" w:rsidR="004A377C" w:rsidRPr="00BB40B2" w:rsidRDefault="00443ED2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77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4A377C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8DDB776" w14:textId="77777777" w:rsidR="004A377C" w:rsidRPr="00BB40B2" w:rsidRDefault="00443ED2" w:rsidP="002B391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77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4A377C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A377C" w:rsidRPr="00BB40B2" w14:paraId="4BDA5399" w14:textId="77777777" w:rsidTr="004E2969">
        <w:trPr>
          <w:jc w:val="center"/>
        </w:trPr>
        <w:tc>
          <w:tcPr>
            <w:tcW w:w="5000" w:type="pct"/>
          </w:tcPr>
          <w:p w14:paraId="5CD3E522" w14:textId="77777777" w:rsidR="004A377C" w:rsidRPr="00BB40B2" w:rsidRDefault="004A377C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480A3D31" w14:textId="77777777" w:rsidR="004A377C" w:rsidRPr="00BB40B2" w:rsidRDefault="004A377C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93E99B0" w14:textId="0241B6E8" w:rsidR="00B5769B" w:rsidRPr="004A377C" w:rsidRDefault="00A44F25" w:rsidP="002B3916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A377C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E6A97"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A377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A330288" w:rsidR="00165AB3" w:rsidRPr="004A377C" w:rsidRDefault="00443ED2" w:rsidP="002B3916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4A37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A377C">
        <w:rPr>
          <w:rFonts w:ascii="Times New Roman" w:hAnsi="Times New Roman"/>
          <w:szCs w:val="24"/>
        </w:rPr>
        <w:t xml:space="preserve"> </w:t>
      </w:r>
      <w:r w:rsidR="004A377C">
        <w:rPr>
          <w:rFonts w:ascii="Times New Roman" w:hAnsi="Times New Roman"/>
          <w:szCs w:val="24"/>
        </w:rPr>
        <w:t>a</w:t>
      </w:r>
      <w:r w:rsidR="00165AB3" w:rsidRPr="004A377C">
        <w:rPr>
          <w:rFonts w:ascii="Times New Roman" w:hAnsi="Times New Roman"/>
          <w:szCs w:val="24"/>
        </w:rPr>
        <w:t xml:space="preserve">pliecinām, ka </w:t>
      </w:r>
      <w:r w:rsidR="00543D31">
        <w:rPr>
          <w:rFonts w:ascii="Times New Roman" w:hAnsi="Times New Roman"/>
          <w:szCs w:val="24"/>
        </w:rPr>
        <w:t>piegādi veiksim</w:t>
      </w:r>
      <w:r w:rsidR="00656981" w:rsidRPr="004A377C">
        <w:rPr>
          <w:rFonts w:ascii="Times New Roman" w:hAnsi="Times New Roman"/>
          <w:szCs w:val="24"/>
        </w:rPr>
        <w:t xml:space="preserve"> </w:t>
      </w:r>
      <w:r w:rsidR="00616B7C" w:rsidRPr="004A377C">
        <w:rPr>
          <w:rFonts w:ascii="Times New Roman" w:hAnsi="Times New Roman"/>
          <w:szCs w:val="24"/>
        </w:rPr>
        <w:t>patstāvīgi, nepiesaistot apakšuzņēmējus</w:t>
      </w:r>
      <w:r w:rsidR="00165AB3" w:rsidRPr="004A377C">
        <w:rPr>
          <w:rFonts w:ascii="Times New Roman" w:hAnsi="Times New Roman"/>
          <w:szCs w:val="24"/>
        </w:rPr>
        <w:t>;</w:t>
      </w:r>
    </w:p>
    <w:p w14:paraId="189CAEB7" w14:textId="2BF62DAB" w:rsidR="00F150DE" w:rsidRPr="004A377C" w:rsidRDefault="00443ED2" w:rsidP="002B3916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A37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A377C">
        <w:rPr>
          <w:rFonts w:ascii="Times New Roman" w:hAnsi="Times New Roman"/>
          <w:szCs w:val="24"/>
        </w:rPr>
        <w:t xml:space="preserve"> </w:t>
      </w:r>
      <w:r w:rsidR="00543D31">
        <w:rPr>
          <w:rFonts w:ascii="Times New Roman" w:hAnsi="Times New Roman"/>
          <w:bCs/>
          <w:szCs w:val="24"/>
          <w:lang w:eastAsia="ar-SA"/>
        </w:rPr>
        <w:t>piegādes</w:t>
      </w:r>
      <w:r w:rsidR="00D360ED" w:rsidRPr="004A377C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4A377C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4A377C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4A37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4A377C">
        <w:rPr>
          <w:rFonts w:ascii="Times New Roman" w:hAnsi="Times New Roman"/>
          <w:bCs/>
          <w:szCs w:val="24"/>
          <w:lang w:eastAsia="ar-SA"/>
        </w:rPr>
        <w:t>,</w:t>
      </w:r>
      <w:r w:rsidR="00E70536" w:rsidRPr="004A37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4A377C">
        <w:rPr>
          <w:rFonts w:ascii="Times New Roman" w:hAnsi="Times New Roman"/>
          <w:bCs/>
          <w:szCs w:val="24"/>
          <w:lang w:eastAsia="ar-SA"/>
        </w:rPr>
        <w:t>:</w:t>
      </w:r>
    </w:p>
    <w:p w14:paraId="43D6AE91" w14:textId="77777777" w:rsidR="004D5055" w:rsidRPr="004A377C" w:rsidRDefault="004D5055" w:rsidP="002B3916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00"/>
        <w:gridCol w:w="2091"/>
        <w:gridCol w:w="2547"/>
      </w:tblGrid>
      <w:tr w:rsidR="004E6A97" w:rsidRPr="004A377C" w14:paraId="0DC1F9C7" w14:textId="77777777" w:rsidTr="004D5055">
        <w:trPr>
          <w:cantSplit/>
          <w:trHeight w:val="1134"/>
        </w:trPr>
        <w:tc>
          <w:tcPr>
            <w:tcW w:w="1127" w:type="pct"/>
            <w:shd w:val="clear" w:color="auto" w:fill="DEEAF6"/>
            <w:vAlign w:val="center"/>
          </w:tcPr>
          <w:p w14:paraId="3E9A2C85" w14:textId="7777777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391" w:type="pct"/>
            <w:shd w:val="clear" w:color="auto" w:fill="DEEAF6"/>
            <w:vAlign w:val="center"/>
          </w:tcPr>
          <w:p w14:paraId="23396CED" w14:textId="367A0C11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119" w:type="pct"/>
            <w:shd w:val="clear" w:color="auto" w:fill="DEEAF6"/>
            <w:vAlign w:val="center"/>
          </w:tcPr>
          <w:p w14:paraId="6D148C99" w14:textId="48DFD3B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 apjoma %</w:t>
            </w:r>
          </w:p>
        </w:tc>
        <w:tc>
          <w:tcPr>
            <w:tcW w:w="1363" w:type="pct"/>
            <w:shd w:val="clear" w:color="auto" w:fill="DEEAF6"/>
            <w:vAlign w:val="center"/>
          </w:tcPr>
          <w:p w14:paraId="4862B4E1" w14:textId="7777777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4E6A97" w:rsidRPr="004A377C" w14:paraId="3F0FD23E" w14:textId="77777777" w:rsidTr="004D5055">
        <w:trPr>
          <w:trHeight w:val="239"/>
        </w:trPr>
        <w:tc>
          <w:tcPr>
            <w:tcW w:w="1127" w:type="pct"/>
            <w:shd w:val="clear" w:color="auto" w:fill="auto"/>
          </w:tcPr>
          <w:p w14:paraId="123FCBF5" w14:textId="7777777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</w:tcPr>
          <w:p w14:paraId="352B7531" w14:textId="7777777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shd w:val="clear" w:color="auto" w:fill="auto"/>
          </w:tcPr>
          <w:p w14:paraId="5F3BA1C8" w14:textId="7777777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0DBA4C5A" w14:textId="77777777" w:rsidR="004E6A97" w:rsidRPr="004A377C" w:rsidRDefault="004E6A97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2A1EC06" w14:textId="77777777" w:rsidR="002B3916" w:rsidRDefault="002B3916" w:rsidP="002B391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749A34" w14:textId="13E42667" w:rsidR="005B7315" w:rsidRPr="004A377C" w:rsidRDefault="005B7315" w:rsidP="002B3916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A377C">
        <w:rPr>
          <w:rFonts w:ascii="Times New Roman" w:hAnsi="Times New Roman" w:cs="Times New Roman"/>
          <w:b/>
          <w:sz w:val="24"/>
          <w:szCs w:val="24"/>
        </w:rPr>
        <w:t>7</w:t>
      </w:r>
      <w:r w:rsidRPr="004A377C">
        <w:rPr>
          <w:rFonts w:ascii="Times New Roman" w:hAnsi="Times New Roman" w:cs="Times New Roman"/>
          <w:b/>
          <w:sz w:val="24"/>
          <w:szCs w:val="24"/>
        </w:rPr>
        <w:t>.</w:t>
      </w:r>
      <w:r w:rsidR="004E6A97" w:rsidRPr="004A377C">
        <w:rPr>
          <w:rFonts w:ascii="Times New Roman" w:hAnsi="Times New Roman" w:cs="Times New Roman"/>
          <w:b/>
          <w:sz w:val="24"/>
          <w:szCs w:val="24"/>
        </w:rPr>
        <w:t> </w:t>
      </w:r>
      <w:r w:rsidR="00363366" w:rsidRPr="004A377C">
        <w:rPr>
          <w:rFonts w:ascii="Times New Roman" w:hAnsi="Times New Roman" w:cs="Times New Roman"/>
          <w:bCs/>
          <w:sz w:val="24"/>
          <w:szCs w:val="24"/>
        </w:rPr>
        <w:t>P</w:t>
      </w:r>
      <w:r w:rsidR="00174C39" w:rsidRPr="004A377C">
        <w:rPr>
          <w:rFonts w:ascii="Times New Roman" w:hAnsi="Times New Roman" w:cs="Times New Roman"/>
          <w:bCs/>
          <w:sz w:val="24"/>
          <w:szCs w:val="24"/>
        </w:rPr>
        <w:t>ieredze līdzīgu</w:t>
      </w:r>
      <w:r w:rsidR="004F20AD" w:rsidRPr="004A3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D31">
        <w:rPr>
          <w:rFonts w:ascii="Times New Roman" w:hAnsi="Times New Roman" w:cs="Times New Roman"/>
          <w:bCs/>
          <w:sz w:val="24"/>
          <w:szCs w:val="24"/>
        </w:rPr>
        <w:t>piegāžu</w:t>
      </w:r>
      <w:r w:rsidR="0095017F" w:rsidRPr="004A3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sniegšanā</w:t>
      </w:r>
      <w:r w:rsidR="00301433" w:rsidRPr="004A377C">
        <w:rPr>
          <w:rFonts w:ascii="Times New Roman" w:hAnsi="Times New Roman" w:cs="Times New Roman"/>
          <w:bCs/>
          <w:sz w:val="24"/>
          <w:szCs w:val="24"/>
        </w:rPr>
        <w:t xml:space="preserve"> (norādiet pieredzi vismaz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2</w:t>
      </w:r>
      <w:r w:rsidR="00CA36F1" w:rsidRPr="004A377C">
        <w:rPr>
          <w:rFonts w:ascii="Times New Roman" w:hAnsi="Times New Roman" w:cs="Times New Roman"/>
          <w:bCs/>
          <w:sz w:val="24"/>
          <w:szCs w:val="24"/>
        </w:rPr>
        <w:t xml:space="preserve">, bet ne vairāk kā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3</w:t>
      </w:r>
      <w:r w:rsidR="00301433" w:rsidRPr="004A3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3D8" w:rsidRPr="004A377C">
        <w:rPr>
          <w:rFonts w:ascii="Times New Roman" w:hAnsi="Times New Roman" w:cs="Times New Roman"/>
          <w:bCs/>
          <w:sz w:val="24"/>
          <w:szCs w:val="24"/>
        </w:rPr>
        <w:t>līgumu izpildē</w:t>
      </w:r>
      <w:r w:rsidR="00301433" w:rsidRPr="004A377C">
        <w:rPr>
          <w:rFonts w:ascii="Times New Roman" w:hAnsi="Times New Roman" w:cs="Times New Roman"/>
          <w:bCs/>
          <w:sz w:val="24"/>
          <w:szCs w:val="24"/>
        </w:rPr>
        <w:t>)</w:t>
      </w:r>
      <w:r w:rsidR="00174C39" w:rsidRPr="004A377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42"/>
        <w:gridCol w:w="6208"/>
      </w:tblGrid>
      <w:tr w:rsidR="00DD3A42" w:rsidRPr="004A377C" w14:paraId="1B2172D5" w14:textId="77777777" w:rsidTr="00DD3A42">
        <w:tc>
          <w:tcPr>
            <w:tcW w:w="1678" w:type="pct"/>
            <w:gridSpan w:val="2"/>
            <w:shd w:val="clear" w:color="auto" w:fill="DEEAF6" w:themeFill="accent5" w:themeFillTint="33"/>
            <w:vAlign w:val="center"/>
          </w:tcPr>
          <w:p w14:paraId="75DF98AF" w14:textId="77777777" w:rsidR="00DD3A42" w:rsidRPr="004A377C" w:rsidRDefault="00DD3A42" w:rsidP="002B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A377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Pasūtītājs (pasūtītāja kontaktpersona)</w:t>
            </w:r>
          </w:p>
        </w:tc>
        <w:tc>
          <w:tcPr>
            <w:tcW w:w="3322" w:type="pct"/>
            <w:shd w:val="clear" w:color="auto" w:fill="DEEAF6" w:themeFill="accent5" w:themeFillTint="33"/>
            <w:vAlign w:val="center"/>
          </w:tcPr>
          <w:p w14:paraId="1DF16B09" w14:textId="2C469709" w:rsidR="00DD3A42" w:rsidRPr="004A377C" w:rsidRDefault="00DD3A42" w:rsidP="002B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A377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Pakalpojuma termiņš</w:t>
            </w:r>
          </w:p>
        </w:tc>
      </w:tr>
      <w:tr w:rsidR="00F247B2" w:rsidRPr="004A377C" w14:paraId="0779B497" w14:textId="77777777" w:rsidTr="00DD3A42">
        <w:tc>
          <w:tcPr>
            <w:tcW w:w="318" w:type="pct"/>
            <w:vAlign w:val="center"/>
          </w:tcPr>
          <w:p w14:paraId="6D3F2420" w14:textId="77777777" w:rsidR="00F247B2" w:rsidRPr="004A377C" w:rsidRDefault="00F247B2" w:rsidP="002B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pct"/>
          </w:tcPr>
          <w:p w14:paraId="2A59DC28" w14:textId="77777777" w:rsidR="00F247B2" w:rsidRPr="004A377C" w:rsidRDefault="00F247B2" w:rsidP="002B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545FC02C" w14:textId="77777777" w:rsidR="00F247B2" w:rsidRPr="004A377C" w:rsidRDefault="00F247B2" w:rsidP="002B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B2" w:rsidRPr="004A377C" w14:paraId="55179E06" w14:textId="77777777" w:rsidTr="00DD3A42">
        <w:tc>
          <w:tcPr>
            <w:tcW w:w="318" w:type="pct"/>
            <w:vAlign w:val="center"/>
          </w:tcPr>
          <w:p w14:paraId="6311BE2C" w14:textId="77777777" w:rsidR="00F247B2" w:rsidRPr="004A377C" w:rsidRDefault="00F247B2" w:rsidP="002B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pct"/>
          </w:tcPr>
          <w:p w14:paraId="3AB99C77" w14:textId="77777777" w:rsidR="00F247B2" w:rsidRPr="004A377C" w:rsidRDefault="00F247B2" w:rsidP="002B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7DB44C15" w14:textId="77777777" w:rsidR="00F247B2" w:rsidRPr="004A377C" w:rsidRDefault="00F247B2" w:rsidP="002B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B2" w:rsidRPr="004A377C" w14:paraId="2DA78D6C" w14:textId="77777777" w:rsidTr="00DD3A42">
        <w:tc>
          <w:tcPr>
            <w:tcW w:w="318" w:type="pct"/>
            <w:vAlign w:val="center"/>
          </w:tcPr>
          <w:p w14:paraId="1A6DC65D" w14:textId="00905BFD" w:rsidR="00F247B2" w:rsidRPr="004A377C" w:rsidRDefault="00F247B2" w:rsidP="002B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" w:type="pct"/>
          </w:tcPr>
          <w:p w14:paraId="005F8D38" w14:textId="77777777" w:rsidR="00F247B2" w:rsidRPr="004A377C" w:rsidRDefault="00F247B2" w:rsidP="002B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6CB94FFE" w14:textId="77777777" w:rsidR="00F247B2" w:rsidRPr="004A377C" w:rsidRDefault="00F247B2" w:rsidP="002B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FCE3B" w14:textId="13268853" w:rsidR="00543D31" w:rsidRPr="00CC6C29" w:rsidRDefault="00CC6C29" w:rsidP="002B3916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3.8. </w:t>
      </w:r>
      <w:r w:rsidRPr="00CC6C29">
        <w:rPr>
          <w:rFonts w:ascii="Times New Roman" w:hAnsi="Times New Roman" w:cs="Times New Roman"/>
          <w:bCs/>
          <w:sz w:val="24"/>
          <w:szCs w:val="24"/>
        </w:rPr>
        <w:t>Lūdzam iesniegt datu drošības lapu.</w:t>
      </w:r>
    </w:p>
    <w:p w14:paraId="01EC5F4C" w14:textId="77777777" w:rsidR="00CC6C29" w:rsidRDefault="00CC6C29" w:rsidP="002B3916">
      <w:pPr>
        <w:spacing w:before="240"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1ED33C9B" w14:textId="567FDA73" w:rsidR="00CC6C29" w:rsidRDefault="00CC6C29" w:rsidP="002B3916">
      <w:pPr>
        <w:spacing w:before="240"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  <w:sectPr w:rsidR="00CC6C29" w:rsidSect="004E6A97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3FE385" w14:textId="7E30358B" w:rsidR="009C1A77" w:rsidRPr="004A377C" w:rsidRDefault="009C1A77" w:rsidP="002B391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743EE850" w14:textId="3DFC9DB3" w:rsidR="006428F9" w:rsidRDefault="006428F9" w:rsidP="002B3916">
      <w:pPr>
        <w:pStyle w:val="ListBullet4"/>
        <w:numPr>
          <w:ilvl w:val="0"/>
          <w:numId w:val="0"/>
        </w:numPr>
        <w:rPr>
          <w:szCs w:val="24"/>
        </w:rPr>
      </w:pPr>
      <w:r w:rsidRPr="004A377C">
        <w:rPr>
          <w:b/>
          <w:bCs/>
          <w:szCs w:val="24"/>
        </w:rPr>
        <w:t>4.1.</w:t>
      </w:r>
      <w:r w:rsidR="00DD3A42" w:rsidRPr="004A377C">
        <w:rPr>
          <w:b/>
          <w:bCs/>
          <w:szCs w:val="24"/>
        </w:rPr>
        <w:t> </w:t>
      </w:r>
      <w:r w:rsidRPr="004A377C">
        <w:rPr>
          <w:szCs w:val="24"/>
        </w:rPr>
        <w:t xml:space="preserve">Piedāvājam šādu </w:t>
      </w:r>
      <w:r w:rsidR="00543D31">
        <w:rPr>
          <w:szCs w:val="24"/>
        </w:rPr>
        <w:t>cenu</w:t>
      </w:r>
      <w:r w:rsidR="002B3916">
        <w:rPr>
          <w:szCs w:val="24"/>
        </w:rPr>
        <w:t xml:space="preserve"> (Pretendents cenas piedāvājumā norāda četrus (4) ciparus aiz komata. Paraugs: 1,9834)</w:t>
      </w:r>
      <w:r w:rsidR="00543D31">
        <w:rPr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3"/>
        <w:gridCol w:w="1145"/>
        <w:gridCol w:w="3697"/>
        <w:gridCol w:w="1310"/>
        <w:gridCol w:w="1803"/>
        <w:gridCol w:w="1755"/>
        <w:gridCol w:w="1803"/>
        <w:gridCol w:w="2164"/>
      </w:tblGrid>
      <w:tr w:rsidR="002B3916" w:rsidRPr="00543D31" w14:paraId="7BD43C7A" w14:textId="13C10142" w:rsidTr="002B3916">
        <w:trPr>
          <w:trHeight w:val="1109"/>
        </w:trPr>
        <w:tc>
          <w:tcPr>
            <w:tcW w:w="303" w:type="pct"/>
            <w:vAlign w:val="center"/>
            <w:hideMark/>
          </w:tcPr>
          <w:p w14:paraId="634D19CD" w14:textId="27C06681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LOTE</w:t>
            </w:r>
          </w:p>
        </w:tc>
        <w:tc>
          <w:tcPr>
            <w:tcW w:w="393" w:type="pct"/>
            <w:vAlign w:val="center"/>
          </w:tcPr>
          <w:p w14:paraId="34713851" w14:textId="2AB7E6A9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1293" w:type="pct"/>
            <w:vAlign w:val="center"/>
            <w:hideMark/>
          </w:tcPr>
          <w:p w14:paraId="1FE3B52D" w14:textId="55DDAE36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ATESTĀCIJA UN SPECIFIKĀCIJA</w:t>
            </w:r>
          </w:p>
        </w:tc>
        <w:tc>
          <w:tcPr>
            <w:tcW w:w="450" w:type="pct"/>
            <w:vAlign w:val="center"/>
            <w:hideMark/>
          </w:tcPr>
          <w:p w14:paraId="7DAA41CE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TILPUMS</w:t>
            </w:r>
          </w:p>
        </w:tc>
        <w:tc>
          <w:tcPr>
            <w:tcW w:w="619" w:type="pct"/>
            <w:vAlign w:val="center"/>
          </w:tcPr>
          <w:p w14:paraId="07AB8076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626" w:type="pct"/>
            <w:vAlign w:val="center"/>
          </w:tcPr>
          <w:p w14:paraId="2D3B2EE6" w14:textId="0B2E12FF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PIRMĀS PIEGĀDES APJOMS</w:t>
            </w:r>
          </w:p>
        </w:tc>
        <w:tc>
          <w:tcPr>
            <w:tcW w:w="550" w:type="pct"/>
            <w:vAlign w:val="center"/>
          </w:tcPr>
          <w:p w14:paraId="596BF5D3" w14:textId="1934D88D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 EURO BEZ PVN PAR VIENU MĒRVIENĪBU</w:t>
            </w:r>
          </w:p>
        </w:tc>
        <w:tc>
          <w:tcPr>
            <w:tcW w:w="766" w:type="pct"/>
            <w:vAlign w:val="center"/>
          </w:tcPr>
          <w:p w14:paraId="6E59F6B3" w14:textId="1526F0B1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 EURO BEZ PVN KOPĀ PAR VISĀM MĒRVIENĪBĀM</w:t>
            </w:r>
          </w:p>
        </w:tc>
      </w:tr>
      <w:tr w:rsidR="002B3916" w:rsidRPr="00543D31" w14:paraId="03AF7114" w14:textId="0C5A13F0" w:rsidTr="002B3916">
        <w:trPr>
          <w:trHeight w:val="1320"/>
        </w:trPr>
        <w:tc>
          <w:tcPr>
            <w:tcW w:w="303" w:type="pct"/>
            <w:vAlign w:val="center"/>
            <w:hideMark/>
          </w:tcPr>
          <w:p w14:paraId="18211427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" w:type="pct"/>
            <w:vAlign w:val="center"/>
            <w:hideMark/>
          </w:tcPr>
          <w:p w14:paraId="480ECB26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AdBlue®</w:t>
            </w:r>
          </w:p>
        </w:tc>
        <w:tc>
          <w:tcPr>
            <w:tcW w:w="1293" w:type="pct"/>
            <w:vMerge w:val="restart"/>
            <w:vAlign w:val="center"/>
            <w:hideMark/>
          </w:tcPr>
          <w:p w14:paraId="7A94465F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Karbamīda šķīdums deminiralizētā/dejonizētā ūdenī, kas paredzēts slāpekļa oksīdu (NOx) samazināšanai izplūdes gāzēs, izmantojams Euro 4; Euro 5; Euro 6 iekšdedzes dīzeļdzinējos SCR sistēmā (selektīvā izplūdes gāzu attīrīšanas sistēma); Atbilstība DIN 70 070; ISO 22241-1/-2/-3/-4; VDA (</w:t>
            </w:r>
            <w:r w:rsidRPr="00543D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Verband der Automobilindustrie</w:t>
            </w: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 izsniegts sertifikāts.</w:t>
            </w:r>
          </w:p>
        </w:tc>
        <w:tc>
          <w:tcPr>
            <w:tcW w:w="450" w:type="pct"/>
            <w:vAlign w:val="center"/>
            <w:hideMark/>
          </w:tcPr>
          <w:p w14:paraId="255C94FD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1000 litri</w:t>
            </w:r>
          </w:p>
        </w:tc>
        <w:tc>
          <w:tcPr>
            <w:tcW w:w="619" w:type="pct"/>
            <w:vAlign w:val="center"/>
          </w:tcPr>
          <w:p w14:paraId="6BCC65BB" w14:textId="62E1E2FE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itrs</w:t>
            </w:r>
          </w:p>
        </w:tc>
        <w:tc>
          <w:tcPr>
            <w:tcW w:w="626" w:type="pct"/>
            <w:vAlign w:val="center"/>
          </w:tcPr>
          <w:p w14:paraId="037850A4" w14:textId="0985A90A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15 000</w:t>
            </w:r>
          </w:p>
        </w:tc>
        <w:tc>
          <w:tcPr>
            <w:tcW w:w="550" w:type="pct"/>
            <w:vAlign w:val="center"/>
          </w:tcPr>
          <w:p w14:paraId="1B679D23" w14:textId="5282EAD8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Align w:val="center"/>
          </w:tcPr>
          <w:p w14:paraId="76BB88AB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B3916" w:rsidRPr="00543D31" w14:paraId="3E6084B4" w14:textId="137707F4" w:rsidTr="002B3916">
        <w:trPr>
          <w:trHeight w:val="778"/>
        </w:trPr>
        <w:tc>
          <w:tcPr>
            <w:tcW w:w="303" w:type="pct"/>
            <w:vAlign w:val="center"/>
            <w:hideMark/>
          </w:tcPr>
          <w:p w14:paraId="7C91B9F8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" w:type="pct"/>
            <w:vAlign w:val="center"/>
            <w:hideMark/>
          </w:tcPr>
          <w:p w14:paraId="7D9857A6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AdBlue®</w:t>
            </w:r>
          </w:p>
        </w:tc>
        <w:tc>
          <w:tcPr>
            <w:tcW w:w="1293" w:type="pct"/>
            <w:vMerge/>
            <w:vAlign w:val="center"/>
            <w:hideMark/>
          </w:tcPr>
          <w:p w14:paraId="5867858C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" w:type="pct"/>
            <w:vAlign w:val="center"/>
            <w:hideMark/>
          </w:tcPr>
          <w:p w14:paraId="167B2AA6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 litri</w:t>
            </w:r>
          </w:p>
        </w:tc>
        <w:tc>
          <w:tcPr>
            <w:tcW w:w="619" w:type="pct"/>
            <w:vAlign w:val="center"/>
          </w:tcPr>
          <w:p w14:paraId="0E1FCD2B" w14:textId="1C60DA1A" w:rsidR="002B3916" w:rsidRPr="00543D31" w:rsidRDefault="00637A2D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iepakojums / tara</w:t>
            </w:r>
            <w:bookmarkStart w:id="1" w:name="_GoBack"/>
            <w:bookmarkEnd w:id="1"/>
          </w:p>
        </w:tc>
        <w:tc>
          <w:tcPr>
            <w:tcW w:w="626" w:type="pct"/>
            <w:vAlign w:val="center"/>
          </w:tcPr>
          <w:p w14:paraId="3C2EEB52" w14:textId="64F3DEAD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550" w:type="pct"/>
            <w:vAlign w:val="center"/>
          </w:tcPr>
          <w:p w14:paraId="750E9A33" w14:textId="39BA53D5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Align w:val="center"/>
          </w:tcPr>
          <w:p w14:paraId="5878CA9F" w14:textId="77777777" w:rsidR="002B3916" w:rsidRPr="00543D31" w:rsidRDefault="002B3916" w:rsidP="002B39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3510F56" w14:textId="49E87AE5" w:rsidR="002B3916" w:rsidRPr="002B3916" w:rsidRDefault="002B3916" w:rsidP="002B3916">
      <w:pPr>
        <w:pStyle w:val="ListBullet4"/>
        <w:numPr>
          <w:ilvl w:val="0"/>
          <w:numId w:val="0"/>
        </w:numPr>
        <w:jc w:val="center"/>
        <w:rPr>
          <w:szCs w:val="24"/>
        </w:rPr>
      </w:pPr>
      <w:r w:rsidRPr="002B3916">
        <w:rPr>
          <w:b/>
          <w:bCs/>
          <w:szCs w:val="24"/>
        </w:rPr>
        <w:t>N!B!</w:t>
      </w:r>
      <w:r>
        <w:rPr>
          <w:szCs w:val="24"/>
        </w:rPr>
        <w:t> </w:t>
      </w:r>
      <w:r w:rsidRPr="002B3916">
        <w:rPr>
          <w:szCs w:val="24"/>
        </w:rPr>
        <w:t>Pretendentam iesniegto cenas piedāvājumu ir jāgarantē vienu mēnesi no pieteikuma iesniegšanas</w:t>
      </w:r>
      <w:r>
        <w:rPr>
          <w:szCs w:val="24"/>
        </w:rPr>
        <w:t xml:space="preserve"> pēdējās</w:t>
      </w:r>
      <w:r w:rsidRPr="002B3916">
        <w:rPr>
          <w:szCs w:val="24"/>
        </w:rPr>
        <w:t xml:space="preserve"> dienas tirgus izpētē</w:t>
      </w:r>
      <w:r>
        <w:rPr>
          <w:szCs w:val="24"/>
        </w:rPr>
        <w:t xml:space="preserve"> (respektīvi līdz 2022. gada 25. februārim)</w:t>
      </w:r>
      <w:r w:rsidRPr="002B3916">
        <w:rPr>
          <w:szCs w:val="24"/>
        </w:rPr>
        <w:t>. Pasūtītājs patur tiesības katrā lotē noteikt citu Pretendentu, kuram būs piedāvātas piegādes tiesības.</w:t>
      </w:r>
      <w:r>
        <w:rPr>
          <w:szCs w:val="24"/>
        </w:rPr>
        <w:t xml:space="preserve"> Piedāvājumu vērtēšanas kritēriji: 1) atbilstība atestācijai un specifikācijai un 2) zemākā cena. </w:t>
      </w:r>
    </w:p>
    <w:p w14:paraId="3901695F" w14:textId="77777777" w:rsidR="002B3916" w:rsidRDefault="002B3916" w:rsidP="002B3916">
      <w:pPr>
        <w:pStyle w:val="ListBullet4"/>
        <w:numPr>
          <w:ilvl w:val="0"/>
          <w:numId w:val="0"/>
        </w:numPr>
        <w:rPr>
          <w:b/>
          <w:bCs/>
          <w:szCs w:val="24"/>
        </w:rPr>
      </w:pPr>
    </w:p>
    <w:p w14:paraId="13A0E9E4" w14:textId="67C62EE1" w:rsidR="002B3916" w:rsidRDefault="00615F09" w:rsidP="002B3916">
      <w:pPr>
        <w:pStyle w:val="ListBullet4"/>
        <w:numPr>
          <w:ilvl w:val="0"/>
          <w:numId w:val="0"/>
        </w:numPr>
        <w:rPr>
          <w:szCs w:val="24"/>
        </w:rPr>
      </w:pPr>
      <w:r w:rsidRPr="00615F09">
        <w:rPr>
          <w:b/>
          <w:bCs/>
          <w:szCs w:val="24"/>
        </w:rPr>
        <w:t>4.2. </w:t>
      </w:r>
      <w:r>
        <w:rPr>
          <w:szCs w:val="24"/>
        </w:rPr>
        <w:t>Pirmo piegādi veiksim (dienu skaits no pasūtījuma izdarīšanas):_________________________________________________________________.</w:t>
      </w:r>
    </w:p>
    <w:p w14:paraId="65438AEE" w14:textId="673E3D53" w:rsidR="00164B6F" w:rsidRPr="004A377C" w:rsidRDefault="00E5140B" w:rsidP="002B391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A377C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4A377C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4A377C">
        <w:rPr>
          <w:rFonts w:ascii="Times New Roman" w:hAnsi="Times New Roman"/>
          <w:b/>
          <w:bCs/>
          <w:sz w:val="24"/>
          <w:szCs w:val="24"/>
        </w:rPr>
        <w:t>.</w:t>
      </w:r>
      <w:r w:rsidRPr="004A37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7C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E5140B" w:rsidRPr="004A377C" w14:paraId="227D3CF5" w14:textId="77777777" w:rsidTr="005D7E17">
        <w:tc>
          <w:tcPr>
            <w:tcW w:w="5000" w:type="pct"/>
          </w:tcPr>
          <w:p w14:paraId="77B2D408" w14:textId="5AEFB5D2" w:rsidR="00E5140B" w:rsidRPr="004A377C" w:rsidRDefault="00E5140B" w:rsidP="002B3916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2" w:name="_Hlk51085782"/>
            <w:r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</w:t>
            </w:r>
            <w:r w:rsidR="00615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206B9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ka priekšapmaksa nav iespējama.</w:t>
            </w:r>
          </w:p>
        </w:tc>
      </w:tr>
    </w:tbl>
    <w:bookmarkEnd w:id="2"/>
    <w:p w14:paraId="2765EB01" w14:textId="52FFE0B0" w:rsidR="0034716F" w:rsidRPr="004A377C" w:rsidRDefault="0034716F" w:rsidP="002B391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377C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4A377C">
        <w:rPr>
          <w:rFonts w:ascii="Times New Roman" w:hAnsi="Times New Roman"/>
          <w:b/>
          <w:bCs/>
          <w:sz w:val="24"/>
          <w:szCs w:val="24"/>
        </w:rPr>
        <w:t>4</w:t>
      </w:r>
      <w:r w:rsidRPr="004A377C">
        <w:rPr>
          <w:rFonts w:ascii="Times New Roman" w:hAnsi="Times New Roman"/>
          <w:b/>
          <w:bCs/>
          <w:sz w:val="24"/>
          <w:szCs w:val="24"/>
        </w:rPr>
        <w:t>.</w:t>
      </w:r>
      <w:r w:rsidR="005D7E17" w:rsidRPr="004A377C">
        <w:rPr>
          <w:rFonts w:ascii="Times New Roman" w:hAnsi="Times New Roman"/>
          <w:b/>
          <w:bCs/>
          <w:sz w:val="24"/>
          <w:szCs w:val="24"/>
        </w:rPr>
        <w:t> </w:t>
      </w:r>
      <w:r w:rsidRPr="004A377C">
        <w:rPr>
          <w:rFonts w:ascii="Times New Roman" w:hAnsi="Times New Roman"/>
          <w:sz w:val="24"/>
          <w:szCs w:val="24"/>
        </w:rPr>
        <w:t>Citi nosacījumi</w:t>
      </w:r>
      <w:r w:rsidR="007E65B1" w:rsidRPr="004A377C">
        <w:rPr>
          <w:rFonts w:ascii="Times New Roman" w:hAnsi="Times New Roman"/>
          <w:sz w:val="24"/>
          <w:szCs w:val="24"/>
        </w:rPr>
        <w:t>, kas nodrošina piedāvājuma spēkā esamību</w:t>
      </w:r>
      <w:r w:rsidR="005D7E17" w:rsidRPr="004A377C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2349AC" w:rsidRPr="004A377C" w14:paraId="15FDBB60" w14:textId="77777777" w:rsidTr="005D7E17">
        <w:tc>
          <w:tcPr>
            <w:tcW w:w="5000" w:type="pct"/>
          </w:tcPr>
          <w:p w14:paraId="4B083C4A" w14:textId="2A13D440" w:rsidR="002349AC" w:rsidRPr="004A377C" w:rsidRDefault="002349AC" w:rsidP="002B3916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4A377C" w:rsidRDefault="002349AC" w:rsidP="002B391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4A377C" w:rsidSect="00543D31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AB17" w14:textId="77777777" w:rsidR="00443ED2" w:rsidRDefault="00443ED2" w:rsidP="00F150DE">
      <w:pPr>
        <w:spacing w:after="0" w:line="240" w:lineRule="auto"/>
      </w:pPr>
      <w:r>
        <w:separator/>
      </w:r>
    </w:p>
  </w:endnote>
  <w:endnote w:type="continuationSeparator" w:id="0">
    <w:p w14:paraId="12247B92" w14:textId="77777777" w:rsidR="00443ED2" w:rsidRDefault="00443ED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6A68" w14:textId="2EBBF838" w:rsidR="00615F09" w:rsidRDefault="00615F09">
    <w:pPr>
      <w:pStyle w:val="Footer"/>
      <w:jc w:val="right"/>
    </w:pPr>
  </w:p>
  <w:p w14:paraId="19574708" w14:textId="278EA462" w:rsidR="005D7E17" w:rsidRPr="005D7E17" w:rsidRDefault="005D7E17" w:rsidP="00615F0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7D1B" w14:textId="77777777" w:rsidR="00443ED2" w:rsidRDefault="00443ED2" w:rsidP="00F150DE">
      <w:pPr>
        <w:spacing w:after="0" w:line="240" w:lineRule="auto"/>
      </w:pPr>
      <w:r>
        <w:separator/>
      </w:r>
    </w:p>
  </w:footnote>
  <w:footnote w:type="continuationSeparator" w:id="0">
    <w:p w14:paraId="23FDF867" w14:textId="77777777" w:rsidR="00443ED2" w:rsidRDefault="00443ED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6491A"/>
    <w:rsid w:val="000717BE"/>
    <w:rsid w:val="000A4E72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3462"/>
    <w:rsid w:val="001968E8"/>
    <w:rsid w:val="001B30BA"/>
    <w:rsid w:val="001C128D"/>
    <w:rsid w:val="001C4B33"/>
    <w:rsid w:val="001D189D"/>
    <w:rsid w:val="001D7FD1"/>
    <w:rsid w:val="001F78E6"/>
    <w:rsid w:val="00204279"/>
    <w:rsid w:val="0021169C"/>
    <w:rsid w:val="0022597B"/>
    <w:rsid w:val="002349AC"/>
    <w:rsid w:val="00246D90"/>
    <w:rsid w:val="002566BF"/>
    <w:rsid w:val="002569DE"/>
    <w:rsid w:val="00263111"/>
    <w:rsid w:val="002737BF"/>
    <w:rsid w:val="002929C3"/>
    <w:rsid w:val="00294429"/>
    <w:rsid w:val="002B3916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66A82"/>
    <w:rsid w:val="00371E54"/>
    <w:rsid w:val="003740A4"/>
    <w:rsid w:val="00382665"/>
    <w:rsid w:val="00391F08"/>
    <w:rsid w:val="00395EF3"/>
    <w:rsid w:val="00396BED"/>
    <w:rsid w:val="003B4A03"/>
    <w:rsid w:val="003C6C1D"/>
    <w:rsid w:val="003D4D6F"/>
    <w:rsid w:val="003D555A"/>
    <w:rsid w:val="003F365A"/>
    <w:rsid w:val="003F69FB"/>
    <w:rsid w:val="003F77B3"/>
    <w:rsid w:val="0040032C"/>
    <w:rsid w:val="00412A56"/>
    <w:rsid w:val="004158A3"/>
    <w:rsid w:val="00421DC8"/>
    <w:rsid w:val="00431787"/>
    <w:rsid w:val="004349C4"/>
    <w:rsid w:val="00437793"/>
    <w:rsid w:val="0044070F"/>
    <w:rsid w:val="00443ED2"/>
    <w:rsid w:val="00445B40"/>
    <w:rsid w:val="004541E0"/>
    <w:rsid w:val="0045538C"/>
    <w:rsid w:val="00473755"/>
    <w:rsid w:val="00475680"/>
    <w:rsid w:val="00475F3C"/>
    <w:rsid w:val="00484768"/>
    <w:rsid w:val="00486EC6"/>
    <w:rsid w:val="004A377C"/>
    <w:rsid w:val="004C4D3B"/>
    <w:rsid w:val="004D1B61"/>
    <w:rsid w:val="004D24A0"/>
    <w:rsid w:val="004D2A89"/>
    <w:rsid w:val="004D5055"/>
    <w:rsid w:val="004E6A97"/>
    <w:rsid w:val="004F20AD"/>
    <w:rsid w:val="00510D17"/>
    <w:rsid w:val="00515345"/>
    <w:rsid w:val="00520E0E"/>
    <w:rsid w:val="00536E7C"/>
    <w:rsid w:val="00543D31"/>
    <w:rsid w:val="00544AED"/>
    <w:rsid w:val="005918B1"/>
    <w:rsid w:val="00597017"/>
    <w:rsid w:val="00597AB9"/>
    <w:rsid w:val="005B40DB"/>
    <w:rsid w:val="005B7315"/>
    <w:rsid w:val="005D1BC8"/>
    <w:rsid w:val="005D7E17"/>
    <w:rsid w:val="005E1EDF"/>
    <w:rsid w:val="0060230A"/>
    <w:rsid w:val="00615F09"/>
    <w:rsid w:val="00616B7C"/>
    <w:rsid w:val="006325D2"/>
    <w:rsid w:val="00637A2D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6966"/>
    <w:rsid w:val="007E65B1"/>
    <w:rsid w:val="00805258"/>
    <w:rsid w:val="008110E1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5C58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0376"/>
    <w:rsid w:val="009D7BDD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376C"/>
    <w:rsid w:val="00A76054"/>
    <w:rsid w:val="00A83B27"/>
    <w:rsid w:val="00A85ACA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91EA3"/>
    <w:rsid w:val="00CA36F1"/>
    <w:rsid w:val="00CB418C"/>
    <w:rsid w:val="00CC0E2B"/>
    <w:rsid w:val="00CC6C29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C581E"/>
    <w:rsid w:val="00DD3A42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579DF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3F350-785B-4C78-A0D5-021EFE52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44</cp:revision>
  <dcterms:created xsi:type="dcterms:W3CDTF">2020-12-08T06:20:00Z</dcterms:created>
  <dcterms:modified xsi:type="dcterms:W3CDTF">2022-01-19T13:54:00Z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