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43922DE5" w:rsidR="005D1BC8" w:rsidRPr="00325EB5" w:rsidRDefault="005D1BC8" w:rsidP="005D1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EB5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325EB5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25EB5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72DFF7B" w14:textId="2A513FB9" w:rsidR="001F26C1" w:rsidRPr="00325EB5" w:rsidRDefault="001F26C1" w:rsidP="00992A67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65564612"/>
      <w:bookmarkStart w:id="1" w:name="_GoBack"/>
      <w:r w:rsidRPr="00325EB5">
        <w:rPr>
          <w:rFonts w:ascii="Times New Roman" w:hAnsi="Times New Roman" w:cs="Times New Roman"/>
          <w:i/>
          <w:iCs/>
          <w:sz w:val="24"/>
          <w:szCs w:val="24"/>
        </w:rPr>
        <w:t>datortehnikas rezerves daļu piegād</w:t>
      </w:r>
      <w:r w:rsidR="00325EB5" w:rsidRPr="00325EB5">
        <w:rPr>
          <w:rFonts w:ascii="Times New Roman" w:hAnsi="Times New Roman" w:cs="Times New Roman"/>
          <w:i/>
          <w:iCs/>
          <w:sz w:val="24"/>
          <w:szCs w:val="24"/>
        </w:rPr>
        <w:t>e</w:t>
      </w:r>
    </w:p>
    <w:bookmarkEnd w:id="0"/>
    <w:bookmarkEnd w:id="1"/>
    <w:p w14:paraId="437648C3" w14:textId="45CED0A7" w:rsidR="005D1BC8" w:rsidRPr="00325EB5" w:rsidRDefault="005D1BC8" w:rsidP="00992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EB5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325EB5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74"/>
        <w:gridCol w:w="5364"/>
      </w:tblGrid>
      <w:tr w:rsidR="009213FC" w:rsidRPr="00325EB5" w14:paraId="6C58C797" w14:textId="12D8B537" w:rsidTr="00325EB5">
        <w:trPr>
          <w:cantSplit/>
        </w:trPr>
        <w:tc>
          <w:tcPr>
            <w:tcW w:w="2128" w:type="pct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1597D3A" w:rsidR="009213FC" w:rsidRPr="00325E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87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325E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25EB5" w14:paraId="51DA02FF" w14:textId="12640851" w:rsidTr="00325EB5">
        <w:trPr>
          <w:cantSplit/>
          <w:trHeight w:val="242"/>
        </w:trPr>
        <w:tc>
          <w:tcPr>
            <w:tcW w:w="2128" w:type="pct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240866B9" w:rsidR="009213FC" w:rsidRPr="00325E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872" w:type="pct"/>
            <w:tcBorders>
              <w:left w:val="single" w:sz="4" w:space="0" w:color="auto"/>
            </w:tcBorders>
          </w:tcPr>
          <w:p w14:paraId="229FD28A" w14:textId="77777777" w:rsidR="009213FC" w:rsidRPr="00325E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25EB5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5380"/>
      </w:tblGrid>
      <w:tr w:rsidR="005D1BC8" w:rsidRPr="00325EB5" w14:paraId="7554485C" w14:textId="77777777" w:rsidTr="00325EB5">
        <w:trPr>
          <w:cantSplit/>
        </w:trPr>
        <w:tc>
          <w:tcPr>
            <w:tcW w:w="2121" w:type="pct"/>
            <w:shd w:val="clear" w:color="auto" w:fill="DEEAF6" w:themeFill="accent5" w:themeFillTint="33"/>
          </w:tcPr>
          <w:p w14:paraId="2FDA66A5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879" w:type="pct"/>
          </w:tcPr>
          <w:p w14:paraId="68A0A12E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25EB5" w14:paraId="548BFFE6" w14:textId="77777777" w:rsidTr="00325EB5">
        <w:trPr>
          <w:cantSplit/>
          <w:trHeight w:val="130"/>
        </w:trPr>
        <w:tc>
          <w:tcPr>
            <w:tcW w:w="2121" w:type="pct"/>
            <w:shd w:val="clear" w:color="auto" w:fill="DEEAF6" w:themeFill="accent5" w:themeFillTint="33"/>
          </w:tcPr>
          <w:p w14:paraId="3D68EBC8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879" w:type="pct"/>
          </w:tcPr>
          <w:p w14:paraId="7D2A22F5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25EB5" w14:paraId="1B2D9ACD" w14:textId="77777777" w:rsidTr="00325EB5">
        <w:trPr>
          <w:cantSplit/>
          <w:trHeight w:val="130"/>
        </w:trPr>
        <w:tc>
          <w:tcPr>
            <w:tcW w:w="2121" w:type="pct"/>
            <w:shd w:val="clear" w:color="auto" w:fill="DEEAF6" w:themeFill="accent5" w:themeFillTint="33"/>
          </w:tcPr>
          <w:p w14:paraId="19E4EDCD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879" w:type="pct"/>
          </w:tcPr>
          <w:p w14:paraId="7E83A3BE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325EB5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18AE761F" w:rsidR="008C0786" w:rsidRPr="00325EB5" w:rsidRDefault="005D1BC8" w:rsidP="00C90F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325EB5">
        <w:rPr>
          <w:rFonts w:ascii="Times New Roman" w:hAnsi="Times New Roman"/>
          <w:b/>
          <w:bCs/>
          <w:szCs w:val="24"/>
        </w:rPr>
        <w:t>3.1</w:t>
      </w:r>
      <w:r w:rsidRPr="00325EB5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325EB5">
        <w:rPr>
          <w:rFonts w:ascii="Times New Roman" w:hAnsi="Times New Roman"/>
          <w:color w:val="000000" w:themeColor="text1"/>
          <w:szCs w:val="24"/>
        </w:rPr>
        <w:t> </w:t>
      </w:r>
      <w:r w:rsidR="008C0786" w:rsidRPr="00325EB5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325EB5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325EB5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325EB5">
        <w:rPr>
          <w:rFonts w:ascii="Times New Roman" w:hAnsi="Times New Roman"/>
          <w:color w:val="000000" w:themeColor="text1"/>
          <w:szCs w:val="24"/>
        </w:rPr>
        <w:t>u</w:t>
      </w:r>
      <w:r w:rsidR="00475F3C" w:rsidRPr="00325EB5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325EB5">
        <w:rPr>
          <w:rFonts w:ascii="Times New Roman" w:hAnsi="Times New Roman"/>
          <w:color w:val="000000" w:themeColor="text1"/>
          <w:szCs w:val="24"/>
        </w:rPr>
        <w:t>,</w:t>
      </w:r>
      <w:r w:rsidR="006B2295" w:rsidRPr="00325EB5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325EB5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325EB5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325EB5">
        <w:rPr>
          <w:rFonts w:ascii="Times New Roman" w:hAnsi="Times New Roman"/>
          <w:color w:val="000000" w:themeColor="text1"/>
          <w:szCs w:val="24"/>
        </w:rPr>
        <w:t xml:space="preserve">Noziedzīgi iegūtu līdzekļu legalizācijas un terorisma un </w:t>
      </w:r>
      <w:proofErr w:type="spellStart"/>
      <w:r w:rsidR="00E9768F" w:rsidRPr="00325EB5">
        <w:rPr>
          <w:rFonts w:ascii="Times New Roman" w:hAnsi="Times New Roman"/>
          <w:color w:val="000000" w:themeColor="text1"/>
          <w:szCs w:val="24"/>
        </w:rPr>
        <w:t>proliferācijas</w:t>
      </w:r>
      <w:proofErr w:type="spellEnd"/>
      <w:r w:rsidR="00E9768F" w:rsidRPr="00325EB5">
        <w:rPr>
          <w:rFonts w:ascii="Times New Roman" w:hAnsi="Times New Roman"/>
          <w:color w:val="000000" w:themeColor="text1"/>
          <w:szCs w:val="24"/>
        </w:rPr>
        <w:t xml:space="preserve"> finansēšanas novēršanas likum un Starptautisko un Latvijas Republikas nacionālo sankciju likumu.</w:t>
      </w:r>
    </w:p>
    <w:p w14:paraId="738D86AA" w14:textId="67DD53AC" w:rsidR="00FA41A9" w:rsidRPr="00325EB5" w:rsidRDefault="00475F3C" w:rsidP="00C90F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325EB5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="00325EB5">
        <w:rPr>
          <w:rFonts w:ascii="Times New Roman" w:hAnsi="Times New Roman"/>
          <w:color w:val="000000" w:themeColor="text1"/>
          <w:szCs w:val="24"/>
        </w:rPr>
        <w:t> </w:t>
      </w:r>
      <w:r w:rsidR="005B40DB" w:rsidRPr="00325EB5">
        <w:rPr>
          <w:rFonts w:ascii="Times New Roman" w:hAnsi="Times New Roman"/>
          <w:color w:val="000000" w:themeColor="text1"/>
          <w:szCs w:val="24"/>
        </w:rPr>
        <w:t xml:space="preserve">Iesniegtajā cenas piedāvājumā ir </w:t>
      </w:r>
      <w:r w:rsidR="00C90F7C" w:rsidRPr="00325EB5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325EB5">
        <w:rPr>
          <w:rFonts w:ascii="Times New Roman" w:hAnsi="Times New Roman"/>
          <w:color w:val="000000" w:themeColor="text1"/>
          <w:szCs w:val="24"/>
        </w:rPr>
        <w:t>ta</w:t>
      </w:r>
      <w:r w:rsidR="009C098E" w:rsidRPr="00325EB5">
        <w:rPr>
          <w:rFonts w:ascii="Times New Roman" w:hAnsi="Times New Roman"/>
          <w:color w:val="000000" w:themeColor="text1"/>
          <w:szCs w:val="24"/>
        </w:rPr>
        <w:t xml:space="preserve">s visas izmaksas, kas saistītas ar </w:t>
      </w:r>
      <w:r w:rsidR="007D1E8B" w:rsidRPr="00325EB5">
        <w:rPr>
          <w:rFonts w:ascii="Times New Roman" w:hAnsi="Times New Roman"/>
          <w:color w:val="000000" w:themeColor="text1"/>
          <w:szCs w:val="24"/>
        </w:rPr>
        <w:t>preču</w:t>
      </w:r>
      <w:r w:rsidR="00193462" w:rsidRPr="00325EB5">
        <w:rPr>
          <w:rFonts w:ascii="Times New Roman" w:hAnsi="Times New Roman"/>
          <w:color w:val="000000" w:themeColor="text1"/>
          <w:szCs w:val="24"/>
        </w:rPr>
        <w:t xml:space="preserve"> </w:t>
      </w:r>
      <w:r w:rsidR="00DA6A15" w:rsidRPr="00325EB5">
        <w:rPr>
          <w:rFonts w:ascii="Times New Roman" w:hAnsi="Times New Roman"/>
          <w:color w:val="000000" w:themeColor="text1"/>
          <w:szCs w:val="24"/>
        </w:rPr>
        <w:t>piegādi</w:t>
      </w:r>
      <w:r w:rsidR="009C098E" w:rsidRPr="00325EB5">
        <w:rPr>
          <w:rFonts w:ascii="Times New Roman" w:hAnsi="Times New Roman"/>
          <w:color w:val="000000" w:themeColor="text1"/>
          <w:szCs w:val="24"/>
        </w:rPr>
        <w:t xml:space="preserve"> (t.sk. transporta, izkraušanas, administratīvās un citas izmaksas).</w:t>
      </w:r>
    </w:p>
    <w:p w14:paraId="526D4F8E" w14:textId="72E76B60" w:rsidR="005D1BC8" w:rsidRPr="00325EB5" w:rsidRDefault="000717B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325EB5">
        <w:rPr>
          <w:rFonts w:ascii="Times New Roman" w:hAnsi="Times New Roman"/>
          <w:b/>
          <w:bCs/>
          <w:szCs w:val="24"/>
        </w:rPr>
        <w:t>3.</w:t>
      </w:r>
      <w:r w:rsidR="00991942" w:rsidRPr="00325EB5">
        <w:rPr>
          <w:rFonts w:ascii="Times New Roman" w:hAnsi="Times New Roman"/>
          <w:b/>
          <w:bCs/>
          <w:szCs w:val="24"/>
        </w:rPr>
        <w:t>3</w:t>
      </w:r>
      <w:r w:rsidRPr="00325EB5">
        <w:rPr>
          <w:rFonts w:ascii="Times New Roman" w:hAnsi="Times New Roman"/>
          <w:b/>
          <w:bCs/>
          <w:szCs w:val="24"/>
        </w:rPr>
        <w:t>.</w:t>
      </w:r>
      <w:r w:rsidR="00325EB5">
        <w:rPr>
          <w:rFonts w:ascii="Times New Roman" w:hAnsi="Times New Roman"/>
          <w:b/>
          <w:bCs/>
          <w:szCs w:val="24"/>
        </w:rPr>
        <w:t> </w:t>
      </w:r>
      <w:r w:rsidR="005D1BC8" w:rsidRPr="00325EB5">
        <w:rPr>
          <w:rFonts w:ascii="Times New Roman" w:hAnsi="Times New Roman"/>
          <w:szCs w:val="24"/>
        </w:rPr>
        <w:t xml:space="preserve">Esam iepazinušies ar </w:t>
      </w:r>
      <w:r w:rsidR="00877219" w:rsidRPr="00325EB5">
        <w:rPr>
          <w:rFonts w:ascii="Times New Roman" w:hAnsi="Times New Roman"/>
          <w:szCs w:val="24"/>
        </w:rPr>
        <w:t>tehnisko specifikāciju</w:t>
      </w:r>
      <w:r w:rsidR="005D1BC8" w:rsidRPr="00325EB5">
        <w:rPr>
          <w:rFonts w:ascii="Times New Roman" w:hAnsi="Times New Roman"/>
          <w:szCs w:val="24"/>
        </w:rPr>
        <w:t xml:space="preserve"> un atzīstam to par:</w:t>
      </w:r>
    </w:p>
    <w:p w14:paraId="4691CCA2" w14:textId="77777777" w:rsidR="005D1BC8" w:rsidRPr="00325EB5" w:rsidRDefault="003E5A87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25EB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325EB5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Pr="00325EB5" w:rsidRDefault="003E5A87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25EB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325EB5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D1BC8" w:rsidRPr="00325EB5" w14:paraId="34A31850" w14:textId="77777777" w:rsidTr="00325EB5">
        <w:trPr>
          <w:jc w:val="center"/>
        </w:trPr>
        <w:tc>
          <w:tcPr>
            <w:tcW w:w="5000" w:type="pct"/>
          </w:tcPr>
          <w:p w14:paraId="39E0CAD4" w14:textId="28A051CA" w:rsidR="005D1BC8" w:rsidRPr="00325EB5" w:rsidRDefault="005D1BC8" w:rsidP="00325EB5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atzīmējāt, </w:t>
            </w:r>
            <w:r w:rsidR="00124654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ka tāme</w:t>
            </w: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ir pilnveidojama, lūdzu</w:t>
            </w:r>
            <w:r w:rsidR="00E21E5E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norādiet, ko tieši nepieciešams pilnveidot vai kāda informācija ir neskaidra vai nepietiekoša</w:t>
            </w:r>
            <w:r w:rsidR="00124654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lai sagatavotu </w:t>
            </w:r>
            <w:r w:rsidR="009C098E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piedāvājumu. </w:t>
            </w:r>
          </w:p>
          <w:p w14:paraId="7FD1F4A3" w14:textId="0D19F292" w:rsidR="005D1BC8" w:rsidRPr="00325EB5" w:rsidRDefault="00D360ED" w:rsidP="00325EB5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5EB5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Aicinām neskaidros jautājumus uzdot jau pirms pieteikuma iesniegšanas</w:t>
            </w: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14:paraId="193E99B0" w14:textId="44EBAD13" w:rsidR="00B5769B" w:rsidRPr="00325EB5" w:rsidRDefault="00A44F25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25EB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25EB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 w:rsidRPr="00325EB5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325EB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325EB5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325EB5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4503B3B0" w:rsidR="00165AB3" w:rsidRPr="00325EB5" w:rsidRDefault="003E5A87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325EB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25EB5">
        <w:rPr>
          <w:rFonts w:ascii="Times New Roman" w:hAnsi="Times New Roman"/>
          <w:szCs w:val="24"/>
        </w:rPr>
        <w:t> </w:t>
      </w:r>
      <w:r w:rsidR="00165AB3" w:rsidRPr="00325EB5">
        <w:rPr>
          <w:rFonts w:ascii="Times New Roman" w:hAnsi="Times New Roman"/>
          <w:szCs w:val="24"/>
        </w:rPr>
        <w:t xml:space="preserve">Apliecinām, ka </w:t>
      </w:r>
      <w:r w:rsidR="00E17710" w:rsidRPr="00325EB5">
        <w:rPr>
          <w:rFonts w:ascii="Times New Roman" w:hAnsi="Times New Roman"/>
          <w:szCs w:val="24"/>
        </w:rPr>
        <w:t>piegādi</w:t>
      </w:r>
      <w:r w:rsidR="00363366" w:rsidRPr="00325EB5">
        <w:rPr>
          <w:rFonts w:ascii="Times New Roman" w:hAnsi="Times New Roman"/>
          <w:szCs w:val="24"/>
        </w:rPr>
        <w:t xml:space="preserve"> </w:t>
      </w:r>
      <w:r w:rsidR="00325EB5">
        <w:rPr>
          <w:rFonts w:ascii="Times New Roman" w:hAnsi="Times New Roman"/>
          <w:szCs w:val="24"/>
        </w:rPr>
        <w:t>veiksim</w:t>
      </w:r>
      <w:r w:rsidR="00656981" w:rsidRPr="00325EB5">
        <w:rPr>
          <w:rFonts w:ascii="Times New Roman" w:hAnsi="Times New Roman"/>
          <w:szCs w:val="24"/>
        </w:rPr>
        <w:t xml:space="preserve"> </w:t>
      </w:r>
      <w:r w:rsidR="00616B7C" w:rsidRPr="00325EB5">
        <w:rPr>
          <w:rFonts w:ascii="Times New Roman" w:hAnsi="Times New Roman"/>
          <w:szCs w:val="24"/>
        </w:rPr>
        <w:t>patstāvīgi, nepiesaistot apakšuzņēmējus</w:t>
      </w:r>
      <w:r w:rsidR="00165AB3" w:rsidRPr="00325EB5">
        <w:rPr>
          <w:rFonts w:ascii="Times New Roman" w:hAnsi="Times New Roman"/>
          <w:szCs w:val="24"/>
        </w:rPr>
        <w:t>;</w:t>
      </w:r>
    </w:p>
    <w:p w14:paraId="189CAEB7" w14:textId="217A7B44" w:rsidR="00F150DE" w:rsidRPr="00325EB5" w:rsidRDefault="003E5A87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325EB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25EB5">
        <w:rPr>
          <w:rFonts w:ascii="Times New Roman" w:hAnsi="Times New Roman"/>
          <w:szCs w:val="24"/>
        </w:rPr>
        <w:t> </w:t>
      </w:r>
      <w:r w:rsidR="00121FEF" w:rsidRPr="00325EB5">
        <w:rPr>
          <w:rFonts w:ascii="Times New Roman" w:hAnsi="Times New Roman"/>
          <w:bCs/>
          <w:szCs w:val="24"/>
          <w:lang w:eastAsia="ar-SA"/>
        </w:rPr>
        <w:t>Piegādes</w:t>
      </w:r>
      <w:r w:rsidR="00D360ED" w:rsidRPr="00325EB5">
        <w:rPr>
          <w:rFonts w:ascii="Times New Roman" w:hAnsi="Times New Roman"/>
          <w:bCs/>
          <w:szCs w:val="24"/>
          <w:lang w:eastAsia="ar-SA"/>
        </w:rPr>
        <w:t xml:space="preserve"> </w:t>
      </w:r>
      <w:r w:rsidR="00536E7C" w:rsidRPr="00325EB5">
        <w:rPr>
          <w:rFonts w:ascii="Times New Roman" w:hAnsi="Times New Roman"/>
          <w:bCs/>
          <w:szCs w:val="24"/>
          <w:lang w:eastAsia="ar-SA"/>
        </w:rPr>
        <w:t>nodrošināšanā</w:t>
      </w:r>
      <w:r w:rsidR="00656981" w:rsidRPr="00325EB5">
        <w:rPr>
          <w:rFonts w:ascii="Times New Roman" w:hAnsi="Times New Roman"/>
          <w:bCs/>
          <w:szCs w:val="24"/>
          <w:lang w:eastAsia="ar-SA"/>
        </w:rPr>
        <w:t xml:space="preserve"> </w:t>
      </w:r>
      <w:r w:rsidR="00E70536" w:rsidRPr="00325EB5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 w:rsidRPr="00325EB5">
        <w:rPr>
          <w:rFonts w:ascii="Times New Roman" w:hAnsi="Times New Roman"/>
          <w:bCs/>
          <w:szCs w:val="24"/>
          <w:lang w:eastAsia="ar-SA"/>
        </w:rPr>
        <w:t>,</w:t>
      </w:r>
      <w:r w:rsidR="00E70536" w:rsidRPr="00325EB5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325EB5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325EB5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325EB5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950"/>
        <w:gridCol w:w="2405"/>
        <w:gridCol w:w="1934"/>
        <w:gridCol w:w="2357"/>
      </w:tblGrid>
      <w:tr w:rsidR="00A94160" w:rsidRPr="00325EB5" w14:paraId="0DC1F9C7" w14:textId="77777777" w:rsidTr="00325EB5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</w:t>
            </w:r>
            <w:proofErr w:type="spellEnd"/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367A0C11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48DFD3B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Veicamo </w:t>
            </w:r>
            <w:r w:rsidR="00D360ED"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uzdevumu </w:t>
            </w:r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apjoms no kopējā apjoma </w:t>
            </w:r>
            <w:r w:rsidR="00B5769B"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94160" w:rsidRPr="00325EB5" w14:paraId="3F0FD23E" w14:textId="77777777" w:rsidTr="00325EB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3FE385" w14:textId="6E60F6F1" w:rsidR="009C1A77" w:rsidRPr="00325EB5" w:rsidRDefault="009C1A77" w:rsidP="009C1A77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43EE850" w14:textId="2C395809" w:rsidR="006428F9" w:rsidRPr="00325EB5" w:rsidRDefault="006428F9" w:rsidP="006428F9">
      <w:pPr>
        <w:pStyle w:val="ListBullet4"/>
        <w:numPr>
          <w:ilvl w:val="0"/>
          <w:numId w:val="0"/>
        </w:numPr>
        <w:rPr>
          <w:szCs w:val="24"/>
        </w:rPr>
      </w:pPr>
      <w:r w:rsidRPr="00325EB5">
        <w:rPr>
          <w:b/>
          <w:bCs/>
          <w:szCs w:val="24"/>
        </w:rPr>
        <w:t>4.1.</w:t>
      </w:r>
      <w:r w:rsidR="00325EB5">
        <w:rPr>
          <w:szCs w:val="24"/>
        </w:rPr>
        <w:t xml:space="preserve"> Piegādājamo preču klāst un tā cena </w:t>
      </w:r>
      <w:proofErr w:type="spellStart"/>
      <w:r w:rsidR="00325EB5" w:rsidRPr="00325EB5">
        <w:rPr>
          <w:i/>
          <w:iCs/>
          <w:szCs w:val="24"/>
        </w:rPr>
        <w:t>euro</w:t>
      </w:r>
      <w:proofErr w:type="spellEnd"/>
      <w:r w:rsidR="00325EB5">
        <w:rPr>
          <w:szCs w:val="24"/>
        </w:rPr>
        <w:t xml:space="preserve"> bez PVN</w:t>
      </w:r>
      <w:r w:rsidRPr="00325EB5">
        <w:rPr>
          <w:szCs w:val="24"/>
        </w:rPr>
        <w:t>:</w:t>
      </w:r>
    </w:p>
    <w:p w14:paraId="73B83D08" w14:textId="551AB2F3" w:rsidR="00DC581E" w:rsidRPr="00325EB5" w:rsidRDefault="00DC581E" w:rsidP="006428F9">
      <w:pPr>
        <w:pStyle w:val="ListBullet4"/>
        <w:numPr>
          <w:ilvl w:val="0"/>
          <w:numId w:val="0"/>
        </w:numPr>
        <w:rPr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5214"/>
        <w:gridCol w:w="1311"/>
        <w:gridCol w:w="1180"/>
        <w:gridCol w:w="1192"/>
      </w:tblGrid>
      <w:tr w:rsidR="00325EB5" w:rsidRPr="00325EB5" w14:paraId="270CC667" w14:textId="101456DA" w:rsidTr="00325EB5">
        <w:tc>
          <w:tcPr>
            <w:tcW w:w="3031" w:type="pct"/>
            <w:gridSpan w:val="2"/>
            <w:vAlign w:val="center"/>
          </w:tcPr>
          <w:p w14:paraId="2E1630F6" w14:textId="6DE5B449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Preces nosaukums</w:t>
            </w:r>
          </w:p>
        </w:tc>
        <w:tc>
          <w:tcPr>
            <w:tcW w:w="701" w:type="pct"/>
            <w:vAlign w:val="center"/>
          </w:tcPr>
          <w:p w14:paraId="246120D7" w14:textId="72339A4B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Daudzums</w:t>
            </w:r>
          </w:p>
        </w:tc>
        <w:tc>
          <w:tcPr>
            <w:tcW w:w="630" w:type="pct"/>
            <w:vAlign w:val="center"/>
          </w:tcPr>
          <w:p w14:paraId="4C384DC8" w14:textId="39BCB302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szCs w:val="24"/>
              </w:rPr>
            </w:pPr>
            <w:r w:rsidRPr="00325EB5">
              <w:rPr>
                <w:b/>
                <w:bCs/>
                <w:color w:val="000000" w:themeColor="text1"/>
                <w:szCs w:val="24"/>
              </w:rPr>
              <w:t>Vienības cena</w:t>
            </w:r>
            <w:r>
              <w:rPr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325EB5">
              <w:rPr>
                <w:b/>
                <w:bCs/>
                <w:i/>
                <w:i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b/>
                <w:bCs/>
                <w:color w:val="000000" w:themeColor="text1"/>
                <w:szCs w:val="24"/>
              </w:rPr>
              <w:t xml:space="preserve"> bez PVN</w:t>
            </w:r>
          </w:p>
        </w:tc>
        <w:tc>
          <w:tcPr>
            <w:tcW w:w="637" w:type="pct"/>
            <w:vAlign w:val="center"/>
          </w:tcPr>
          <w:p w14:paraId="775499F9" w14:textId="35135EC4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szCs w:val="24"/>
              </w:rPr>
            </w:pPr>
            <w:r w:rsidRPr="00325EB5">
              <w:rPr>
                <w:b/>
                <w:bCs/>
                <w:color w:val="000000" w:themeColor="text1"/>
                <w:szCs w:val="24"/>
              </w:rPr>
              <w:t>Summa kopā</w:t>
            </w:r>
            <w:r>
              <w:rPr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325EB5">
              <w:rPr>
                <w:b/>
                <w:bCs/>
                <w:i/>
                <w:iCs/>
                <w:color w:val="000000" w:themeColor="text1"/>
                <w:szCs w:val="24"/>
              </w:rPr>
              <w:t>euro</w:t>
            </w:r>
            <w:proofErr w:type="spellEnd"/>
            <w:r>
              <w:rPr>
                <w:b/>
                <w:bCs/>
                <w:color w:val="000000" w:themeColor="text1"/>
                <w:szCs w:val="24"/>
              </w:rPr>
              <w:t xml:space="preserve"> bez PVN</w:t>
            </w:r>
          </w:p>
        </w:tc>
      </w:tr>
      <w:tr w:rsidR="00325EB5" w:rsidRPr="00325EB5" w14:paraId="3DCDD7F1" w14:textId="03A3DFD2" w:rsidTr="00325EB5">
        <w:trPr>
          <w:trHeight w:val="318"/>
        </w:trPr>
        <w:tc>
          <w:tcPr>
            <w:tcW w:w="244" w:type="pct"/>
            <w:vAlign w:val="center"/>
          </w:tcPr>
          <w:p w14:paraId="00EB2E47" w14:textId="453E5D10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color w:val="000000"/>
                <w:szCs w:val="24"/>
              </w:rPr>
            </w:pPr>
            <w:r w:rsidRPr="00325EB5">
              <w:rPr>
                <w:color w:val="000000"/>
                <w:szCs w:val="24"/>
              </w:rPr>
              <w:t>1</w:t>
            </w:r>
          </w:p>
        </w:tc>
        <w:tc>
          <w:tcPr>
            <w:tcW w:w="2787" w:type="pct"/>
            <w:vAlign w:val="center"/>
          </w:tcPr>
          <w:p w14:paraId="3024219B" w14:textId="7C53DB3C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 xml:space="preserve">DDR3 RAM 8GB DIMM </w:t>
            </w:r>
            <w:proofErr w:type="spellStart"/>
            <w:r w:rsidRPr="00325EB5">
              <w:rPr>
                <w:color w:val="000000"/>
                <w:szCs w:val="24"/>
              </w:rPr>
              <w:t>module</w:t>
            </w:r>
            <w:proofErr w:type="spellEnd"/>
            <w:r w:rsidRPr="00325EB5">
              <w:rPr>
                <w:color w:val="000000"/>
                <w:szCs w:val="24"/>
              </w:rPr>
              <w:t xml:space="preserve"> 1600MHz</w:t>
            </w:r>
          </w:p>
        </w:tc>
        <w:tc>
          <w:tcPr>
            <w:tcW w:w="701" w:type="pct"/>
            <w:vAlign w:val="center"/>
          </w:tcPr>
          <w:p w14:paraId="7529F605" w14:textId="2F9B636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20</w:t>
            </w:r>
          </w:p>
        </w:tc>
        <w:tc>
          <w:tcPr>
            <w:tcW w:w="630" w:type="pct"/>
            <w:vAlign w:val="center"/>
          </w:tcPr>
          <w:p w14:paraId="7C4D5549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40CE203B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  <w:tr w:rsidR="00325EB5" w:rsidRPr="00325EB5" w14:paraId="0A7741AF" w14:textId="77777777" w:rsidTr="00325EB5">
        <w:tc>
          <w:tcPr>
            <w:tcW w:w="244" w:type="pct"/>
            <w:vAlign w:val="center"/>
          </w:tcPr>
          <w:p w14:paraId="43C2D778" w14:textId="2291A8F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2</w:t>
            </w:r>
          </w:p>
        </w:tc>
        <w:tc>
          <w:tcPr>
            <w:tcW w:w="2787" w:type="pct"/>
            <w:vAlign w:val="center"/>
          </w:tcPr>
          <w:p w14:paraId="5643C8F2" w14:textId="490BC0A1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 xml:space="preserve">DDR3L RAM 8GB SO-DIMM </w:t>
            </w:r>
            <w:proofErr w:type="spellStart"/>
            <w:r w:rsidRPr="00325EB5">
              <w:rPr>
                <w:color w:val="000000"/>
                <w:szCs w:val="24"/>
              </w:rPr>
              <w:t>module</w:t>
            </w:r>
            <w:proofErr w:type="spellEnd"/>
            <w:r w:rsidRPr="00325EB5">
              <w:rPr>
                <w:color w:val="000000"/>
                <w:szCs w:val="24"/>
              </w:rPr>
              <w:t xml:space="preserve"> </w:t>
            </w:r>
            <w:proofErr w:type="spellStart"/>
            <w:r w:rsidRPr="00325EB5">
              <w:rPr>
                <w:color w:val="000000"/>
                <w:szCs w:val="24"/>
              </w:rPr>
              <w:t>Low-voltage</w:t>
            </w:r>
            <w:proofErr w:type="spellEnd"/>
            <w:r w:rsidRPr="00325EB5">
              <w:rPr>
                <w:color w:val="000000"/>
                <w:szCs w:val="24"/>
              </w:rPr>
              <w:t xml:space="preserve"> 1.35V 1600MHz</w:t>
            </w:r>
          </w:p>
        </w:tc>
        <w:tc>
          <w:tcPr>
            <w:tcW w:w="701" w:type="pct"/>
            <w:vAlign w:val="center"/>
          </w:tcPr>
          <w:p w14:paraId="0180D917" w14:textId="193D4456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6</w:t>
            </w:r>
          </w:p>
        </w:tc>
        <w:tc>
          <w:tcPr>
            <w:tcW w:w="630" w:type="pct"/>
            <w:vAlign w:val="center"/>
          </w:tcPr>
          <w:p w14:paraId="08E50634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552BC025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  <w:tr w:rsidR="00325EB5" w:rsidRPr="00325EB5" w14:paraId="5C1564BC" w14:textId="77777777" w:rsidTr="00325EB5">
        <w:tc>
          <w:tcPr>
            <w:tcW w:w="244" w:type="pct"/>
            <w:vAlign w:val="center"/>
          </w:tcPr>
          <w:p w14:paraId="2F62D59B" w14:textId="4422537D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3</w:t>
            </w:r>
          </w:p>
        </w:tc>
        <w:tc>
          <w:tcPr>
            <w:tcW w:w="2787" w:type="pct"/>
            <w:vAlign w:val="center"/>
          </w:tcPr>
          <w:p w14:paraId="642710DB" w14:textId="73E9B7FA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 xml:space="preserve">DDR4 RAM 8GB DIMM </w:t>
            </w:r>
            <w:proofErr w:type="spellStart"/>
            <w:r w:rsidRPr="00325EB5">
              <w:rPr>
                <w:color w:val="000000"/>
                <w:szCs w:val="24"/>
              </w:rPr>
              <w:t>module</w:t>
            </w:r>
            <w:proofErr w:type="spellEnd"/>
            <w:r w:rsidRPr="00325EB5">
              <w:rPr>
                <w:color w:val="000000"/>
                <w:szCs w:val="24"/>
              </w:rPr>
              <w:t>, 3200MHz, CL22</w:t>
            </w:r>
          </w:p>
        </w:tc>
        <w:tc>
          <w:tcPr>
            <w:tcW w:w="701" w:type="pct"/>
            <w:vAlign w:val="center"/>
          </w:tcPr>
          <w:p w14:paraId="49BE861D" w14:textId="0C72D391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20</w:t>
            </w:r>
          </w:p>
        </w:tc>
        <w:tc>
          <w:tcPr>
            <w:tcW w:w="630" w:type="pct"/>
            <w:vAlign w:val="center"/>
          </w:tcPr>
          <w:p w14:paraId="05ECE454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6C002196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  <w:tr w:rsidR="00325EB5" w:rsidRPr="00325EB5" w14:paraId="15715E78" w14:textId="77777777" w:rsidTr="00325EB5">
        <w:tc>
          <w:tcPr>
            <w:tcW w:w="244" w:type="pct"/>
            <w:vAlign w:val="center"/>
          </w:tcPr>
          <w:p w14:paraId="59A23B3D" w14:textId="2194ED2A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4</w:t>
            </w:r>
          </w:p>
        </w:tc>
        <w:tc>
          <w:tcPr>
            <w:tcW w:w="2787" w:type="pct"/>
            <w:vAlign w:val="center"/>
          </w:tcPr>
          <w:p w14:paraId="0FF10E5F" w14:textId="695B34CE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 xml:space="preserve">Pastāvīgās atmiņas diski SSD 250 </w:t>
            </w:r>
            <w:proofErr w:type="spellStart"/>
            <w:r w:rsidRPr="00325EB5">
              <w:rPr>
                <w:color w:val="000000"/>
                <w:szCs w:val="24"/>
              </w:rPr>
              <w:t>or</w:t>
            </w:r>
            <w:proofErr w:type="spellEnd"/>
            <w:r w:rsidRPr="00325EB5">
              <w:rPr>
                <w:color w:val="000000"/>
                <w:szCs w:val="24"/>
              </w:rPr>
              <w:t xml:space="preserve"> 256 </w:t>
            </w:r>
            <w:proofErr w:type="spellStart"/>
            <w:r w:rsidRPr="00325EB5">
              <w:rPr>
                <w:color w:val="000000"/>
                <w:szCs w:val="24"/>
              </w:rPr>
              <w:t>Gb</w:t>
            </w:r>
            <w:proofErr w:type="spellEnd"/>
            <w:r w:rsidRPr="00325EB5">
              <w:rPr>
                <w:color w:val="000000"/>
                <w:szCs w:val="24"/>
              </w:rPr>
              <w:t xml:space="preserve"> SATA 2.5"</w:t>
            </w:r>
          </w:p>
        </w:tc>
        <w:tc>
          <w:tcPr>
            <w:tcW w:w="701" w:type="pct"/>
            <w:vAlign w:val="center"/>
          </w:tcPr>
          <w:p w14:paraId="2DC10025" w14:textId="09E8E116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30</w:t>
            </w:r>
          </w:p>
        </w:tc>
        <w:tc>
          <w:tcPr>
            <w:tcW w:w="630" w:type="pct"/>
            <w:vAlign w:val="center"/>
          </w:tcPr>
          <w:p w14:paraId="131CC60D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51E691BA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  <w:tr w:rsidR="00325EB5" w:rsidRPr="00325EB5" w14:paraId="0455AFE6" w14:textId="77777777" w:rsidTr="00325EB5">
        <w:tc>
          <w:tcPr>
            <w:tcW w:w="244" w:type="pct"/>
            <w:vAlign w:val="center"/>
          </w:tcPr>
          <w:p w14:paraId="33B6F359" w14:textId="6F1D2105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5</w:t>
            </w:r>
          </w:p>
        </w:tc>
        <w:tc>
          <w:tcPr>
            <w:tcW w:w="2787" w:type="pct"/>
            <w:vAlign w:val="center"/>
          </w:tcPr>
          <w:p w14:paraId="5110C820" w14:textId="4B889E39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 xml:space="preserve">Pastāvīgās atmiņas diski SSD 500 </w:t>
            </w:r>
            <w:proofErr w:type="spellStart"/>
            <w:r w:rsidRPr="00325EB5">
              <w:rPr>
                <w:color w:val="000000"/>
                <w:szCs w:val="24"/>
              </w:rPr>
              <w:t>or</w:t>
            </w:r>
            <w:proofErr w:type="spellEnd"/>
            <w:r w:rsidRPr="00325EB5">
              <w:rPr>
                <w:color w:val="000000"/>
                <w:szCs w:val="24"/>
              </w:rPr>
              <w:t xml:space="preserve"> 512 </w:t>
            </w:r>
            <w:proofErr w:type="spellStart"/>
            <w:r w:rsidRPr="00325EB5">
              <w:rPr>
                <w:color w:val="000000"/>
                <w:szCs w:val="24"/>
              </w:rPr>
              <w:t>Gb</w:t>
            </w:r>
            <w:proofErr w:type="spellEnd"/>
            <w:r w:rsidRPr="00325EB5">
              <w:rPr>
                <w:color w:val="000000"/>
                <w:szCs w:val="24"/>
              </w:rPr>
              <w:t xml:space="preserve"> SATA 2.5"</w:t>
            </w:r>
          </w:p>
        </w:tc>
        <w:tc>
          <w:tcPr>
            <w:tcW w:w="701" w:type="pct"/>
            <w:vAlign w:val="center"/>
          </w:tcPr>
          <w:p w14:paraId="0BDA612C" w14:textId="676A3A7C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15</w:t>
            </w:r>
          </w:p>
        </w:tc>
        <w:tc>
          <w:tcPr>
            <w:tcW w:w="630" w:type="pct"/>
            <w:vAlign w:val="center"/>
          </w:tcPr>
          <w:p w14:paraId="388C038D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6E711C40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  <w:tr w:rsidR="00325EB5" w:rsidRPr="00325EB5" w14:paraId="28BA3C3B" w14:textId="77777777" w:rsidTr="00325EB5">
        <w:tc>
          <w:tcPr>
            <w:tcW w:w="244" w:type="pct"/>
            <w:vAlign w:val="center"/>
          </w:tcPr>
          <w:p w14:paraId="4A777FA5" w14:textId="5F1F115C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6</w:t>
            </w:r>
          </w:p>
        </w:tc>
        <w:tc>
          <w:tcPr>
            <w:tcW w:w="2787" w:type="pct"/>
            <w:vAlign w:val="center"/>
          </w:tcPr>
          <w:p w14:paraId="56E9FC26" w14:textId="45E9DE1F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Atmiņas karte USB 3.0 FLASH DRIVE 16GB</w:t>
            </w:r>
          </w:p>
        </w:tc>
        <w:tc>
          <w:tcPr>
            <w:tcW w:w="701" w:type="pct"/>
            <w:vAlign w:val="center"/>
          </w:tcPr>
          <w:p w14:paraId="697B152B" w14:textId="07943A35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20</w:t>
            </w:r>
          </w:p>
        </w:tc>
        <w:tc>
          <w:tcPr>
            <w:tcW w:w="630" w:type="pct"/>
            <w:vAlign w:val="center"/>
          </w:tcPr>
          <w:p w14:paraId="2DF64809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5C364321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  <w:tr w:rsidR="00325EB5" w:rsidRPr="00325EB5" w14:paraId="3999C68C" w14:textId="77777777" w:rsidTr="00325EB5">
        <w:tc>
          <w:tcPr>
            <w:tcW w:w="244" w:type="pct"/>
            <w:vAlign w:val="center"/>
          </w:tcPr>
          <w:p w14:paraId="4943D816" w14:textId="0BD19A6D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7</w:t>
            </w:r>
          </w:p>
        </w:tc>
        <w:tc>
          <w:tcPr>
            <w:tcW w:w="2787" w:type="pct"/>
            <w:vAlign w:val="center"/>
          </w:tcPr>
          <w:p w14:paraId="66EB234F" w14:textId="031DEDAA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 xml:space="preserve">SAS 7.2K 4Tb 3.5”, (HP </w:t>
            </w:r>
            <w:proofErr w:type="spellStart"/>
            <w:r w:rsidRPr="00325EB5">
              <w:rPr>
                <w:color w:val="000000"/>
                <w:szCs w:val="24"/>
              </w:rPr>
              <w:t>Option</w:t>
            </w:r>
            <w:proofErr w:type="spellEnd"/>
            <w:r w:rsidRPr="00325EB5">
              <w:rPr>
                <w:color w:val="000000"/>
                <w:szCs w:val="24"/>
              </w:rPr>
              <w:t xml:space="preserve"> </w:t>
            </w:r>
            <w:proofErr w:type="spellStart"/>
            <w:r w:rsidRPr="00325EB5">
              <w:rPr>
                <w:color w:val="000000"/>
                <w:szCs w:val="24"/>
              </w:rPr>
              <w:t>Part</w:t>
            </w:r>
            <w:proofErr w:type="spellEnd"/>
            <w:r w:rsidRPr="00325EB5">
              <w:rPr>
                <w:color w:val="000000"/>
                <w:szCs w:val="24"/>
              </w:rPr>
              <w:t xml:space="preserve"> #: C8R26A, HP Spare </w:t>
            </w:r>
            <w:proofErr w:type="spellStart"/>
            <w:r w:rsidRPr="00325EB5">
              <w:rPr>
                <w:color w:val="000000"/>
                <w:szCs w:val="24"/>
              </w:rPr>
              <w:t>Part</w:t>
            </w:r>
            <w:proofErr w:type="spellEnd"/>
            <w:r w:rsidRPr="00325EB5">
              <w:rPr>
                <w:color w:val="000000"/>
                <w:szCs w:val="24"/>
              </w:rPr>
              <w:t xml:space="preserve"> #: 718302-001)</w:t>
            </w:r>
          </w:p>
        </w:tc>
        <w:tc>
          <w:tcPr>
            <w:tcW w:w="701" w:type="pct"/>
            <w:vAlign w:val="center"/>
          </w:tcPr>
          <w:p w14:paraId="65B671BA" w14:textId="28FD8393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1</w:t>
            </w:r>
          </w:p>
        </w:tc>
        <w:tc>
          <w:tcPr>
            <w:tcW w:w="630" w:type="pct"/>
            <w:vAlign w:val="center"/>
          </w:tcPr>
          <w:p w14:paraId="63DAFB5B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62E9ACDF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  <w:tr w:rsidR="00325EB5" w:rsidRPr="00325EB5" w14:paraId="361DEAC9" w14:textId="77777777" w:rsidTr="00325EB5">
        <w:tc>
          <w:tcPr>
            <w:tcW w:w="244" w:type="pct"/>
            <w:vAlign w:val="center"/>
          </w:tcPr>
          <w:p w14:paraId="5A122155" w14:textId="5836FDAE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8</w:t>
            </w:r>
          </w:p>
        </w:tc>
        <w:tc>
          <w:tcPr>
            <w:tcW w:w="2787" w:type="pct"/>
            <w:vAlign w:val="center"/>
          </w:tcPr>
          <w:p w14:paraId="2BF3096D" w14:textId="50AECF75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 xml:space="preserve">HP 8GB (1 x 8GB) </w:t>
            </w:r>
            <w:proofErr w:type="spellStart"/>
            <w:r w:rsidRPr="00325EB5">
              <w:rPr>
                <w:color w:val="000000"/>
                <w:szCs w:val="24"/>
              </w:rPr>
              <w:t>Single</w:t>
            </w:r>
            <w:proofErr w:type="spellEnd"/>
            <w:r w:rsidRPr="00325EB5">
              <w:rPr>
                <w:color w:val="000000"/>
                <w:szCs w:val="24"/>
              </w:rPr>
              <w:t xml:space="preserve"> </w:t>
            </w:r>
            <w:proofErr w:type="spellStart"/>
            <w:r w:rsidRPr="00325EB5">
              <w:rPr>
                <w:color w:val="000000"/>
                <w:szCs w:val="24"/>
              </w:rPr>
              <w:t>Rank</w:t>
            </w:r>
            <w:proofErr w:type="spellEnd"/>
            <w:r w:rsidRPr="00325EB5">
              <w:rPr>
                <w:color w:val="000000"/>
                <w:szCs w:val="24"/>
              </w:rPr>
              <w:t xml:space="preserve"> x4 DDR4-2133 CAS-15-15-15 </w:t>
            </w:r>
            <w:proofErr w:type="spellStart"/>
            <w:r w:rsidRPr="00325EB5">
              <w:rPr>
                <w:color w:val="000000"/>
                <w:szCs w:val="24"/>
              </w:rPr>
              <w:t>Registered</w:t>
            </w:r>
            <w:proofErr w:type="spellEnd"/>
            <w:r w:rsidRPr="00325EB5">
              <w:rPr>
                <w:color w:val="000000"/>
                <w:szCs w:val="24"/>
              </w:rPr>
              <w:t xml:space="preserve"> </w:t>
            </w:r>
            <w:proofErr w:type="spellStart"/>
            <w:r w:rsidRPr="00325EB5">
              <w:rPr>
                <w:color w:val="000000"/>
                <w:szCs w:val="24"/>
              </w:rPr>
              <w:t>Memory</w:t>
            </w:r>
            <w:proofErr w:type="spellEnd"/>
            <w:r w:rsidRPr="00325EB5">
              <w:rPr>
                <w:color w:val="000000"/>
                <w:szCs w:val="24"/>
              </w:rPr>
              <w:t xml:space="preserve"> </w:t>
            </w:r>
            <w:proofErr w:type="spellStart"/>
            <w:r w:rsidRPr="00325EB5">
              <w:rPr>
                <w:color w:val="000000"/>
                <w:szCs w:val="24"/>
              </w:rPr>
              <w:t>Kit</w:t>
            </w:r>
            <w:proofErr w:type="spellEnd"/>
            <w:r w:rsidRPr="00325EB5">
              <w:rPr>
                <w:color w:val="000000"/>
                <w:szCs w:val="24"/>
              </w:rPr>
              <w:t>, (P/N: 726718-B21)</w:t>
            </w:r>
          </w:p>
        </w:tc>
        <w:tc>
          <w:tcPr>
            <w:tcW w:w="701" w:type="pct"/>
            <w:vAlign w:val="center"/>
          </w:tcPr>
          <w:p w14:paraId="25BD5B30" w14:textId="378F0F5B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8</w:t>
            </w:r>
          </w:p>
        </w:tc>
        <w:tc>
          <w:tcPr>
            <w:tcW w:w="630" w:type="pct"/>
            <w:vAlign w:val="center"/>
          </w:tcPr>
          <w:p w14:paraId="3B6A43A9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76B26D74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  <w:tr w:rsidR="00325EB5" w:rsidRPr="00325EB5" w14:paraId="3BF4DD76" w14:textId="77777777" w:rsidTr="00325EB5">
        <w:tc>
          <w:tcPr>
            <w:tcW w:w="244" w:type="pct"/>
            <w:vAlign w:val="center"/>
          </w:tcPr>
          <w:p w14:paraId="4D70506C" w14:textId="25BDFC72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9</w:t>
            </w:r>
          </w:p>
        </w:tc>
        <w:tc>
          <w:tcPr>
            <w:tcW w:w="2787" w:type="pct"/>
            <w:vAlign w:val="center"/>
          </w:tcPr>
          <w:p w14:paraId="59052FD0" w14:textId="048A7018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 xml:space="preserve">HP DL380 Gen9 Intel </w:t>
            </w:r>
            <w:proofErr w:type="spellStart"/>
            <w:r w:rsidRPr="00325EB5">
              <w:rPr>
                <w:color w:val="000000"/>
                <w:szCs w:val="24"/>
              </w:rPr>
              <w:t>Xeon</w:t>
            </w:r>
            <w:proofErr w:type="spellEnd"/>
            <w:r w:rsidRPr="00325EB5">
              <w:rPr>
                <w:color w:val="000000"/>
                <w:szCs w:val="24"/>
              </w:rPr>
              <w:t xml:space="preserve"> E5-2660v3 (2.6 GHz/10-core/25MB/105 W) </w:t>
            </w:r>
            <w:proofErr w:type="spellStart"/>
            <w:r w:rsidRPr="00325EB5">
              <w:rPr>
                <w:color w:val="000000"/>
                <w:szCs w:val="24"/>
              </w:rPr>
              <w:t>processor</w:t>
            </w:r>
            <w:proofErr w:type="spellEnd"/>
            <w:r w:rsidRPr="00325EB5">
              <w:rPr>
                <w:color w:val="000000"/>
                <w:szCs w:val="24"/>
              </w:rPr>
              <w:t xml:space="preserve"> </w:t>
            </w:r>
            <w:proofErr w:type="spellStart"/>
            <w:r w:rsidRPr="00325EB5">
              <w:rPr>
                <w:color w:val="000000"/>
                <w:szCs w:val="24"/>
              </w:rPr>
              <w:t>kit</w:t>
            </w:r>
            <w:proofErr w:type="spellEnd"/>
            <w:r w:rsidRPr="00325EB5">
              <w:rPr>
                <w:color w:val="000000"/>
                <w:szCs w:val="24"/>
              </w:rPr>
              <w:t xml:space="preserve"> (P/N: 762764-B21)</w:t>
            </w:r>
          </w:p>
        </w:tc>
        <w:tc>
          <w:tcPr>
            <w:tcW w:w="701" w:type="pct"/>
            <w:vAlign w:val="center"/>
          </w:tcPr>
          <w:p w14:paraId="3708285D" w14:textId="4E013A3B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1</w:t>
            </w:r>
          </w:p>
        </w:tc>
        <w:tc>
          <w:tcPr>
            <w:tcW w:w="630" w:type="pct"/>
            <w:vAlign w:val="center"/>
          </w:tcPr>
          <w:p w14:paraId="7DA2DB74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6BC9E8CC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  <w:tr w:rsidR="00325EB5" w:rsidRPr="00325EB5" w14:paraId="0DC4018F" w14:textId="77777777" w:rsidTr="00325EB5">
        <w:tc>
          <w:tcPr>
            <w:tcW w:w="244" w:type="pct"/>
            <w:vAlign w:val="center"/>
          </w:tcPr>
          <w:p w14:paraId="707781A7" w14:textId="5454BDA8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10</w:t>
            </w:r>
          </w:p>
        </w:tc>
        <w:tc>
          <w:tcPr>
            <w:tcW w:w="2787" w:type="pct"/>
            <w:vAlign w:val="center"/>
          </w:tcPr>
          <w:p w14:paraId="1D80E332" w14:textId="51FCBBC8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 xml:space="preserve">HPE MSA 8 </w:t>
            </w:r>
            <w:proofErr w:type="spellStart"/>
            <w:r w:rsidRPr="00325EB5">
              <w:rPr>
                <w:color w:val="000000"/>
                <w:szCs w:val="24"/>
              </w:rPr>
              <w:t>Tb</w:t>
            </w:r>
            <w:proofErr w:type="spellEnd"/>
            <w:r w:rsidRPr="00325EB5">
              <w:rPr>
                <w:color w:val="000000"/>
                <w:szCs w:val="24"/>
              </w:rPr>
              <w:t xml:space="preserve"> 12G SAS 7.2K 3.5” HDD (P/N: M0S90A)</w:t>
            </w:r>
          </w:p>
        </w:tc>
        <w:tc>
          <w:tcPr>
            <w:tcW w:w="701" w:type="pct"/>
            <w:vAlign w:val="center"/>
          </w:tcPr>
          <w:p w14:paraId="7498B8AC" w14:textId="1682EC0E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4</w:t>
            </w:r>
          </w:p>
        </w:tc>
        <w:tc>
          <w:tcPr>
            <w:tcW w:w="630" w:type="pct"/>
            <w:vAlign w:val="center"/>
          </w:tcPr>
          <w:p w14:paraId="4B6A8E3E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51DFB232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  <w:tr w:rsidR="00325EB5" w:rsidRPr="00325EB5" w14:paraId="6CF68FF5" w14:textId="77777777" w:rsidTr="00325EB5">
        <w:tc>
          <w:tcPr>
            <w:tcW w:w="244" w:type="pct"/>
            <w:vAlign w:val="center"/>
          </w:tcPr>
          <w:p w14:paraId="49D66737" w14:textId="4EB5B332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11</w:t>
            </w:r>
          </w:p>
        </w:tc>
        <w:tc>
          <w:tcPr>
            <w:tcW w:w="2787" w:type="pct"/>
            <w:vAlign w:val="center"/>
          </w:tcPr>
          <w:p w14:paraId="39A0896B" w14:textId="2BA8606E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 xml:space="preserve">APC APCRBC152 </w:t>
            </w:r>
            <w:proofErr w:type="spellStart"/>
            <w:r w:rsidRPr="00325EB5">
              <w:rPr>
                <w:color w:val="000000"/>
                <w:szCs w:val="24"/>
              </w:rPr>
              <w:t>Battery</w:t>
            </w:r>
            <w:proofErr w:type="spellEnd"/>
            <w:r w:rsidRPr="00325EB5">
              <w:rPr>
                <w:color w:val="000000"/>
                <w:szCs w:val="24"/>
              </w:rPr>
              <w:t xml:space="preserve"> </w:t>
            </w:r>
            <w:proofErr w:type="spellStart"/>
            <w:r w:rsidRPr="00325EB5">
              <w:rPr>
                <w:color w:val="000000"/>
                <w:szCs w:val="24"/>
              </w:rPr>
              <w:t>replacement</w:t>
            </w:r>
            <w:proofErr w:type="spellEnd"/>
            <w:r w:rsidRPr="00325EB5">
              <w:rPr>
                <w:color w:val="000000"/>
                <w:szCs w:val="24"/>
              </w:rPr>
              <w:t xml:space="preserve"> </w:t>
            </w:r>
            <w:proofErr w:type="spellStart"/>
            <w:r w:rsidRPr="00325EB5">
              <w:rPr>
                <w:color w:val="000000"/>
                <w:szCs w:val="24"/>
              </w:rPr>
              <w:t>kit</w:t>
            </w:r>
            <w:proofErr w:type="spellEnd"/>
            <w:r w:rsidRPr="00325EB5">
              <w:rPr>
                <w:color w:val="000000"/>
                <w:szCs w:val="24"/>
              </w:rPr>
              <w:t xml:space="preserve"> </w:t>
            </w:r>
            <w:proofErr w:type="spellStart"/>
            <w:r w:rsidRPr="00325EB5">
              <w:rPr>
                <w:color w:val="000000"/>
                <w:szCs w:val="24"/>
              </w:rPr>
              <w:t>for</w:t>
            </w:r>
            <w:proofErr w:type="spellEnd"/>
            <w:r w:rsidRPr="00325EB5">
              <w:rPr>
                <w:color w:val="000000"/>
                <w:szCs w:val="24"/>
              </w:rPr>
              <w:t xml:space="preserve"> </w:t>
            </w:r>
            <w:proofErr w:type="spellStart"/>
            <w:r w:rsidRPr="00325EB5">
              <w:rPr>
                <w:color w:val="000000"/>
                <w:szCs w:val="24"/>
              </w:rPr>
              <w:t>Smart</w:t>
            </w:r>
            <w:proofErr w:type="spellEnd"/>
            <w:r w:rsidRPr="00325EB5">
              <w:rPr>
                <w:color w:val="000000"/>
                <w:szCs w:val="24"/>
              </w:rPr>
              <w:t>-UPS SRT 3000 (SRT3000RMXLI)</w:t>
            </w:r>
          </w:p>
        </w:tc>
        <w:tc>
          <w:tcPr>
            <w:tcW w:w="701" w:type="pct"/>
            <w:vAlign w:val="center"/>
          </w:tcPr>
          <w:p w14:paraId="5EC49906" w14:textId="0A6A52A5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3</w:t>
            </w:r>
          </w:p>
        </w:tc>
        <w:tc>
          <w:tcPr>
            <w:tcW w:w="630" w:type="pct"/>
            <w:vAlign w:val="center"/>
          </w:tcPr>
          <w:p w14:paraId="2EEE8634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0F9F4A6A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  <w:tr w:rsidR="00325EB5" w:rsidRPr="00325EB5" w14:paraId="4749A388" w14:textId="77777777" w:rsidTr="00325EB5">
        <w:tc>
          <w:tcPr>
            <w:tcW w:w="244" w:type="pct"/>
            <w:vAlign w:val="center"/>
          </w:tcPr>
          <w:p w14:paraId="3273409E" w14:textId="532CD279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color w:val="000000"/>
                <w:szCs w:val="24"/>
              </w:rPr>
              <w:t>12</w:t>
            </w:r>
          </w:p>
        </w:tc>
        <w:tc>
          <w:tcPr>
            <w:tcW w:w="2787" w:type="pct"/>
            <w:vAlign w:val="center"/>
          </w:tcPr>
          <w:p w14:paraId="1E7F6006" w14:textId="3E94B8FE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325EB5">
              <w:rPr>
                <w:szCs w:val="24"/>
              </w:rPr>
              <w:t xml:space="preserve">Optiskais kabelis, </w:t>
            </w:r>
            <w:proofErr w:type="spellStart"/>
            <w:r w:rsidRPr="00325EB5">
              <w:rPr>
                <w:szCs w:val="24"/>
              </w:rPr>
              <w:t>Multimode</w:t>
            </w:r>
            <w:proofErr w:type="spellEnd"/>
            <w:r w:rsidRPr="00325EB5">
              <w:rPr>
                <w:szCs w:val="24"/>
              </w:rPr>
              <w:t xml:space="preserve"> SC-SC, 1 m (</w:t>
            </w:r>
            <w:proofErr w:type="spellStart"/>
            <w:r w:rsidRPr="00325EB5">
              <w:rPr>
                <w:szCs w:val="24"/>
              </w:rPr>
              <w:t>patch</w:t>
            </w:r>
            <w:proofErr w:type="spellEnd"/>
            <w:r w:rsidRPr="00325EB5">
              <w:rPr>
                <w:szCs w:val="24"/>
              </w:rPr>
              <w:t xml:space="preserve"> </w:t>
            </w:r>
            <w:proofErr w:type="spellStart"/>
            <w:r w:rsidRPr="00325EB5">
              <w:rPr>
                <w:szCs w:val="24"/>
              </w:rPr>
              <w:t>cord</w:t>
            </w:r>
            <w:proofErr w:type="spellEnd"/>
            <w:r w:rsidRPr="00325EB5">
              <w:rPr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14:paraId="17938D4A" w14:textId="5F131F1D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 w:rsidRPr="00325EB5">
              <w:rPr>
                <w:szCs w:val="24"/>
              </w:rPr>
              <w:t>3</w:t>
            </w:r>
          </w:p>
        </w:tc>
        <w:tc>
          <w:tcPr>
            <w:tcW w:w="630" w:type="pct"/>
            <w:vAlign w:val="center"/>
          </w:tcPr>
          <w:p w14:paraId="21D87923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08ABF103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  <w:tr w:rsidR="00325EB5" w:rsidRPr="00325EB5" w14:paraId="2C93ED6C" w14:textId="77777777" w:rsidTr="00325EB5">
        <w:tc>
          <w:tcPr>
            <w:tcW w:w="244" w:type="pct"/>
            <w:vAlign w:val="center"/>
          </w:tcPr>
          <w:p w14:paraId="3D3A3F74" w14:textId="4B161B56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color w:val="000000"/>
                <w:szCs w:val="24"/>
              </w:rPr>
            </w:pPr>
            <w:r w:rsidRPr="00325EB5">
              <w:rPr>
                <w:color w:val="000000"/>
                <w:szCs w:val="24"/>
              </w:rPr>
              <w:t>13</w:t>
            </w:r>
          </w:p>
        </w:tc>
        <w:tc>
          <w:tcPr>
            <w:tcW w:w="2787" w:type="pct"/>
            <w:vAlign w:val="center"/>
          </w:tcPr>
          <w:p w14:paraId="7EA11E4D" w14:textId="3F258406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325EB5">
              <w:rPr>
                <w:szCs w:val="24"/>
              </w:rPr>
              <w:t xml:space="preserve">Optiskais kabelis, </w:t>
            </w:r>
            <w:proofErr w:type="spellStart"/>
            <w:r w:rsidRPr="00325EB5">
              <w:rPr>
                <w:szCs w:val="24"/>
              </w:rPr>
              <w:t>Multimode</w:t>
            </w:r>
            <w:proofErr w:type="spellEnd"/>
            <w:r w:rsidRPr="00325EB5">
              <w:rPr>
                <w:szCs w:val="24"/>
              </w:rPr>
              <w:t xml:space="preserve"> SC-SC, 2 m (</w:t>
            </w:r>
            <w:proofErr w:type="spellStart"/>
            <w:r w:rsidRPr="00325EB5">
              <w:rPr>
                <w:szCs w:val="24"/>
              </w:rPr>
              <w:t>patch</w:t>
            </w:r>
            <w:proofErr w:type="spellEnd"/>
            <w:r w:rsidRPr="00325EB5">
              <w:rPr>
                <w:szCs w:val="24"/>
              </w:rPr>
              <w:t xml:space="preserve"> </w:t>
            </w:r>
            <w:proofErr w:type="spellStart"/>
            <w:r w:rsidRPr="00325EB5">
              <w:rPr>
                <w:szCs w:val="24"/>
              </w:rPr>
              <w:t>cord</w:t>
            </w:r>
            <w:proofErr w:type="spellEnd"/>
            <w:r w:rsidRPr="00325EB5">
              <w:rPr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14:paraId="06147606" w14:textId="6250B9AF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color w:val="000000"/>
                <w:szCs w:val="24"/>
              </w:rPr>
            </w:pPr>
            <w:r w:rsidRPr="00325EB5">
              <w:rPr>
                <w:szCs w:val="24"/>
              </w:rPr>
              <w:t>3</w:t>
            </w:r>
          </w:p>
        </w:tc>
        <w:tc>
          <w:tcPr>
            <w:tcW w:w="630" w:type="pct"/>
            <w:vAlign w:val="center"/>
          </w:tcPr>
          <w:p w14:paraId="5EBBFC8C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6CD46E2F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  <w:tr w:rsidR="00325EB5" w:rsidRPr="00325EB5" w14:paraId="4EE94652" w14:textId="77777777" w:rsidTr="00325EB5">
        <w:tc>
          <w:tcPr>
            <w:tcW w:w="244" w:type="pct"/>
            <w:vAlign w:val="center"/>
          </w:tcPr>
          <w:p w14:paraId="4ABD6BDD" w14:textId="158B27F5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color w:val="000000"/>
                <w:szCs w:val="24"/>
              </w:rPr>
            </w:pPr>
            <w:r w:rsidRPr="00325EB5">
              <w:rPr>
                <w:color w:val="000000"/>
                <w:szCs w:val="24"/>
              </w:rPr>
              <w:t>14</w:t>
            </w:r>
          </w:p>
        </w:tc>
        <w:tc>
          <w:tcPr>
            <w:tcW w:w="2787" w:type="pct"/>
            <w:vAlign w:val="center"/>
          </w:tcPr>
          <w:p w14:paraId="5FDFD82C" w14:textId="39169C49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325EB5">
              <w:rPr>
                <w:szCs w:val="24"/>
              </w:rPr>
              <w:t xml:space="preserve">Optiskais kabelis, </w:t>
            </w:r>
            <w:proofErr w:type="spellStart"/>
            <w:r w:rsidRPr="00325EB5">
              <w:rPr>
                <w:szCs w:val="24"/>
              </w:rPr>
              <w:t>Multimode</w:t>
            </w:r>
            <w:proofErr w:type="spellEnd"/>
            <w:r w:rsidRPr="00325EB5">
              <w:rPr>
                <w:szCs w:val="24"/>
              </w:rPr>
              <w:t xml:space="preserve"> SC-LC, 1 m (</w:t>
            </w:r>
            <w:proofErr w:type="spellStart"/>
            <w:r w:rsidRPr="00325EB5">
              <w:rPr>
                <w:szCs w:val="24"/>
              </w:rPr>
              <w:t>patch</w:t>
            </w:r>
            <w:proofErr w:type="spellEnd"/>
            <w:r w:rsidRPr="00325EB5">
              <w:rPr>
                <w:szCs w:val="24"/>
              </w:rPr>
              <w:t xml:space="preserve"> </w:t>
            </w:r>
            <w:proofErr w:type="spellStart"/>
            <w:r w:rsidRPr="00325EB5">
              <w:rPr>
                <w:szCs w:val="24"/>
              </w:rPr>
              <w:t>cord</w:t>
            </w:r>
            <w:proofErr w:type="spellEnd"/>
            <w:r w:rsidRPr="00325EB5">
              <w:rPr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14:paraId="2974F67D" w14:textId="188F3FBB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color w:val="000000"/>
                <w:szCs w:val="24"/>
              </w:rPr>
            </w:pPr>
            <w:r w:rsidRPr="00325EB5">
              <w:rPr>
                <w:szCs w:val="24"/>
              </w:rPr>
              <w:t>3</w:t>
            </w:r>
          </w:p>
        </w:tc>
        <w:tc>
          <w:tcPr>
            <w:tcW w:w="630" w:type="pct"/>
            <w:vAlign w:val="center"/>
          </w:tcPr>
          <w:p w14:paraId="1329D211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466C96FD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  <w:tr w:rsidR="00325EB5" w:rsidRPr="00325EB5" w14:paraId="038BDC0B" w14:textId="77777777" w:rsidTr="00325EB5">
        <w:tc>
          <w:tcPr>
            <w:tcW w:w="244" w:type="pct"/>
            <w:vAlign w:val="center"/>
          </w:tcPr>
          <w:p w14:paraId="23AD286E" w14:textId="47882B3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color w:val="000000"/>
                <w:szCs w:val="24"/>
              </w:rPr>
            </w:pPr>
            <w:r w:rsidRPr="00325EB5">
              <w:rPr>
                <w:color w:val="000000"/>
                <w:szCs w:val="24"/>
              </w:rPr>
              <w:t>15</w:t>
            </w:r>
          </w:p>
        </w:tc>
        <w:tc>
          <w:tcPr>
            <w:tcW w:w="2787" w:type="pct"/>
            <w:vAlign w:val="center"/>
          </w:tcPr>
          <w:p w14:paraId="44F4B7F6" w14:textId="63E3AADE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325EB5">
              <w:rPr>
                <w:szCs w:val="24"/>
              </w:rPr>
              <w:t xml:space="preserve">Optiskais kabelis, </w:t>
            </w:r>
            <w:proofErr w:type="spellStart"/>
            <w:r w:rsidRPr="00325EB5">
              <w:rPr>
                <w:szCs w:val="24"/>
              </w:rPr>
              <w:t>Multimode</w:t>
            </w:r>
            <w:proofErr w:type="spellEnd"/>
            <w:r w:rsidRPr="00325EB5">
              <w:rPr>
                <w:szCs w:val="24"/>
              </w:rPr>
              <w:t xml:space="preserve"> SC-LC, 2 m (</w:t>
            </w:r>
            <w:proofErr w:type="spellStart"/>
            <w:r w:rsidRPr="00325EB5">
              <w:rPr>
                <w:szCs w:val="24"/>
              </w:rPr>
              <w:t>patch</w:t>
            </w:r>
            <w:proofErr w:type="spellEnd"/>
            <w:r w:rsidRPr="00325EB5">
              <w:rPr>
                <w:szCs w:val="24"/>
              </w:rPr>
              <w:t xml:space="preserve"> </w:t>
            </w:r>
            <w:proofErr w:type="spellStart"/>
            <w:r w:rsidRPr="00325EB5">
              <w:rPr>
                <w:szCs w:val="24"/>
              </w:rPr>
              <w:t>cord</w:t>
            </w:r>
            <w:proofErr w:type="spellEnd"/>
            <w:r w:rsidRPr="00325EB5">
              <w:rPr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14:paraId="7B423473" w14:textId="11646248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color w:val="000000"/>
                <w:szCs w:val="24"/>
              </w:rPr>
            </w:pPr>
            <w:r w:rsidRPr="00325EB5">
              <w:rPr>
                <w:szCs w:val="24"/>
              </w:rPr>
              <w:t>3</w:t>
            </w:r>
          </w:p>
        </w:tc>
        <w:tc>
          <w:tcPr>
            <w:tcW w:w="630" w:type="pct"/>
            <w:vAlign w:val="center"/>
          </w:tcPr>
          <w:p w14:paraId="66AA8234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365204B8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  <w:tr w:rsidR="00325EB5" w:rsidRPr="00325EB5" w14:paraId="50052A99" w14:textId="77777777" w:rsidTr="00325EB5">
        <w:tc>
          <w:tcPr>
            <w:tcW w:w="244" w:type="pct"/>
            <w:vAlign w:val="center"/>
          </w:tcPr>
          <w:p w14:paraId="78451408" w14:textId="2527A84B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color w:val="000000"/>
                <w:szCs w:val="24"/>
              </w:rPr>
            </w:pPr>
            <w:r w:rsidRPr="00325EB5">
              <w:rPr>
                <w:color w:val="000000"/>
                <w:szCs w:val="24"/>
              </w:rPr>
              <w:t>16</w:t>
            </w:r>
          </w:p>
        </w:tc>
        <w:tc>
          <w:tcPr>
            <w:tcW w:w="2787" w:type="pct"/>
            <w:vAlign w:val="center"/>
          </w:tcPr>
          <w:p w14:paraId="0D1E698D" w14:textId="7C80BED9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325EB5">
              <w:rPr>
                <w:szCs w:val="24"/>
              </w:rPr>
              <w:t>Komutācijas kabelis RJ45, cat.5e, UTP, 0.25m (</w:t>
            </w:r>
            <w:proofErr w:type="spellStart"/>
            <w:r w:rsidRPr="00325EB5">
              <w:rPr>
                <w:szCs w:val="24"/>
              </w:rPr>
              <w:t>patch</w:t>
            </w:r>
            <w:proofErr w:type="spellEnd"/>
            <w:r w:rsidRPr="00325EB5">
              <w:rPr>
                <w:szCs w:val="24"/>
              </w:rPr>
              <w:t xml:space="preserve"> </w:t>
            </w:r>
            <w:proofErr w:type="spellStart"/>
            <w:r w:rsidRPr="00325EB5">
              <w:rPr>
                <w:szCs w:val="24"/>
              </w:rPr>
              <w:t>cord</w:t>
            </w:r>
            <w:proofErr w:type="spellEnd"/>
            <w:r w:rsidRPr="00325EB5">
              <w:rPr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14:paraId="62C3F666" w14:textId="53EA568E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color w:val="000000"/>
                <w:szCs w:val="24"/>
              </w:rPr>
            </w:pPr>
            <w:r w:rsidRPr="00325EB5">
              <w:rPr>
                <w:szCs w:val="24"/>
              </w:rPr>
              <w:t>120</w:t>
            </w:r>
          </w:p>
        </w:tc>
        <w:tc>
          <w:tcPr>
            <w:tcW w:w="630" w:type="pct"/>
            <w:vAlign w:val="center"/>
          </w:tcPr>
          <w:p w14:paraId="687F8E3A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00802B2E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  <w:tr w:rsidR="00325EB5" w:rsidRPr="00325EB5" w14:paraId="6B54EE1D" w14:textId="77777777" w:rsidTr="00325EB5">
        <w:tc>
          <w:tcPr>
            <w:tcW w:w="244" w:type="pct"/>
            <w:vAlign w:val="center"/>
          </w:tcPr>
          <w:p w14:paraId="0A1A75D6" w14:textId="4BEA9492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color w:val="000000"/>
                <w:szCs w:val="24"/>
              </w:rPr>
            </w:pPr>
            <w:r w:rsidRPr="00325EB5">
              <w:rPr>
                <w:color w:val="000000"/>
                <w:szCs w:val="24"/>
              </w:rPr>
              <w:t>17</w:t>
            </w:r>
          </w:p>
        </w:tc>
        <w:tc>
          <w:tcPr>
            <w:tcW w:w="2787" w:type="pct"/>
            <w:vAlign w:val="center"/>
          </w:tcPr>
          <w:p w14:paraId="34274878" w14:textId="54F8E498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325EB5">
              <w:rPr>
                <w:szCs w:val="24"/>
              </w:rPr>
              <w:t>Komutācijas kabelis RJ45, cat.5e, UTP, 2 m (</w:t>
            </w:r>
            <w:proofErr w:type="spellStart"/>
            <w:r w:rsidRPr="00325EB5">
              <w:rPr>
                <w:szCs w:val="24"/>
              </w:rPr>
              <w:t>patch</w:t>
            </w:r>
            <w:proofErr w:type="spellEnd"/>
            <w:r w:rsidRPr="00325EB5">
              <w:rPr>
                <w:szCs w:val="24"/>
              </w:rPr>
              <w:t xml:space="preserve"> </w:t>
            </w:r>
            <w:proofErr w:type="spellStart"/>
            <w:r w:rsidRPr="00325EB5">
              <w:rPr>
                <w:szCs w:val="24"/>
              </w:rPr>
              <w:t>cord</w:t>
            </w:r>
            <w:proofErr w:type="spellEnd"/>
            <w:r w:rsidRPr="00325EB5">
              <w:rPr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14:paraId="6213E022" w14:textId="15776F30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color w:val="000000"/>
                <w:szCs w:val="24"/>
              </w:rPr>
            </w:pPr>
            <w:r w:rsidRPr="00325EB5">
              <w:rPr>
                <w:szCs w:val="24"/>
              </w:rPr>
              <w:t>20</w:t>
            </w:r>
          </w:p>
        </w:tc>
        <w:tc>
          <w:tcPr>
            <w:tcW w:w="630" w:type="pct"/>
            <w:vAlign w:val="center"/>
          </w:tcPr>
          <w:p w14:paraId="6CE6C0C6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6B7E677C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  <w:tr w:rsidR="00325EB5" w:rsidRPr="00325EB5" w14:paraId="09430D83" w14:textId="77777777" w:rsidTr="00325EB5">
        <w:tc>
          <w:tcPr>
            <w:tcW w:w="244" w:type="pct"/>
            <w:vAlign w:val="center"/>
          </w:tcPr>
          <w:p w14:paraId="4CF0A3BC" w14:textId="3BEF70BF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color w:val="000000"/>
                <w:szCs w:val="24"/>
              </w:rPr>
            </w:pPr>
            <w:r w:rsidRPr="00325EB5">
              <w:rPr>
                <w:color w:val="000000"/>
                <w:szCs w:val="24"/>
              </w:rPr>
              <w:t>18</w:t>
            </w:r>
          </w:p>
        </w:tc>
        <w:tc>
          <w:tcPr>
            <w:tcW w:w="2787" w:type="pct"/>
            <w:vAlign w:val="center"/>
          </w:tcPr>
          <w:p w14:paraId="46C64C45" w14:textId="2ECFC63B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325EB5">
              <w:rPr>
                <w:szCs w:val="24"/>
              </w:rPr>
              <w:t>Komutācijas kabelis RJ45, cat.5e, UTP, 3 m (</w:t>
            </w:r>
            <w:proofErr w:type="spellStart"/>
            <w:r w:rsidRPr="00325EB5">
              <w:rPr>
                <w:szCs w:val="24"/>
              </w:rPr>
              <w:t>patch</w:t>
            </w:r>
            <w:proofErr w:type="spellEnd"/>
            <w:r w:rsidRPr="00325EB5">
              <w:rPr>
                <w:szCs w:val="24"/>
              </w:rPr>
              <w:t xml:space="preserve"> </w:t>
            </w:r>
            <w:proofErr w:type="spellStart"/>
            <w:r w:rsidRPr="00325EB5">
              <w:rPr>
                <w:szCs w:val="24"/>
              </w:rPr>
              <w:t>cord</w:t>
            </w:r>
            <w:proofErr w:type="spellEnd"/>
            <w:r w:rsidRPr="00325EB5">
              <w:rPr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14:paraId="4068DF43" w14:textId="3E625906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color w:val="000000"/>
                <w:szCs w:val="24"/>
              </w:rPr>
            </w:pPr>
            <w:r w:rsidRPr="00325EB5">
              <w:rPr>
                <w:szCs w:val="24"/>
              </w:rPr>
              <w:t>20</w:t>
            </w:r>
          </w:p>
        </w:tc>
        <w:tc>
          <w:tcPr>
            <w:tcW w:w="630" w:type="pct"/>
            <w:vAlign w:val="center"/>
          </w:tcPr>
          <w:p w14:paraId="39E00E3E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638F3DCF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  <w:tr w:rsidR="00325EB5" w:rsidRPr="00325EB5" w14:paraId="4718F596" w14:textId="77777777" w:rsidTr="00325EB5">
        <w:tc>
          <w:tcPr>
            <w:tcW w:w="244" w:type="pct"/>
            <w:vAlign w:val="center"/>
          </w:tcPr>
          <w:p w14:paraId="1616ABBF" w14:textId="42B91ECE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color w:val="000000"/>
                <w:szCs w:val="24"/>
              </w:rPr>
            </w:pPr>
            <w:r w:rsidRPr="00325EB5">
              <w:rPr>
                <w:color w:val="000000"/>
                <w:szCs w:val="24"/>
              </w:rPr>
              <w:t>19</w:t>
            </w:r>
          </w:p>
        </w:tc>
        <w:tc>
          <w:tcPr>
            <w:tcW w:w="2787" w:type="pct"/>
            <w:vAlign w:val="center"/>
          </w:tcPr>
          <w:p w14:paraId="7EC7844B" w14:textId="72DAB5EF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325EB5">
              <w:rPr>
                <w:szCs w:val="24"/>
              </w:rPr>
              <w:t>Komutācijas kabelis RJ45, cat.5e, UTP, 5 m (</w:t>
            </w:r>
            <w:proofErr w:type="spellStart"/>
            <w:r w:rsidRPr="00325EB5">
              <w:rPr>
                <w:szCs w:val="24"/>
              </w:rPr>
              <w:t>patch</w:t>
            </w:r>
            <w:proofErr w:type="spellEnd"/>
            <w:r w:rsidRPr="00325EB5">
              <w:rPr>
                <w:szCs w:val="24"/>
              </w:rPr>
              <w:t xml:space="preserve"> </w:t>
            </w:r>
            <w:proofErr w:type="spellStart"/>
            <w:r w:rsidRPr="00325EB5">
              <w:rPr>
                <w:szCs w:val="24"/>
              </w:rPr>
              <w:t>cord</w:t>
            </w:r>
            <w:proofErr w:type="spellEnd"/>
            <w:r w:rsidRPr="00325EB5">
              <w:rPr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14:paraId="472B1D25" w14:textId="782B6A78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color w:val="000000"/>
                <w:szCs w:val="24"/>
              </w:rPr>
            </w:pPr>
            <w:r w:rsidRPr="00325EB5">
              <w:rPr>
                <w:szCs w:val="24"/>
              </w:rPr>
              <w:t>10</w:t>
            </w:r>
          </w:p>
        </w:tc>
        <w:tc>
          <w:tcPr>
            <w:tcW w:w="630" w:type="pct"/>
            <w:vAlign w:val="center"/>
          </w:tcPr>
          <w:p w14:paraId="01832ECD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20A723E6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  <w:tr w:rsidR="00325EB5" w:rsidRPr="00325EB5" w14:paraId="554338C3" w14:textId="77777777" w:rsidTr="00325EB5">
        <w:tc>
          <w:tcPr>
            <w:tcW w:w="244" w:type="pct"/>
            <w:vAlign w:val="center"/>
          </w:tcPr>
          <w:p w14:paraId="2E492FAC" w14:textId="1245E65E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color w:val="000000"/>
                <w:szCs w:val="24"/>
              </w:rPr>
            </w:pPr>
            <w:r w:rsidRPr="00325EB5">
              <w:rPr>
                <w:color w:val="000000"/>
                <w:szCs w:val="24"/>
              </w:rPr>
              <w:t>20</w:t>
            </w:r>
          </w:p>
        </w:tc>
        <w:tc>
          <w:tcPr>
            <w:tcW w:w="2787" w:type="pct"/>
            <w:vAlign w:val="center"/>
          </w:tcPr>
          <w:p w14:paraId="48B6AB61" w14:textId="46B135EE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325EB5">
              <w:rPr>
                <w:szCs w:val="24"/>
              </w:rPr>
              <w:t>Komutācijas kabelis RJ45, cat.5e, UTP, 10 m (</w:t>
            </w:r>
            <w:proofErr w:type="spellStart"/>
            <w:r w:rsidRPr="00325EB5">
              <w:rPr>
                <w:szCs w:val="24"/>
              </w:rPr>
              <w:t>patch</w:t>
            </w:r>
            <w:proofErr w:type="spellEnd"/>
            <w:r w:rsidRPr="00325EB5">
              <w:rPr>
                <w:szCs w:val="24"/>
              </w:rPr>
              <w:t xml:space="preserve"> </w:t>
            </w:r>
            <w:proofErr w:type="spellStart"/>
            <w:r w:rsidRPr="00325EB5">
              <w:rPr>
                <w:szCs w:val="24"/>
              </w:rPr>
              <w:t>cord</w:t>
            </w:r>
            <w:proofErr w:type="spellEnd"/>
            <w:r w:rsidRPr="00325EB5">
              <w:rPr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14:paraId="22D99689" w14:textId="0829F959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color w:val="000000"/>
                <w:szCs w:val="24"/>
              </w:rPr>
            </w:pPr>
            <w:r w:rsidRPr="00325EB5">
              <w:rPr>
                <w:szCs w:val="24"/>
              </w:rPr>
              <w:t>20</w:t>
            </w:r>
          </w:p>
        </w:tc>
        <w:tc>
          <w:tcPr>
            <w:tcW w:w="630" w:type="pct"/>
            <w:vAlign w:val="center"/>
          </w:tcPr>
          <w:p w14:paraId="51A75EBA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1CE9ED59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  <w:tr w:rsidR="00325EB5" w:rsidRPr="00325EB5" w14:paraId="58128657" w14:textId="77777777" w:rsidTr="00325EB5">
        <w:tc>
          <w:tcPr>
            <w:tcW w:w="244" w:type="pct"/>
            <w:vAlign w:val="center"/>
          </w:tcPr>
          <w:p w14:paraId="01D92228" w14:textId="1CE6839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color w:val="000000"/>
                <w:szCs w:val="24"/>
              </w:rPr>
            </w:pPr>
            <w:r w:rsidRPr="00325EB5">
              <w:rPr>
                <w:color w:val="000000"/>
                <w:szCs w:val="24"/>
              </w:rPr>
              <w:t>21</w:t>
            </w:r>
          </w:p>
        </w:tc>
        <w:tc>
          <w:tcPr>
            <w:tcW w:w="2787" w:type="pct"/>
            <w:vAlign w:val="center"/>
          </w:tcPr>
          <w:p w14:paraId="020003EB" w14:textId="6D6AD455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 w:rsidRPr="00325EB5">
              <w:rPr>
                <w:szCs w:val="24"/>
              </w:rPr>
              <w:t xml:space="preserve">SSD M.2 2280 </w:t>
            </w:r>
            <w:proofErr w:type="spellStart"/>
            <w:r w:rsidRPr="00325EB5">
              <w:rPr>
                <w:szCs w:val="24"/>
              </w:rPr>
              <w:t>PCIe</w:t>
            </w:r>
            <w:proofErr w:type="spellEnd"/>
            <w:r w:rsidRPr="00325EB5">
              <w:rPr>
                <w:szCs w:val="24"/>
              </w:rPr>
              <w:t xml:space="preserve"> 3.0 x4, </w:t>
            </w:r>
            <w:proofErr w:type="spellStart"/>
            <w:r w:rsidRPr="00325EB5">
              <w:rPr>
                <w:szCs w:val="24"/>
              </w:rPr>
              <w:t>NVMe</w:t>
            </w:r>
            <w:proofErr w:type="spellEnd"/>
            <w:r w:rsidRPr="00325EB5">
              <w:rPr>
                <w:szCs w:val="24"/>
              </w:rPr>
              <w:t xml:space="preserve"> 1.2, 512 </w:t>
            </w:r>
            <w:proofErr w:type="spellStart"/>
            <w:r w:rsidRPr="00325EB5">
              <w:rPr>
                <w:szCs w:val="24"/>
              </w:rPr>
              <w:t>Gb</w:t>
            </w:r>
            <w:proofErr w:type="spellEnd"/>
          </w:p>
        </w:tc>
        <w:tc>
          <w:tcPr>
            <w:tcW w:w="701" w:type="pct"/>
            <w:vAlign w:val="center"/>
          </w:tcPr>
          <w:p w14:paraId="55A3085E" w14:textId="7E75B4B8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color w:val="000000"/>
                <w:szCs w:val="24"/>
              </w:rPr>
            </w:pPr>
            <w:r w:rsidRPr="00325EB5">
              <w:rPr>
                <w:szCs w:val="24"/>
              </w:rPr>
              <w:t>10</w:t>
            </w:r>
          </w:p>
        </w:tc>
        <w:tc>
          <w:tcPr>
            <w:tcW w:w="630" w:type="pct"/>
            <w:vAlign w:val="center"/>
          </w:tcPr>
          <w:p w14:paraId="06757C09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64241A51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  <w:tr w:rsidR="00325EB5" w:rsidRPr="00325EB5" w14:paraId="1A9098AC" w14:textId="77777777" w:rsidTr="00325EB5">
        <w:tc>
          <w:tcPr>
            <w:tcW w:w="4363" w:type="pct"/>
            <w:gridSpan w:val="4"/>
            <w:vAlign w:val="center"/>
          </w:tcPr>
          <w:p w14:paraId="0F091410" w14:textId="64C3B4FA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right"/>
              <w:rPr>
                <w:b/>
                <w:bCs/>
                <w:szCs w:val="24"/>
              </w:rPr>
            </w:pPr>
            <w:r w:rsidRPr="00325EB5">
              <w:rPr>
                <w:b/>
                <w:bCs/>
                <w:szCs w:val="24"/>
              </w:rPr>
              <w:t xml:space="preserve">Summa </w:t>
            </w:r>
            <w:proofErr w:type="spellStart"/>
            <w:r w:rsidRPr="00325EB5">
              <w:rPr>
                <w:b/>
                <w:bCs/>
                <w:i/>
                <w:iCs/>
                <w:szCs w:val="24"/>
              </w:rPr>
              <w:t>euro</w:t>
            </w:r>
            <w:proofErr w:type="spellEnd"/>
            <w:r w:rsidRPr="00325EB5">
              <w:rPr>
                <w:b/>
                <w:bCs/>
                <w:szCs w:val="24"/>
              </w:rPr>
              <w:t xml:space="preserve"> bez PVN kopā:</w:t>
            </w:r>
          </w:p>
        </w:tc>
        <w:tc>
          <w:tcPr>
            <w:tcW w:w="637" w:type="pct"/>
            <w:vAlign w:val="center"/>
          </w:tcPr>
          <w:p w14:paraId="6A53592A" w14:textId="77777777" w:rsidR="00325EB5" w:rsidRPr="00325EB5" w:rsidRDefault="00325EB5" w:rsidP="00325EB5">
            <w:pPr>
              <w:pStyle w:val="ListBullet4"/>
              <w:numPr>
                <w:ilvl w:val="0"/>
                <w:numId w:val="0"/>
              </w:numPr>
              <w:jc w:val="center"/>
              <w:rPr>
                <w:szCs w:val="24"/>
              </w:rPr>
            </w:pPr>
          </w:p>
        </w:tc>
      </w:tr>
    </w:tbl>
    <w:p w14:paraId="29E6F4D0" w14:textId="77777777" w:rsidR="00325EB5" w:rsidRDefault="00325EB5" w:rsidP="006428F9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4904EC" w14:textId="2C9D4EDB" w:rsidR="006428F9" w:rsidRPr="00325EB5" w:rsidRDefault="006428F9" w:rsidP="006428F9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25EB5">
        <w:rPr>
          <w:rFonts w:ascii="Times New Roman" w:hAnsi="Times New Roman"/>
          <w:b/>
          <w:bCs/>
          <w:sz w:val="24"/>
          <w:szCs w:val="24"/>
        </w:rPr>
        <w:t>4.</w:t>
      </w:r>
      <w:r w:rsidR="0006491A" w:rsidRPr="00325EB5">
        <w:rPr>
          <w:rFonts w:ascii="Times New Roman" w:hAnsi="Times New Roman"/>
          <w:b/>
          <w:bCs/>
          <w:sz w:val="24"/>
          <w:szCs w:val="24"/>
        </w:rPr>
        <w:t>2</w:t>
      </w:r>
      <w:r w:rsidRPr="00325EB5">
        <w:rPr>
          <w:rFonts w:ascii="Times New Roman" w:hAnsi="Times New Roman"/>
          <w:b/>
          <w:bCs/>
          <w:sz w:val="24"/>
          <w:szCs w:val="24"/>
        </w:rPr>
        <w:t>.</w:t>
      </w:r>
      <w:r w:rsidR="00325EB5" w:rsidRPr="00325EB5">
        <w:rPr>
          <w:rFonts w:ascii="Times New Roman" w:hAnsi="Times New Roman"/>
          <w:b/>
          <w:bCs/>
          <w:sz w:val="24"/>
          <w:szCs w:val="24"/>
        </w:rPr>
        <w:t> </w:t>
      </w:r>
      <w:r w:rsidRPr="00325EB5">
        <w:rPr>
          <w:rFonts w:ascii="Times New Roman" w:hAnsi="Times New Roman"/>
          <w:sz w:val="24"/>
          <w:szCs w:val="24"/>
        </w:rPr>
        <w:t>Pretendenta apliecinājums</w:t>
      </w:r>
      <w:r w:rsidR="00DC581E" w:rsidRPr="00325EB5">
        <w:rPr>
          <w:rFonts w:ascii="Times New Roman" w:hAnsi="Times New Roman"/>
          <w:sz w:val="24"/>
          <w:szCs w:val="24"/>
        </w:rPr>
        <w:t>,</w:t>
      </w:r>
      <w:r w:rsidRPr="00325EB5">
        <w:rPr>
          <w:rFonts w:ascii="Times New Roman" w:hAnsi="Times New Roman"/>
          <w:sz w:val="24"/>
          <w:szCs w:val="24"/>
        </w:rPr>
        <w:t xml:space="preserve"> ka tam ir spēkā esošas nepieciešamās atļaujas šajā aptaujā piedāvātā</w:t>
      </w:r>
      <w:r w:rsidR="00306A98" w:rsidRPr="00325EB5">
        <w:rPr>
          <w:rFonts w:ascii="Times New Roman" w:hAnsi="Times New Roman"/>
          <w:sz w:val="24"/>
          <w:szCs w:val="24"/>
        </w:rPr>
        <w:t>s</w:t>
      </w:r>
      <w:r w:rsidRPr="00325EB5">
        <w:rPr>
          <w:rFonts w:ascii="Times New Roman" w:hAnsi="Times New Roman"/>
          <w:sz w:val="24"/>
          <w:szCs w:val="24"/>
        </w:rPr>
        <w:t xml:space="preserve"> </w:t>
      </w:r>
      <w:r w:rsidR="00306A98" w:rsidRPr="00325EB5">
        <w:rPr>
          <w:rFonts w:ascii="Times New Roman" w:hAnsi="Times New Roman"/>
          <w:sz w:val="24"/>
          <w:szCs w:val="24"/>
        </w:rPr>
        <w:t>preces</w:t>
      </w:r>
      <w:r w:rsidRPr="00325EB5">
        <w:rPr>
          <w:rFonts w:ascii="Times New Roman" w:hAnsi="Times New Roman"/>
          <w:sz w:val="24"/>
          <w:szCs w:val="24"/>
        </w:rPr>
        <w:t xml:space="preserve"> nodrošināšanai</w:t>
      </w:r>
      <w:r w:rsidR="0006491A" w:rsidRPr="00325EB5">
        <w:rPr>
          <w:rFonts w:ascii="Times New Roman" w:hAnsi="Times New Roman"/>
          <w:sz w:val="24"/>
          <w:szCs w:val="24"/>
        </w:rPr>
        <w:t>.</w:t>
      </w:r>
    </w:p>
    <w:p w14:paraId="65438AEE" w14:textId="73217653" w:rsidR="00164B6F" w:rsidRPr="00325EB5" w:rsidRDefault="00E5140B" w:rsidP="00E8492D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325EB5"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 w:rsidR="007A1C82" w:rsidRPr="00325EB5">
        <w:rPr>
          <w:rFonts w:ascii="Times New Roman" w:hAnsi="Times New Roman"/>
          <w:b/>
          <w:bCs/>
          <w:sz w:val="24"/>
          <w:szCs w:val="24"/>
        </w:rPr>
        <w:t>3</w:t>
      </w:r>
      <w:r w:rsidR="00FB7B59" w:rsidRPr="00325EB5">
        <w:rPr>
          <w:rFonts w:ascii="Times New Roman" w:hAnsi="Times New Roman"/>
          <w:b/>
          <w:bCs/>
          <w:sz w:val="24"/>
          <w:szCs w:val="24"/>
        </w:rPr>
        <w:t>.</w:t>
      </w:r>
      <w:r w:rsidR="00325EB5">
        <w:rPr>
          <w:rFonts w:ascii="Times New Roman" w:hAnsi="Times New Roman"/>
          <w:b/>
          <w:bCs/>
          <w:sz w:val="24"/>
          <w:szCs w:val="24"/>
        </w:rPr>
        <w:t> </w:t>
      </w:r>
      <w:r w:rsidRPr="00325EB5">
        <w:rPr>
          <w:rFonts w:ascii="Times New Roman" w:hAnsi="Times New Roman"/>
          <w:sz w:val="24"/>
          <w:szCs w:val="24"/>
        </w:rPr>
        <w:t>Vēlamā maksāšanas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5140B" w:rsidRPr="00325EB5" w14:paraId="227D3CF5" w14:textId="77777777" w:rsidTr="00E5140B">
        <w:tc>
          <w:tcPr>
            <w:tcW w:w="9344" w:type="dxa"/>
          </w:tcPr>
          <w:p w14:paraId="77B2D408" w14:textId="23774028" w:rsidR="00E5140B" w:rsidRPr="00325EB5" w:rsidRDefault="00E5140B" w:rsidP="00325EB5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2" w:name="_Hlk51085782"/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kāda būtu </w:t>
            </w:r>
            <w:r w:rsidR="007206B9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ieteicamā maksāšanas kārtība līguma ietvaros, ņemot vērā to, ka priekšapmaksa nav iespējama.</w:t>
            </w:r>
          </w:p>
        </w:tc>
      </w:tr>
    </w:tbl>
    <w:bookmarkEnd w:id="2"/>
    <w:p w14:paraId="2765EB01" w14:textId="5DAF26FA" w:rsidR="0034716F" w:rsidRPr="00325EB5" w:rsidRDefault="0034716F" w:rsidP="00776A36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25EB5">
        <w:rPr>
          <w:rFonts w:ascii="Times New Roman" w:hAnsi="Times New Roman"/>
          <w:b/>
          <w:bCs/>
          <w:sz w:val="24"/>
          <w:szCs w:val="24"/>
        </w:rPr>
        <w:t>4.</w:t>
      </w:r>
      <w:r w:rsidR="007A1C82" w:rsidRPr="00325EB5">
        <w:rPr>
          <w:rFonts w:ascii="Times New Roman" w:hAnsi="Times New Roman"/>
          <w:b/>
          <w:bCs/>
          <w:sz w:val="24"/>
          <w:szCs w:val="24"/>
        </w:rPr>
        <w:t>4</w:t>
      </w:r>
      <w:r w:rsidRPr="00325EB5">
        <w:rPr>
          <w:rFonts w:ascii="Times New Roman" w:hAnsi="Times New Roman"/>
          <w:b/>
          <w:bCs/>
          <w:sz w:val="24"/>
          <w:szCs w:val="24"/>
        </w:rPr>
        <w:t>.</w:t>
      </w:r>
      <w:r w:rsidR="00325EB5">
        <w:rPr>
          <w:rFonts w:ascii="Times New Roman" w:hAnsi="Times New Roman"/>
          <w:b/>
          <w:bCs/>
          <w:sz w:val="24"/>
          <w:szCs w:val="24"/>
        </w:rPr>
        <w:t> </w:t>
      </w:r>
      <w:r w:rsidRPr="00325EB5">
        <w:rPr>
          <w:rFonts w:ascii="Times New Roman" w:hAnsi="Times New Roman"/>
          <w:sz w:val="24"/>
          <w:szCs w:val="24"/>
        </w:rPr>
        <w:t>Citi nosacījumi</w:t>
      </w:r>
      <w:r w:rsidR="007E65B1" w:rsidRPr="00325EB5">
        <w:rPr>
          <w:rFonts w:ascii="Times New Roman" w:hAnsi="Times New Roman"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325EB5" w14:paraId="15FDBB60" w14:textId="77777777" w:rsidTr="009A51C4">
        <w:tc>
          <w:tcPr>
            <w:tcW w:w="9344" w:type="dxa"/>
          </w:tcPr>
          <w:p w14:paraId="4B083C4A" w14:textId="30E4F142" w:rsidR="002349AC" w:rsidRPr="00325EB5" w:rsidRDefault="002349AC" w:rsidP="00325EB5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</w:t>
            </w:r>
            <w:r w:rsidR="00776A36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tādi ir, </w:t>
            </w: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citus piedāvājuma nosacījumus, kas</w:t>
            </w:r>
            <w:r w:rsidR="00776A36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pasūtītājam jāņem vērā, lai piedāvājums pie norādītās cenas būtu spēkā, izpildes un garantijas termiņ</w:t>
            </w:r>
            <w:r w:rsidR="00694BA2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776A36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būtu spēkā.</w:t>
            </w:r>
          </w:p>
        </w:tc>
      </w:tr>
    </w:tbl>
    <w:p w14:paraId="09680278" w14:textId="77777777" w:rsidR="002349AC" w:rsidRPr="00325EB5" w:rsidRDefault="002349AC" w:rsidP="00776A3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2349AC" w:rsidRPr="00325EB5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62A89" w14:textId="77777777" w:rsidR="003E5A87" w:rsidRDefault="003E5A87" w:rsidP="00F150DE">
      <w:pPr>
        <w:spacing w:after="0" w:line="240" w:lineRule="auto"/>
      </w:pPr>
      <w:r>
        <w:separator/>
      </w:r>
    </w:p>
  </w:endnote>
  <w:endnote w:type="continuationSeparator" w:id="0">
    <w:p w14:paraId="7F38DE5D" w14:textId="77777777" w:rsidR="003E5A87" w:rsidRDefault="003E5A8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14139257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010AF151" w14:textId="5940B249" w:rsidR="00325EB5" w:rsidRPr="00325EB5" w:rsidRDefault="00325EB5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64752" w14:textId="77777777" w:rsidR="003E5A87" w:rsidRDefault="003E5A87" w:rsidP="00F150DE">
      <w:pPr>
        <w:spacing w:after="0" w:line="240" w:lineRule="auto"/>
      </w:pPr>
      <w:r>
        <w:separator/>
      </w:r>
    </w:p>
  </w:footnote>
  <w:footnote w:type="continuationSeparator" w:id="0">
    <w:p w14:paraId="061B681C" w14:textId="77777777" w:rsidR="003E5A87" w:rsidRDefault="003E5A87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41D33"/>
    <w:rsid w:val="00042AF4"/>
    <w:rsid w:val="00054FD1"/>
    <w:rsid w:val="00056DCB"/>
    <w:rsid w:val="0006491A"/>
    <w:rsid w:val="000717BE"/>
    <w:rsid w:val="000B553F"/>
    <w:rsid w:val="000D3FF9"/>
    <w:rsid w:val="000D6905"/>
    <w:rsid w:val="000E5063"/>
    <w:rsid w:val="000F77F6"/>
    <w:rsid w:val="001022FE"/>
    <w:rsid w:val="00104C9C"/>
    <w:rsid w:val="00121FEF"/>
    <w:rsid w:val="00124654"/>
    <w:rsid w:val="00126057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86E7E"/>
    <w:rsid w:val="00193462"/>
    <w:rsid w:val="001968E8"/>
    <w:rsid w:val="001C128D"/>
    <w:rsid w:val="001C4B33"/>
    <w:rsid w:val="001D189D"/>
    <w:rsid w:val="001F26C1"/>
    <w:rsid w:val="001F78E6"/>
    <w:rsid w:val="00204279"/>
    <w:rsid w:val="0021169C"/>
    <w:rsid w:val="0022597B"/>
    <w:rsid w:val="002349AC"/>
    <w:rsid w:val="002566BF"/>
    <w:rsid w:val="002569DE"/>
    <w:rsid w:val="00263111"/>
    <w:rsid w:val="002737BF"/>
    <w:rsid w:val="002929C3"/>
    <w:rsid w:val="002C0B41"/>
    <w:rsid w:val="002D7C30"/>
    <w:rsid w:val="00300EC9"/>
    <w:rsid w:val="00301433"/>
    <w:rsid w:val="0030160E"/>
    <w:rsid w:val="00302AC0"/>
    <w:rsid w:val="00306A98"/>
    <w:rsid w:val="00313CC7"/>
    <w:rsid w:val="00315535"/>
    <w:rsid w:val="003207A6"/>
    <w:rsid w:val="00325EB5"/>
    <w:rsid w:val="00335110"/>
    <w:rsid w:val="003427D3"/>
    <w:rsid w:val="0034716F"/>
    <w:rsid w:val="00347DD6"/>
    <w:rsid w:val="00354FBB"/>
    <w:rsid w:val="00363366"/>
    <w:rsid w:val="00366A82"/>
    <w:rsid w:val="00367BDA"/>
    <w:rsid w:val="00371E54"/>
    <w:rsid w:val="003740A4"/>
    <w:rsid w:val="00391F08"/>
    <w:rsid w:val="00395EF3"/>
    <w:rsid w:val="00396BED"/>
    <w:rsid w:val="003A1932"/>
    <w:rsid w:val="003B4A03"/>
    <w:rsid w:val="003D555A"/>
    <w:rsid w:val="003E5A87"/>
    <w:rsid w:val="003F365A"/>
    <w:rsid w:val="003F69FB"/>
    <w:rsid w:val="0040777D"/>
    <w:rsid w:val="00412A56"/>
    <w:rsid w:val="004158A3"/>
    <w:rsid w:val="00421DC8"/>
    <w:rsid w:val="00431787"/>
    <w:rsid w:val="004349C4"/>
    <w:rsid w:val="00437793"/>
    <w:rsid w:val="0044070F"/>
    <w:rsid w:val="00445B40"/>
    <w:rsid w:val="004541E0"/>
    <w:rsid w:val="00456B6B"/>
    <w:rsid w:val="00471086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F20AD"/>
    <w:rsid w:val="00510D17"/>
    <w:rsid w:val="00515345"/>
    <w:rsid w:val="00520E0E"/>
    <w:rsid w:val="00536E7C"/>
    <w:rsid w:val="00544AED"/>
    <w:rsid w:val="00557F1A"/>
    <w:rsid w:val="005918B1"/>
    <w:rsid w:val="00597017"/>
    <w:rsid w:val="00597AB9"/>
    <w:rsid w:val="005A30A0"/>
    <w:rsid w:val="005B40DB"/>
    <w:rsid w:val="005B7315"/>
    <w:rsid w:val="005D1BC8"/>
    <w:rsid w:val="005E1EDF"/>
    <w:rsid w:val="0060230A"/>
    <w:rsid w:val="00616B7C"/>
    <w:rsid w:val="006325D2"/>
    <w:rsid w:val="006427E4"/>
    <w:rsid w:val="006428F9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163FC"/>
    <w:rsid w:val="007206B9"/>
    <w:rsid w:val="00722A5E"/>
    <w:rsid w:val="00732039"/>
    <w:rsid w:val="0075064A"/>
    <w:rsid w:val="0076728A"/>
    <w:rsid w:val="00776A36"/>
    <w:rsid w:val="00792C23"/>
    <w:rsid w:val="007A1C82"/>
    <w:rsid w:val="007A7E78"/>
    <w:rsid w:val="007C535E"/>
    <w:rsid w:val="007D1E8B"/>
    <w:rsid w:val="007E65B1"/>
    <w:rsid w:val="00805258"/>
    <w:rsid w:val="008110E1"/>
    <w:rsid w:val="008257FE"/>
    <w:rsid w:val="008271BF"/>
    <w:rsid w:val="00841EA3"/>
    <w:rsid w:val="00847FB8"/>
    <w:rsid w:val="00855C82"/>
    <w:rsid w:val="008746A1"/>
    <w:rsid w:val="00877219"/>
    <w:rsid w:val="00880917"/>
    <w:rsid w:val="008809B1"/>
    <w:rsid w:val="00882163"/>
    <w:rsid w:val="00883A8E"/>
    <w:rsid w:val="00897F70"/>
    <w:rsid w:val="008A6732"/>
    <w:rsid w:val="008A69DD"/>
    <w:rsid w:val="008B0548"/>
    <w:rsid w:val="008B1821"/>
    <w:rsid w:val="008C0786"/>
    <w:rsid w:val="008C426A"/>
    <w:rsid w:val="008D10B7"/>
    <w:rsid w:val="008E56B2"/>
    <w:rsid w:val="008F3427"/>
    <w:rsid w:val="00902F8C"/>
    <w:rsid w:val="009213FC"/>
    <w:rsid w:val="0092782F"/>
    <w:rsid w:val="009379D1"/>
    <w:rsid w:val="00943897"/>
    <w:rsid w:val="009443B7"/>
    <w:rsid w:val="0095017F"/>
    <w:rsid w:val="00965BCC"/>
    <w:rsid w:val="00991942"/>
    <w:rsid w:val="00991A13"/>
    <w:rsid w:val="00992A67"/>
    <w:rsid w:val="0099592B"/>
    <w:rsid w:val="00996A22"/>
    <w:rsid w:val="009A09CC"/>
    <w:rsid w:val="009C098E"/>
    <w:rsid w:val="009C1A77"/>
    <w:rsid w:val="009D7BDD"/>
    <w:rsid w:val="009E79DA"/>
    <w:rsid w:val="009F1515"/>
    <w:rsid w:val="009F2417"/>
    <w:rsid w:val="00A0569C"/>
    <w:rsid w:val="00A15535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13CC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253EE"/>
    <w:rsid w:val="00C507B2"/>
    <w:rsid w:val="00C56E21"/>
    <w:rsid w:val="00C90F7C"/>
    <w:rsid w:val="00CA36F1"/>
    <w:rsid w:val="00CB418C"/>
    <w:rsid w:val="00CE2FA0"/>
    <w:rsid w:val="00CE4BD4"/>
    <w:rsid w:val="00CE559E"/>
    <w:rsid w:val="00D227E3"/>
    <w:rsid w:val="00D23093"/>
    <w:rsid w:val="00D30CCD"/>
    <w:rsid w:val="00D31573"/>
    <w:rsid w:val="00D320CA"/>
    <w:rsid w:val="00D32F57"/>
    <w:rsid w:val="00D360ED"/>
    <w:rsid w:val="00D51537"/>
    <w:rsid w:val="00D54D69"/>
    <w:rsid w:val="00D60CCE"/>
    <w:rsid w:val="00D62D04"/>
    <w:rsid w:val="00D86A6A"/>
    <w:rsid w:val="00D94EFD"/>
    <w:rsid w:val="00DA1097"/>
    <w:rsid w:val="00DA6A15"/>
    <w:rsid w:val="00DB5D14"/>
    <w:rsid w:val="00DB74C6"/>
    <w:rsid w:val="00DC581E"/>
    <w:rsid w:val="00DD4E04"/>
    <w:rsid w:val="00DD4E58"/>
    <w:rsid w:val="00DE0624"/>
    <w:rsid w:val="00DE2F7D"/>
    <w:rsid w:val="00DF3055"/>
    <w:rsid w:val="00E0034B"/>
    <w:rsid w:val="00E17710"/>
    <w:rsid w:val="00E21E5E"/>
    <w:rsid w:val="00E23EAC"/>
    <w:rsid w:val="00E25450"/>
    <w:rsid w:val="00E37845"/>
    <w:rsid w:val="00E45B2C"/>
    <w:rsid w:val="00E5140B"/>
    <w:rsid w:val="00E6246E"/>
    <w:rsid w:val="00E641E6"/>
    <w:rsid w:val="00E70536"/>
    <w:rsid w:val="00E70F39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3D64"/>
    <w:rsid w:val="00F07350"/>
    <w:rsid w:val="00F150DE"/>
    <w:rsid w:val="00F247B2"/>
    <w:rsid w:val="00F35DF8"/>
    <w:rsid w:val="00F50171"/>
    <w:rsid w:val="00F53A64"/>
    <w:rsid w:val="00F61B3E"/>
    <w:rsid w:val="00F87DAD"/>
    <w:rsid w:val="00F92377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5346E-D634-49DC-AE4A-1CA556C5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2326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58</cp:revision>
  <dcterms:created xsi:type="dcterms:W3CDTF">2020-12-08T06:20:00Z</dcterms:created>
  <dcterms:modified xsi:type="dcterms:W3CDTF">2021-03-02T06:04:00Z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