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91" w:rsidRPr="00D111C6" w:rsidRDefault="002B7191" w:rsidP="002B7191">
      <w:pPr>
        <w:ind w:left="64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Pr="00D111C6">
        <w:rPr>
          <w:rFonts w:ascii="Times New Roman" w:hAnsi="Times New Roman"/>
          <w:sz w:val="20"/>
        </w:rPr>
        <w:t>. pielikums</w:t>
      </w:r>
    </w:p>
    <w:p w:rsidR="002B7191" w:rsidRPr="00D111C6" w:rsidRDefault="002B7191" w:rsidP="002B7191">
      <w:pPr>
        <w:ind w:left="644"/>
        <w:jc w:val="right"/>
        <w:rPr>
          <w:rFonts w:ascii="Times New Roman" w:hAnsi="Times New Roman"/>
          <w:sz w:val="20"/>
        </w:rPr>
      </w:pPr>
      <w:r w:rsidRPr="00D111C6">
        <w:rPr>
          <w:rFonts w:ascii="Times New Roman" w:hAnsi="Times New Roman"/>
          <w:sz w:val="20"/>
        </w:rPr>
        <w:t>Iepirkuma procedūras nolikumam</w:t>
      </w:r>
    </w:p>
    <w:p w:rsidR="002B7191" w:rsidRPr="00D111C6" w:rsidRDefault="002B7191" w:rsidP="002B7191">
      <w:pPr>
        <w:pStyle w:val="Caption"/>
        <w:jc w:val="right"/>
        <w:rPr>
          <w:b w:val="0"/>
          <w:sz w:val="20"/>
        </w:rPr>
      </w:pPr>
      <w:r w:rsidRPr="00D111C6">
        <w:rPr>
          <w:b w:val="0"/>
          <w:sz w:val="20"/>
        </w:rPr>
        <w:t>“</w:t>
      </w:r>
      <w:bookmarkStart w:id="0" w:name="_Hlk103807730"/>
      <w:r w:rsidRPr="008E2265">
        <w:rPr>
          <w:b w:val="0"/>
          <w:bCs/>
          <w:sz w:val="20"/>
        </w:rPr>
        <w:t>Ventilācijas, kondicionēšanas sistēmu apkope un remonts</w:t>
      </w:r>
      <w:bookmarkEnd w:id="0"/>
      <w:r w:rsidRPr="00D111C6">
        <w:rPr>
          <w:b w:val="0"/>
          <w:sz w:val="20"/>
        </w:rPr>
        <w:t>”</w:t>
      </w: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  <w:r w:rsidRPr="00D111C6">
        <w:rPr>
          <w:rFonts w:ascii="Times New Roman" w:hAnsi="Times New Roman"/>
          <w:sz w:val="20"/>
        </w:rPr>
        <w:t>identifikācijas Nr. RS/2022/</w:t>
      </w:r>
      <w:r>
        <w:rPr>
          <w:rFonts w:ascii="Times New Roman" w:hAnsi="Times New Roman"/>
          <w:sz w:val="20"/>
        </w:rPr>
        <w:t>28</w:t>
      </w:r>
    </w:p>
    <w:p w:rsidR="002B7191" w:rsidRPr="00D111C6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Pr="00D111C6" w:rsidRDefault="002B7191" w:rsidP="002B7191">
      <w:pPr>
        <w:keepNext/>
        <w:jc w:val="center"/>
        <w:outlineLvl w:val="2"/>
        <w:rPr>
          <w:rFonts w:ascii="Times New Roman" w:hAnsi="Times New Roman"/>
          <w:b/>
          <w:szCs w:val="24"/>
        </w:rPr>
      </w:pPr>
      <w:r w:rsidRPr="000013BE">
        <w:rPr>
          <w:rFonts w:ascii="Times New Roman" w:hAnsi="Times New Roman"/>
          <w:b/>
          <w:szCs w:val="24"/>
        </w:rPr>
        <w:t>FINANŠU PIEDĀVĀJUMS</w:t>
      </w:r>
      <w:r w:rsidRPr="000013BE">
        <w:rPr>
          <w:rFonts w:ascii="Times New Roman" w:hAnsi="Times New Roman"/>
          <w:b/>
          <w:szCs w:val="24"/>
        </w:rPr>
        <w:br/>
        <w:t>IEPIRKUMA PROCEDŪRAI</w:t>
      </w:r>
      <w:r w:rsidRPr="00D111C6">
        <w:rPr>
          <w:rFonts w:ascii="Times New Roman" w:hAnsi="Times New Roman"/>
          <w:b/>
          <w:szCs w:val="24"/>
        </w:rPr>
        <w:t xml:space="preserve"> </w:t>
      </w:r>
    </w:p>
    <w:p w:rsidR="002B7191" w:rsidRPr="00553DE5" w:rsidRDefault="002B7191" w:rsidP="002B7191">
      <w:pPr>
        <w:pStyle w:val="Caption"/>
        <w:rPr>
          <w:b w:val="0"/>
          <w:bCs/>
          <w:sz w:val="24"/>
          <w:szCs w:val="24"/>
        </w:rPr>
      </w:pPr>
      <w:r w:rsidRPr="00D111C6">
        <w:rPr>
          <w:b w:val="0"/>
          <w:bCs/>
          <w:sz w:val="24"/>
          <w:szCs w:val="24"/>
        </w:rPr>
        <w:t>“</w:t>
      </w:r>
      <w:r w:rsidRPr="002E1662">
        <w:rPr>
          <w:b w:val="0"/>
          <w:bCs/>
          <w:sz w:val="24"/>
          <w:szCs w:val="24"/>
        </w:rPr>
        <w:t xml:space="preserve">Ventilācijas, kondicionēšanas sistēmu apkope </w:t>
      </w:r>
      <w:r w:rsidRPr="00553DE5">
        <w:rPr>
          <w:b w:val="0"/>
          <w:bCs/>
          <w:sz w:val="24"/>
          <w:szCs w:val="24"/>
        </w:rPr>
        <w:t>un remonts”</w:t>
      </w:r>
    </w:p>
    <w:p w:rsidR="002B7191" w:rsidRPr="00D111C6" w:rsidRDefault="002B7191" w:rsidP="002B7191">
      <w:pPr>
        <w:pStyle w:val="BodyText2"/>
        <w:tabs>
          <w:tab w:val="clear" w:pos="0"/>
        </w:tabs>
        <w:jc w:val="center"/>
        <w:rPr>
          <w:rFonts w:ascii="Times New Roman" w:hAnsi="Times New Roman"/>
          <w:i/>
          <w:szCs w:val="24"/>
        </w:rPr>
      </w:pPr>
      <w:r w:rsidRPr="00D111C6">
        <w:rPr>
          <w:rFonts w:ascii="Times New Roman" w:hAnsi="Times New Roman"/>
          <w:szCs w:val="24"/>
        </w:rPr>
        <w:t>identifikācijas Nr. RS/202</w:t>
      </w:r>
      <w:r>
        <w:rPr>
          <w:rFonts w:ascii="Times New Roman" w:hAnsi="Times New Roman"/>
          <w:szCs w:val="24"/>
        </w:rPr>
        <w:t>2</w:t>
      </w:r>
      <w:r w:rsidRPr="00D111C6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28</w:t>
      </w:r>
    </w:p>
    <w:p w:rsidR="002B7191" w:rsidRDefault="002B7191" w:rsidP="002B7191">
      <w:pPr>
        <w:jc w:val="center"/>
        <w:rPr>
          <w:rFonts w:ascii="Times New Roman" w:hAnsi="Times New Roman"/>
          <w:b/>
          <w:szCs w:val="24"/>
        </w:rPr>
      </w:pPr>
      <w:r w:rsidRPr="000013BE">
        <w:rPr>
          <w:rFonts w:ascii="Times New Roman" w:hAnsi="Times New Roman"/>
          <w:b/>
          <w:szCs w:val="24"/>
        </w:rPr>
        <w:t xml:space="preserve">  </w:t>
      </w:r>
    </w:p>
    <w:p w:rsidR="002B7191" w:rsidRPr="000013BE" w:rsidRDefault="002B7191" w:rsidP="002B7191">
      <w:pPr>
        <w:jc w:val="center"/>
        <w:rPr>
          <w:rFonts w:ascii="Times New Roman" w:hAnsi="Times New Roman"/>
          <w:b/>
          <w:szCs w:val="24"/>
        </w:rPr>
      </w:pPr>
    </w:p>
    <w:p w:rsidR="002B7191" w:rsidRDefault="002B7191" w:rsidP="002B7191">
      <w:pPr>
        <w:ind w:right="1134"/>
        <w:jc w:val="both"/>
        <w:outlineLvl w:val="0"/>
        <w:rPr>
          <w:rFonts w:ascii="Times New Roman" w:hAnsi="Times New Roman"/>
          <w:szCs w:val="24"/>
        </w:rPr>
      </w:pPr>
    </w:p>
    <w:p w:rsidR="002B7191" w:rsidRPr="000013BE" w:rsidRDefault="002B7191" w:rsidP="002B7191">
      <w:pPr>
        <w:ind w:right="1134"/>
        <w:jc w:val="both"/>
        <w:outlineLvl w:val="0"/>
        <w:rPr>
          <w:rFonts w:ascii="Times New Roman" w:hAnsi="Times New Roman"/>
          <w:szCs w:val="24"/>
        </w:rPr>
      </w:pPr>
      <w:r w:rsidRPr="000013BE">
        <w:rPr>
          <w:rFonts w:ascii="Times New Roman" w:hAnsi="Times New Roman"/>
          <w:szCs w:val="24"/>
        </w:rPr>
        <w:t>Pretendenta nosaukums ______________________</w:t>
      </w:r>
    </w:p>
    <w:p w:rsidR="002B7191" w:rsidRDefault="002B7191" w:rsidP="002B7191">
      <w:pPr>
        <w:ind w:right="1134"/>
        <w:jc w:val="both"/>
        <w:outlineLvl w:val="0"/>
        <w:rPr>
          <w:rFonts w:ascii="Times New Roman" w:hAnsi="Times New Roman"/>
          <w:szCs w:val="24"/>
        </w:rPr>
      </w:pPr>
    </w:p>
    <w:p w:rsidR="002B7191" w:rsidRDefault="002B7191" w:rsidP="002B7191">
      <w:pPr>
        <w:ind w:right="1134"/>
        <w:jc w:val="both"/>
        <w:outlineLvl w:val="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X="108" w:tblpY="147"/>
        <w:tblW w:w="9493" w:type="dxa"/>
        <w:tblLayout w:type="fixed"/>
        <w:tblLook w:val="0000" w:firstRow="0" w:lastRow="0" w:firstColumn="0" w:lastColumn="0" w:noHBand="0" w:noVBand="0"/>
      </w:tblPr>
      <w:tblGrid>
        <w:gridCol w:w="6941"/>
        <w:gridCol w:w="2552"/>
      </w:tblGrid>
      <w:tr w:rsidR="002B7191" w:rsidRPr="006F0F0D" w:rsidTr="00AF065B">
        <w:trPr>
          <w:trHeight w:val="98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191" w:rsidRPr="006F0F0D" w:rsidRDefault="002B7191" w:rsidP="00AF065B">
            <w:pPr>
              <w:rPr>
                <w:rFonts w:ascii="Times New Roman" w:hAnsi="Times New Roman"/>
                <w:szCs w:val="24"/>
                <w:lang w:eastAsia="ar-SA"/>
              </w:rPr>
            </w:pPr>
            <w:r>
              <w:rPr>
                <w:rFonts w:ascii="Times New Roman" w:hAnsi="Times New Roman"/>
                <w:szCs w:val="24"/>
              </w:rPr>
              <w:t xml:space="preserve">Pretendenta piedāvātā cena* </w:t>
            </w:r>
            <w:r w:rsidRPr="00393185">
              <w:rPr>
                <w:rFonts w:ascii="Times New Roman" w:hAnsi="Times New Roman"/>
                <w:szCs w:val="24"/>
                <w:lang w:eastAsia="ar-SA"/>
              </w:rPr>
              <w:t>EUR bez PVN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D4672">
              <w:rPr>
                <w:rFonts w:ascii="Times New Roman" w:hAnsi="Times New Roman"/>
                <w:szCs w:val="24"/>
              </w:rPr>
              <w:t xml:space="preserve">par </w:t>
            </w:r>
            <w:r>
              <w:rPr>
                <w:rFonts w:ascii="Times New Roman" w:hAnsi="Times New Roman"/>
              </w:rPr>
              <w:t xml:space="preserve">ventilācijas, kondicionēšanas sistēmu </w:t>
            </w:r>
            <w:r>
              <w:rPr>
                <w:rFonts w:ascii="Times New Roman" w:hAnsi="Times New Roman"/>
                <w:szCs w:val="24"/>
              </w:rPr>
              <w:t xml:space="preserve">apkopes darbiem 2 (divu) gadu periodam </w:t>
            </w:r>
            <w:r>
              <w:rPr>
                <w:rFonts w:ascii="Times New Roman" w:hAnsi="Times New Roman"/>
                <w:szCs w:val="24"/>
                <w:lang w:eastAsia="ar-SA"/>
              </w:rPr>
              <w:t>(</w:t>
            </w:r>
            <w:r w:rsidRPr="000435FC">
              <w:rPr>
                <w:rFonts w:ascii="Times New Roman" w:hAnsi="Times New Roman"/>
                <w:i/>
                <w:iCs/>
                <w:szCs w:val="24"/>
                <w:lang w:eastAsia="ar-SA"/>
              </w:rPr>
              <w:t>kopsumma saskaņa ar Finanšu piedāvājuma pielikumu</w:t>
            </w:r>
            <w:r>
              <w:rPr>
                <w:rFonts w:ascii="Times New Roman" w:hAnsi="Times New Roman"/>
                <w:i/>
                <w:iCs/>
                <w:szCs w:val="24"/>
                <w:lang w:eastAsia="ar-SA"/>
              </w:rPr>
              <w:t xml:space="preserve"> B</w:t>
            </w:r>
            <w:r>
              <w:rPr>
                <w:rFonts w:ascii="Times New Roman" w:hAnsi="Times New Roman"/>
                <w:szCs w:val="24"/>
                <w:lang w:eastAsia="ar-S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91" w:rsidRPr="006F0F0D" w:rsidRDefault="002B7191" w:rsidP="00AF065B">
            <w:pPr>
              <w:tabs>
                <w:tab w:val="center" w:pos="4320"/>
                <w:tab w:val="right" w:pos="8640"/>
              </w:tabs>
              <w:suppressAutoHyphens/>
              <w:snapToGrid w:val="0"/>
              <w:jc w:val="center"/>
              <w:rPr>
                <w:rFonts w:ascii="Times New Roman" w:hAnsi="Times New Roman"/>
                <w:iCs/>
                <w:color w:val="000000"/>
                <w:szCs w:val="24"/>
                <w:lang w:eastAsia="ar-SA"/>
              </w:rPr>
            </w:pPr>
          </w:p>
        </w:tc>
      </w:tr>
      <w:tr w:rsidR="002B7191" w:rsidRPr="006F0F0D" w:rsidTr="00AF065B">
        <w:trPr>
          <w:trHeight w:val="56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191" w:rsidRPr="00DD78F3" w:rsidRDefault="002B7191" w:rsidP="00AF065B">
            <w:pPr>
              <w:tabs>
                <w:tab w:val="left" w:pos="465"/>
                <w:tab w:val="center" w:pos="1891"/>
              </w:tabs>
              <w:rPr>
                <w:rFonts w:ascii="Times New Roman" w:hAnsi="Times New Roman"/>
                <w:szCs w:val="24"/>
              </w:rPr>
            </w:pPr>
            <w:r w:rsidRPr="00DD78F3">
              <w:rPr>
                <w:rFonts w:ascii="Times New Roman" w:hAnsi="Times New Roman"/>
                <w:szCs w:val="24"/>
              </w:rPr>
              <w:t>Pretendenta piedāvātā brigādes vienas stundas cena EUR (bez PVN) par remontdarbu veikšanu</w:t>
            </w:r>
            <w:r>
              <w:rPr>
                <w:rFonts w:ascii="Times New Roman" w:hAnsi="Times New Roman"/>
                <w:szCs w:val="24"/>
              </w:rPr>
              <w:t xml:space="preserve"> parastā kārtībā</w:t>
            </w:r>
          </w:p>
          <w:p w:rsidR="002B7191" w:rsidRPr="006F0F0D" w:rsidRDefault="002B7191" w:rsidP="00AF065B">
            <w:pPr>
              <w:suppressAutoHyphens/>
              <w:snapToGrid w:val="0"/>
              <w:rPr>
                <w:rFonts w:ascii="Times New Roman" w:hAnsi="Times New Roman"/>
                <w:color w:val="000000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91" w:rsidRPr="006F0F0D" w:rsidRDefault="002B7191" w:rsidP="00AF065B">
            <w:pPr>
              <w:tabs>
                <w:tab w:val="center" w:pos="4320"/>
                <w:tab w:val="right" w:pos="8640"/>
              </w:tabs>
              <w:suppressAutoHyphens/>
              <w:snapToGrid w:val="0"/>
              <w:jc w:val="center"/>
              <w:rPr>
                <w:rFonts w:ascii="Times New Roman" w:hAnsi="Times New Roman"/>
                <w:iCs/>
                <w:color w:val="000000"/>
                <w:szCs w:val="24"/>
                <w:lang w:eastAsia="ar-SA"/>
              </w:rPr>
            </w:pPr>
          </w:p>
        </w:tc>
      </w:tr>
      <w:tr w:rsidR="002B7191" w:rsidRPr="00321799" w:rsidTr="00AF065B">
        <w:trPr>
          <w:trHeight w:val="855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191" w:rsidRPr="006F0F0D" w:rsidRDefault="002B7191" w:rsidP="00AF065B">
            <w:pPr>
              <w:suppressAutoHyphens/>
              <w:snapToGrid w:val="0"/>
              <w:rPr>
                <w:rFonts w:ascii="Times New Roman" w:hAnsi="Times New Roman"/>
                <w:szCs w:val="24"/>
                <w:lang w:eastAsia="ar-SA"/>
              </w:rPr>
            </w:pPr>
            <w:r w:rsidRPr="00DD78F3">
              <w:rPr>
                <w:rFonts w:ascii="Times New Roman" w:hAnsi="Times New Roman"/>
                <w:szCs w:val="24"/>
              </w:rPr>
              <w:t>Pretendenta piedāvātā brigādes vienas stundas cena EUR (bez PVN) par avārijas seku likvidācijas darbiem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191" w:rsidRPr="00321799" w:rsidRDefault="002B7191" w:rsidP="00AF065B">
            <w:pPr>
              <w:tabs>
                <w:tab w:val="center" w:pos="4320"/>
                <w:tab w:val="right" w:pos="8640"/>
              </w:tabs>
              <w:suppressAutoHyphens/>
              <w:snapToGrid w:val="0"/>
              <w:jc w:val="center"/>
              <w:rPr>
                <w:rFonts w:ascii="Times New Roman" w:hAnsi="Times New Roman"/>
                <w:iCs/>
                <w:color w:val="000000"/>
                <w:szCs w:val="24"/>
                <w:highlight w:val="green"/>
                <w:lang w:eastAsia="ar-SA"/>
              </w:rPr>
            </w:pPr>
          </w:p>
        </w:tc>
      </w:tr>
    </w:tbl>
    <w:p w:rsidR="002B7191" w:rsidRDefault="002B7191" w:rsidP="002B7191">
      <w:pPr>
        <w:ind w:right="1134"/>
        <w:jc w:val="both"/>
        <w:outlineLvl w:val="0"/>
        <w:rPr>
          <w:rFonts w:ascii="Times New Roman" w:hAnsi="Times New Roman"/>
          <w:szCs w:val="24"/>
        </w:rPr>
      </w:pPr>
    </w:p>
    <w:p w:rsidR="002B7191" w:rsidRDefault="002B7191" w:rsidP="002B7191">
      <w:pPr>
        <w:ind w:right="1134"/>
        <w:jc w:val="both"/>
        <w:outlineLvl w:val="0"/>
        <w:rPr>
          <w:rFonts w:ascii="Times New Roman" w:hAnsi="Times New Roman"/>
          <w:szCs w:val="24"/>
        </w:rPr>
      </w:pPr>
    </w:p>
    <w:p w:rsidR="002B7191" w:rsidRPr="000013BE" w:rsidRDefault="002B7191" w:rsidP="002B7191">
      <w:pPr>
        <w:ind w:right="-58"/>
        <w:jc w:val="both"/>
        <w:rPr>
          <w:rFonts w:ascii="Times New Roman" w:hAnsi="Times New Roman"/>
          <w:b/>
          <w:szCs w:val="24"/>
        </w:rPr>
      </w:pPr>
      <w:r w:rsidRPr="000013BE">
        <w:rPr>
          <w:rFonts w:ascii="Times New Roman" w:hAnsi="Times New Roman"/>
          <w:b/>
          <w:szCs w:val="24"/>
        </w:rPr>
        <w:t>_______________________________________________________________________</w:t>
      </w:r>
    </w:p>
    <w:p w:rsidR="002B7191" w:rsidRPr="000013BE" w:rsidRDefault="002B7191" w:rsidP="002B7191">
      <w:pPr>
        <w:rPr>
          <w:rStyle w:val="FontStyle13"/>
          <w:szCs w:val="24"/>
          <w:lang w:eastAsia="lv-LV"/>
        </w:rPr>
      </w:pPr>
      <w:r w:rsidRPr="000013BE">
        <w:rPr>
          <w:rStyle w:val="FontStyle13"/>
          <w:szCs w:val="24"/>
          <w:lang w:eastAsia="lv-LV"/>
        </w:rPr>
        <w:t>Pretendenta amatpersonas ar paraksta tiesībām (vai pretendenta pilnvarotās personas) vārds, uzvārds, amats</w:t>
      </w:r>
      <w:r w:rsidRPr="000013BE">
        <w:rPr>
          <w:rStyle w:val="FontStyle13"/>
          <w:szCs w:val="24"/>
          <w:lang w:eastAsia="lv-LV"/>
        </w:rPr>
        <w:tab/>
        <w:t>, paraksts</w:t>
      </w:r>
      <w:proofErr w:type="gramStart"/>
      <w:r>
        <w:rPr>
          <w:rStyle w:val="FontStyle13"/>
          <w:szCs w:val="24"/>
          <w:lang w:eastAsia="lv-LV"/>
        </w:rPr>
        <w:t xml:space="preserve">                                                                     </w:t>
      </w:r>
      <w:proofErr w:type="gramEnd"/>
    </w:p>
    <w:p w:rsidR="002B7191" w:rsidRPr="000013BE" w:rsidRDefault="002B7191" w:rsidP="002B7191">
      <w:pPr>
        <w:rPr>
          <w:rFonts w:ascii="Times New Roman" w:hAnsi="Times New Roman"/>
          <w:bCs/>
          <w:szCs w:val="24"/>
        </w:rPr>
      </w:pPr>
      <w:r w:rsidRPr="000013BE">
        <w:rPr>
          <w:rFonts w:ascii="Times New Roman" w:hAnsi="Times New Roman"/>
          <w:bCs/>
          <w:szCs w:val="24"/>
        </w:rPr>
        <w:br w:type="page"/>
      </w: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Finanšu piedāvājuma pielikums A</w:t>
      </w:r>
    </w:p>
    <w:p w:rsidR="002B7191" w:rsidRDefault="002B7191" w:rsidP="002B7191">
      <w:pPr>
        <w:spacing w:after="200" w:line="276" w:lineRule="auto"/>
        <w:jc w:val="center"/>
        <w:rPr>
          <w:rFonts w:ascii="Times New Roman" w:eastAsia="Calibri" w:hAnsi="Times New Roman"/>
          <w:b/>
          <w:bCs/>
          <w:color w:val="000000"/>
          <w:sz w:val="22"/>
          <w:szCs w:val="22"/>
        </w:rPr>
      </w:pPr>
    </w:p>
    <w:p w:rsidR="002B7191" w:rsidRPr="00D079A8" w:rsidRDefault="002B7191" w:rsidP="002B7191">
      <w:pPr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eastAsia="Calibri" w:hAnsi="Times New Roman"/>
          <w:b/>
          <w:bCs/>
          <w:color w:val="000000"/>
          <w:sz w:val="22"/>
          <w:szCs w:val="22"/>
        </w:rPr>
        <w:t>Finanšu piedāvājums v</w:t>
      </w:r>
      <w:r w:rsidRPr="00D079A8">
        <w:rPr>
          <w:rFonts w:ascii="Times New Roman" w:hAnsi="Times New Roman"/>
          <w:b/>
          <w:bCs/>
          <w:color w:val="000000"/>
          <w:sz w:val="22"/>
          <w:szCs w:val="22"/>
        </w:rPr>
        <w:t xml:space="preserve">entilācijas un kondicionēšanas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sistēmu</w:t>
      </w:r>
      <w:r w:rsidRPr="00D079A8">
        <w:rPr>
          <w:rFonts w:ascii="Times New Roman" w:hAnsi="Times New Roman"/>
          <w:b/>
          <w:bCs/>
          <w:color w:val="000000"/>
          <w:sz w:val="22"/>
          <w:szCs w:val="22"/>
        </w:rPr>
        <w:t xml:space="preserve"> apkop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es</w:t>
      </w:r>
      <w:r w:rsidRPr="00D079A8">
        <w:rPr>
          <w:rFonts w:ascii="Times New Roman" w:hAnsi="Times New Roman"/>
          <w:b/>
          <w:bCs/>
          <w:color w:val="000000"/>
          <w:sz w:val="22"/>
          <w:szCs w:val="22"/>
        </w:rPr>
        <w:t xml:space="preserve"> darb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iem</w:t>
      </w:r>
      <w:r w:rsidRPr="00D079A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5103"/>
        <w:gridCol w:w="1276"/>
        <w:gridCol w:w="1134"/>
        <w:gridCol w:w="992"/>
      </w:tblGrid>
      <w:tr w:rsidR="002B7191" w:rsidRPr="00D079A8" w:rsidTr="00AF065B">
        <w:trPr>
          <w:trHeight w:val="984"/>
          <w:tblHeader/>
        </w:trPr>
        <w:tc>
          <w:tcPr>
            <w:tcW w:w="709" w:type="dxa"/>
            <w:shd w:val="clear" w:color="auto" w:fill="F2F2F2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Iekārtu grupa</w:t>
            </w:r>
          </w:p>
        </w:tc>
        <w:tc>
          <w:tcPr>
            <w:tcW w:w="5103" w:type="dxa"/>
            <w:shd w:val="clear" w:color="auto" w:fill="F2F2F2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Darba nosaukums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Apkopes biežums gadā</w:t>
            </w:r>
          </w:p>
        </w:tc>
        <w:tc>
          <w:tcPr>
            <w:tcW w:w="1134" w:type="dxa"/>
            <w:shd w:val="clear" w:color="auto" w:fill="F2F2F2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Cs/>
                <w:i/>
                <w:sz w:val="22"/>
                <w:szCs w:val="22"/>
              </w:rPr>
              <w:t>Cena EUR bez PVN par vienas apkopes vienu darba vienību</w:t>
            </w:r>
          </w:p>
        </w:tc>
        <w:tc>
          <w:tcPr>
            <w:tcW w:w="992" w:type="dxa"/>
            <w:shd w:val="clear" w:color="auto" w:fill="F2F2F2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 xml:space="preserve">Cena EUR bez PVN par kopējo apjomu </w:t>
            </w:r>
            <w:r w:rsidRPr="00566A9B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divos</w:t>
            </w:r>
            <w:r w:rsidRPr="00D079A8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 xml:space="preserve"> gad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os</w:t>
            </w: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000000" w:fill="D9D9D9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lv" w:eastAsia="lv"/>
              </w:rPr>
            </w:pPr>
            <w:r w:rsidRPr="00D079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lv" w:eastAsia="lv"/>
              </w:rPr>
              <w:t xml:space="preserve">Gaisa apstrādes iekārtu ar iebūvētu rekuperatoru </w:t>
            </w:r>
            <w:r w:rsidRPr="00D079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lv-LV"/>
              </w:rPr>
              <w:t xml:space="preserve">(AHU) </w:t>
            </w: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Vizuālā vispārējā stāvokļa novērtēšana, tajā skaitā, savienojumu, metāla konstrukcijas.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Vadības paneļa darbības pārbaudē, defektu novēršana un tīrīšana.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Gaisvadu sistēmas vizuāla apskate, izolācijas un blīvuma stāvokļa novērtēšana.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Filtru aizsērēšanas sensoru bloķēšanas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Filtru piesārņojuma pārbaude, stacionāra filtra tīrīšana/maināma filtra nomaiņa.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Siltumnesēja plūsmas mērījumu veikšanas un salīdzināšana ar projekta lielumiem ( ja ir uzstādīts balansējošais vārsts).</w:t>
            </w:r>
            <w:proofErr w:type="gramStart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.</w:t>
            </w:r>
            <w:proofErr w:type="gram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Sildītāja virsmas tīrīšana,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termoaizsardzības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darbības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Vizuālā sildītāja un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apsaistes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mezgla apskate, cauruļu, savienojumu un izolācijas tehniskā stāvokļa novērtējums.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Radiatora atgaisošana.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Blīvējumu stāvokļa pārbaude, to nomaiņa,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Siksnu</w:t>
            </w:r>
            <w:proofErr w:type="gramStart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D079A8">
              <w:rPr>
                <w:rFonts w:ascii="Times New Roman" w:hAnsi="Times New Roman"/>
                <w:color w:val="000000"/>
                <w:sz w:val="20"/>
              </w:rPr>
              <w:t>spriegojuma un nodiluma pakāpes pārbaude,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Piedziņu un šarnīru eļļošana. Funkcionalitātes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Rotējošo detaļu attīrīšana no netīrumiem.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Dzinēju un gultņu stāvokļa pārbaude, eļļošana,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Pretvibrācijas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stiprinājumu un lokano savienojumu pārbaude, drošības pārbaude.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Sūkņa darbības pārbaude,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Pretaizsalšanas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aizsardzības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Trauksmes signālu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Ieslēgšanās/izslēgšanās taimera, vārstu piedziņas signālu, temperatūras devēju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darbības pārbaude visos darba režīmos,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plūsmu regulēšana.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sz w:val="20"/>
              </w:rPr>
            </w:pPr>
            <w:r w:rsidRPr="00D079A8">
              <w:rPr>
                <w:rFonts w:ascii="Times New Roman" w:hAnsi="Times New Roman"/>
                <w:sz w:val="20"/>
              </w:rPr>
              <w:t>Filtru maiņa Iekārtai VS-55-R-PH (Vestienas iela 35, Lit. 001).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000000" w:fill="D9D9D9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Nosūces</w:t>
            </w:r>
            <w:proofErr w:type="spellEnd"/>
            <w:proofErr w:type="gramStart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/ Pieplūdes ventilācijas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Vizuālā vispārējā stāvokļa novērtēšana, tajā skaitā, cauruļvadu izolāciju, metāla konstrukcijas un vadības paneli.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Pretvibrācijas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stiprinājumu drošības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Lokano savienojumu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Dzinēju un gultņu tehniska stāvokļa pārbaude, eļļošana,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Gaisvadu sistēmas vizuāla apskate, izolācijas un blīvuma stāvokļa novērtēšana.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Vadības paneļa darbības pārbaudē,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bookmarkStart w:id="1" w:name="_Hlk105074923"/>
            <w:r w:rsidRPr="00D079A8">
              <w:rPr>
                <w:rFonts w:ascii="Times New Roman" w:hAnsi="Times New Roman"/>
                <w:color w:val="000000"/>
                <w:sz w:val="20"/>
              </w:rPr>
              <w:t>Tehniskā stāvokļa pārbaude un tīrīšana</w:t>
            </w:r>
            <w:bookmarkEnd w:id="1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saskaņa ar MK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>238, ievērojot punktu 91</w:t>
            </w:r>
            <w:r>
              <w:rPr>
                <w:rFonts w:ascii="Times New Roman" w:hAnsi="Times New Roman"/>
                <w:color w:val="000000"/>
                <w:sz w:val="20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FF66E4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FF66E4">
              <w:rPr>
                <w:rFonts w:ascii="Times New Roman" w:hAnsi="Times New Roman"/>
                <w:color w:val="000000"/>
                <w:sz w:val="20"/>
              </w:rPr>
              <w:t>10 metru ventilācijas sistēmu gaisvadu pārbaud</w:t>
            </w:r>
            <w:r>
              <w:rPr>
                <w:rFonts w:ascii="Times New Roman" w:hAnsi="Times New Roman"/>
                <w:color w:val="000000"/>
                <w:sz w:val="20"/>
              </w:rPr>
              <w:t>e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 xml:space="preserve"> un tīrīšan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>, diametriem līdz 200 mm;</w:t>
            </w:r>
          </w:p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FF66E4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FF66E4">
              <w:rPr>
                <w:rFonts w:ascii="Times New Roman" w:hAnsi="Times New Roman"/>
                <w:color w:val="000000"/>
                <w:sz w:val="20"/>
              </w:rPr>
              <w:t>10 metru ventilācijas sistēmu gaisvadu pārbaud</w:t>
            </w:r>
            <w:r>
              <w:rPr>
                <w:rFonts w:ascii="Times New Roman" w:hAnsi="Times New Roman"/>
                <w:color w:val="000000"/>
                <w:sz w:val="20"/>
              </w:rPr>
              <w:t>e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 xml:space="preserve"> un tīrīšan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>, diametriem līdz 400 mm;</w:t>
            </w:r>
          </w:p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B7191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FF66E4">
              <w:rPr>
                <w:rFonts w:ascii="Times New Roman" w:hAnsi="Times New Roman"/>
                <w:color w:val="000000"/>
                <w:sz w:val="20"/>
              </w:rPr>
              <w:t>10 metru ventilācijas sistēmu gaisvadu pārbaud</w:t>
            </w:r>
            <w:r>
              <w:rPr>
                <w:rFonts w:ascii="Times New Roman" w:hAnsi="Times New Roman"/>
                <w:color w:val="000000"/>
                <w:sz w:val="20"/>
              </w:rPr>
              <w:t>e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 xml:space="preserve"> un tīrīšan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>, diametriem līdz 600 mm;</w:t>
            </w:r>
          </w:p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FF66E4">
              <w:rPr>
                <w:rFonts w:ascii="Times New Roman" w:hAnsi="Times New Roman"/>
                <w:color w:val="000000"/>
                <w:sz w:val="20"/>
              </w:rPr>
              <w:t>10 metru ventilācijas sistēmu gaisvadu pārbaud</w:t>
            </w:r>
            <w:r>
              <w:rPr>
                <w:rFonts w:ascii="Times New Roman" w:hAnsi="Times New Roman"/>
                <w:color w:val="000000"/>
                <w:sz w:val="20"/>
              </w:rPr>
              <w:t>e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 xml:space="preserve"> un tīrīšan</w:t>
            </w:r>
            <w:r>
              <w:rPr>
                <w:rFonts w:ascii="Times New Roman" w:hAnsi="Times New Roman"/>
                <w:color w:val="000000"/>
                <w:sz w:val="20"/>
              </w:rPr>
              <w:t>a</w:t>
            </w:r>
            <w:r w:rsidRPr="00FF66E4">
              <w:rPr>
                <w:rFonts w:ascii="Times New Roman" w:hAnsi="Times New Roman"/>
                <w:color w:val="000000"/>
                <w:sz w:val="20"/>
              </w:rPr>
              <w:t>, diametriem virs 600 mm;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Ventilācijas kanālu, kuru darbība saistīta ar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degtspējīgo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gāžu, tvaiku vai putekļu nosūkšanu pārbaude un tīrīšana saskaņa ar MK 238, ievērojot punktus 92.,93. un 94.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Ieslēgšanās/izslēgšanās taimera darbības pārbaude,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Trauksmes signālu darbības pārbaude,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darbības pārbaude visos darba režīmos,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000000" w:fill="D9D9D9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Gaisa dzesētāju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Vizuālā vispārējā stāvokļa novērtēšana, tajā skaitā, cauruļvadu izolāciju, savienojumu, metāla konstrukcijas.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Vadības pults darbības pārbaudē,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Piesārņojuma pārbaude un noņemšana, ja nepieciešams.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Filtru piesārņojuma pārbaude, stacionāra filtra tīrīšana/maināma filtra nomaiņa.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Freona noplūdes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Freona filtra stāvokļa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Kompresora, freona sistēmas aizsardzības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Kompresora korpusa apsildes sistēmas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Noslodzes līmeņa pārbaude pie šķidruma apskatāmā caurspīdīgā stikla un noslodzes stāvokļa pārbaude, izmantojot krāsainu indikatoru apskatāmajā caurspīdīgajā stiklā, ja konstatēta jebkuras skābes, ūdens vai metāla daļiņu klātbūtne.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Eļļas līmeņa pārbaude kompresoram,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Korpusa temperatūras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vispārēja (tajā skaitā spārnu bojājumu) pārbaude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Dzinēju un gultņu tehniska stāvokļa pārbaude, eļļošana,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Metālisko daļu korozijas pārbaude – rāmis, karkass,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siltummaiņi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>, elektrības skapis u.c..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Izolācijas materiālu bojājumu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Aprīkojuma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000000" w:fill="D9D9D9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Kondicionieru</w:t>
            </w:r>
            <w:proofErr w:type="gramStart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Vizuālā vispārējā stāvokļa novērtēšana</w:t>
            </w:r>
            <w:r w:rsidRPr="00D079A8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Stiprinājumu pārbaude iekšējām un arējām blokam,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Kondicionieru visu virsmu tīrīšana (iekšējām un arējām blokam).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pārbaude iekšējām un arējām blokam, vibrāciju pārbaude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Elektronisko bloku tīrīšana un kontaktu pārbaude.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Kondensatoru tīrīšana.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Kondensāta sūkņa pārbaude un tīrīšana.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Kondensāta novadīšanas sistēmas skalošana.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Solenoidvārsta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Pie kompresora pienākošā sprieguma un tā patērētās strāvas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Kompresora vibrācijas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Kondensācijas spiediena pārbaude un regulēšana.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Kartera sildītāja pārbaude,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Aukstuma aģenta spiediena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Aukstuma aģenta-freona (vai ekvivalenta) noplūdes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Aukstuma aģenta-freona (vai ekvivalenta) uzpildīšana ja nepieciešams.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filtru piesārņojuma pārbaude, stacionāra filtra tīrīšana/maināma filtra nomaiņa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plūsmas virziena regulēšanas žalūzijas darbības pārbaude un tīrīšana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darbības pārbaude visos darba režīmos,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Tālvadības pults darbības pārbaude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000000" w:fill="D9D9D9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Kasešu tipa (Fan </w:t>
            </w:r>
            <w:proofErr w:type="spellStart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coil</w:t>
            </w:r>
            <w:proofErr w:type="spellEnd"/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) sistēmu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Vizuālā vispārējā stāvokļa novērtēšana</w:t>
            </w:r>
            <w:r w:rsidRPr="00D079A8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Stiprinājumu pārbaude.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vispārēja pārbaude tajā skaitā vibrāciju pārbaude un tīrīšana.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filtru piesārņojuma pārbaude, stacionāra filtra tīrīšana/maināma filtra nomaiņa (ja ir aprīkots).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Kondensāta trauka, novada/sifona tīrīšana.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Kondensāta sūkņa darbības pārbaude,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Kondensāta novadīšanas cauruļvadu pārbaude un tīrīšana (ja nepieciešams).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Regulēšanas vārsta darbības pārbaude,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Aukstumizolācijas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stāvokļa pārbaude,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Gultņu pārbaude,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ieņemšanas restes pārbaude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</w:t>
            </w:r>
            <w:proofErr w:type="gramStart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D079A8">
              <w:rPr>
                <w:rFonts w:ascii="Times New Roman" w:hAnsi="Times New Roman"/>
                <w:color w:val="000000"/>
                <w:sz w:val="20"/>
              </w:rPr>
              <w:t>izplūdes  restes  pārbaude 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Aukstuma aģenta-freona (vai ekvivalenta) noplūdes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Elektronikas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Temperatūras devēju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plūsmas virziena regulēšanas žalūzijas darbības pārbaude un tīrīšana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darbības pārbaude visos darba režīmos,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Sienas pults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000000" w:fill="D9D9D9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Elektrisko gaisa aizkaru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Vizuālā vispārējā stāvokļa novērtēšana</w:t>
            </w:r>
            <w:r w:rsidRPr="00D079A8">
              <w:rPr>
                <w:rFonts w:ascii="Times New Roman" w:hAnsi="Times New Roman"/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stiprinājumu pārbaude.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vispārēja pārbaude, tajā skaitā vibrāciju un ass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Ventilatora tīrīšana.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Elektrodzinēja un gultņu tehniska stāvokļa pārbaude, gultņu eļļošana,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Vadības bloka un sienas pults darbības pārbaudē, defektu novēršana un tīrīšana.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Vārstu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pieplūdes restes pārbaude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</w:t>
            </w:r>
            <w:proofErr w:type="gramStart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D079A8">
              <w:rPr>
                <w:rFonts w:ascii="Times New Roman" w:hAnsi="Times New Roman"/>
                <w:color w:val="000000"/>
                <w:sz w:val="20"/>
              </w:rPr>
              <w:t>izplūdes restes pārbaude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Izplūdes gaisa temperatūras mērīšana, vai atbilst prasītajai.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plūsmas regulēšana, ja nepieciešams.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darbības pārbaude visos darba režīmos,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Sildelementa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pārbaude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Avarējas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termoslēdža</w:t>
            </w:r>
            <w:proofErr w:type="spellEnd"/>
            <w:proofErr w:type="gramStart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proofErr w:type="gramEnd"/>
            <w:r w:rsidRPr="00D079A8">
              <w:rPr>
                <w:rFonts w:ascii="Times New Roman" w:hAnsi="Times New Roman"/>
                <w:color w:val="000000"/>
                <w:sz w:val="20"/>
              </w:rPr>
              <w:t>darbības pārbaude, defektu novēršana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plūsmas virziena regulēšanas žalūzijas darbības pārbaude un tīrīšana (ja ir aprīkots).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auto" w:fill="D9D9D9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Gaisa sausinātāju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vispārēja pārbaude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Filtru piesārņojuma pārbaude, filtru tīrīšana.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>Cauruļvadu siltumizolācijas stāvokļa diagnostika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>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  <w:lang w:val="ru-RU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Gaisa sausinātāja pilna tīrīšana.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tehniska stāvokļa pārbaude un tīrīšana.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>Gultņu pārbaude un nomaiņa, ja nepieciešams.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>Pārkarsēšanas termostata pārbaude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>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>Žalūzijas darbības pārbaude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>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 xml:space="preserve">Iztvaikotāja 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tehniska stāvokļa </w:t>
            </w: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>pārbaude un tīrīšana.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 xml:space="preserve">Kompresora 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tehniska stāvokļa </w:t>
            </w: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>pārbaude un tīrīšana.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Kondensāta novadīšanas sistēmas</w:t>
            </w:r>
            <w:r w:rsidRPr="00D079A8">
              <w:rPr>
                <w:rFonts w:ascii="Times New Roman" w:eastAsia="Calibri" w:hAnsi="Times New Roman"/>
                <w:color w:val="000000"/>
                <w:sz w:val="20"/>
              </w:rPr>
              <w:t xml:space="preserve"> pārbaude un tīrīšana.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spacing w:line="276" w:lineRule="auto"/>
              <w:rPr>
                <w:rFonts w:ascii="Times New Roman" w:eastAsia="Calibri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Vadības paneļa darbības pārbaudē, defektu novēršana un tīrīšana.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1"/>
        </w:trPr>
        <w:tc>
          <w:tcPr>
            <w:tcW w:w="10206" w:type="dxa"/>
            <w:gridSpan w:val="6"/>
            <w:shd w:val="clear" w:color="000000" w:fill="D9D9D9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Dūmgāžu nosūcēju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Gaisvadu sistēmas vizuāla apskate, izolācijas un blīvuma stāvokļa pārbaudē.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Piedziņu, šarnīru pārbaude un eļļošana. Defektu novēršana.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Braucamo lokano gaisvadu ratiņu pārbaudē.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Pretvibrācijas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stiprinājumu un lokano savienojumu pārbaude,</w:t>
            </w:r>
            <w:r w:rsidRPr="00D079A8">
              <w:rPr>
                <w:rFonts w:ascii="Calibri" w:eastAsia="Calibri" w:hAnsi="Calibri"/>
                <w:color w:val="000000"/>
                <w:sz w:val="20"/>
              </w:rPr>
              <w:t xml:space="preserve"> </w:t>
            </w:r>
            <w:r w:rsidRPr="00D079A8">
              <w:rPr>
                <w:rFonts w:ascii="Times New Roman" w:hAnsi="Times New Roman"/>
                <w:color w:val="000000"/>
                <w:sz w:val="20"/>
              </w:rPr>
              <w:t>to atbilstība tehniskajiem standartiem.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Dzinēju gultņu stāvokļa pārbaude, eļļošana, ja nepieciešams.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Vizuālā vispārējā stāvokļa novērtēšana, tajā skaitā, cauruļvadu izolāciju, metāla konstrukcijas.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Sistēmas efektivitātes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312"/>
        </w:trPr>
        <w:tc>
          <w:tcPr>
            <w:tcW w:w="10206" w:type="dxa"/>
            <w:gridSpan w:val="6"/>
            <w:shd w:val="clear" w:color="auto" w:fill="D9D9D9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Rekuperatoru apkope</w:t>
            </w: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vizuāla apskate, izolācijas un blīvuma stāvokļa novērtēšana, ja nepieciešams nomainīt.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Filtru aizsērēšanas sensoru bloķēšanas darbības pārbaude,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Filtru piesārņojuma pārbaude un tīrīšana, to nomaiņa pēc nepieciešamības.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Ventilatoru darbības pārbaude un attīrīšana no netīrumiem.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Vizuālā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siltummaiņa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>, savienojumu un izolācijas tehniskā stāvokļa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Siltummaiņa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virsmas tīrīšana (sausā veidā).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Kondensāta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novades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D079A8">
              <w:rPr>
                <w:rFonts w:ascii="Times New Roman" w:hAnsi="Times New Roman"/>
                <w:color w:val="000000"/>
                <w:sz w:val="20"/>
              </w:rPr>
              <w:t>sildelementa</w:t>
            </w:r>
            <w:proofErr w:type="spellEnd"/>
            <w:r w:rsidRPr="00D079A8">
              <w:rPr>
                <w:rFonts w:ascii="Times New Roman" w:hAnsi="Times New Roman"/>
                <w:color w:val="000000"/>
                <w:sz w:val="20"/>
              </w:rPr>
              <w:t xml:space="preserve">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Ieslēgšanās/izslēgšanās taimera, temperatūras devēju darbības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Iekārtas darbības pārbaude visos darba režīmos.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B7191" w:rsidRPr="00D079A8" w:rsidRDefault="002B7191" w:rsidP="00AF065B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992" w:type="dxa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7191" w:rsidRPr="00D079A8" w:rsidRDefault="002B7191" w:rsidP="00AF065B">
            <w:pPr>
              <w:rPr>
                <w:rFonts w:ascii="Times New Roman" w:hAnsi="Times New Roman"/>
                <w:color w:val="000000"/>
                <w:sz w:val="20"/>
              </w:rPr>
            </w:pPr>
            <w:r w:rsidRPr="00D079A8">
              <w:rPr>
                <w:rFonts w:ascii="Times New Roman" w:hAnsi="Times New Roman"/>
                <w:color w:val="000000"/>
                <w:sz w:val="20"/>
              </w:rPr>
              <w:t>Tālvadības pults darbības pārbaude. Defektu novēršana.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B7191" w:rsidRPr="00D079A8" w:rsidTr="00AF065B">
        <w:trPr>
          <w:trHeight w:val="283"/>
        </w:trPr>
        <w:tc>
          <w:tcPr>
            <w:tcW w:w="9214" w:type="dxa"/>
            <w:gridSpan w:val="5"/>
            <w:shd w:val="clear" w:color="auto" w:fill="auto"/>
            <w:vAlign w:val="center"/>
          </w:tcPr>
          <w:p w:rsidR="002B7191" w:rsidRPr="00D079A8" w:rsidRDefault="002B7191" w:rsidP="00AF065B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79A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KOPĀ</w:t>
            </w:r>
            <w:r w:rsidRPr="00D079A8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2B7191" w:rsidRPr="00D079A8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B7191" w:rsidRPr="00D079A8" w:rsidRDefault="002B7191" w:rsidP="002B7191">
      <w:pPr>
        <w:spacing w:after="200" w:line="276" w:lineRule="auto"/>
        <w:rPr>
          <w:rFonts w:ascii="Times New Roman" w:eastAsia="Calibri" w:hAnsi="Times New Roman"/>
          <w:color w:val="000000"/>
          <w:sz w:val="22"/>
          <w:szCs w:val="22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  <w:bookmarkStart w:id="2" w:name="_GoBack"/>
      <w:bookmarkEnd w:id="2"/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</w:p>
    <w:p w:rsidR="002B7191" w:rsidRDefault="002B7191" w:rsidP="002B7191">
      <w:pPr>
        <w:ind w:left="64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Finanšu piedāvājuma pielikums B</w:t>
      </w:r>
    </w:p>
    <w:p w:rsidR="002B7191" w:rsidRDefault="002B7191" w:rsidP="002B7191">
      <w:pPr>
        <w:ind w:left="644"/>
        <w:jc w:val="both"/>
        <w:rPr>
          <w:rFonts w:ascii="Times New Roman" w:hAnsi="Times New Roman"/>
          <w:sz w:val="20"/>
        </w:rPr>
      </w:pPr>
    </w:p>
    <w:tbl>
      <w:tblPr>
        <w:tblW w:w="10034" w:type="dxa"/>
        <w:tblInd w:w="137" w:type="dxa"/>
        <w:tblLook w:val="04A0" w:firstRow="1" w:lastRow="0" w:firstColumn="1" w:lastColumn="0" w:noHBand="0" w:noVBand="1"/>
      </w:tblPr>
      <w:tblGrid>
        <w:gridCol w:w="1134"/>
        <w:gridCol w:w="4678"/>
        <w:gridCol w:w="925"/>
        <w:gridCol w:w="1627"/>
        <w:gridCol w:w="1670"/>
      </w:tblGrid>
      <w:tr w:rsidR="002B7191" w:rsidRPr="007B7D6D" w:rsidTr="00AF065B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Iekārtas grupas Nr.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Iekārtu</w:t>
            </w:r>
            <w:proofErr w:type="gramStart"/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 </w:t>
            </w:r>
            <w:proofErr w:type="gramEnd"/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Iekārtu skaits</w:t>
            </w:r>
          </w:p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(gab.)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Cena EUR bez PVN vis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iem</w:t>
            </w: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apkopju darb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iem</w:t>
            </w: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divos</w:t>
            </w: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 gad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os (no Finanšu piedāvājuma pielikuma A)</w:t>
            </w: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*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Cena EUR bez</w:t>
            </w:r>
          </w:p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>PVN par kopējo</w:t>
            </w:r>
          </w:p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apjomu 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lv-LV"/>
              </w:rPr>
              <w:t xml:space="preserve">divos gados </w:t>
            </w:r>
            <w:r w:rsidRPr="007B7D6D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lv-LV"/>
              </w:rPr>
              <w:t>(3 x 4 kolonnas)</w:t>
            </w:r>
          </w:p>
        </w:tc>
      </w:tr>
      <w:tr w:rsidR="002B7191" w:rsidRPr="007B7D6D" w:rsidTr="00AF065B">
        <w:trPr>
          <w:trHeight w:val="1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5</w:t>
            </w: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val="lv" w:eastAsia="lv"/>
              </w:rPr>
              <w:t xml:space="preserve">Gaisa apstrādes iekārtas ar iebūvētu rekuperatoru </w:t>
            </w: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(AHU</w:t>
            </w:r>
            <w:proofErr w:type="gramStart"/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)</w:t>
            </w:r>
            <w:proofErr w:type="gramEnd"/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(15 adreses)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val="lv" w:eastAsia="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val="lv" w:eastAsia="lv"/>
              </w:rPr>
              <w:t>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lv" w:eastAsia="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lv" w:eastAsia="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sz w:val="22"/>
                <w:szCs w:val="22"/>
                <w:lang w:val="lv" w:eastAsia="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val="lv" w:eastAsia="lv"/>
              </w:rPr>
              <w:t>Iekārtas VS-55-R-PH papildus apkopes darbi (1 adrese)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val="lv" w:eastAsia="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val="lv" w:eastAsia="lv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lv" w:eastAsia="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lv" w:eastAsia="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Nosūces</w:t>
            </w:r>
            <w:proofErr w:type="spellEnd"/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 / pieplūdes ventilācijas (20 adreses)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1.-8. un 10.-13.pozīcija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396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9.pozīcija attiecībā uz</w:t>
            </w:r>
            <w:r>
              <w:t xml:space="preserve"> </w:t>
            </w:r>
            <w:r w:rsidRPr="00C179DF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10 metru ventilācijas sistēmu gaisvadu pārbaudi un tīrīšanu, diametriem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 l</w:t>
            </w:r>
            <w:r w:rsidRPr="00C179DF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īdz 200 mm;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BF66B7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9.pozīcija attiecībā uz 10 metru ventilācijas sistēmu gaisvadu pārbaudi un tīrīšanu, diametriem līdz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4</w:t>
            </w:r>
            <w:r w:rsidRPr="00BF66B7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00 mm;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6E2151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9.pozīcija attiecībā uz 10 metru ventilācijas sistēmu gaisvadu pārbaudi un tīrīšanu, diametriem līdz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6</w:t>
            </w:r>
            <w:r w:rsidRPr="006E2151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00 mm;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6E2151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9.pozīcija attiecībā uz</w:t>
            </w:r>
            <w:r>
              <w:t xml:space="preserve"> </w:t>
            </w:r>
            <w:r w:rsidRPr="00C179DF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10 metru ventilācijas sistēmu gaisvadu pārbaudi un tīrīšanu, diametriem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 virs 6</w:t>
            </w:r>
            <w:r w:rsidRPr="00C179DF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00 mm;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3.;5.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Gaisa dzesēšanas sistēma (Fan </w:t>
            </w:r>
            <w:proofErr w:type="spellStart"/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coil</w:t>
            </w:r>
            <w:proofErr w:type="spellEnd"/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) ar 65 kasešu tipa gaisa dzesētajiem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66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Kondicionieri (31 adreses)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365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Gaisa aizkari elektriskie (8 adreses)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Gaisa sausinātāji (2 adreses)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Dūmgāzu</w:t>
            </w:r>
            <w:proofErr w:type="spellEnd"/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 nosūcēji (2 adreses)</w:t>
            </w:r>
            <w:proofErr w:type="gramStart"/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  </w:t>
            </w:r>
            <w:proofErr w:type="gramEnd"/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un attīrīšanas sistēma krāsotavā (1 adrese)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 xml:space="preserve">Rekuperatori (5 adreses)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2B7191" w:rsidRPr="007B7D6D" w:rsidTr="00AF065B">
        <w:trPr>
          <w:trHeight w:val="506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191" w:rsidRPr="007B7D6D" w:rsidRDefault="002B7191" w:rsidP="00AF065B">
            <w:pPr>
              <w:jc w:val="right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7B7D6D">
              <w:rPr>
                <w:rFonts w:ascii="Times New Roman" w:hAnsi="Times New Roman"/>
                <w:b/>
                <w:bCs/>
                <w:sz w:val="22"/>
                <w:szCs w:val="22"/>
                <w:lang w:eastAsia="lv-LV"/>
              </w:rPr>
              <w:t>Kopā</w:t>
            </w:r>
            <w:r w:rsidRPr="007B7D6D">
              <w:rPr>
                <w:rFonts w:ascii="Times New Roman" w:hAnsi="Times New Roman"/>
                <w:sz w:val="22"/>
                <w:szCs w:val="22"/>
                <w:lang w:eastAsia="lv-LV"/>
              </w:rPr>
              <w:t>:</w:t>
            </w:r>
          </w:p>
          <w:p w:rsidR="002B7191" w:rsidRPr="007B7D6D" w:rsidRDefault="002B7191" w:rsidP="00AF065B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91" w:rsidRPr="007B7D6D" w:rsidRDefault="002B7191" w:rsidP="00AF06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</w:p>
        </w:tc>
      </w:tr>
    </w:tbl>
    <w:p w:rsidR="002B7191" w:rsidRPr="00E05281" w:rsidRDefault="002B7191" w:rsidP="002B7191">
      <w:pPr>
        <w:pStyle w:val="ListParagraph"/>
        <w:numPr>
          <w:ilvl w:val="0"/>
          <w:numId w:val="32"/>
        </w:numPr>
        <w:rPr>
          <w:rFonts w:eastAsia="Calibri"/>
          <w:bCs/>
          <w:sz w:val="20"/>
        </w:rPr>
      </w:pPr>
      <w:r w:rsidRPr="00E05281">
        <w:rPr>
          <w:rFonts w:eastAsia="Calibri"/>
          <w:bCs/>
          <w:sz w:val="20"/>
        </w:rPr>
        <w:t>Kopējā cena attiecīgajai iekārtu grupai saskaņā ar Finanšu piedāvājuma pielikumu A</w:t>
      </w:r>
    </w:p>
    <w:p w:rsidR="001F7D5D" w:rsidRDefault="001F7D5D" w:rsidP="002B7191">
      <w:pPr>
        <w:ind w:left="-426"/>
      </w:pPr>
    </w:p>
    <w:sectPr w:rsidR="001F7D5D" w:rsidSect="002B7191">
      <w:pgSz w:w="11906" w:h="16838"/>
      <w:pgMar w:top="1440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Exotc350 Lt TL">
    <w:panose1 w:val="04030305050B02020A03"/>
    <w:charset w:val="BA"/>
    <w:family w:val="decorative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CA6E47"/>
    <w:multiLevelType w:val="multilevel"/>
    <w:tmpl w:val="3EFC9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46149"/>
    <w:multiLevelType w:val="hybridMultilevel"/>
    <w:tmpl w:val="3688534C"/>
    <w:lvl w:ilvl="0" w:tplc="60840E12"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3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282341D"/>
    <w:multiLevelType w:val="multilevel"/>
    <w:tmpl w:val="CF04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9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0" w15:restartNumberingAfterBreak="0">
    <w:nsid w:val="4D91667D"/>
    <w:multiLevelType w:val="hybridMultilevel"/>
    <w:tmpl w:val="FCE8E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2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3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874220"/>
    <w:multiLevelType w:val="multilevel"/>
    <w:tmpl w:val="CBB4723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/>
      </w:rPr>
    </w:lvl>
  </w:abstractNum>
  <w:abstractNum w:abstractNumId="26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8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0" w15:restartNumberingAfterBreak="0">
    <w:nsid w:val="7D3A61A3"/>
    <w:multiLevelType w:val="multilevel"/>
    <w:tmpl w:val="07D0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24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27"/>
  </w:num>
  <w:num w:numId="16">
    <w:abstractNumId w:val="13"/>
  </w:num>
  <w:num w:numId="17">
    <w:abstractNumId w:val="18"/>
  </w:num>
  <w:num w:numId="18">
    <w:abstractNumId w:val="8"/>
  </w:num>
  <w:num w:numId="19">
    <w:abstractNumId w:val="19"/>
  </w:num>
  <w:num w:numId="20">
    <w:abstractNumId w:val="22"/>
  </w:num>
  <w:num w:numId="21">
    <w:abstractNumId w:val="23"/>
  </w:num>
  <w:num w:numId="22">
    <w:abstractNumId w:val="12"/>
  </w:num>
  <w:num w:numId="23">
    <w:abstractNumId w:val="21"/>
  </w:num>
  <w:num w:numId="24">
    <w:abstractNumId w:val="29"/>
  </w:num>
  <w:num w:numId="25">
    <w:abstractNumId w:val="31"/>
  </w:num>
  <w:num w:numId="26">
    <w:abstractNumId w:val="30"/>
  </w:num>
  <w:num w:numId="27">
    <w:abstractNumId w:val="26"/>
  </w:num>
  <w:num w:numId="28">
    <w:abstractNumId w:val="28"/>
  </w:num>
  <w:num w:numId="29">
    <w:abstractNumId w:val="15"/>
  </w:num>
  <w:num w:numId="30">
    <w:abstractNumId w:val="14"/>
  </w:num>
  <w:num w:numId="31">
    <w:abstractNumId w:val="2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91"/>
    <w:rsid w:val="001F7D5D"/>
    <w:rsid w:val="002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59AF1"/>
  <w15:chartTrackingRefBased/>
  <w15:docId w15:val="{0B159D14-1E64-4842-8B41-90937AA0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71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B7191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Text1"/>
    <w:link w:val="Heading2Char"/>
    <w:uiPriority w:val="1"/>
    <w:unhideWhenUsed/>
    <w:qFormat/>
    <w:rsid w:val="002B7191"/>
    <w:pPr>
      <w:keepNext/>
      <w:tabs>
        <w:tab w:val="num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bCs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2B719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2B719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B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B71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2B71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2B7191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2B7191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B71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B7191"/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2B719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2B71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2B7191"/>
    <w:rPr>
      <w:rFonts w:asciiTheme="majorHAnsi" w:eastAsiaTheme="majorEastAsia" w:hAnsiTheme="majorHAnsi" w:cstheme="majorBidi"/>
      <w:color w:val="2F5496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2B7191"/>
    <w:rPr>
      <w:rFonts w:asciiTheme="majorHAnsi" w:eastAsiaTheme="majorEastAsia" w:hAnsiTheme="majorHAnsi" w:cstheme="majorBidi"/>
      <w:color w:val="1F3763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2B719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2B71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2B71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paragraph" w:customStyle="1" w:styleId="Text1">
    <w:name w:val="Text 1"/>
    <w:basedOn w:val="Normal"/>
    <w:rsid w:val="002B7191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styleId="BodyText3">
    <w:name w:val="Body Text 3"/>
    <w:basedOn w:val="Normal"/>
    <w:link w:val="BodyText3Char"/>
    <w:rsid w:val="002B7191"/>
    <w:pPr>
      <w:jc w:val="center"/>
    </w:pPr>
    <w:rPr>
      <w:rFonts w:ascii="Times New Roman" w:hAnsi="Times New Roman"/>
      <w:sz w:val="28"/>
    </w:rPr>
  </w:style>
  <w:style w:type="character" w:customStyle="1" w:styleId="BodyText3Char">
    <w:name w:val="Body Text 3 Char"/>
    <w:basedOn w:val="DefaultParagraphFont"/>
    <w:link w:val="BodyText3"/>
    <w:rsid w:val="002B7191"/>
    <w:rPr>
      <w:rFonts w:ascii="Times New Roman" w:eastAsia="Times New Roman" w:hAnsi="Times New Roman" w:cs="Times New Roman"/>
      <w:sz w:val="28"/>
      <w:szCs w:val="20"/>
    </w:rPr>
  </w:style>
  <w:style w:type="paragraph" w:customStyle="1" w:styleId="Preformatted">
    <w:name w:val="Preformatted"/>
    <w:basedOn w:val="Normal"/>
    <w:rsid w:val="002B719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DefinitionTerm">
    <w:name w:val="Definition Term"/>
    <w:basedOn w:val="Normal"/>
    <w:next w:val="DefinitionList"/>
    <w:rsid w:val="002B7191"/>
    <w:rPr>
      <w:rFonts w:ascii="Times New Roman" w:hAnsi="Times New Roman"/>
      <w:snapToGrid w:val="0"/>
    </w:rPr>
  </w:style>
  <w:style w:type="paragraph" w:customStyle="1" w:styleId="DefinitionList">
    <w:name w:val="Definition List"/>
    <w:basedOn w:val="Normal"/>
    <w:next w:val="DefinitionTerm"/>
    <w:rsid w:val="002B7191"/>
    <w:pPr>
      <w:ind w:left="360"/>
    </w:pPr>
    <w:rPr>
      <w:rFonts w:ascii="Times New Roman" w:hAnsi="Times New Roman"/>
      <w:snapToGrid w:val="0"/>
    </w:rPr>
  </w:style>
  <w:style w:type="paragraph" w:styleId="Header">
    <w:name w:val="header"/>
    <w:aliases w:val="HD"/>
    <w:basedOn w:val="Normal"/>
    <w:link w:val="HeaderChar"/>
    <w:rsid w:val="002B7191"/>
    <w:pPr>
      <w:tabs>
        <w:tab w:val="center" w:pos="4153"/>
        <w:tab w:val="right" w:pos="8306"/>
      </w:tabs>
    </w:pPr>
    <w:rPr>
      <w:rFonts w:ascii="Belwe Lt TL" w:hAnsi="Belwe Lt TL"/>
      <w:lang w:val="en-AU"/>
    </w:rPr>
  </w:style>
  <w:style w:type="character" w:customStyle="1" w:styleId="HeaderChar">
    <w:name w:val="Header Char"/>
    <w:aliases w:val="HD Char"/>
    <w:basedOn w:val="DefaultParagraphFont"/>
    <w:link w:val="Header"/>
    <w:rsid w:val="002B7191"/>
    <w:rPr>
      <w:rFonts w:ascii="Belwe Lt TL" w:eastAsia="Times New Roman" w:hAnsi="Belwe Lt TL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2B7191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rsid w:val="002B7191"/>
    <w:rPr>
      <w:rFonts w:ascii="Belwe Lt TL" w:eastAsia="Times New Roman" w:hAnsi="Belwe Lt TL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"/>
    <w:uiPriority w:val="1"/>
    <w:qFormat/>
    <w:rsid w:val="002B7191"/>
    <w:pPr>
      <w:jc w:val="right"/>
    </w:pPr>
    <w:rPr>
      <w:rFonts w:ascii="Belwe Lt TL" w:hAnsi="Belwe Lt TL"/>
    </w:rPr>
  </w:style>
  <w:style w:type="character" w:customStyle="1" w:styleId="BodyTextChar">
    <w:name w:val="Body Text Char"/>
    <w:aliases w:val="Body Text1 Char"/>
    <w:basedOn w:val="DefaultParagraphFont"/>
    <w:link w:val="BodyText"/>
    <w:uiPriority w:val="1"/>
    <w:rsid w:val="002B7191"/>
    <w:rPr>
      <w:rFonts w:ascii="Belwe Lt TL" w:eastAsia="Times New Roman" w:hAnsi="Belwe Lt TL" w:cs="Times New Roman"/>
      <w:sz w:val="24"/>
      <w:szCs w:val="20"/>
    </w:rPr>
  </w:style>
  <w:style w:type="paragraph" w:customStyle="1" w:styleId="Address">
    <w:name w:val="Address"/>
    <w:basedOn w:val="Normal"/>
    <w:next w:val="Normal"/>
    <w:rsid w:val="002B7191"/>
    <w:rPr>
      <w:rFonts w:ascii="Times New Roman" w:hAnsi="Times New Roman"/>
      <w:i/>
      <w:snapToGrid w:val="0"/>
    </w:rPr>
  </w:style>
  <w:style w:type="paragraph" w:styleId="Footer">
    <w:name w:val="footer"/>
    <w:basedOn w:val="Normal"/>
    <w:link w:val="FooterChar"/>
    <w:uiPriority w:val="99"/>
    <w:rsid w:val="002B71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191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2B7191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IndentChar">
    <w:name w:val="Body Text Indent Char"/>
    <w:basedOn w:val="DefaultParagraphFont"/>
    <w:link w:val="BodyTextIndent"/>
    <w:rsid w:val="002B7191"/>
    <w:rPr>
      <w:rFonts w:ascii="Belwe Lt TL" w:eastAsia="Times New Roman" w:hAnsi="Belwe Lt TL" w:cs="Times New Roman"/>
      <w:sz w:val="24"/>
      <w:szCs w:val="20"/>
    </w:rPr>
  </w:style>
  <w:style w:type="paragraph" w:customStyle="1" w:styleId="naisf">
    <w:name w:val="naisf"/>
    <w:basedOn w:val="Normal"/>
    <w:rsid w:val="002B7191"/>
    <w:pPr>
      <w:spacing w:before="100" w:after="100"/>
      <w:jc w:val="both"/>
    </w:pPr>
    <w:rPr>
      <w:rFonts w:ascii="Times New Roman" w:hAnsi="Times New Roman"/>
      <w:lang w:val="en-GB"/>
    </w:rPr>
  </w:style>
  <w:style w:type="paragraph" w:customStyle="1" w:styleId="BodyTextBodyText1">
    <w:name w:val="Body Text.Body Text1"/>
    <w:basedOn w:val="Normal"/>
    <w:rsid w:val="002B7191"/>
    <w:pPr>
      <w:jc w:val="right"/>
    </w:pPr>
    <w:rPr>
      <w:rFonts w:ascii="Belwe Lt TL" w:hAnsi="Belwe Lt TL"/>
    </w:rPr>
  </w:style>
  <w:style w:type="paragraph" w:styleId="Title">
    <w:name w:val="Title"/>
    <w:basedOn w:val="Normal"/>
    <w:link w:val="TitleChar"/>
    <w:qFormat/>
    <w:rsid w:val="002B7191"/>
    <w:pPr>
      <w:jc w:val="center"/>
    </w:pPr>
    <w:rPr>
      <w:rFonts w:ascii="Belwe Lt TL" w:hAnsi="Belwe Lt TL"/>
      <w:sz w:val="22"/>
    </w:rPr>
  </w:style>
  <w:style w:type="character" w:customStyle="1" w:styleId="TitleChar">
    <w:name w:val="Title Char"/>
    <w:basedOn w:val="DefaultParagraphFont"/>
    <w:link w:val="Title"/>
    <w:rsid w:val="002B7191"/>
    <w:rPr>
      <w:rFonts w:ascii="Belwe Lt TL" w:eastAsia="Times New Roman" w:hAnsi="Belwe Lt TL" w:cs="Times New Roman"/>
      <w:szCs w:val="20"/>
    </w:rPr>
  </w:style>
  <w:style w:type="character" w:styleId="PageNumber">
    <w:name w:val="page number"/>
    <w:basedOn w:val="DefaultParagraphFont"/>
    <w:rsid w:val="002B7191"/>
  </w:style>
  <w:style w:type="paragraph" w:styleId="BodyTextIndent3">
    <w:name w:val="Body Text Indent 3"/>
    <w:basedOn w:val="Normal"/>
    <w:link w:val="BodyTextIndent3Char"/>
    <w:rsid w:val="002B7191"/>
    <w:pPr>
      <w:spacing w:before="120" w:after="120"/>
      <w:ind w:left="360"/>
      <w:jc w:val="both"/>
    </w:pPr>
    <w:rPr>
      <w:rFonts w:ascii="Exotc350 Lt TL" w:hAnsi="Exotc350 Lt TL"/>
      <w:b/>
    </w:rPr>
  </w:style>
  <w:style w:type="character" w:customStyle="1" w:styleId="BodyTextIndent3Char">
    <w:name w:val="Body Text Indent 3 Char"/>
    <w:basedOn w:val="DefaultParagraphFont"/>
    <w:link w:val="BodyTextIndent3"/>
    <w:rsid w:val="002B7191"/>
    <w:rPr>
      <w:rFonts w:ascii="Exotc350 Lt TL" w:eastAsia="Times New Roman" w:hAnsi="Exotc350 Lt TL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2B7191"/>
    <w:pPr>
      <w:jc w:val="both"/>
    </w:pPr>
    <w:rPr>
      <w:rFonts w:ascii="Times New Roman" w:hAnsi="Times New Roman"/>
    </w:rPr>
  </w:style>
  <w:style w:type="paragraph" w:styleId="Subtitle">
    <w:name w:val="Subtitle"/>
    <w:basedOn w:val="Normal"/>
    <w:link w:val="SubtitleChar"/>
    <w:uiPriority w:val="99"/>
    <w:qFormat/>
    <w:rsid w:val="002B7191"/>
    <w:pPr>
      <w:jc w:val="center"/>
    </w:pPr>
    <w:rPr>
      <w:rFonts w:ascii="ZapfCalligr TL" w:hAnsi="ZapfCalligr TL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2B7191"/>
    <w:rPr>
      <w:rFonts w:ascii="ZapfCalligr TL" w:eastAsia="Times New Roman" w:hAnsi="ZapfCalligr TL" w:cs="Times New Roman"/>
      <w:b/>
      <w:sz w:val="28"/>
      <w:szCs w:val="20"/>
    </w:rPr>
  </w:style>
  <w:style w:type="paragraph" w:styleId="Caption">
    <w:name w:val="caption"/>
    <w:basedOn w:val="Normal"/>
    <w:next w:val="Normal"/>
    <w:uiPriority w:val="99"/>
    <w:qFormat/>
    <w:rsid w:val="002B7191"/>
    <w:pPr>
      <w:jc w:val="center"/>
    </w:pPr>
    <w:rPr>
      <w:rFonts w:ascii="Times New Roman" w:hAnsi="Times New Roman"/>
      <w:b/>
      <w:sz w:val="28"/>
    </w:rPr>
  </w:style>
  <w:style w:type="paragraph" w:customStyle="1" w:styleId="BodyText21">
    <w:name w:val="Body Text 21"/>
    <w:basedOn w:val="Normal"/>
    <w:uiPriority w:val="99"/>
    <w:rsid w:val="002B7191"/>
    <w:pPr>
      <w:widowControl w:val="0"/>
      <w:jc w:val="both"/>
    </w:pPr>
    <w:rPr>
      <w:rFonts w:ascii="Times New Roman" w:hAnsi="Times New Roman"/>
      <w:sz w:val="28"/>
    </w:rPr>
  </w:style>
  <w:style w:type="character" w:styleId="Hyperlink">
    <w:name w:val="Hyperlink"/>
    <w:uiPriority w:val="99"/>
    <w:rsid w:val="002B71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19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Normal"/>
    <w:link w:val="VirsrakstsChar"/>
    <w:rsid w:val="002B7191"/>
    <w:pPr>
      <w:spacing w:before="60" w:after="60"/>
      <w:jc w:val="center"/>
    </w:pPr>
    <w:rPr>
      <w:rFonts w:ascii="Dutch TL" w:hAnsi="Dutch TL"/>
      <w:b/>
      <w:bCs/>
      <w:sz w:val="22"/>
    </w:rPr>
  </w:style>
  <w:style w:type="character" w:customStyle="1" w:styleId="VirsrakstsChar">
    <w:name w:val="Virsraksts Char"/>
    <w:link w:val="Virsraksts"/>
    <w:rsid w:val="002B7191"/>
    <w:rPr>
      <w:rFonts w:ascii="Dutch TL" w:eastAsia="Times New Roman" w:hAnsi="Dutch TL" w:cs="Times New Roman"/>
      <w:b/>
      <w:bCs/>
      <w:szCs w:val="20"/>
    </w:rPr>
  </w:style>
  <w:style w:type="character" w:styleId="CommentReference">
    <w:name w:val="annotation reference"/>
    <w:uiPriority w:val="99"/>
    <w:rsid w:val="002B7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B7191"/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1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semiHidden/>
    <w:rsid w:val="002B7191"/>
    <w:pPr>
      <w:tabs>
        <w:tab w:val="left" w:pos="560"/>
      </w:tabs>
    </w:pPr>
    <w:rPr>
      <w:rFonts w:ascii="Times New Roman" w:hAnsi="Times New Roman"/>
    </w:rPr>
  </w:style>
  <w:style w:type="paragraph" w:customStyle="1" w:styleId="Apaksvirsraksts">
    <w:name w:val="Apaksvirsraksts"/>
    <w:basedOn w:val="Virsraksts"/>
    <w:link w:val="ApaksvirsrakstsChar"/>
    <w:rsid w:val="002B7191"/>
    <w:pPr>
      <w:tabs>
        <w:tab w:val="left" w:pos="4990"/>
      </w:tabs>
      <w:suppressAutoHyphens/>
      <w:spacing w:before="360" w:after="0"/>
      <w:jc w:val="both"/>
    </w:pPr>
    <w:rPr>
      <w:iCs/>
      <w:color w:val="F15A3C"/>
      <w:sz w:val="28"/>
    </w:rPr>
  </w:style>
  <w:style w:type="character" w:customStyle="1" w:styleId="ApaksvirsrakstsChar">
    <w:name w:val="Apaksvirsraksts Char"/>
    <w:link w:val="Apaksvirsraksts"/>
    <w:rsid w:val="002B7191"/>
    <w:rPr>
      <w:rFonts w:ascii="Dutch TL" w:eastAsia="Times New Roman" w:hAnsi="Dutch TL" w:cs="Times New Roman"/>
      <w:b/>
      <w:bCs/>
      <w:iCs/>
      <w:color w:val="F15A3C"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7191"/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191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customStyle="1" w:styleId="Createdon">
    <w:name w:val="Created on"/>
    <w:uiPriority w:val="99"/>
    <w:rsid w:val="002B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FollowedHyperlink">
    <w:name w:val="FollowedHyperlink"/>
    <w:uiPriority w:val="99"/>
    <w:unhideWhenUsed/>
    <w:rsid w:val="002B7191"/>
    <w:rPr>
      <w:color w:val="800080"/>
      <w:u w:val="single"/>
    </w:rPr>
  </w:style>
  <w:style w:type="paragraph" w:customStyle="1" w:styleId="TextTabulky">
    <w:name w:val="TextTabulky"/>
    <w:basedOn w:val="Normal"/>
    <w:rsid w:val="002B7191"/>
    <w:pPr>
      <w:keepLines/>
      <w:spacing w:before="60"/>
      <w:jc w:val="both"/>
    </w:pPr>
    <w:rPr>
      <w:rFonts w:eastAsia="SimSun"/>
      <w:noProof/>
      <w:sz w:val="20"/>
      <w:lang w:val="cs-CZ" w:eastAsia="zh-CN"/>
    </w:rPr>
  </w:style>
  <w:style w:type="paragraph" w:styleId="ListParagraph">
    <w:name w:val="List Paragraph"/>
    <w:aliases w:val="Saistīto dokumentu saraksts,Syle 1,Numurets,PPS_Bullet,H&amp;P List Paragraph,2,Strip,Normal bullet 2,Bullet list,Virsraksti"/>
    <w:basedOn w:val="Normal"/>
    <w:link w:val="ListParagraphChar"/>
    <w:uiPriority w:val="1"/>
    <w:qFormat/>
    <w:rsid w:val="002B7191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"/>
    <w:link w:val="ListParagraph"/>
    <w:uiPriority w:val="1"/>
    <w:qFormat/>
    <w:locked/>
    <w:rsid w:val="002B719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qFormat/>
    <w:rsid w:val="002B7191"/>
    <w:rPr>
      <w:rFonts w:ascii="Times New Roman" w:hAnsi="Times New Roman"/>
      <w:b/>
      <w:bCs/>
      <w:i/>
      <w:color w:val="auto"/>
      <w:sz w:val="22"/>
    </w:rPr>
  </w:style>
  <w:style w:type="paragraph" w:styleId="Revision">
    <w:name w:val="Revision"/>
    <w:hidden/>
    <w:uiPriority w:val="99"/>
    <w:semiHidden/>
    <w:rsid w:val="002B71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1Tabulaiiiiii">
    <w:name w:val="1.Tabulaiiiiii"/>
    <w:basedOn w:val="Normal"/>
    <w:link w:val="1TabulaiiiiiiChar"/>
    <w:qFormat/>
    <w:rsid w:val="002B7191"/>
    <w:pPr>
      <w:numPr>
        <w:ilvl w:val="2"/>
        <w:numId w:val="2"/>
      </w:numPr>
      <w:ind w:left="596" w:hanging="596"/>
      <w:jc w:val="both"/>
    </w:pPr>
    <w:rPr>
      <w:rFonts w:ascii="Times New Roman" w:hAnsi="Times New Roman"/>
      <w:bCs/>
      <w:szCs w:val="24"/>
    </w:rPr>
  </w:style>
  <w:style w:type="character" w:customStyle="1" w:styleId="1TabulaiiiiiiChar">
    <w:name w:val="1.Tabulaiiiiii Char"/>
    <w:link w:val="1Tabulaiiiiii"/>
    <w:rsid w:val="002B719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Tabulaiiiii">
    <w:name w:val="1.Tabulaiiiii"/>
    <w:basedOn w:val="1Tabulaiiiiii"/>
    <w:link w:val="1TabulaiiiiiChar"/>
    <w:qFormat/>
    <w:rsid w:val="002B7191"/>
    <w:pPr>
      <w:numPr>
        <w:ilvl w:val="3"/>
      </w:numPr>
      <w:ind w:left="884" w:hanging="879"/>
    </w:pPr>
  </w:style>
  <w:style w:type="character" w:customStyle="1" w:styleId="1TabulaiiiiiChar">
    <w:name w:val="1.Tabulaiiiii Char"/>
    <w:link w:val="1Tabulaiiiii"/>
    <w:rsid w:val="002B7191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10">
    <w:name w:val="Style10"/>
    <w:basedOn w:val="Normal"/>
    <w:uiPriority w:val="99"/>
    <w:rsid w:val="002B7191"/>
    <w:pPr>
      <w:widowControl w:val="0"/>
      <w:autoSpaceDE w:val="0"/>
      <w:autoSpaceDN w:val="0"/>
      <w:adjustRightInd w:val="0"/>
    </w:pPr>
    <w:rPr>
      <w:rFonts w:eastAsia="MS Mincho"/>
      <w:szCs w:val="24"/>
      <w:lang w:eastAsia="ja-JP"/>
    </w:rPr>
  </w:style>
  <w:style w:type="character" w:customStyle="1" w:styleId="FontStyle24">
    <w:name w:val="Font Style24"/>
    <w:uiPriority w:val="99"/>
    <w:rsid w:val="002B7191"/>
    <w:rPr>
      <w:rFonts w:ascii="Times New Roman" w:hAnsi="Times New Roman" w:cs="Times New Roman" w:hint="default"/>
      <w:sz w:val="20"/>
      <w:szCs w:val="20"/>
    </w:rPr>
  </w:style>
  <w:style w:type="character" w:customStyle="1" w:styleId="CharStyle5">
    <w:name w:val="Char Style 5"/>
    <w:link w:val="Style4"/>
    <w:rsid w:val="002B7191"/>
    <w:rPr>
      <w:shd w:val="clear" w:color="auto" w:fill="FFFFFF"/>
    </w:rPr>
  </w:style>
  <w:style w:type="paragraph" w:customStyle="1" w:styleId="Style4">
    <w:name w:val="Style 4"/>
    <w:basedOn w:val="Normal"/>
    <w:link w:val="CharStyle5"/>
    <w:rsid w:val="002B7191"/>
    <w:pPr>
      <w:widowControl w:val="0"/>
      <w:shd w:val="clear" w:color="auto" w:fill="FFFFFF"/>
      <w:spacing w:before="120" w:after="120" w:line="250" w:lineRule="exact"/>
      <w:ind w:hanging="38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Style3">
    <w:name w:val="Char Style 3"/>
    <w:link w:val="Style2"/>
    <w:rsid w:val="002B7191"/>
    <w:rPr>
      <w:b/>
      <w:bCs/>
      <w:shd w:val="clear" w:color="auto" w:fill="FFFFFF"/>
    </w:rPr>
  </w:style>
  <w:style w:type="paragraph" w:customStyle="1" w:styleId="Style2">
    <w:name w:val="Style 2"/>
    <w:basedOn w:val="Normal"/>
    <w:link w:val="CharStyle3"/>
    <w:rsid w:val="002B7191"/>
    <w:pPr>
      <w:widowControl w:val="0"/>
      <w:shd w:val="clear" w:color="auto" w:fill="FFFFFF"/>
      <w:spacing w:after="480" w:line="24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NoSpacing">
    <w:name w:val="No Spacing"/>
    <w:uiPriority w:val="1"/>
    <w:qFormat/>
    <w:rsid w:val="002B7191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2B719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719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2B7191"/>
    <w:rPr>
      <w:vertAlign w:val="superscript"/>
    </w:rPr>
  </w:style>
  <w:style w:type="paragraph" w:customStyle="1" w:styleId="NormalBold">
    <w:name w:val="NormalBold"/>
    <w:basedOn w:val="Normal"/>
    <w:link w:val="NormalBoldChar"/>
    <w:rsid w:val="002B7191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2B719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B7191"/>
    <w:p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2B7191"/>
    <w:pPr>
      <w:numPr>
        <w:numId w:val="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Bullet2">
    <w:name w:val="List Bullet 2"/>
    <w:basedOn w:val="Normal"/>
    <w:uiPriority w:val="99"/>
    <w:semiHidden/>
    <w:unhideWhenUsed/>
    <w:rsid w:val="002B7191"/>
    <w:pPr>
      <w:numPr>
        <w:numId w:val="7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Bullet3">
    <w:name w:val="List Bullet 3"/>
    <w:basedOn w:val="Normal"/>
    <w:uiPriority w:val="99"/>
    <w:semiHidden/>
    <w:unhideWhenUsed/>
    <w:rsid w:val="002B7191"/>
    <w:pPr>
      <w:numPr>
        <w:numId w:val="8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Bullet4">
    <w:name w:val="List Bullet 4"/>
    <w:basedOn w:val="Normal"/>
    <w:uiPriority w:val="99"/>
    <w:semiHidden/>
    <w:unhideWhenUsed/>
    <w:rsid w:val="002B7191"/>
    <w:pPr>
      <w:numPr>
        <w:numId w:val="9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Number">
    <w:name w:val="List Number"/>
    <w:basedOn w:val="Normal"/>
    <w:uiPriority w:val="99"/>
    <w:unhideWhenUsed/>
    <w:rsid w:val="002B7191"/>
    <w:pPr>
      <w:numPr>
        <w:numId w:val="1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Number2">
    <w:name w:val="List Number 2"/>
    <w:basedOn w:val="Normal"/>
    <w:uiPriority w:val="99"/>
    <w:semiHidden/>
    <w:unhideWhenUsed/>
    <w:rsid w:val="002B7191"/>
    <w:pPr>
      <w:numPr>
        <w:numId w:val="1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Number3">
    <w:name w:val="List Number 3"/>
    <w:basedOn w:val="Normal"/>
    <w:uiPriority w:val="99"/>
    <w:semiHidden/>
    <w:unhideWhenUsed/>
    <w:rsid w:val="002B7191"/>
    <w:pPr>
      <w:numPr>
        <w:numId w:val="1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paragraph" w:styleId="ListNumber4">
    <w:name w:val="List Number 4"/>
    <w:basedOn w:val="Normal"/>
    <w:uiPriority w:val="99"/>
    <w:semiHidden/>
    <w:unhideWhenUsed/>
    <w:rsid w:val="002B7191"/>
    <w:pPr>
      <w:numPr>
        <w:numId w:val="1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eastAsia="en-GB"/>
    </w:rPr>
  </w:style>
  <w:style w:type="character" w:customStyle="1" w:styleId="DeltaViewInsertion">
    <w:name w:val="DeltaView Insertion"/>
    <w:rsid w:val="002B7191"/>
    <w:rPr>
      <w:b/>
      <w:i/>
      <w:spacing w:val="0"/>
      <w:lang w:val="lv-LV" w:eastAsia="lv-LV"/>
    </w:rPr>
  </w:style>
  <w:style w:type="character" w:customStyle="1" w:styleId="Point0Char">
    <w:name w:val="Point 0 Char"/>
    <w:locked/>
    <w:rsid w:val="002B7191"/>
    <w:rPr>
      <w:rFonts w:ascii="Times New Roman" w:hAnsi="Times New Roman"/>
      <w:sz w:val="24"/>
      <w:lang w:val="lv-LV" w:eastAsia="lv-LV"/>
    </w:rPr>
  </w:style>
  <w:style w:type="paragraph" w:customStyle="1" w:styleId="CM11">
    <w:name w:val="CM1+1"/>
    <w:basedOn w:val="Normal"/>
    <w:next w:val="Normal"/>
    <w:uiPriority w:val="99"/>
    <w:rsid w:val="002B7191"/>
    <w:pPr>
      <w:autoSpaceDE w:val="0"/>
      <w:autoSpaceDN w:val="0"/>
      <w:adjustRightInd w:val="0"/>
    </w:pPr>
    <w:rPr>
      <w:rFonts w:ascii="EUAlbertina" w:eastAsia="Calibri" w:hAnsi="EUAlbertina"/>
      <w:szCs w:val="24"/>
      <w:lang w:eastAsia="en-GB"/>
    </w:rPr>
  </w:style>
  <w:style w:type="paragraph" w:customStyle="1" w:styleId="CM31">
    <w:name w:val="CM3+1"/>
    <w:basedOn w:val="Normal"/>
    <w:next w:val="Normal"/>
    <w:uiPriority w:val="99"/>
    <w:rsid w:val="002B7191"/>
    <w:pPr>
      <w:autoSpaceDE w:val="0"/>
      <w:autoSpaceDN w:val="0"/>
      <w:adjustRightInd w:val="0"/>
    </w:pPr>
    <w:rPr>
      <w:rFonts w:ascii="EUAlbertina" w:eastAsia="Calibri" w:hAnsi="EUAlbertina"/>
      <w:szCs w:val="24"/>
      <w:lang w:eastAsia="en-GB"/>
    </w:rPr>
  </w:style>
  <w:style w:type="paragraph" w:customStyle="1" w:styleId="CM41">
    <w:name w:val="CM4+1"/>
    <w:basedOn w:val="Normal"/>
    <w:next w:val="Normal"/>
    <w:uiPriority w:val="99"/>
    <w:rsid w:val="002B7191"/>
    <w:pPr>
      <w:autoSpaceDE w:val="0"/>
      <w:autoSpaceDN w:val="0"/>
      <w:adjustRightInd w:val="0"/>
    </w:pPr>
    <w:rPr>
      <w:rFonts w:ascii="EUAlbertina" w:eastAsia="Calibri" w:hAnsi="EUAlbertina"/>
      <w:szCs w:val="24"/>
      <w:lang w:eastAsia="en-GB"/>
    </w:rPr>
  </w:style>
  <w:style w:type="paragraph" w:customStyle="1" w:styleId="CM1">
    <w:name w:val="CM1"/>
    <w:basedOn w:val="Normal"/>
    <w:next w:val="Normal"/>
    <w:uiPriority w:val="99"/>
    <w:rsid w:val="002B7191"/>
    <w:pPr>
      <w:autoSpaceDE w:val="0"/>
      <w:autoSpaceDN w:val="0"/>
      <w:adjustRightInd w:val="0"/>
    </w:pPr>
    <w:rPr>
      <w:rFonts w:ascii="EUAlbertina" w:eastAsia="Calibri" w:hAnsi="EUAlbertina"/>
      <w:szCs w:val="24"/>
      <w:lang w:eastAsia="en-GB"/>
    </w:rPr>
  </w:style>
  <w:style w:type="paragraph" w:customStyle="1" w:styleId="CM3">
    <w:name w:val="CM3"/>
    <w:basedOn w:val="Normal"/>
    <w:next w:val="Normal"/>
    <w:uiPriority w:val="99"/>
    <w:rsid w:val="002B7191"/>
    <w:pPr>
      <w:autoSpaceDE w:val="0"/>
      <w:autoSpaceDN w:val="0"/>
      <w:adjustRightInd w:val="0"/>
    </w:pPr>
    <w:rPr>
      <w:rFonts w:ascii="EUAlbertina" w:eastAsia="Calibri" w:hAnsi="EUAlbertina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7191"/>
    <w:pPr>
      <w:spacing w:before="120" w:after="120"/>
      <w:jc w:val="both"/>
    </w:pPr>
    <w:rPr>
      <w:rFonts w:ascii="Times New Roman" w:eastAsia="Calibri" w:hAnsi="Times New Roman"/>
      <w:sz w:val="20"/>
      <w:szCs w:val="22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7191"/>
    <w:rPr>
      <w:rFonts w:ascii="Times New Roman" w:eastAsia="Calibri" w:hAnsi="Times New Roman" w:cs="Times New Roman"/>
      <w:sz w:val="20"/>
      <w:lang w:eastAsia="en-GB"/>
    </w:rPr>
  </w:style>
  <w:style w:type="character" w:styleId="EndnoteReference">
    <w:name w:val="endnote reference"/>
    <w:uiPriority w:val="99"/>
    <w:semiHidden/>
    <w:unhideWhenUsed/>
    <w:rsid w:val="002B7191"/>
    <w:rPr>
      <w:vertAlign w:val="superscript"/>
      <w:lang w:val="lv-LV" w:eastAsia="lv-LV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B7191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eastAsia="en-GB"/>
    </w:rPr>
  </w:style>
  <w:style w:type="paragraph" w:styleId="TOC2">
    <w:name w:val="toc 2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styleId="TOC3">
    <w:name w:val="toc 3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styleId="TOC4">
    <w:name w:val="toc 4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paragraph" w:styleId="TOC5">
    <w:name w:val="toc 5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eastAsia="en-GB"/>
    </w:rPr>
  </w:style>
  <w:style w:type="paragraph" w:styleId="TOC6">
    <w:name w:val="toc 6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eastAsia="en-GB"/>
    </w:rPr>
  </w:style>
  <w:style w:type="paragraph" w:styleId="TOC7">
    <w:name w:val="toc 7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eastAsia="en-GB"/>
    </w:rPr>
  </w:style>
  <w:style w:type="paragraph" w:styleId="TOC8">
    <w:name w:val="toc 8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styleId="TOC9">
    <w:name w:val="toc 9"/>
    <w:basedOn w:val="Normal"/>
    <w:next w:val="Normal"/>
    <w:uiPriority w:val="39"/>
    <w:semiHidden/>
    <w:unhideWhenUsed/>
    <w:rsid w:val="002B7191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HeaderLandscape">
    <w:name w:val="HeaderLandscape"/>
    <w:basedOn w:val="Normal"/>
    <w:rsid w:val="002B7191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FooterLandscape">
    <w:name w:val="FooterLandscape"/>
    <w:basedOn w:val="Normal"/>
    <w:rsid w:val="002B7191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eastAsia="en-GB"/>
    </w:rPr>
  </w:style>
  <w:style w:type="paragraph" w:customStyle="1" w:styleId="Text2">
    <w:name w:val="Text 2"/>
    <w:basedOn w:val="Normal"/>
    <w:rsid w:val="002B7191"/>
    <w:pPr>
      <w:spacing w:before="120" w:after="120"/>
      <w:ind w:left="141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ext3">
    <w:name w:val="Text 3"/>
    <w:basedOn w:val="Normal"/>
    <w:rsid w:val="002B7191"/>
    <w:pPr>
      <w:spacing w:before="120" w:after="120"/>
      <w:ind w:left="1984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ext4">
    <w:name w:val="Text 4"/>
    <w:basedOn w:val="Normal"/>
    <w:rsid w:val="002B7191"/>
    <w:pPr>
      <w:spacing w:before="120" w:after="120"/>
      <w:ind w:left="2551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Centered">
    <w:name w:val="Normal Centered"/>
    <w:basedOn w:val="Normal"/>
    <w:rsid w:val="002B7191"/>
    <w:pPr>
      <w:spacing w:before="12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"/>
    <w:rsid w:val="002B7191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ormalRight">
    <w:name w:val="Normal Right"/>
    <w:basedOn w:val="Normal"/>
    <w:rsid w:val="002B7191"/>
    <w:pPr>
      <w:spacing w:before="120" w:after="120"/>
      <w:jc w:val="right"/>
    </w:pPr>
    <w:rPr>
      <w:rFonts w:ascii="Times New Roman" w:eastAsia="Calibri" w:hAnsi="Times New Roman"/>
      <w:szCs w:val="22"/>
      <w:lang w:eastAsia="en-GB"/>
    </w:rPr>
  </w:style>
  <w:style w:type="paragraph" w:customStyle="1" w:styleId="QuotedText">
    <w:name w:val="Quoted Text"/>
    <w:basedOn w:val="Normal"/>
    <w:rsid w:val="002B7191"/>
    <w:pPr>
      <w:spacing w:before="120" w:after="120"/>
      <w:ind w:left="141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0">
    <w:name w:val="Point 0"/>
    <w:basedOn w:val="Normal"/>
    <w:rsid w:val="002B7191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">
    <w:name w:val="Point 1"/>
    <w:basedOn w:val="Normal"/>
    <w:rsid w:val="002B7191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">
    <w:name w:val="Point 2"/>
    <w:basedOn w:val="Normal"/>
    <w:rsid w:val="002B7191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3">
    <w:name w:val="Point 3"/>
    <w:basedOn w:val="Normal"/>
    <w:rsid w:val="002B7191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4">
    <w:name w:val="Point 4"/>
    <w:basedOn w:val="Normal"/>
    <w:rsid w:val="002B7191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Point0"/>
    <w:rsid w:val="002B7191"/>
    <w:pPr>
      <w:numPr>
        <w:numId w:val="4"/>
      </w:numPr>
    </w:pPr>
  </w:style>
  <w:style w:type="paragraph" w:customStyle="1" w:styleId="Tiret1">
    <w:name w:val="Tiret 1"/>
    <w:basedOn w:val="Point1"/>
    <w:rsid w:val="002B7191"/>
    <w:pPr>
      <w:numPr>
        <w:numId w:val="5"/>
      </w:numPr>
    </w:pPr>
  </w:style>
  <w:style w:type="paragraph" w:customStyle="1" w:styleId="Tiret2">
    <w:name w:val="Tiret 2"/>
    <w:basedOn w:val="Point2"/>
    <w:rsid w:val="002B7191"/>
    <w:pPr>
      <w:numPr>
        <w:numId w:val="15"/>
      </w:numPr>
    </w:pPr>
  </w:style>
  <w:style w:type="paragraph" w:customStyle="1" w:styleId="Tiret3">
    <w:name w:val="Tiret 3"/>
    <w:basedOn w:val="Point3"/>
    <w:rsid w:val="002B7191"/>
    <w:pPr>
      <w:numPr>
        <w:numId w:val="16"/>
      </w:numPr>
    </w:pPr>
  </w:style>
  <w:style w:type="paragraph" w:customStyle="1" w:styleId="Tiret4">
    <w:name w:val="Tiret 4"/>
    <w:basedOn w:val="Point4"/>
    <w:rsid w:val="002B7191"/>
    <w:pPr>
      <w:numPr>
        <w:numId w:val="17"/>
      </w:numPr>
    </w:pPr>
  </w:style>
  <w:style w:type="paragraph" w:customStyle="1" w:styleId="PointDouble0">
    <w:name w:val="PointDouble 0"/>
    <w:basedOn w:val="Normal"/>
    <w:rsid w:val="002B7191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Double1">
    <w:name w:val="PointDouble 1"/>
    <w:basedOn w:val="Normal"/>
    <w:rsid w:val="002B7191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Double2">
    <w:name w:val="PointDouble 2"/>
    <w:basedOn w:val="Normal"/>
    <w:rsid w:val="002B7191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Double3">
    <w:name w:val="PointDouble 3"/>
    <w:basedOn w:val="Normal"/>
    <w:rsid w:val="002B7191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Double4">
    <w:name w:val="PointDouble 4"/>
    <w:basedOn w:val="Normal"/>
    <w:rsid w:val="002B7191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Triple0">
    <w:name w:val="PointTriple 0"/>
    <w:basedOn w:val="Normal"/>
    <w:rsid w:val="002B7191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Triple1">
    <w:name w:val="PointTriple 1"/>
    <w:basedOn w:val="Normal"/>
    <w:rsid w:val="002B7191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Triple2">
    <w:name w:val="PointTriple 2"/>
    <w:basedOn w:val="Normal"/>
    <w:rsid w:val="002B7191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Triple3">
    <w:name w:val="PointTriple 3"/>
    <w:basedOn w:val="Normal"/>
    <w:rsid w:val="002B7191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Triple4">
    <w:name w:val="PointTriple 4"/>
    <w:basedOn w:val="Normal"/>
    <w:rsid w:val="002B7191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"/>
    <w:next w:val="Text1"/>
    <w:rsid w:val="002B7191"/>
    <w:pPr>
      <w:numPr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"/>
    <w:next w:val="Text1"/>
    <w:rsid w:val="002B7191"/>
    <w:pPr>
      <w:numPr>
        <w:ilvl w:val="1"/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"/>
    <w:next w:val="Text1"/>
    <w:rsid w:val="002B7191"/>
    <w:pPr>
      <w:numPr>
        <w:ilvl w:val="2"/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"/>
    <w:next w:val="Text1"/>
    <w:rsid w:val="002B7191"/>
    <w:pPr>
      <w:numPr>
        <w:ilvl w:val="3"/>
        <w:numId w:val="1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1">
    <w:name w:val="Manual NumPar 1"/>
    <w:basedOn w:val="Normal"/>
    <w:next w:val="Text1"/>
    <w:rsid w:val="002B7191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2">
    <w:name w:val="Manual NumPar 2"/>
    <w:basedOn w:val="Normal"/>
    <w:next w:val="Text1"/>
    <w:rsid w:val="002B7191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3">
    <w:name w:val="Manual NumPar 3"/>
    <w:basedOn w:val="Normal"/>
    <w:next w:val="Text1"/>
    <w:rsid w:val="002B7191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NumPar4">
    <w:name w:val="Manual NumPar 4"/>
    <w:basedOn w:val="Normal"/>
    <w:next w:val="Text1"/>
    <w:rsid w:val="002B7191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QuotedNumPar">
    <w:name w:val="Quoted NumPar"/>
    <w:basedOn w:val="Normal"/>
    <w:rsid w:val="002B7191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ManualHeading1">
    <w:name w:val="Manual Heading 1"/>
    <w:basedOn w:val="Normal"/>
    <w:next w:val="Text1"/>
    <w:rsid w:val="002B7191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eastAsia="en-GB"/>
    </w:rPr>
  </w:style>
  <w:style w:type="paragraph" w:customStyle="1" w:styleId="ManualHeading2">
    <w:name w:val="Manual Heading 2"/>
    <w:basedOn w:val="Normal"/>
    <w:next w:val="Text1"/>
    <w:rsid w:val="002B7191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ManualHeading3">
    <w:name w:val="Manual Heading 3"/>
    <w:basedOn w:val="Normal"/>
    <w:next w:val="Text1"/>
    <w:rsid w:val="002B7191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eastAsia="en-GB"/>
    </w:rPr>
  </w:style>
  <w:style w:type="paragraph" w:customStyle="1" w:styleId="ManualHeading4">
    <w:name w:val="Manual Heading 4"/>
    <w:basedOn w:val="Normal"/>
    <w:next w:val="Text1"/>
    <w:rsid w:val="002B7191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"/>
    <w:next w:val="Normal"/>
    <w:rsid w:val="002B7191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PartTitle">
    <w:name w:val="PartTitle"/>
    <w:basedOn w:val="Normal"/>
    <w:next w:val="ChapterTitle"/>
    <w:rsid w:val="002B7191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eastAsia="en-GB"/>
    </w:rPr>
  </w:style>
  <w:style w:type="paragraph" w:customStyle="1" w:styleId="SectionTitle">
    <w:name w:val="SectionTitle"/>
    <w:basedOn w:val="Normal"/>
    <w:next w:val="Heading1"/>
    <w:rsid w:val="002B7191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TableTitle">
    <w:name w:val="Table Title"/>
    <w:basedOn w:val="Normal"/>
    <w:next w:val="Normal"/>
    <w:rsid w:val="002B7191"/>
    <w:pPr>
      <w:spacing w:before="120" w:after="120"/>
      <w:jc w:val="center"/>
    </w:pPr>
    <w:rPr>
      <w:rFonts w:ascii="Times New Roman" w:eastAsia="Calibri" w:hAnsi="Times New Roman"/>
      <w:b/>
      <w:szCs w:val="22"/>
      <w:lang w:eastAsia="en-GB"/>
    </w:rPr>
  </w:style>
  <w:style w:type="character" w:customStyle="1" w:styleId="Marker">
    <w:name w:val="Marker"/>
    <w:rsid w:val="002B7191"/>
    <w:rPr>
      <w:color w:val="0000FF"/>
      <w:shd w:val="clear" w:color="auto" w:fill="auto"/>
    </w:rPr>
  </w:style>
  <w:style w:type="character" w:customStyle="1" w:styleId="Marker1">
    <w:name w:val="Marker1"/>
    <w:rsid w:val="002B7191"/>
    <w:rPr>
      <w:color w:val="008000"/>
      <w:shd w:val="clear" w:color="auto" w:fill="auto"/>
    </w:rPr>
  </w:style>
  <w:style w:type="character" w:customStyle="1" w:styleId="Marker2">
    <w:name w:val="Marker2"/>
    <w:rsid w:val="002B7191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2B7191"/>
    <w:pPr>
      <w:numPr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number">
    <w:name w:val="Point 1 (number)"/>
    <w:basedOn w:val="Normal"/>
    <w:rsid w:val="002B7191"/>
    <w:pPr>
      <w:numPr>
        <w:ilvl w:val="2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number">
    <w:name w:val="Point 2 (number)"/>
    <w:basedOn w:val="Normal"/>
    <w:rsid w:val="002B7191"/>
    <w:pPr>
      <w:numPr>
        <w:ilvl w:val="4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3number">
    <w:name w:val="Point 3 (number)"/>
    <w:basedOn w:val="Normal"/>
    <w:rsid w:val="002B7191"/>
    <w:pPr>
      <w:numPr>
        <w:ilvl w:val="6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0letter">
    <w:name w:val="Point 0 (letter)"/>
    <w:basedOn w:val="Normal"/>
    <w:rsid w:val="002B7191"/>
    <w:pPr>
      <w:numPr>
        <w:ilvl w:val="1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1letter">
    <w:name w:val="Point 1 (letter)"/>
    <w:basedOn w:val="Normal"/>
    <w:rsid w:val="002B7191"/>
    <w:pPr>
      <w:numPr>
        <w:ilvl w:val="3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2letter">
    <w:name w:val="Point 2 (letter)"/>
    <w:basedOn w:val="Normal"/>
    <w:rsid w:val="002B7191"/>
    <w:pPr>
      <w:numPr>
        <w:ilvl w:val="5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3letter">
    <w:name w:val="Point 3 (letter)"/>
    <w:basedOn w:val="Normal"/>
    <w:rsid w:val="002B7191"/>
    <w:pPr>
      <w:numPr>
        <w:ilvl w:val="7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Point4letter">
    <w:name w:val="Point 4 (letter)"/>
    <w:basedOn w:val="Normal"/>
    <w:rsid w:val="002B7191"/>
    <w:pPr>
      <w:numPr>
        <w:ilvl w:val="8"/>
        <w:numId w:val="1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Bullet0">
    <w:name w:val="Bullet 0"/>
    <w:basedOn w:val="Normal"/>
    <w:rsid w:val="002B7191"/>
    <w:pPr>
      <w:numPr>
        <w:numId w:val="19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Bullet1">
    <w:name w:val="Bullet 1"/>
    <w:basedOn w:val="Normal"/>
    <w:rsid w:val="002B7191"/>
    <w:pPr>
      <w:numPr>
        <w:numId w:val="20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Bullet2">
    <w:name w:val="Bullet 2"/>
    <w:basedOn w:val="Normal"/>
    <w:rsid w:val="002B7191"/>
    <w:pPr>
      <w:numPr>
        <w:numId w:val="21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Bullet3">
    <w:name w:val="Bullet 3"/>
    <w:basedOn w:val="Normal"/>
    <w:rsid w:val="002B7191"/>
    <w:pPr>
      <w:numPr>
        <w:numId w:val="2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Bullet4">
    <w:name w:val="Bullet 4"/>
    <w:basedOn w:val="Normal"/>
    <w:rsid w:val="002B7191"/>
    <w:pPr>
      <w:numPr>
        <w:numId w:val="23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Annexetitreexpos">
    <w:name w:val="Annexe titre (exposé)"/>
    <w:basedOn w:val="Normal"/>
    <w:next w:val="Normal"/>
    <w:rsid w:val="002B7191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Annexetitre">
    <w:name w:val="Annexe titre"/>
    <w:basedOn w:val="Normal"/>
    <w:next w:val="Normal"/>
    <w:rsid w:val="002B7191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Annexetitrefichefinancire">
    <w:name w:val="Annexe titre (fiche financière)"/>
    <w:basedOn w:val="Normal"/>
    <w:next w:val="Normal"/>
    <w:rsid w:val="002B7191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rsid w:val="002B7191"/>
    <w:pPr>
      <w:spacing w:before="48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Fait">
    <w:name w:val="Fait à"/>
    <w:basedOn w:val="Normal"/>
    <w:next w:val="Institutionquisigne"/>
    <w:rsid w:val="002B7191"/>
    <w:pPr>
      <w:keepNext/>
      <w:spacing w:before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Institutionquisigne">
    <w:name w:val="Institution qui signe"/>
    <w:basedOn w:val="Normal"/>
    <w:next w:val="Personnequisigne"/>
    <w:rsid w:val="002B7191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eastAsia="en-GB"/>
    </w:rPr>
  </w:style>
  <w:style w:type="paragraph" w:customStyle="1" w:styleId="Personnequisigne">
    <w:name w:val="Personne qui signe"/>
    <w:basedOn w:val="Normal"/>
    <w:next w:val="Institutionquisigne"/>
    <w:rsid w:val="002B7191"/>
    <w:pPr>
      <w:tabs>
        <w:tab w:val="left" w:pos="4252"/>
      </w:tabs>
    </w:pPr>
    <w:rPr>
      <w:rFonts w:ascii="Times New Roman" w:eastAsia="Calibri" w:hAnsi="Times New Roman"/>
      <w:i/>
      <w:szCs w:val="22"/>
      <w:lang w:eastAsia="en-GB"/>
    </w:rPr>
  </w:style>
  <w:style w:type="paragraph" w:customStyle="1" w:styleId="Avertissementtitre">
    <w:name w:val="Avertissement titre"/>
    <w:basedOn w:val="Normal"/>
    <w:next w:val="Normal"/>
    <w:rsid w:val="002B7191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eastAsia="en-GB"/>
    </w:rPr>
  </w:style>
  <w:style w:type="paragraph" w:customStyle="1" w:styleId="Confidence">
    <w:name w:val="Confidence"/>
    <w:basedOn w:val="Normal"/>
    <w:next w:val="Normal"/>
    <w:rsid w:val="002B7191"/>
    <w:pPr>
      <w:spacing w:before="360" w:after="12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Confidentialit">
    <w:name w:val="Confidentialité"/>
    <w:basedOn w:val="Normal"/>
    <w:next w:val="TypedudocumentPagedecouverture"/>
    <w:rsid w:val="002B7191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2B7191"/>
  </w:style>
  <w:style w:type="paragraph" w:customStyle="1" w:styleId="Typedudocument">
    <w:name w:val="Type du document"/>
    <w:basedOn w:val="Normal"/>
    <w:next w:val="Titreobjet"/>
    <w:rsid w:val="002B7191"/>
    <w:pPr>
      <w:spacing w:before="360" w:after="18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Titreobjet">
    <w:name w:val="Titre objet"/>
    <w:basedOn w:val="Normal"/>
    <w:next w:val="Sous-titreobjet"/>
    <w:rsid w:val="002B7191"/>
    <w:pPr>
      <w:spacing w:before="180" w:after="18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Sous-titreobjet">
    <w:name w:val="Sous-titre objet"/>
    <w:basedOn w:val="Normal"/>
    <w:rsid w:val="002B7191"/>
    <w:pPr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TitreobjetPagedecouverture">
    <w:name w:val="Titre objet (Page de couverture)"/>
    <w:basedOn w:val="Titreobjet"/>
    <w:next w:val="Sous-titreobjetPagedecouverture"/>
    <w:rsid w:val="002B7191"/>
  </w:style>
  <w:style w:type="paragraph" w:customStyle="1" w:styleId="Sous-titreobjetPagedecouverture">
    <w:name w:val="Sous-titre objet (Page de couverture)"/>
    <w:basedOn w:val="Sous-titreobjet"/>
    <w:rsid w:val="002B7191"/>
  </w:style>
  <w:style w:type="paragraph" w:customStyle="1" w:styleId="Considrant">
    <w:name w:val="Considérant"/>
    <w:basedOn w:val="Normal"/>
    <w:rsid w:val="002B7191"/>
    <w:pPr>
      <w:numPr>
        <w:numId w:val="24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orrigendum">
    <w:name w:val="Corrigendum"/>
    <w:basedOn w:val="Normal"/>
    <w:next w:val="Normal"/>
    <w:rsid w:val="002B7191"/>
    <w:pPr>
      <w:spacing w:after="240"/>
    </w:pPr>
    <w:rPr>
      <w:rFonts w:ascii="Times New Roman" w:eastAsia="Calibri" w:hAnsi="Times New Roman"/>
      <w:szCs w:val="22"/>
      <w:lang w:eastAsia="en-GB"/>
    </w:rPr>
  </w:style>
  <w:style w:type="paragraph" w:customStyle="1" w:styleId="Datedadoption">
    <w:name w:val="Date d'adoption"/>
    <w:basedOn w:val="Normal"/>
    <w:next w:val="Titreobjet"/>
    <w:rsid w:val="002B7191"/>
    <w:pPr>
      <w:spacing w:before="36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Emission">
    <w:name w:val="Emission"/>
    <w:basedOn w:val="Normal"/>
    <w:next w:val="Rfrenceinstitutionnelle"/>
    <w:rsid w:val="002B7191"/>
    <w:pPr>
      <w:ind w:left="5103"/>
    </w:pPr>
    <w:rPr>
      <w:rFonts w:ascii="Times New Roman" w:eastAsia="Calibri" w:hAnsi="Times New Roman"/>
      <w:szCs w:val="22"/>
      <w:lang w:eastAsia="en-GB"/>
    </w:rPr>
  </w:style>
  <w:style w:type="paragraph" w:customStyle="1" w:styleId="Rfrenceinstitutionnelle">
    <w:name w:val="Référence institutionnelle"/>
    <w:basedOn w:val="Normal"/>
    <w:next w:val="Confidentialit"/>
    <w:rsid w:val="002B7191"/>
    <w:pPr>
      <w:spacing w:after="240"/>
      <w:ind w:left="5103"/>
    </w:pPr>
    <w:rPr>
      <w:rFonts w:ascii="Times New Roman" w:eastAsia="Calibri" w:hAnsi="Times New Roman"/>
      <w:szCs w:val="22"/>
      <w:lang w:eastAsia="en-GB"/>
    </w:rPr>
  </w:style>
  <w:style w:type="paragraph" w:customStyle="1" w:styleId="Exposdesmotifstitre">
    <w:name w:val="Exposé des motifs titre"/>
    <w:basedOn w:val="Normal"/>
    <w:next w:val="Normal"/>
    <w:rsid w:val="002B7191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rsid w:val="002B7191"/>
    <w:pPr>
      <w:keepNext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trearticle">
    <w:name w:val="Titre article"/>
    <w:basedOn w:val="Normal"/>
    <w:next w:val="Normal"/>
    <w:rsid w:val="002B7191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eastAsia="en-GB"/>
    </w:rPr>
  </w:style>
  <w:style w:type="paragraph" w:customStyle="1" w:styleId="Institutionquiagit">
    <w:name w:val="Institution qui agit"/>
    <w:basedOn w:val="Normal"/>
    <w:next w:val="Normal"/>
    <w:rsid w:val="002B7191"/>
    <w:pPr>
      <w:keepNext/>
      <w:spacing w:before="60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Langue">
    <w:name w:val="Langue"/>
    <w:basedOn w:val="Normal"/>
    <w:next w:val="Rfrenceinterne"/>
    <w:rsid w:val="002B7191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eastAsia="en-GB"/>
    </w:rPr>
  </w:style>
  <w:style w:type="paragraph" w:customStyle="1" w:styleId="Rfrenceinterne">
    <w:name w:val="Référence interne"/>
    <w:basedOn w:val="Normal"/>
    <w:next w:val="Rfrenceinterinstitutionnelle"/>
    <w:rsid w:val="002B7191"/>
    <w:pPr>
      <w:ind w:left="5103"/>
    </w:pPr>
    <w:rPr>
      <w:rFonts w:ascii="Times New Roman" w:eastAsia="Calibri" w:hAnsi="Times New Roman"/>
      <w:szCs w:val="22"/>
      <w:lang w:eastAsia="en-GB"/>
    </w:rPr>
  </w:style>
  <w:style w:type="paragraph" w:customStyle="1" w:styleId="Rfrenceinterinstitutionnelle">
    <w:name w:val="Référence interinstitutionnelle"/>
    <w:basedOn w:val="Normal"/>
    <w:next w:val="Statut"/>
    <w:rsid w:val="002B7191"/>
    <w:pPr>
      <w:ind w:left="5103"/>
    </w:pPr>
    <w:rPr>
      <w:rFonts w:ascii="Times New Roman" w:eastAsia="Calibri" w:hAnsi="Times New Roman"/>
      <w:szCs w:val="22"/>
      <w:lang w:eastAsia="en-GB"/>
    </w:rPr>
  </w:style>
  <w:style w:type="paragraph" w:customStyle="1" w:styleId="Statut">
    <w:name w:val="Statut"/>
    <w:basedOn w:val="Normal"/>
    <w:next w:val="Typedudocument"/>
    <w:rsid w:val="002B7191"/>
    <w:pPr>
      <w:spacing w:before="36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ManualConsidrant">
    <w:name w:val="Manual Considérant"/>
    <w:basedOn w:val="Normal"/>
    <w:rsid w:val="002B7191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mdelinstitution">
    <w:name w:val="Nom de l'institution"/>
    <w:basedOn w:val="Normal"/>
    <w:next w:val="Emission"/>
    <w:rsid w:val="002B7191"/>
    <w:rPr>
      <w:rFonts w:eastAsia="Calibri" w:cs="Arial"/>
      <w:szCs w:val="22"/>
      <w:lang w:eastAsia="en-GB"/>
    </w:rPr>
  </w:style>
  <w:style w:type="character" w:customStyle="1" w:styleId="Added">
    <w:name w:val="Added"/>
    <w:rsid w:val="002B7191"/>
    <w:rPr>
      <w:b/>
      <w:u w:val="single"/>
      <w:shd w:val="clear" w:color="auto" w:fill="auto"/>
    </w:rPr>
  </w:style>
  <w:style w:type="character" w:customStyle="1" w:styleId="Deleted">
    <w:name w:val="Deleted"/>
    <w:rsid w:val="002B7191"/>
    <w:rPr>
      <w:strike/>
      <w:dstrike w:val="0"/>
      <w:shd w:val="clear" w:color="auto" w:fill="auto"/>
    </w:rPr>
  </w:style>
  <w:style w:type="paragraph" w:customStyle="1" w:styleId="Objetexterne">
    <w:name w:val="Objet externe"/>
    <w:basedOn w:val="Normal"/>
    <w:next w:val="Normal"/>
    <w:rsid w:val="002B7191"/>
    <w:pPr>
      <w:spacing w:before="120" w:after="120"/>
      <w:jc w:val="both"/>
    </w:pPr>
    <w:rPr>
      <w:rFonts w:ascii="Times New Roman" w:eastAsia="Calibri" w:hAnsi="Times New Roman"/>
      <w:i/>
      <w:caps/>
      <w:szCs w:val="22"/>
      <w:lang w:eastAsia="en-GB"/>
    </w:rPr>
  </w:style>
  <w:style w:type="paragraph" w:customStyle="1" w:styleId="Pagedecouverture">
    <w:name w:val="Page de couverture"/>
    <w:basedOn w:val="Normal"/>
    <w:next w:val="Normal"/>
    <w:rsid w:val="002B7191"/>
    <w:pPr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Supertitre">
    <w:name w:val="Supertitre"/>
    <w:basedOn w:val="Normal"/>
    <w:next w:val="Normal"/>
    <w:rsid w:val="002B7191"/>
    <w:pPr>
      <w:spacing w:after="60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Languesfaisantfoi">
    <w:name w:val="Langues faisant foi"/>
    <w:basedOn w:val="Normal"/>
    <w:next w:val="Normal"/>
    <w:rsid w:val="002B7191"/>
    <w:pPr>
      <w:spacing w:before="36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Rfrencecroise">
    <w:name w:val="Référence croisée"/>
    <w:basedOn w:val="Normal"/>
    <w:rsid w:val="002B7191"/>
    <w:pPr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Fichefinanciretitre">
    <w:name w:val="Fiche financière titre"/>
    <w:basedOn w:val="Normal"/>
    <w:next w:val="Normal"/>
    <w:rsid w:val="002B7191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2B7191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2B7191"/>
  </w:style>
  <w:style w:type="paragraph" w:customStyle="1" w:styleId="StatutPagedecouverture">
    <w:name w:val="Statut (Page de couverture)"/>
    <w:basedOn w:val="Statut"/>
    <w:next w:val="TypedudocumentPagedecouverture"/>
    <w:rsid w:val="002B7191"/>
  </w:style>
  <w:style w:type="paragraph" w:customStyle="1" w:styleId="Volume">
    <w:name w:val="Volume"/>
    <w:basedOn w:val="Normal"/>
    <w:next w:val="Confidentialit"/>
    <w:rsid w:val="002B7191"/>
    <w:pPr>
      <w:spacing w:after="240"/>
      <w:ind w:left="5103"/>
    </w:pPr>
    <w:rPr>
      <w:rFonts w:ascii="Times New Roman" w:eastAsia="Calibri" w:hAnsi="Times New Roman"/>
      <w:szCs w:val="22"/>
      <w:lang w:eastAsia="en-GB"/>
    </w:rPr>
  </w:style>
  <w:style w:type="paragraph" w:customStyle="1" w:styleId="IntrtEEE">
    <w:name w:val="Intérêt EEE"/>
    <w:basedOn w:val="Languesfaisantfoi"/>
    <w:next w:val="Normal"/>
    <w:rsid w:val="002B7191"/>
    <w:pPr>
      <w:spacing w:after="240"/>
    </w:pPr>
  </w:style>
  <w:style w:type="paragraph" w:customStyle="1" w:styleId="Accompagnant">
    <w:name w:val="Accompagnant"/>
    <w:basedOn w:val="Normal"/>
    <w:next w:val="Typeacteprincipal"/>
    <w:rsid w:val="002B7191"/>
    <w:pPr>
      <w:spacing w:before="180" w:after="24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Typeacteprincipal">
    <w:name w:val="Type acte principal"/>
    <w:basedOn w:val="Normal"/>
    <w:next w:val="Objetacteprincipal"/>
    <w:rsid w:val="002B7191"/>
    <w:pPr>
      <w:spacing w:after="24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Objetacteprincipal">
    <w:name w:val="Objet acte principal"/>
    <w:basedOn w:val="Normal"/>
    <w:next w:val="Titrearticle"/>
    <w:rsid w:val="002B7191"/>
    <w:pPr>
      <w:spacing w:after="360"/>
      <w:jc w:val="center"/>
    </w:pPr>
    <w:rPr>
      <w:rFonts w:ascii="Times New Roman" w:eastAsia="Calibri" w:hAnsi="Times New Roman"/>
      <w:b/>
      <w:szCs w:val="22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2B7191"/>
  </w:style>
  <w:style w:type="paragraph" w:customStyle="1" w:styleId="AccompagnantPagedecouverture">
    <w:name w:val="Accompagnant (Page de couverture)"/>
    <w:basedOn w:val="Accompagnant"/>
    <w:next w:val="TypeacteprincipalPagedecouverture"/>
    <w:rsid w:val="002B7191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2B7191"/>
  </w:style>
  <w:style w:type="paragraph" w:customStyle="1" w:styleId="ObjetacteprincipalPagedecouverture">
    <w:name w:val="Objet acte principal (Page de couverture)"/>
    <w:basedOn w:val="Objetacteprincipal"/>
    <w:next w:val="Rfrencecroise"/>
    <w:rsid w:val="002B7191"/>
  </w:style>
  <w:style w:type="paragraph" w:customStyle="1" w:styleId="LanguesfaisantfoiPagedecouverture">
    <w:name w:val="Langues faisant foi (Page de couverture)"/>
    <w:basedOn w:val="Normal"/>
    <w:next w:val="Normal"/>
    <w:rsid w:val="002B7191"/>
    <w:pPr>
      <w:spacing w:before="360"/>
      <w:jc w:val="center"/>
    </w:pPr>
    <w:rPr>
      <w:rFonts w:ascii="Times New Roman" w:eastAsia="Calibri" w:hAnsi="Times New Roman"/>
      <w:szCs w:val="22"/>
      <w:lang w:eastAsia="en-GB"/>
    </w:rPr>
  </w:style>
  <w:style w:type="paragraph" w:customStyle="1" w:styleId="2pakpesapakpunkts">
    <w:name w:val="2. pakāpes apakšpunkts"/>
    <w:basedOn w:val="Heading2"/>
    <w:rsid w:val="002B7191"/>
    <w:pPr>
      <w:keepNext w:val="0"/>
      <w:numPr>
        <w:ilvl w:val="1"/>
        <w:numId w:val="27"/>
      </w:numPr>
      <w:tabs>
        <w:tab w:val="left" w:pos="624"/>
      </w:tabs>
      <w:spacing w:before="0" w:after="60"/>
    </w:pPr>
    <w:rPr>
      <w:b w:val="0"/>
      <w:bCs w:val="0"/>
      <w:sz w:val="28"/>
      <w:szCs w:val="20"/>
      <w:lang w:eastAsia="en-US"/>
    </w:rPr>
  </w:style>
  <w:style w:type="paragraph" w:customStyle="1" w:styleId="3pakpesapakvirsraksts">
    <w:name w:val="3.pakāpes apakšvirsraksts"/>
    <w:basedOn w:val="2pakpesapakpunkts"/>
    <w:rsid w:val="002B7191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</w:pPr>
  </w:style>
  <w:style w:type="paragraph" w:customStyle="1" w:styleId="1pakpesapakvirsraksts">
    <w:name w:val="1. pakāpes apakšvirsraksts"/>
    <w:basedOn w:val="Heading1"/>
    <w:rsid w:val="002B7191"/>
    <w:pPr>
      <w:keepNext w:val="0"/>
      <w:numPr>
        <w:numId w:val="27"/>
      </w:numPr>
      <w:spacing w:before="240" w:after="120"/>
      <w:jc w:val="both"/>
    </w:pPr>
    <w:rPr>
      <w:sz w:val="28"/>
    </w:rPr>
  </w:style>
  <w:style w:type="paragraph" w:customStyle="1" w:styleId="4pakpesapakvirsraksts">
    <w:name w:val="4.pakāpes apakšvirsraksts"/>
    <w:basedOn w:val="3pakpesapakvirsraksts"/>
    <w:rsid w:val="002B7191"/>
    <w:pPr>
      <w:numPr>
        <w:ilvl w:val="3"/>
      </w:numPr>
      <w:tabs>
        <w:tab w:val="clear" w:pos="1590"/>
        <w:tab w:val="num" w:pos="360"/>
      </w:tabs>
    </w:pPr>
  </w:style>
  <w:style w:type="paragraph" w:styleId="BodyTextIndent2">
    <w:name w:val="Body Text Indent 2"/>
    <w:basedOn w:val="Normal"/>
    <w:link w:val="BodyTextIndent2Char"/>
    <w:semiHidden/>
    <w:unhideWhenUsed/>
    <w:rsid w:val="002B71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B7191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B7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30">
    <w:name w:val="xl30"/>
    <w:basedOn w:val="Normal"/>
    <w:rsid w:val="002B7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Cs w:val="24"/>
      <w:lang w:val="en-US"/>
    </w:rPr>
  </w:style>
  <w:style w:type="character" w:customStyle="1" w:styleId="FontStyle13">
    <w:name w:val="Font Style13"/>
    <w:rsid w:val="002B7191"/>
    <w:rPr>
      <w:rFonts w:ascii="Times New Roman" w:hAnsi="Times New Roman" w:cs="Times New Roman"/>
      <w:sz w:val="20"/>
      <w:szCs w:val="20"/>
    </w:rPr>
  </w:style>
  <w:style w:type="character" w:customStyle="1" w:styleId="CharStyle4">
    <w:name w:val="Char Style 4"/>
    <w:rsid w:val="002B7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styleId="NormalWeb">
    <w:name w:val="Normal (Web)"/>
    <w:basedOn w:val="Normal"/>
    <w:uiPriority w:val="99"/>
    <w:rsid w:val="002B7191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character" w:customStyle="1" w:styleId="mw-headline">
    <w:name w:val="mw-headline"/>
    <w:basedOn w:val="DefaultParagraphFont"/>
    <w:uiPriority w:val="99"/>
    <w:rsid w:val="002B719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2B7191"/>
    <w:rPr>
      <w:rFonts w:cs="Times New Roman"/>
    </w:rPr>
  </w:style>
  <w:style w:type="character" w:customStyle="1" w:styleId="CharStyle6">
    <w:name w:val="Char Style 6"/>
    <w:basedOn w:val="DefaultParagraphFont"/>
    <w:rsid w:val="002B719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TableNormal"/>
    <w:next w:val="TableGrid"/>
    <w:uiPriority w:val="39"/>
    <w:rsid w:val="002B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11">
    <w:name w:val="Tab 1.1.1"/>
    <w:basedOn w:val="Normal"/>
    <w:link w:val="Tab111Rakstz"/>
    <w:qFormat/>
    <w:rsid w:val="002B7191"/>
    <w:pPr>
      <w:numPr>
        <w:ilvl w:val="2"/>
        <w:numId w:val="29"/>
      </w:numPr>
      <w:spacing w:before="120" w:after="120"/>
      <w:ind w:left="2160" w:hanging="180"/>
      <w:contextualSpacing/>
      <w:jc w:val="both"/>
    </w:pPr>
    <w:rPr>
      <w:rFonts w:ascii="Times New Roman" w:eastAsia="Calibri" w:hAnsi="Times New Roman"/>
      <w:szCs w:val="24"/>
      <w:lang w:eastAsia="lv-LV"/>
    </w:rPr>
  </w:style>
  <w:style w:type="character" w:customStyle="1" w:styleId="Tab111Rakstz">
    <w:name w:val="Tab 1.1.1 Rakstz."/>
    <w:link w:val="Tab111"/>
    <w:rsid w:val="002B7191"/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2B7191"/>
    <w:pPr>
      <w:numPr>
        <w:ilvl w:val="3"/>
        <w:numId w:val="29"/>
      </w:numPr>
      <w:spacing w:before="60" w:after="120"/>
      <w:contextualSpacing/>
      <w:jc w:val="both"/>
    </w:pPr>
    <w:rPr>
      <w:rFonts w:ascii="Times New Roman" w:eastAsia="Calibri" w:hAnsi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2B71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719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lv" w:eastAsia="lv"/>
    </w:rPr>
  </w:style>
  <w:style w:type="paragraph" w:customStyle="1" w:styleId="msonormal0">
    <w:name w:val="msonormal"/>
    <w:basedOn w:val="Normal"/>
    <w:rsid w:val="002B7191"/>
    <w:pPr>
      <w:spacing w:before="100" w:beforeAutospacing="1" w:after="100" w:afterAutospacing="1"/>
    </w:pPr>
    <w:rPr>
      <w:rFonts w:ascii="Times New Roman" w:hAnsi="Times New Roman"/>
      <w:szCs w:val="24"/>
      <w:lang w:eastAsia="lv-LV"/>
    </w:rPr>
  </w:style>
  <w:style w:type="paragraph" w:customStyle="1" w:styleId="xl65">
    <w:name w:val="xl65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66">
    <w:name w:val="xl66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67">
    <w:name w:val="xl67"/>
    <w:basedOn w:val="Normal"/>
    <w:rsid w:val="002B719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68">
    <w:name w:val="xl68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69">
    <w:name w:val="xl69"/>
    <w:basedOn w:val="Normal"/>
    <w:rsid w:val="002B7191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70">
    <w:name w:val="xl70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563C1"/>
      <w:sz w:val="18"/>
      <w:szCs w:val="18"/>
      <w:u w:val="single"/>
      <w:lang w:eastAsia="lv-LV"/>
    </w:rPr>
  </w:style>
  <w:style w:type="paragraph" w:customStyle="1" w:styleId="xl71">
    <w:name w:val="xl71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72">
    <w:name w:val="xl72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73">
    <w:name w:val="xl73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563C1"/>
      <w:sz w:val="18"/>
      <w:szCs w:val="18"/>
      <w:u w:val="single"/>
      <w:lang w:eastAsia="lv-LV"/>
    </w:rPr>
  </w:style>
  <w:style w:type="paragraph" w:customStyle="1" w:styleId="xl74">
    <w:name w:val="xl74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75">
    <w:name w:val="xl75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u w:val="single"/>
      <w:lang w:eastAsia="lv-LV"/>
    </w:rPr>
  </w:style>
  <w:style w:type="paragraph" w:customStyle="1" w:styleId="xl76">
    <w:name w:val="xl76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563C1"/>
      <w:sz w:val="18"/>
      <w:szCs w:val="18"/>
      <w:u w:val="single"/>
      <w:lang w:eastAsia="lv-LV"/>
    </w:rPr>
  </w:style>
  <w:style w:type="paragraph" w:customStyle="1" w:styleId="xl77">
    <w:name w:val="xl77"/>
    <w:basedOn w:val="Normal"/>
    <w:rsid w:val="002B719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lv-LV"/>
    </w:rPr>
  </w:style>
  <w:style w:type="paragraph" w:customStyle="1" w:styleId="xl78">
    <w:name w:val="xl78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79">
    <w:name w:val="xl79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0">
    <w:name w:val="xl80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1">
    <w:name w:val="xl81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563C1"/>
      <w:sz w:val="18"/>
      <w:szCs w:val="18"/>
      <w:u w:val="single"/>
      <w:lang w:eastAsia="lv-LV"/>
    </w:rPr>
  </w:style>
  <w:style w:type="paragraph" w:customStyle="1" w:styleId="xl82">
    <w:name w:val="xl82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3">
    <w:name w:val="xl83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4">
    <w:name w:val="xl84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5">
    <w:name w:val="xl85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6">
    <w:name w:val="xl86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u w:val="single"/>
      <w:lang w:eastAsia="lv-LV"/>
    </w:rPr>
  </w:style>
  <w:style w:type="paragraph" w:customStyle="1" w:styleId="xl87">
    <w:name w:val="xl87"/>
    <w:basedOn w:val="Normal"/>
    <w:rsid w:val="002B7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88">
    <w:name w:val="xl88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  <w:lang w:eastAsia="lv-LV"/>
    </w:rPr>
  </w:style>
  <w:style w:type="paragraph" w:customStyle="1" w:styleId="xl89">
    <w:name w:val="xl89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u w:val="single"/>
      <w:lang w:eastAsia="lv-LV"/>
    </w:rPr>
  </w:style>
  <w:style w:type="paragraph" w:customStyle="1" w:styleId="xl90">
    <w:name w:val="xl90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u w:val="single"/>
      <w:lang w:eastAsia="lv-LV"/>
    </w:rPr>
  </w:style>
  <w:style w:type="paragraph" w:customStyle="1" w:styleId="xl91">
    <w:name w:val="xl91"/>
    <w:basedOn w:val="Normal"/>
    <w:rsid w:val="002B7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u w:val="single"/>
      <w:lang w:eastAsia="lv-LV"/>
    </w:rPr>
  </w:style>
  <w:style w:type="paragraph" w:customStyle="1" w:styleId="xl92">
    <w:name w:val="xl92"/>
    <w:basedOn w:val="Normal"/>
    <w:rsid w:val="002B7191"/>
    <w:pPr>
      <w:spacing w:before="100" w:beforeAutospacing="1" w:after="100" w:afterAutospacing="1"/>
    </w:pPr>
    <w:rPr>
      <w:rFonts w:cs="Arial"/>
      <w:sz w:val="18"/>
      <w:szCs w:val="18"/>
      <w:lang w:eastAsia="lv-LV"/>
    </w:rPr>
  </w:style>
  <w:style w:type="paragraph" w:customStyle="1" w:styleId="xl93">
    <w:name w:val="xl93"/>
    <w:basedOn w:val="Normal"/>
    <w:rsid w:val="002B7191"/>
    <w:pPr>
      <w:spacing w:before="100" w:beforeAutospacing="1" w:after="100" w:afterAutospacing="1"/>
    </w:pPr>
    <w:rPr>
      <w:rFonts w:cs="Arial"/>
      <w:sz w:val="18"/>
      <w:szCs w:val="18"/>
      <w:lang w:eastAsia="lv-LV"/>
    </w:rPr>
  </w:style>
  <w:style w:type="paragraph" w:customStyle="1" w:styleId="xl94">
    <w:name w:val="xl94"/>
    <w:basedOn w:val="Normal"/>
    <w:rsid w:val="002B7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paragraph" w:customStyle="1" w:styleId="xl95">
    <w:name w:val="xl95"/>
    <w:basedOn w:val="Normal"/>
    <w:rsid w:val="002B7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B7191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B7191"/>
  </w:style>
  <w:style w:type="table" w:customStyle="1" w:styleId="TableGrid2">
    <w:name w:val="Table Grid2"/>
    <w:basedOn w:val="TableNormal"/>
    <w:next w:val="TableGrid"/>
    <w:uiPriority w:val="59"/>
    <w:rsid w:val="002B719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2B7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B7191"/>
  </w:style>
  <w:style w:type="table" w:customStyle="1" w:styleId="TableGrid3">
    <w:name w:val="Table Grid3"/>
    <w:basedOn w:val="TableNormal"/>
    <w:next w:val="TableGrid"/>
    <w:uiPriority w:val="59"/>
    <w:rsid w:val="002B719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B7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2B7191"/>
  </w:style>
  <w:style w:type="table" w:customStyle="1" w:styleId="TableGrid4">
    <w:name w:val="Table Grid4"/>
    <w:basedOn w:val="TableNormal"/>
    <w:next w:val="TableGrid"/>
    <w:uiPriority w:val="59"/>
    <w:rsid w:val="002B7191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2B7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10129</Words>
  <Characters>5775</Characters>
  <Application>Microsoft Office Word</Application>
  <DocSecurity>0</DocSecurity>
  <Lines>48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2022-06-02T13:08:00Z</dcterms:created>
  <dcterms:modified xsi:type="dcterms:W3CDTF">2022-06-02T13:10:00Z</dcterms:modified>
</cp:coreProperties>
</file>