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40" w:rsidRDefault="00305640" w:rsidP="00305640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4</w:t>
      </w:r>
      <w:r w:rsidRPr="006C0ACA">
        <w:rPr>
          <w:rFonts w:ascii="Times New Roman" w:hAnsi="Times New Roman" w:cs="Times New Roman"/>
          <w:bCs/>
        </w:rPr>
        <w:t>.pielikums</w:t>
      </w:r>
    </w:p>
    <w:p w:rsidR="00305640" w:rsidRDefault="00305640" w:rsidP="00305640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Atklāta konkursa nolikumam</w:t>
      </w:r>
      <w:r w:rsidRPr="006C0ACA">
        <w:rPr>
          <w:rFonts w:ascii="Times New Roman" w:hAnsi="Times New Roman" w:cs="Times New Roman"/>
          <w:bCs/>
        </w:rPr>
        <w:br/>
        <w:t>“</w:t>
      </w:r>
      <w:r w:rsidRPr="002F034E">
        <w:rPr>
          <w:rFonts w:ascii="Times New Roman" w:hAnsi="Times New Roman" w:cs="Times New Roman"/>
          <w:bCs/>
        </w:rPr>
        <w:t>Piesūcinātu ozolkoka gulšņu un sliežu stiprinājumu piegāde</w:t>
      </w:r>
      <w:r w:rsidRPr="006C0ACA">
        <w:rPr>
          <w:rFonts w:ascii="Times New Roman" w:hAnsi="Times New Roman" w:cs="Times New Roman"/>
          <w:bCs/>
        </w:rPr>
        <w:t>”</w:t>
      </w:r>
      <w:r w:rsidRPr="006C0ACA">
        <w:rPr>
          <w:rFonts w:ascii="Times New Roman" w:hAnsi="Times New Roman" w:cs="Times New Roman"/>
          <w:bCs/>
        </w:rPr>
        <w:br/>
        <w:t>identifikācijas Nr. RS/202</w:t>
      </w:r>
      <w:r>
        <w:rPr>
          <w:rFonts w:ascii="Times New Roman" w:hAnsi="Times New Roman" w:cs="Times New Roman"/>
          <w:bCs/>
        </w:rPr>
        <w:t>2</w:t>
      </w:r>
      <w:r w:rsidRPr="006C0ACA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18</w:t>
      </w:r>
    </w:p>
    <w:p w:rsidR="00305640" w:rsidRDefault="00305640" w:rsidP="0030564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05640" w:rsidRPr="00BD1E89" w:rsidRDefault="00305640" w:rsidP="00305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E89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:rsidR="00305640" w:rsidRDefault="00305640" w:rsidP="00305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4450025"/>
      <w:r w:rsidRPr="00BD6D55">
        <w:rPr>
          <w:rFonts w:ascii="Times New Roman" w:hAnsi="Times New Roman" w:cs="Times New Roman"/>
          <w:b/>
          <w:bCs/>
          <w:sz w:val="24"/>
          <w:szCs w:val="24"/>
        </w:rPr>
        <w:t xml:space="preserve">2.daļa “Sliežu stiprinājumu </w:t>
      </w:r>
      <w:proofErr w:type="spellStart"/>
      <w:r w:rsidRPr="00BD6D55">
        <w:rPr>
          <w:rFonts w:ascii="Times New Roman" w:hAnsi="Times New Roman" w:cs="Times New Roman"/>
          <w:b/>
          <w:bCs/>
          <w:sz w:val="24"/>
          <w:szCs w:val="24"/>
        </w:rPr>
        <w:t>Vossloh</w:t>
      </w:r>
      <w:proofErr w:type="spellEnd"/>
      <w:r w:rsidRPr="00BD6D55">
        <w:rPr>
          <w:rFonts w:ascii="Times New Roman" w:hAnsi="Times New Roman" w:cs="Times New Roman"/>
          <w:b/>
          <w:bCs/>
          <w:sz w:val="24"/>
          <w:szCs w:val="24"/>
        </w:rPr>
        <w:t xml:space="preserve"> vai ekvivalentu (komplekts) piegāde”</w:t>
      </w:r>
      <w:bookmarkEnd w:id="0"/>
    </w:p>
    <w:p w:rsidR="00305640" w:rsidRDefault="00305640" w:rsidP="00305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640" w:rsidRPr="00BD6D55" w:rsidRDefault="00305640" w:rsidP="003056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6D55">
        <w:rPr>
          <w:rFonts w:ascii="Times New Roman" w:hAnsi="Times New Roman" w:cs="Times New Roman"/>
          <w:b/>
          <w:bCs/>
          <w:sz w:val="24"/>
          <w:szCs w:val="24"/>
        </w:rPr>
        <w:t>Sliežu stiprinājuma risinājums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05640" w:rsidRPr="00BD6D55" w:rsidRDefault="00305640" w:rsidP="00305640">
      <w:pPr>
        <w:ind w:right="-76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spellStart"/>
      <w:r w:rsidRPr="00BD6D55">
        <w:rPr>
          <w:rFonts w:ascii="Times New Roman" w:hAnsi="Times New Roman" w:cs="Times New Roman"/>
          <w:sz w:val="24"/>
          <w:szCs w:val="24"/>
        </w:rPr>
        <w:t>Vossloh</w:t>
      </w:r>
      <w:proofErr w:type="spellEnd"/>
      <w:r w:rsidRPr="00BD6D55">
        <w:rPr>
          <w:rFonts w:ascii="Times New Roman" w:hAnsi="Times New Roman" w:cs="Times New Roman"/>
          <w:sz w:val="24"/>
          <w:szCs w:val="24"/>
        </w:rPr>
        <w:t xml:space="preserve"> KS </w:t>
      </w:r>
      <w:r>
        <w:rPr>
          <w:rFonts w:ascii="Times New Roman" w:hAnsi="Times New Roman" w:cs="Times New Roman"/>
          <w:sz w:val="24"/>
          <w:szCs w:val="24"/>
        </w:rPr>
        <w:t xml:space="preserve">vai ekvivalenti </w:t>
      </w:r>
      <w:r w:rsidRPr="00BD6D55">
        <w:rPr>
          <w:rFonts w:ascii="Times New Roman" w:hAnsi="Times New Roman" w:cs="Times New Roman"/>
          <w:sz w:val="24"/>
          <w:szCs w:val="24"/>
        </w:rPr>
        <w:t>stiprinājumi sliedes 60R1/62R1 (pēdas platums 180mm) stiprināšanai pie koka gulš</w:t>
      </w:r>
      <w:r>
        <w:rPr>
          <w:rFonts w:ascii="Times New Roman" w:hAnsi="Times New Roman" w:cs="Times New Roman"/>
          <w:sz w:val="24"/>
          <w:szCs w:val="24"/>
        </w:rPr>
        <w:t>ņ</w:t>
      </w:r>
      <w:r w:rsidRPr="00BD6D55">
        <w:rPr>
          <w:rFonts w:ascii="Times New Roman" w:hAnsi="Times New Roman" w:cs="Times New Roman"/>
          <w:sz w:val="24"/>
          <w:szCs w:val="24"/>
        </w:rPr>
        <w:t>u pamata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305640" w:rsidRDefault="00305640" w:rsidP="00305640">
      <w:r w:rsidRPr="00F55CB8">
        <w:rPr>
          <w:noProof/>
        </w:rPr>
        <w:drawing>
          <wp:inline distT="0" distB="0" distL="0" distR="0" wp14:anchorId="20AD3D9E" wp14:editId="312190EB">
            <wp:extent cx="5486400" cy="4333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640" w:rsidRPr="004B6667" w:rsidRDefault="00305640" w:rsidP="00305640">
      <w:pPr>
        <w:tabs>
          <w:tab w:val="center" w:pos="4513"/>
          <w:tab w:val="right" w:pos="9026"/>
        </w:tabs>
        <w:spacing w:before="480" w:after="48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0216">
        <w:rPr>
          <w:noProof/>
        </w:rPr>
        <w:lastRenderedPageBreak/>
        <w:drawing>
          <wp:inline distT="0" distB="0" distL="0" distR="0" wp14:anchorId="6FC15BE3" wp14:editId="67EF0F78">
            <wp:extent cx="6120130" cy="3381509"/>
            <wp:effectExtent l="0" t="0" r="0" b="9525"/>
            <wp:docPr id="2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8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640" w:rsidRDefault="00305640" w:rsidP="00305640">
      <w:pPr>
        <w:rPr>
          <w:rFonts w:ascii="Times New Roman" w:hAnsi="Times New Roman" w:cs="Times New Roman"/>
          <w:sz w:val="24"/>
          <w:szCs w:val="24"/>
        </w:rPr>
      </w:pPr>
      <w:r w:rsidRPr="005D628E">
        <w:rPr>
          <w:rFonts w:ascii="Times New Roman" w:hAnsi="Times New Roman" w:cs="Times New Roman"/>
          <w:sz w:val="24"/>
          <w:szCs w:val="24"/>
        </w:rPr>
        <w:t>Sliedes pēdas platums 180mm.</w:t>
      </w:r>
    </w:p>
    <w:p w:rsidR="00305640" w:rsidRPr="00305640" w:rsidRDefault="00305640" w:rsidP="00305640">
      <w:pPr>
        <w:pStyle w:val="BodyText"/>
        <w:spacing w:after="0" w:line="360" w:lineRule="auto"/>
        <w:ind w:left="707" w:right="-766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05640">
        <w:rPr>
          <w:rFonts w:ascii="Times New Roman" w:hAnsi="Times New Roman" w:cs="Times New Roman"/>
          <w:sz w:val="24"/>
          <w:szCs w:val="24"/>
        </w:rPr>
        <w:t>Komplekts sastāv no:</w:t>
      </w:r>
      <w:r w:rsidRPr="00305640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lang w:eastAsia="hi-IN" w:bidi="hi-IN"/>
        </w:rPr>
        <w:t xml:space="preserve"> </w:t>
      </w:r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– gulšņu 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skŗūves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ar 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divvītņu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paplāksnēm paliktņa stiprināšanai pie ozolkoka gulšņa 4 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kompl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., metāla paliktnis (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Rib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plate PT180) sliedes ar pēdas platumu 180 mm stiprināšanai – 1gb, elastīga starplika (ievietošanai starp paliktni un sliedes pēdu)- 1 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gb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., T veida 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bultskruves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Hs32-55 ar elastīgajām 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klemmēm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SKL 12, uzgriežņiem M22 un paplāksnēm </w:t>
      </w:r>
      <w:proofErr w:type="spellStart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Uls</w:t>
      </w:r>
      <w:proofErr w:type="spellEnd"/>
      <w:r w:rsidRPr="00305640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6 – 2komplekti.</w:t>
      </w:r>
    </w:p>
    <w:p w:rsidR="00305640" w:rsidRPr="00305640" w:rsidRDefault="00305640" w:rsidP="00305640">
      <w:pPr>
        <w:autoSpaceDE w:val="0"/>
        <w:autoSpaceDN w:val="0"/>
        <w:adjustRightInd w:val="0"/>
        <w:spacing w:after="0" w:line="36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64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Maksimālā projektētā ass slodze līdz 130kN</w:t>
      </w:r>
      <w:bookmarkStart w:id="2" w:name="_Hlk103928866"/>
      <w:r w:rsidRPr="00305640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hi-IN" w:bidi="hi-IN"/>
        </w:rPr>
        <w:t>.</w:t>
      </w:r>
    </w:p>
    <w:bookmarkEnd w:id="2"/>
    <w:p w:rsidR="00305640" w:rsidRPr="00305640" w:rsidRDefault="00305640" w:rsidP="00305640">
      <w:pPr>
        <w:spacing w:after="0" w:line="360" w:lineRule="auto"/>
        <w:ind w:right="-766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05640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305640">
        <w:rPr>
          <w:rFonts w:ascii="Times New Roman" w:eastAsia="Calibri" w:hAnsi="Times New Roman" w:cs="Times New Roman"/>
          <w:sz w:val="24"/>
          <w:szCs w:val="24"/>
          <w:lang w:eastAsia="lv-LV"/>
        </w:rPr>
        <w:t>Stiprinājuma komplekta elementiem ir jābūt</w:t>
      </w:r>
      <w:proofErr w:type="gramStart"/>
      <w:r w:rsidRPr="003056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3056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savstarpēji saderīgiem un  atbilstošiem norādītajai  sliežu ceļu konstrukcijai </w:t>
      </w:r>
      <w:r w:rsidRPr="00305640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>t.sk. paredzētiem slodzes parametriem</w:t>
      </w:r>
      <w:r w:rsidRPr="0030564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 Visiem stiprinājuma komplekta elementiem ir jānodrošina ilgtermiņa darbība sliežu ceļā</w:t>
      </w:r>
      <w:r w:rsidRPr="0030564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ar-SA"/>
        </w:rPr>
        <w:t>.</w:t>
      </w:r>
    </w:p>
    <w:p w:rsidR="00305640" w:rsidRPr="005D628E" w:rsidRDefault="00305640" w:rsidP="00305640">
      <w:pPr>
        <w:rPr>
          <w:rFonts w:ascii="Times New Roman" w:hAnsi="Times New Roman" w:cs="Times New Roman"/>
          <w:sz w:val="24"/>
          <w:szCs w:val="24"/>
        </w:rPr>
      </w:pPr>
    </w:p>
    <w:p w:rsidR="00305640" w:rsidRPr="005D628E" w:rsidRDefault="00305640" w:rsidP="003056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28E">
        <w:rPr>
          <w:rFonts w:ascii="Times New Roman" w:hAnsi="Times New Roman" w:cs="Times New Roman"/>
          <w:sz w:val="24"/>
          <w:szCs w:val="24"/>
        </w:rPr>
        <w:t>Piegādes apjomi un termiņi:</w:t>
      </w:r>
    </w:p>
    <w:tbl>
      <w:tblPr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559"/>
        <w:gridCol w:w="2552"/>
        <w:gridCol w:w="2126"/>
      </w:tblGrid>
      <w:tr w:rsidR="00305640" w:rsidRPr="005D628E" w:rsidTr="00BD455D">
        <w:trPr>
          <w:trHeight w:val="8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4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4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Apjoms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D62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Līdz </w:t>
            </w:r>
            <w:r w:rsidRPr="00E34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2022.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novembrim</w:t>
            </w:r>
            <w:r w:rsidRPr="005D62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4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Līdz 2023.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aprīlim</w:t>
            </w:r>
            <w:r w:rsidRPr="005D628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</w:t>
            </w:r>
          </w:p>
        </w:tc>
      </w:tr>
      <w:tr w:rsidR="00305640" w:rsidRPr="00E3489D" w:rsidTr="00BD455D">
        <w:trPr>
          <w:trHeight w:val="7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4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Sliežu stiprinājumi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E34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17600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348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640" w:rsidRPr="00E3489D" w:rsidRDefault="00305640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16800</w:t>
            </w:r>
          </w:p>
        </w:tc>
      </w:tr>
    </w:tbl>
    <w:p w:rsidR="00305640" w:rsidRPr="00631698" w:rsidRDefault="00305640" w:rsidP="00305640">
      <w:pPr>
        <w:tabs>
          <w:tab w:val="center" w:pos="4513"/>
          <w:tab w:val="right" w:pos="9026"/>
        </w:tabs>
        <w:spacing w:after="48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631698">
        <w:rPr>
          <w:rFonts w:ascii="Times New Roman" w:eastAsia="Calibri" w:hAnsi="Times New Roman" w:cs="Times New Roman"/>
          <w:color w:val="000000"/>
        </w:rPr>
        <w:t>*Piegādes termiņi noteikti</w:t>
      </w:r>
      <w:r>
        <w:rPr>
          <w:rFonts w:ascii="Times New Roman" w:eastAsia="Calibri" w:hAnsi="Times New Roman" w:cs="Times New Roman"/>
          <w:color w:val="000000"/>
        </w:rPr>
        <w:t>,</w:t>
      </w:r>
      <w:r w:rsidRPr="00631698">
        <w:rPr>
          <w:rFonts w:ascii="Times New Roman" w:eastAsia="Calibri" w:hAnsi="Times New Roman" w:cs="Times New Roman"/>
          <w:color w:val="000000"/>
        </w:rPr>
        <w:t xml:space="preserve"> ņemot vērā, ka </w:t>
      </w:r>
      <w:r>
        <w:rPr>
          <w:rFonts w:ascii="Times New Roman" w:eastAsia="Calibri" w:hAnsi="Times New Roman" w:cs="Times New Roman"/>
          <w:color w:val="000000"/>
        </w:rPr>
        <w:t>līgumu</w:t>
      </w:r>
      <w:r w:rsidRPr="00631698">
        <w:rPr>
          <w:rFonts w:ascii="Times New Roman" w:eastAsia="Calibri" w:hAnsi="Times New Roman" w:cs="Times New Roman"/>
          <w:color w:val="000000"/>
        </w:rPr>
        <w:t xml:space="preserve"> plānots noslēgt </w:t>
      </w:r>
      <w:proofErr w:type="gramStart"/>
      <w:r w:rsidRPr="00631698">
        <w:rPr>
          <w:rFonts w:ascii="Times New Roman" w:eastAsia="Calibri" w:hAnsi="Times New Roman" w:cs="Times New Roman"/>
          <w:color w:val="000000"/>
        </w:rPr>
        <w:t>2022.gada</w:t>
      </w:r>
      <w:proofErr w:type="gramEnd"/>
      <w:r w:rsidRPr="00631698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jūlijā</w:t>
      </w:r>
      <w:r w:rsidRPr="00631698">
        <w:rPr>
          <w:rFonts w:ascii="Times New Roman" w:eastAsia="Calibri" w:hAnsi="Times New Roman" w:cs="Times New Roman"/>
          <w:color w:val="000000"/>
        </w:rPr>
        <w:t xml:space="preserve">. Ja </w:t>
      </w:r>
      <w:r>
        <w:rPr>
          <w:rFonts w:ascii="Times New Roman" w:eastAsia="Calibri" w:hAnsi="Times New Roman" w:cs="Times New Roman"/>
          <w:color w:val="000000"/>
        </w:rPr>
        <w:t>iepirkuma līguma</w:t>
      </w:r>
      <w:r w:rsidRPr="00631698">
        <w:rPr>
          <w:rFonts w:ascii="Times New Roman" w:eastAsia="Calibri" w:hAnsi="Times New Roman" w:cs="Times New Roman"/>
          <w:color w:val="000000"/>
        </w:rPr>
        <w:t xml:space="preserve"> noslēgšana aizkavējas, piegādes termiņi proporcionāli tik</w:t>
      </w:r>
      <w:r>
        <w:rPr>
          <w:rFonts w:ascii="Times New Roman" w:eastAsia="Calibri" w:hAnsi="Times New Roman" w:cs="Times New Roman"/>
          <w:color w:val="000000"/>
        </w:rPr>
        <w:t>s</w:t>
      </w:r>
      <w:r w:rsidRPr="00631698">
        <w:rPr>
          <w:rFonts w:ascii="Times New Roman" w:eastAsia="Calibri" w:hAnsi="Times New Roman" w:cs="Times New Roman"/>
          <w:color w:val="000000"/>
        </w:rPr>
        <w:t xml:space="preserve"> pagarināti</w:t>
      </w:r>
      <w:r>
        <w:rPr>
          <w:rFonts w:ascii="Times New Roman" w:eastAsia="Calibri" w:hAnsi="Times New Roman" w:cs="Times New Roman"/>
          <w:color w:val="000000"/>
        </w:rPr>
        <w:t>, līguma noslēgšanas laikā koriģējot tehnisko specifikāciju</w:t>
      </w:r>
      <w:r w:rsidRPr="00631698">
        <w:rPr>
          <w:rFonts w:ascii="Times New Roman" w:eastAsia="Calibri" w:hAnsi="Times New Roman" w:cs="Times New Roman"/>
          <w:color w:val="000000"/>
        </w:rPr>
        <w:t>.</w:t>
      </w:r>
      <w:r w:rsidRPr="00FB637D">
        <w:t xml:space="preserve"> </w:t>
      </w:r>
      <w:r w:rsidRPr="00FB637D">
        <w:rPr>
          <w:rFonts w:ascii="Times New Roman" w:eastAsia="Calibri" w:hAnsi="Times New Roman" w:cs="Times New Roman"/>
          <w:color w:val="000000"/>
        </w:rPr>
        <w:t xml:space="preserve">Izpildītājs ir tiesīgs piegādāt </w:t>
      </w:r>
      <w:r>
        <w:rPr>
          <w:rFonts w:ascii="Times New Roman" w:eastAsia="Calibri" w:hAnsi="Times New Roman" w:cs="Times New Roman"/>
          <w:color w:val="000000"/>
        </w:rPr>
        <w:t>p</w:t>
      </w:r>
      <w:r w:rsidRPr="00FB637D">
        <w:rPr>
          <w:rFonts w:ascii="Times New Roman" w:eastAsia="Calibri" w:hAnsi="Times New Roman" w:cs="Times New Roman"/>
          <w:color w:val="000000"/>
        </w:rPr>
        <w:t>reces ātrāk.</w:t>
      </w:r>
    </w:p>
    <w:p w:rsidR="001F7D5D" w:rsidRDefault="001F7D5D"/>
    <w:sectPr w:rsidR="001F7D5D" w:rsidSect="00305640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40"/>
    <w:rsid w:val="001F7D5D"/>
    <w:rsid w:val="0030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C147B"/>
  <w15:chartTrackingRefBased/>
  <w15:docId w15:val="{05B8B027-2B32-4B2A-97DE-9D3EF977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5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056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2022-05-27T04:57:00Z</dcterms:created>
  <dcterms:modified xsi:type="dcterms:W3CDTF">2022-05-27T05:01:00Z</dcterms:modified>
</cp:coreProperties>
</file>