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Pr="00911D34" w:rsidRDefault="00B67B48" w:rsidP="001C1098">
      <w:pPr>
        <w:rPr>
          <w:lang w:val="en-US"/>
        </w:rPr>
      </w:pPr>
    </w:p>
    <w:p w14:paraId="4BE382F1" w14:textId="77777777" w:rsidR="007B6D1A" w:rsidRPr="00911D34" w:rsidRDefault="007B6D1A" w:rsidP="007B6D1A">
      <w:pPr>
        <w:tabs>
          <w:tab w:val="num" w:pos="0"/>
        </w:tabs>
        <w:jc w:val="right"/>
        <w:outlineLvl w:val="0"/>
        <w:rPr>
          <w:lang w:val="en-US"/>
        </w:rPr>
      </w:pPr>
      <w:r w:rsidRPr="00911D34">
        <w:rPr>
          <w:lang w:val="en-US" w:bidi="en-GB"/>
        </w:rPr>
        <w:t xml:space="preserve">APPROVED </w:t>
      </w:r>
    </w:p>
    <w:p w14:paraId="7223313D" w14:textId="77777777" w:rsidR="007B6D1A" w:rsidRPr="00911D34" w:rsidRDefault="007B6D1A" w:rsidP="007B6D1A">
      <w:pPr>
        <w:tabs>
          <w:tab w:val="num" w:pos="0"/>
        </w:tabs>
        <w:jc w:val="right"/>
        <w:outlineLvl w:val="0"/>
        <w:rPr>
          <w:lang w:val="en-US"/>
        </w:rPr>
      </w:pPr>
      <w:r w:rsidRPr="00911D34">
        <w:rPr>
          <w:lang w:val="en-US" w:bidi="en-GB"/>
        </w:rPr>
        <w:t xml:space="preserve"> at the Procurement Commission meeting </w:t>
      </w:r>
    </w:p>
    <w:p w14:paraId="4B24DB42" w14:textId="59973C20" w:rsidR="007B6D1A" w:rsidRPr="00911D34" w:rsidRDefault="007B6D1A" w:rsidP="007B6D1A">
      <w:pPr>
        <w:tabs>
          <w:tab w:val="num" w:pos="0"/>
        </w:tabs>
        <w:jc w:val="right"/>
        <w:outlineLvl w:val="0"/>
        <w:rPr>
          <w:lang w:val="en-US" w:bidi="en-GB"/>
        </w:rPr>
      </w:pPr>
      <w:r w:rsidRPr="00911D34">
        <w:rPr>
          <w:lang w:val="en-US" w:bidi="en-GB"/>
        </w:rPr>
        <w:t>o</w:t>
      </w:r>
      <w:r w:rsidR="00D459D4" w:rsidRPr="00911D34">
        <w:rPr>
          <w:lang w:val="en-US" w:bidi="en-GB"/>
        </w:rPr>
        <w:t>n</w:t>
      </w:r>
      <w:r w:rsidRPr="00911D34">
        <w:rPr>
          <w:lang w:val="en-US" w:bidi="en-GB"/>
        </w:rPr>
        <w:t xml:space="preserve"> </w:t>
      </w:r>
      <w:r w:rsidR="008F2B97" w:rsidRPr="00911D34">
        <w:rPr>
          <w:lang w:val="en-US" w:bidi="en-GB"/>
        </w:rPr>
        <w:t>18</w:t>
      </w:r>
      <w:r w:rsidRPr="00911D34">
        <w:rPr>
          <w:lang w:val="en-US" w:bidi="en-GB"/>
        </w:rPr>
        <w:t xml:space="preserve"> </w:t>
      </w:r>
      <w:proofErr w:type="gramStart"/>
      <w:r w:rsidR="000340D2" w:rsidRPr="00911D34">
        <w:rPr>
          <w:lang w:val="en-US" w:bidi="en-GB"/>
        </w:rPr>
        <w:t>Septemb</w:t>
      </w:r>
      <w:r w:rsidR="009F1762" w:rsidRPr="00911D34">
        <w:rPr>
          <w:lang w:val="en-US" w:bidi="en-GB"/>
        </w:rPr>
        <w:t>er,</w:t>
      </w:r>
      <w:proofErr w:type="gramEnd"/>
      <w:r w:rsidRPr="00911D34">
        <w:rPr>
          <w:lang w:val="en-US" w:bidi="en-GB"/>
        </w:rPr>
        <w:t xml:space="preserve"> 2025 </w:t>
      </w:r>
    </w:p>
    <w:p w14:paraId="6DD47ED9" w14:textId="77777777" w:rsidR="00BA7052" w:rsidRPr="00911D34" w:rsidRDefault="00BA7052" w:rsidP="007B6D1A">
      <w:pPr>
        <w:tabs>
          <w:tab w:val="num" w:pos="0"/>
        </w:tabs>
        <w:jc w:val="right"/>
        <w:outlineLvl w:val="0"/>
        <w:rPr>
          <w:lang w:val="en-US" w:bidi="en-GB"/>
        </w:rPr>
      </w:pPr>
    </w:p>
    <w:p w14:paraId="57F3AF77" w14:textId="5A98ABA0" w:rsidR="00BA7052" w:rsidRPr="00911D34" w:rsidRDefault="00404E76" w:rsidP="006527FA">
      <w:pPr>
        <w:tabs>
          <w:tab w:val="num" w:pos="0"/>
        </w:tabs>
        <w:jc w:val="center"/>
        <w:outlineLvl w:val="0"/>
        <w:rPr>
          <w:b/>
          <w:bCs/>
          <w:lang w:val="en-US"/>
        </w:rPr>
      </w:pPr>
      <w:r w:rsidRPr="00911D34">
        <w:rPr>
          <w:b/>
          <w:bCs/>
          <w:lang w:val="en-US"/>
        </w:rPr>
        <w:t>AMENDMENTS</w:t>
      </w:r>
    </w:p>
    <w:p w14:paraId="148CBF5B" w14:textId="2453D0F4" w:rsidR="00B71569" w:rsidRPr="00911D34" w:rsidRDefault="00B71569" w:rsidP="006527FA">
      <w:pPr>
        <w:tabs>
          <w:tab w:val="num" w:pos="0"/>
        </w:tabs>
        <w:jc w:val="center"/>
        <w:outlineLvl w:val="0"/>
        <w:rPr>
          <w:b/>
          <w:bCs/>
          <w:lang w:val="en-US"/>
        </w:rPr>
      </w:pPr>
      <w:r w:rsidRPr="00911D34">
        <w:rPr>
          <w:b/>
          <w:bCs/>
          <w:lang w:val="en-US"/>
        </w:rPr>
        <w:t>of the</w:t>
      </w:r>
      <w:r w:rsidR="00E00F02" w:rsidRPr="00911D34">
        <w:rPr>
          <w:b/>
          <w:bCs/>
          <w:lang w:val="en-US"/>
        </w:rPr>
        <w:t xml:space="preserve"> </w:t>
      </w:r>
      <w:r w:rsidRPr="00911D34">
        <w:rPr>
          <w:b/>
          <w:bCs/>
          <w:lang w:val="en-US"/>
        </w:rPr>
        <w:t>procurement procedure</w:t>
      </w:r>
    </w:p>
    <w:p w14:paraId="0C11015A" w14:textId="77777777" w:rsidR="006527FA" w:rsidRPr="00911D34" w:rsidRDefault="00227D81" w:rsidP="006527FA">
      <w:pPr>
        <w:jc w:val="center"/>
        <w:rPr>
          <w:b/>
          <w:bCs/>
          <w:lang w:val="en-US" w:bidi="en-GB"/>
        </w:rPr>
      </w:pPr>
      <w:r w:rsidRPr="00911D34">
        <w:rPr>
          <w:b/>
          <w:bCs/>
          <w:lang w:val="en-US"/>
        </w:rPr>
        <w:t>“</w:t>
      </w:r>
      <w:r w:rsidR="006527FA" w:rsidRPr="00911D34">
        <w:rPr>
          <w:b/>
          <w:bCs/>
          <w:lang w:val="en-US" w:bidi="en-GB"/>
        </w:rPr>
        <w:t xml:space="preserve">Purchase of public transport data analysis software for the integration of data, and preparation and </w:t>
      </w:r>
      <w:proofErr w:type="spellStart"/>
      <w:r w:rsidR="006527FA" w:rsidRPr="00911D34">
        <w:rPr>
          <w:b/>
          <w:bCs/>
          <w:lang w:val="en-US" w:bidi="en-GB"/>
        </w:rPr>
        <w:t>visualisation</w:t>
      </w:r>
      <w:proofErr w:type="spellEnd"/>
      <w:r w:rsidR="006527FA" w:rsidRPr="00911D34">
        <w:rPr>
          <w:b/>
          <w:bCs/>
          <w:lang w:val="en-US" w:bidi="en-GB"/>
        </w:rPr>
        <w:t xml:space="preserve"> of analytical reports” </w:t>
      </w:r>
    </w:p>
    <w:p w14:paraId="15645AEF" w14:textId="06228445" w:rsidR="001D43D0" w:rsidRPr="00911D34" w:rsidRDefault="00635043" w:rsidP="006527FA">
      <w:pPr>
        <w:jc w:val="center"/>
        <w:rPr>
          <w:b/>
          <w:bCs/>
          <w:lang w:val="en-US"/>
        </w:rPr>
      </w:pPr>
      <w:r w:rsidRPr="00911D34">
        <w:rPr>
          <w:b/>
          <w:bCs/>
          <w:lang w:val="en-US"/>
        </w:rPr>
        <w:t>(Identification No. RS/2025/</w:t>
      </w:r>
      <w:r w:rsidR="00691B28" w:rsidRPr="00911D34">
        <w:rPr>
          <w:b/>
          <w:bCs/>
          <w:lang w:val="en-US"/>
        </w:rPr>
        <w:t>50</w:t>
      </w:r>
      <w:r w:rsidRPr="00911D34">
        <w:rPr>
          <w:b/>
          <w:bCs/>
          <w:lang w:val="en-US"/>
        </w:rPr>
        <w:t>)</w:t>
      </w:r>
      <w:r w:rsidR="003C3747" w:rsidRPr="00911D34">
        <w:rPr>
          <w:b/>
          <w:bCs/>
          <w:lang w:val="en-US"/>
        </w:rPr>
        <w:t xml:space="preserve"> regulations</w:t>
      </w:r>
    </w:p>
    <w:p w14:paraId="325C7728" w14:textId="2054183E" w:rsidR="001C1098" w:rsidRPr="00911D34" w:rsidRDefault="001C1098" w:rsidP="001C1098">
      <w:pPr>
        <w:rPr>
          <w:lang w:val="en-US"/>
        </w:rPr>
      </w:pPr>
    </w:p>
    <w:p w14:paraId="68A131A2" w14:textId="24A6D851" w:rsidR="001C1098" w:rsidRPr="00911D34" w:rsidRDefault="00BA707D" w:rsidP="00CD6857">
      <w:pPr>
        <w:ind w:firstLine="720"/>
        <w:jc w:val="both"/>
        <w:rPr>
          <w:rFonts w:eastAsia="Calibri"/>
          <w:lang w:val="en-US"/>
        </w:rPr>
      </w:pPr>
      <w:r w:rsidRPr="00911D34">
        <w:rPr>
          <w:rFonts w:eastAsia="Calibri"/>
          <w:lang w:val="en-US"/>
        </w:rPr>
        <w:t xml:space="preserve">Based on the decision of the Procurement Commission of September </w:t>
      </w:r>
      <w:r w:rsidR="006527FA" w:rsidRPr="00911D34">
        <w:rPr>
          <w:rFonts w:eastAsia="Calibri"/>
          <w:lang w:val="en-US"/>
        </w:rPr>
        <w:t>18</w:t>
      </w:r>
      <w:r w:rsidRPr="00911D34">
        <w:rPr>
          <w:rFonts w:eastAsia="Calibri"/>
          <w:lang w:val="en-US"/>
        </w:rPr>
        <w:t>, 2025 in the</w:t>
      </w:r>
      <w:r w:rsidR="006527FA" w:rsidRPr="00911D34">
        <w:rPr>
          <w:rFonts w:eastAsia="Calibri"/>
          <w:lang w:val="en-US"/>
        </w:rPr>
        <w:t xml:space="preserve"> </w:t>
      </w:r>
      <w:r w:rsidRPr="00911D34">
        <w:rPr>
          <w:rFonts w:eastAsia="Calibri"/>
          <w:lang w:val="en-US"/>
        </w:rPr>
        <w:t>procurement procedure “</w:t>
      </w:r>
      <w:r w:rsidR="006527FA" w:rsidRPr="00911D34">
        <w:rPr>
          <w:rFonts w:eastAsia="Calibri"/>
          <w:lang w:val="en-US"/>
        </w:rPr>
        <w:t xml:space="preserve">Purchase of public transport data analysis software for the integration of data, and preparation and </w:t>
      </w:r>
      <w:proofErr w:type="spellStart"/>
      <w:r w:rsidR="006527FA" w:rsidRPr="00911D34">
        <w:rPr>
          <w:rFonts w:eastAsia="Calibri"/>
          <w:lang w:val="en-US"/>
        </w:rPr>
        <w:t>visualisation</w:t>
      </w:r>
      <w:proofErr w:type="spellEnd"/>
      <w:r w:rsidR="006527FA" w:rsidRPr="00911D34">
        <w:rPr>
          <w:rFonts w:eastAsia="Calibri"/>
          <w:lang w:val="en-US"/>
        </w:rPr>
        <w:t xml:space="preserve"> of analytical reports’</w:t>
      </w:r>
      <w:r w:rsidRPr="00911D34">
        <w:rPr>
          <w:rFonts w:eastAsia="Calibri"/>
          <w:lang w:val="en-US"/>
        </w:rPr>
        <w:t>”, identification No. RS/2025/</w:t>
      </w:r>
      <w:r w:rsidR="006527FA" w:rsidRPr="00911D34">
        <w:rPr>
          <w:rFonts w:eastAsia="Calibri"/>
          <w:lang w:val="en-US"/>
        </w:rPr>
        <w:t>50</w:t>
      </w:r>
      <w:r w:rsidRPr="00911D34">
        <w:rPr>
          <w:rFonts w:eastAsia="Calibri"/>
          <w:lang w:val="en-US"/>
        </w:rPr>
        <w:t>, to make the following amendments to the regulations of the procurement procedure</w:t>
      </w:r>
      <w:r w:rsidR="00CD6857" w:rsidRPr="00911D34">
        <w:rPr>
          <w:rFonts w:eastAsia="Calibri"/>
          <w:lang w:val="en-US"/>
        </w:rPr>
        <w:t xml:space="preserve"> “</w:t>
      </w:r>
      <w:r w:rsidR="006527FA" w:rsidRPr="00911D34">
        <w:rPr>
          <w:rFonts w:eastAsia="Calibri"/>
          <w:lang w:val="en-US"/>
        </w:rPr>
        <w:t xml:space="preserve">Purchase of public transport data analysis software for the integration of data, and preparation and </w:t>
      </w:r>
      <w:proofErr w:type="spellStart"/>
      <w:r w:rsidR="006527FA" w:rsidRPr="00911D34">
        <w:rPr>
          <w:rFonts w:eastAsia="Calibri"/>
          <w:lang w:val="en-US"/>
        </w:rPr>
        <w:t>visualisation</w:t>
      </w:r>
      <w:proofErr w:type="spellEnd"/>
      <w:r w:rsidR="006527FA" w:rsidRPr="00911D34">
        <w:rPr>
          <w:rFonts w:eastAsia="Calibri"/>
          <w:lang w:val="en-US"/>
        </w:rPr>
        <w:t xml:space="preserve"> of analytical reports”</w:t>
      </w:r>
      <w:r w:rsidR="00082135" w:rsidRPr="00911D34">
        <w:rPr>
          <w:rFonts w:eastAsia="Calibri"/>
          <w:lang w:val="en-US"/>
        </w:rPr>
        <w:t xml:space="preserve">, </w:t>
      </w:r>
      <w:r w:rsidR="00CD6857" w:rsidRPr="00911D34">
        <w:rPr>
          <w:rFonts w:eastAsia="Calibri"/>
          <w:lang w:val="en-US"/>
        </w:rPr>
        <w:t>identification No. RS/2025/</w:t>
      </w:r>
      <w:r w:rsidR="006527FA" w:rsidRPr="00911D34">
        <w:rPr>
          <w:rFonts w:eastAsia="Calibri"/>
          <w:lang w:val="en-US"/>
        </w:rPr>
        <w:t>50</w:t>
      </w:r>
      <w:r w:rsidR="00CD6857" w:rsidRPr="00911D34">
        <w:rPr>
          <w:rFonts w:eastAsia="Calibri"/>
          <w:lang w:val="en-US"/>
        </w:rPr>
        <w:t xml:space="preserve"> (hereinafter – regulations):</w:t>
      </w:r>
    </w:p>
    <w:p w14:paraId="3012780A" w14:textId="77777777" w:rsidR="00CD6857" w:rsidRPr="00911D34" w:rsidRDefault="00CD6857" w:rsidP="00CD6857">
      <w:pPr>
        <w:jc w:val="both"/>
        <w:rPr>
          <w:rFonts w:eastAsia="Calibri"/>
          <w:lang w:val="en-US"/>
        </w:rPr>
      </w:pPr>
    </w:p>
    <w:p w14:paraId="20005F57" w14:textId="64956B53" w:rsidR="00CD6857" w:rsidRPr="00911D34" w:rsidRDefault="00CD6857" w:rsidP="00CD6857">
      <w:pPr>
        <w:jc w:val="both"/>
        <w:rPr>
          <w:rFonts w:eastAsia="Calibri"/>
          <w:lang w:val="en-US"/>
        </w:rPr>
      </w:pPr>
      <w:r w:rsidRPr="00911D34">
        <w:rPr>
          <w:rFonts w:eastAsia="Calibri"/>
          <w:lang w:val="en-US"/>
        </w:rPr>
        <w:t>-</w:t>
      </w:r>
      <w:r w:rsidRPr="00911D34">
        <w:rPr>
          <w:rFonts w:eastAsia="Calibri"/>
          <w:lang w:val="en-US"/>
        </w:rPr>
        <w:tab/>
        <w:t>To replace, throughout the entire text of the regulations, the words and numerals “September</w:t>
      </w:r>
      <w:r w:rsidR="00124231" w:rsidRPr="00911D34">
        <w:rPr>
          <w:rFonts w:eastAsia="Calibri"/>
          <w:lang w:val="en-US"/>
        </w:rPr>
        <w:t xml:space="preserve"> </w:t>
      </w:r>
      <w:r w:rsidR="00A32E40" w:rsidRPr="00911D34">
        <w:rPr>
          <w:rFonts w:eastAsia="Calibri"/>
          <w:lang w:val="en-US"/>
        </w:rPr>
        <w:t>29</w:t>
      </w:r>
      <w:r w:rsidR="00124231" w:rsidRPr="00911D34">
        <w:rPr>
          <w:rFonts w:eastAsia="Calibri"/>
          <w:lang w:val="en-US"/>
        </w:rPr>
        <w:t>,</w:t>
      </w:r>
      <w:r w:rsidRPr="00911D34">
        <w:rPr>
          <w:rFonts w:eastAsia="Calibri"/>
          <w:lang w:val="en-US"/>
        </w:rPr>
        <w:t xml:space="preserve"> 2025” in the appropriate grammatical case with the words and numerals “October </w:t>
      </w:r>
      <w:r w:rsidR="00A32E40" w:rsidRPr="00911D34">
        <w:rPr>
          <w:rFonts w:eastAsia="Calibri"/>
          <w:lang w:val="en-US"/>
        </w:rPr>
        <w:t>13</w:t>
      </w:r>
      <w:r w:rsidR="00124231" w:rsidRPr="00911D34">
        <w:rPr>
          <w:rFonts w:eastAsia="Calibri"/>
          <w:lang w:val="en-US"/>
        </w:rPr>
        <w:t xml:space="preserve">, </w:t>
      </w:r>
      <w:r w:rsidRPr="00911D34">
        <w:rPr>
          <w:rFonts w:eastAsia="Calibri"/>
          <w:lang w:val="en-US"/>
        </w:rPr>
        <w:t>2025” in the corresponding grammatical case.</w:t>
      </w:r>
    </w:p>
    <w:p w14:paraId="49564F97" w14:textId="77777777" w:rsidR="00CD6857" w:rsidRPr="00911D34" w:rsidRDefault="00CD6857" w:rsidP="00CD6857">
      <w:pPr>
        <w:rPr>
          <w:rFonts w:eastAsia="Calibri"/>
          <w:lang w:val="en-US"/>
        </w:rPr>
      </w:pPr>
    </w:p>
    <w:p w14:paraId="54A7D174" w14:textId="77777777" w:rsidR="00124231" w:rsidRPr="00911D34" w:rsidRDefault="00124231" w:rsidP="00124231">
      <w:pPr>
        <w:rPr>
          <w:rFonts w:eastAsia="Calibri"/>
          <w:lang w:val="en-US"/>
        </w:rPr>
      </w:pPr>
    </w:p>
    <w:p w14:paraId="0345BA1F" w14:textId="011DF7CA" w:rsidR="00F04DCC" w:rsidRPr="00911D34" w:rsidRDefault="00F04DCC" w:rsidP="00F04DCC">
      <w:pPr>
        <w:jc w:val="both"/>
        <w:rPr>
          <w:lang w:val="en-US"/>
        </w:rPr>
      </w:pPr>
      <w:r w:rsidRPr="00911D34">
        <w:rPr>
          <w:lang w:val="en-US"/>
        </w:rPr>
        <w:t>Chairperson of the Procurement Commission                                                               K. Meiberga</w:t>
      </w:r>
    </w:p>
    <w:p w14:paraId="2501EDF6" w14:textId="77777777" w:rsidR="00F04DCC" w:rsidRPr="00911D34" w:rsidRDefault="00F04DCC" w:rsidP="00F04DCC">
      <w:pPr>
        <w:jc w:val="both"/>
        <w:rPr>
          <w:lang w:val="en-US"/>
        </w:rPr>
      </w:pPr>
    </w:p>
    <w:p w14:paraId="2240B2B2" w14:textId="77777777" w:rsidR="00CD6857" w:rsidRPr="00911D34" w:rsidRDefault="00CD6857" w:rsidP="001C1098">
      <w:pPr>
        <w:rPr>
          <w:rFonts w:eastAsia="Calibri"/>
          <w:lang w:val="en-US"/>
        </w:rPr>
      </w:pPr>
    </w:p>
    <w:p w14:paraId="34F4A4E0" w14:textId="2865E690" w:rsidR="001C1098" w:rsidRPr="00911D34" w:rsidRDefault="001C1098" w:rsidP="001C1098">
      <w:pPr>
        <w:rPr>
          <w:lang w:val="en-US"/>
        </w:rPr>
      </w:pPr>
    </w:p>
    <w:p w14:paraId="684AFD33" w14:textId="1FE07408" w:rsidR="001C1098" w:rsidRPr="00911D34" w:rsidRDefault="001C1098" w:rsidP="001C1098">
      <w:pPr>
        <w:rPr>
          <w:lang w:val="en-US"/>
        </w:rPr>
      </w:pPr>
    </w:p>
    <w:p w14:paraId="1922A66F" w14:textId="6157A3CC" w:rsidR="001C1098" w:rsidRPr="00911D34" w:rsidRDefault="001C1098" w:rsidP="001C1098">
      <w:pPr>
        <w:rPr>
          <w:lang w:val="en-US"/>
        </w:rPr>
      </w:pPr>
    </w:p>
    <w:p w14:paraId="7A33C124" w14:textId="2E8581D5" w:rsidR="001C1098" w:rsidRPr="00911D34" w:rsidRDefault="001C1098" w:rsidP="001C1098">
      <w:pPr>
        <w:rPr>
          <w:lang w:val="en-US"/>
        </w:rPr>
      </w:pPr>
    </w:p>
    <w:p w14:paraId="52D296AE" w14:textId="73EB63EE" w:rsidR="001C1098" w:rsidRPr="00911D34" w:rsidRDefault="001C1098" w:rsidP="001C1098">
      <w:pPr>
        <w:rPr>
          <w:lang w:val="en-US"/>
        </w:rPr>
      </w:pPr>
    </w:p>
    <w:p w14:paraId="2EE61468" w14:textId="26660D9A" w:rsidR="00AD6E80" w:rsidRPr="00911D34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en-US"/>
        </w:rPr>
      </w:pPr>
    </w:p>
    <w:sectPr w:rsidR="00AD6E80" w:rsidRPr="00911D34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F6B7" w14:textId="77777777" w:rsidR="00697B47" w:rsidRDefault="00697B47">
      <w:r>
        <w:separator/>
      </w:r>
    </w:p>
  </w:endnote>
  <w:endnote w:type="continuationSeparator" w:id="0">
    <w:p w14:paraId="1CF6F7E3" w14:textId="77777777" w:rsidR="00697B47" w:rsidRDefault="0069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7B7C" w14:textId="77777777" w:rsidR="00697B47" w:rsidRDefault="00697B47">
      <w:r>
        <w:separator/>
      </w:r>
    </w:p>
  </w:footnote>
  <w:footnote w:type="continuationSeparator" w:id="0">
    <w:p w14:paraId="127353A5" w14:textId="77777777" w:rsidR="00697B47" w:rsidRDefault="0069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3A06E4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14D07B95" w:rsidR="00C96B4F" w:rsidRPr="00BA1D4B" w:rsidRDefault="008F2B97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>
      <w:rPr>
        <w:lang w:val="lv-LV"/>
      </w:rPr>
      <w:t>Riga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085589D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5060C"/>
    <w:multiLevelType w:val="hybridMultilevel"/>
    <w:tmpl w:val="33C2E138"/>
    <w:lvl w:ilvl="0" w:tplc="3AA676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9434">
    <w:abstractNumId w:val="0"/>
  </w:num>
  <w:num w:numId="2" w16cid:durableId="179752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340D2"/>
    <w:rsid w:val="0004286D"/>
    <w:rsid w:val="000525F0"/>
    <w:rsid w:val="00082135"/>
    <w:rsid w:val="000826C9"/>
    <w:rsid w:val="00083E27"/>
    <w:rsid w:val="000C0933"/>
    <w:rsid w:val="00110CBB"/>
    <w:rsid w:val="00124231"/>
    <w:rsid w:val="00150C85"/>
    <w:rsid w:val="00152FDE"/>
    <w:rsid w:val="00176AEB"/>
    <w:rsid w:val="001B000D"/>
    <w:rsid w:val="001C1098"/>
    <w:rsid w:val="001C77F8"/>
    <w:rsid w:val="001D43D0"/>
    <w:rsid w:val="0020740A"/>
    <w:rsid w:val="00227D81"/>
    <w:rsid w:val="00233FCE"/>
    <w:rsid w:val="00260879"/>
    <w:rsid w:val="002E0214"/>
    <w:rsid w:val="002E786C"/>
    <w:rsid w:val="00317AB1"/>
    <w:rsid w:val="00325A6F"/>
    <w:rsid w:val="00384C24"/>
    <w:rsid w:val="003877B2"/>
    <w:rsid w:val="003A76FA"/>
    <w:rsid w:val="003C2FBA"/>
    <w:rsid w:val="003C3747"/>
    <w:rsid w:val="00404E76"/>
    <w:rsid w:val="00405D6A"/>
    <w:rsid w:val="004124BC"/>
    <w:rsid w:val="00417AAD"/>
    <w:rsid w:val="004367B4"/>
    <w:rsid w:val="00446224"/>
    <w:rsid w:val="00454D63"/>
    <w:rsid w:val="004616B7"/>
    <w:rsid w:val="00495061"/>
    <w:rsid w:val="004A0D6C"/>
    <w:rsid w:val="004C2F01"/>
    <w:rsid w:val="004C4EA1"/>
    <w:rsid w:val="004F581B"/>
    <w:rsid w:val="00541977"/>
    <w:rsid w:val="0054525F"/>
    <w:rsid w:val="00555F5E"/>
    <w:rsid w:val="005D1BBE"/>
    <w:rsid w:val="005D3F37"/>
    <w:rsid w:val="005E5119"/>
    <w:rsid w:val="00611305"/>
    <w:rsid w:val="006339F1"/>
    <w:rsid w:val="00635043"/>
    <w:rsid w:val="00651059"/>
    <w:rsid w:val="00651D81"/>
    <w:rsid w:val="006527FA"/>
    <w:rsid w:val="0065605A"/>
    <w:rsid w:val="006801AC"/>
    <w:rsid w:val="00681D93"/>
    <w:rsid w:val="006874A7"/>
    <w:rsid w:val="00691B28"/>
    <w:rsid w:val="00697421"/>
    <w:rsid w:val="00697B47"/>
    <w:rsid w:val="006A672C"/>
    <w:rsid w:val="00712459"/>
    <w:rsid w:val="00756CAE"/>
    <w:rsid w:val="007857EA"/>
    <w:rsid w:val="007875D1"/>
    <w:rsid w:val="007A34BE"/>
    <w:rsid w:val="007A7C00"/>
    <w:rsid w:val="007B6D1A"/>
    <w:rsid w:val="007D62F7"/>
    <w:rsid w:val="008034ED"/>
    <w:rsid w:val="00824608"/>
    <w:rsid w:val="00832355"/>
    <w:rsid w:val="008533C8"/>
    <w:rsid w:val="008C3572"/>
    <w:rsid w:val="008E3092"/>
    <w:rsid w:val="008E4C93"/>
    <w:rsid w:val="008F2B97"/>
    <w:rsid w:val="00901C98"/>
    <w:rsid w:val="00904B48"/>
    <w:rsid w:val="00911D34"/>
    <w:rsid w:val="009134FF"/>
    <w:rsid w:val="00931737"/>
    <w:rsid w:val="009F1762"/>
    <w:rsid w:val="00A075D3"/>
    <w:rsid w:val="00A3285A"/>
    <w:rsid w:val="00A32E40"/>
    <w:rsid w:val="00A45952"/>
    <w:rsid w:val="00A52673"/>
    <w:rsid w:val="00A55640"/>
    <w:rsid w:val="00A90154"/>
    <w:rsid w:val="00AA0E4F"/>
    <w:rsid w:val="00AB152E"/>
    <w:rsid w:val="00AC7230"/>
    <w:rsid w:val="00AD6E80"/>
    <w:rsid w:val="00B04309"/>
    <w:rsid w:val="00B17037"/>
    <w:rsid w:val="00B54940"/>
    <w:rsid w:val="00B67B48"/>
    <w:rsid w:val="00B71569"/>
    <w:rsid w:val="00BA1D4B"/>
    <w:rsid w:val="00BA7052"/>
    <w:rsid w:val="00BA707D"/>
    <w:rsid w:val="00C2117D"/>
    <w:rsid w:val="00C84969"/>
    <w:rsid w:val="00C950CD"/>
    <w:rsid w:val="00C96B4F"/>
    <w:rsid w:val="00CA73ED"/>
    <w:rsid w:val="00CD6857"/>
    <w:rsid w:val="00D352AA"/>
    <w:rsid w:val="00D43D83"/>
    <w:rsid w:val="00D459D4"/>
    <w:rsid w:val="00D81F1C"/>
    <w:rsid w:val="00D86507"/>
    <w:rsid w:val="00DA0C26"/>
    <w:rsid w:val="00DC6352"/>
    <w:rsid w:val="00E00F02"/>
    <w:rsid w:val="00E3203C"/>
    <w:rsid w:val="00E53348"/>
    <w:rsid w:val="00EB089E"/>
    <w:rsid w:val="00EC4545"/>
    <w:rsid w:val="00F01C15"/>
    <w:rsid w:val="00F04DCC"/>
    <w:rsid w:val="00F06D71"/>
    <w:rsid w:val="00F213A8"/>
    <w:rsid w:val="00F25A6C"/>
    <w:rsid w:val="00F527AA"/>
    <w:rsid w:val="00F62D22"/>
    <w:rsid w:val="00F631D4"/>
    <w:rsid w:val="00F674FC"/>
    <w:rsid w:val="00F80619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locked/>
    <w:rsid w:val="00651059"/>
    <w:rPr>
      <w:b/>
      <w:bCs/>
    </w:rPr>
  </w:style>
  <w:style w:type="paragraph" w:styleId="ListParagraph">
    <w:name w:val="List Paragraph"/>
    <w:basedOn w:val="Normal"/>
    <w:uiPriority w:val="34"/>
    <w:qFormat/>
    <w:rsid w:val="00F8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B143CF-6B71-41BC-8A5E-8EA7B7C48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12</cp:revision>
  <cp:lastPrinted>2021-09-09T02:05:00Z</cp:lastPrinted>
  <dcterms:created xsi:type="dcterms:W3CDTF">2025-09-17T07:56:00Z</dcterms:created>
  <dcterms:modified xsi:type="dcterms:W3CDTF">2025-09-18T11:18:00Z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