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60101C" w:rsidRDefault="00B67B48" w:rsidP="001C1098">
      <w:pPr>
        <w:rPr>
          <w:lang w:val="lv-LV"/>
        </w:rPr>
      </w:pPr>
    </w:p>
    <w:p w14:paraId="385A7C49" w14:textId="4AB97FF8" w:rsidR="001C1098" w:rsidRPr="0060101C" w:rsidRDefault="001C1098" w:rsidP="001C1098">
      <w:pPr>
        <w:rPr>
          <w:lang w:val="lv-LV"/>
        </w:rPr>
      </w:pPr>
    </w:p>
    <w:p w14:paraId="41D715BE" w14:textId="5F3110F2" w:rsidR="00E32637" w:rsidRPr="0060101C" w:rsidRDefault="007A7698" w:rsidP="00752218">
      <w:pPr>
        <w:pStyle w:val="Default"/>
        <w:rPr>
          <w:rFonts w:ascii="Times New Roman" w:hAnsi="Times New Roman" w:cs="Times New Roman"/>
        </w:rPr>
      </w:pPr>
      <w:r>
        <w:rPr>
          <w:rFonts w:ascii="Times New Roman" w:hAnsi="Times New Roman" w:cs="Times New Roman"/>
        </w:rPr>
        <w:t>02.09.2026.</w:t>
      </w:r>
    </w:p>
    <w:p w14:paraId="642B7EC3" w14:textId="65F2FAA6" w:rsidR="00E32637" w:rsidRPr="0060101C" w:rsidRDefault="00E32637" w:rsidP="00E32637">
      <w:pPr>
        <w:pStyle w:val="NormalWeb"/>
        <w:spacing w:before="0" w:beforeAutospacing="0" w:after="0" w:afterAutospacing="0"/>
        <w:jc w:val="right"/>
        <w:rPr>
          <w:rFonts w:ascii="Times New Roman" w:hAnsi="Times New Roman" w:cs="Times New Roman"/>
          <w:i/>
          <w:sz w:val="24"/>
          <w:szCs w:val="24"/>
        </w:rPr>
      </w:pPr>
    </w:p>
    <w:p w14:paraId="67275642" w14:textId="0C139B92" w:rsidR="003719EE" w:rsidRPr="0060101C" w:rsidRDefault="00E32637" w:rsidP="003719EE">
      <w:pPr>
        <w:pStyle w:val="Default"/>
        <w:rPr>
          <w:rFonts w:ascii="Times New Roman" w:hAnsi="Times New Roman" w:cs="Times New Roman"/>
          <w:i/>
        </w:rPr>
      </w:pPr>
      <w:r w:rsidRPr="0060101C">
        <w:rPr>
          <w:rFonts w:ascii="Times New Roman" w:hAnsi="Times New Roman" w:cs="Times New Roman"/>
          <w:i/>
        </w:rPr>
        <w:t>Par iepirkuma procedūras</w:t>
      </w:r>
    </w:p>
    <w:p w14:paraId="00271045" w14:textId="093A85C5" w:rsidR="00E32637" w:rsidRPr="0060101C" w:rsidRDefault="003719EE" w:rsidP="003719EE">
      <w:pPr>
        <w:rPr>
          <w:rFonts w:eastAsia="Calibri"/>
          <w:i/>
          <w:lang w:val="lv-LV"/>
        </w:rPr>
      </w:pPr>
      <w:r w:rsidRPr="0060101C">
        <w:rPr>
          <w:i/>
          <w:lang w:val="lv-LV"/>
        </w:rPr>
        <w:t>„</w:t>
      </w:r>
      <w:r w:rsidR="001A6BF7" w:rsidRPr="0060101C">
        <w:rPr>
          <w:i/>
          <w:lang w:val="lv-LV"/>
        </w:rPr>
        <w:t>Būvniecības ieceres “Administratīvās ēkas pārbūve Ganību dambī 34, Rīgā” projektēšana un autoruzraudzība</w:t>
      </w:r>
      <w:r w:rsidRPr="0060101C">
        <w:rPr>
          <w:i/>
          <w:lang w:val="lv-LV"/>
        </w:rPr>
        <w:t>”</w:t>
      </w:r>
      <w:r w:rsidR="001552C6">
        <w:rPr>
          <w:i/>
          <w:lang w:val="lv-LV"/>
        </w:rPr>
        <w:t>,</w:t>
      </w:r>
      <w:r w:rsidRPr="0060101C">
        <w:rPr>
          <w:i/>
          <w:lang w:val="lv-LV"/>
        </w:rPr>
        <w:t xml:space="preserve"> </w:t>
      </w:r>
      <w:r w:rsidR="00E32637" w:rsidRPr="0060101C">
        <w:rPr>
          <w:i/>
          <w:lang w:val="lv-LV"/>
        </w:rPr>
        <w:t>Identifikācijas Nr. RS/2026</w:t>
      </w:r>
      <w:r w:rsidR="00E32637" w:rsidRPr="0060101C">
        <w:rPr>
          <w:rFonts w:eastAsia="Calibri"/>
          <w:i/>
          <w:lang w:val="lv-LV"/>
        </w:rPr>
        <w:t>/</w:t>
      </w:r>
      <w:r w:rsidR="00191C7A" w:rsidRPr="0060101C">
        <w:rPr>
          <w:rFonts w:eastAsia="Calibri"/>
          <w:i/>
          <w:lang w:val="lv-LV"/>
        </w:rPr>
        <w:t>5</w:t>
      </w:r>
      <w:r w:rsidR="001A6BF7" w:rsidRPr="0060101C">
        <w:rPr>
          <w:rFonts w:eastAsia="Calibri"/>
          <w:i/>
          <w:lang w:val="lv-LV"/>
        </w:rPr>
        <w:t>6</w:t>
      </w:r>
      <w:r w:rsidR="001552C6">
        <w:rPr>
          <w:rFonts w:eastAsia="Calibri"/>
          <w:i/>
          <w:lang w:val="lv-LV"/>
        </w:rPr>
        <w:t>,</w:t>
      </w:r>
      <w:r w:rsidR="00E32637" w:rsidRPr="0060101C">
        <w:rPr>
          <w:rFonts w:eastAsia="Calibri"/>
          <w:i/>
          <w:lang w:val="lv-LV"/>
        </w:rPr>
        <w:t xml:space="preserve"> </w:t>
      </w:r>
      <w:r w:rsidR="00E32637" w:rsidRPr="0060101C">
        <w:rPr>
          <w:i/>
          <w:lang w:val="lv-LV"/>
        </w:rPr>
        <w:t>nolikuma prasībām</w:t>
      </w:r>
    </w:p>
    <w:p w14:paraId="75A7D7D7" w14:textId="77777777" w:rsidR="00E32637" w:rsidRPr="0060101C" w:rsidRDefault="00E32637" w:rsidP="00E32637">
      <w:pPr>
        <w:jc w:val="both"/>
        <w:rPr>
          <w:lang w:val="lv-LV"/>
        </w:rPr>
      </w:pPr>
    </w:p>
    <w:p w14:paraId="43105CD3" w14:textId="341ED57B" w:rsidR="00E32637" w:rsidRPr="0060101C" w:rsidRDefault="00E32637" w:rsidP="00191C7A">
      <w:pPr>
        <w:jc w:val="both"/>
        <w:rPr>
          <w:lang w:val="lv-LV"/>
        </w:rPr>
      </w:pPr>
      <w:r w:rsidRPr="0060101C">
        <w:rPr>
          <w:lang w:val="lv-LV"/>
        </w:rPr>
        <w:t>Rīgas pašvaldības sabiedrības ar ierobežotu atbildību „Rīgas satiksme” Iepirkuma komisija no iespējamā piegādātāja ir saņēmusi vēstuli ar lūgumu sniegt skaidrojumu par iepirkuma procedūras “</w:t>
      </w:r>
      <w:r w:rsidR="001A6BF7" w:rsidRPr="0060101C">
        <w:rPr>
          <w:lang w:val="lv-LV"/>
        </w:rPr>
        <w:t>Būvniecības ieceres “Administratīvās ēkas pārbūve Ganību dambī 34, Rīgā” projektēšana un autoruzraudzība</w:t>
      </w:r>
      <w:r w:rsidRPr="0060101C">
        <w:rPr>
          <w:lang w:val="lv-LV"/>
        </w:rPr>
        <w:t>” (ID Nr. RS/2026/</w:t>
      </w:r>
      <w:r w:rsidR="00191C7A" w:rsidRPr="0060101C">
        <w:rPr>
          <w:lang w:val="lv-LV"/>
        </w:rPr>
        <w:t>5</w:t>
      </w:r>
      <w:r w:rsidR="001A6BF7" w:rsidRPr="0060101C">
        <w:rPr>
          <w:lang w:val="lv-LV"/>
        </w:rPr>
        <w:t>6</w:t>
      </w:r>
      <w:r w:rsidRPr="0060101C">
        <w:rPr>
          <w:lang w:val="lv-LV"/>
        </w:rPr>
        <w:t>), turpmāk – Iepirkums, nolikumā ietvertajām prasībām.</w:t>
      </w:r>
    </w:p>
    <w:p w14:paraId="65C5ED55" w14:textId="77777777" w:rsidR="00E32637" w:rsidRPr="0060101C" w:rsidRDefault="00E32637" w:rsidP="00191C7A">
      <w:pPr>
        <w:jc w:val="both"/>
        <w:rPr>
          <w:lang w:val="lv-LV"/>
        </w:rPr>
      </w:pPr>
    </w:p>
    <w:p w14:paraId="752EB82F" w14:textId="77777777" w:rsidR="00E32637" w:rsidRPr="0060101C" w:rsidRDefault="00E32637" w:rsidP="00E32637">
      <w:pPr>
        <w:rPr>
          <w:b/>
          <w:bCs/>
          <w:i/>
          <w:iCs/>
          <w:lang w:val="lv-LV"/>
        </w:rPr>
      </w:pPr>
      <w:r w:rsidRPr="0060101C">
        <w:rPr>
          <w:b/>
          <w:bCs/>
          <w:i/>
          <w:iCs/>
          <w:lang w:val="lv-LV"/>
        </w:rPr>
        <w:t xml:space="preserve">Jautājums: </w:t>
      </w:r>
    </w:p>
    <w:p w14:paraId="19E5EC39" w14:textId="77777777" w:rsidR="000A1E9A" w:rsidRPr="000A1E9A" w:rsidRDefault="000A1E9A" w:rsidP="000A1E9A">
      <w:pPr>
        <w:autoSpaceDE w:val="0"/>
        <w:autoSpaceDN w:val="0"/>
        <w:adjustRightInd w:val="0"/>
        <w:ind w:firstLine="720"/>
        <w:jc w:val="both"/>
        <w:rPr>
          <w:i/>
          <w:iCs/>
          <w:lang w:val="lv-LV" w:eastAsia="ar-SA"/>
        </w:rPr>
      </w:pPr>
      <w:r w:rsidRPr="000A1E9A">
        <w:rPr>
          <w:i/>
          <w:iCs/>
          <w:lang w:val="lv-LV" w:eastAsia="ar-SA"/>
        </w:rPr>
        <w:t>Iepazīstoties ar iepirkuma “Būvniecības ieceres “Administratīvās ēkas pārbūve Ganību dambī 34, Rīgā” projektēšana un autoruzraudzība”, identifikācijas Nr. RS/2026/56, dokumentāciju, konstatējām, ka būvniecības ieceres dokumentāciju paredzēts izstrādāt BIM vidē, tostarp sagatavojot BIM modeļus un citus ar BIM procesa īstenošanu saistītos dokumentus.</w:t>
      </w:r>
    </w:p>
    <w:p w14:paraId="24A40280" w14:textId="77777777" w:rsidR="000A1E9A" w:rsidRPr="000A1E9A" w:rsidRDefault="000A1E9A" w:rsidP="000A1E9A">
      <w:pPr>
        <w:autoSpaceDE w:val="0"/>
        <w:autoSpaceDN w:val="0"/>
        <w:adjustRightInd w:val="0"/>
        <w:ind w:firstLine="720"/>
        <w:jc w:val="both"/>
        <w:rPr>
          <w:i/>
          <w:iCs/>
          <w:lang w:val="lv-LV" w:eastAsia="ar-SA"/>
        </w:rPr>
      </w:pPr>
      <w:r w:rsidRPr="000A1E9A">
        <w:rPr>
          <w:i/>
          <w:iCs/>
          <w:lang w:val="lv-LV" w:eastAsia="ar-SA"/>
        </w:rPr>
        <w:t>Saskaņā ar Ministru kabineta 2014. gada 2. septembra noteikumu Nr. 529 “Ēku būvnoteikumi” 74.¹ punktu būves informācijas modeļa izstrāde ir obligāta no publisko tiesību juridiskās personas līdzekļiem finansētu trešās grupas ēku jaunai būvniecībai.</w:t>
      </w:r>
    </w:p>
    <w:p w14:paraId="4300C064" w14:textId="77777777" w:rsidR="000A1E9A" w:rsidRPr="000A1E9A" w:rsidRDefault="000A1E9A" w:rsidP="000A1E9A">
      <w:pPr>
        <w:autoSpaceDE w:val="0"/>
        <w:autoSpaceDN w:val="0"/>
        <w:adjustRightInd w:val="0"/>
        <w:ind w:firstLine="720"/>
        <w:jc w:val="both"/>
        <w:rPr>
          <w:i/>
          <w:iCs/>
          <w:lang w:val="lv-LV" w:eastAsia="ar-SA"/>
        </w:rPr>
      </w:pPr>
      <w:r w:rsidRPr="000A1E9A">
        <w:rPr>
          <w:i/>
          <w:iCs/>
          <w:lang w:val="lv-LV" w:eastAsia="ar-SA"/>
        </w:rPr>
        <w:t>Konkrētā iepirkuma ietvaros nav paredzēta trešās grupas ēkas jauna būvniecība, bet gan esošas II grupas administratīvās ēkas ar kopējo platību 466,3 m² pārbūve. Līdz ar to normatīvajos aktos noteiktais obligātais BIM piemērošanas gadījums uz šo būvniecības ieceri nav attiecināms.</w:t>
      </w:r>
    </w:p>
    <w:p w14:paraId="0EE198A5" w14:textId="77777777" w:rsidR="000A1E9A" w:rsidRPr="000A1E9A" w:rsidRDefault="000A1E9A" w:rsidP="000A1E9A">
      <w:pPr>
        <w:autoSpaceDE w:val="0"/>
        <w:autoSpaceDN w:val="0"/>
        <w:adjustRightInd w:val="0"/>
        <w:ind w:firstLine="720"/>
        <w:jc w:val="both"/>
        <w:rPr>
          <w:i/>
          <w:iCs/>
          <w:lang w:val="lv-LV" w:eastAsia="ar-SA"/>
        </w:rPr>
      </w:pPr>
      <w:r w:rsidRPr="000A1E9A">
        <w:rPr>
          <w:i/>
          <w:iCs/>
          <w:lang w:val="lv-LV" w:eastAsia="ar-SA"/>
        </w:rPr>
        <w:t xml:space="preserve">BIM prasības izpilde rada būtiskas papildu izmaksas jau būvprojekta izstrādes posmā, jo nepieciešama BIM modeļu izstrāde, savietošana un koordinēšana, kā arī BIM atbildības matricas, </w:t>
      </w:r>
      <w:proofErr w:type="spellStart"/>
      <w:r w:rsidRPr="000A1E9A">
        <w:rPr>
          <w:i/>
          <w:iCs/>
          <w:lang w:val="lv-LV" w:eastAsia="ar-SA"/>
        </w:rPr>
        <w:t>pirmslīguma</w:t>
      </w:r>
      <w:proofErr w:type="spellEnd"/>
      <w:r w:rsidRPr="000A1E9A">
        <w:rPr>
          <w:i/>
          <w:iCs/>
          <w:lang w:val="lv-LV" w:eastAsia="ar-SA"/>
        </w:rPr>
        <w:t xml:space="preserve"> BIM īstenošanas plāna un citu BIM procesa dokumentu sagatavošana. Papildu izmaksas rodas arī būvniecības laikā, jo nepieciešama modeļu aktualizēšana, projektā veikto izmaiņu ievadīšana, būvdarbu risinājumu koordinēšana BIM vidē un </w:t>
      </w:r>
      <w:proofErr w:type="spellStart"/>
      <w:r w:rsidRPr="000A1E9A">
        <w:rPr>
          <w:i/>
          <w:iCs/>
          <w:lang w:val="lv-LV" w:eastAsia="ar-SA"/>
        </w:rPr>
        <w:t>izpildmodeļa</w:t>
      </w:r>
      <w:proofErr w:type="spellEnd"/>
      <w:r w:rsidRPr="000A1E9A">
        <w:rPr>
          <w:i/>
          <w:iCs/>
          <w:lang w:val="lv-LV" w:eastAsia="ar-SA"/>
        </w:rPr>
        <w:t xml:space="preserve"> sagatavošana. Attiecīgi BIM prasība ietekmē ne tikai projektēšanas pakalpojuma cenu, bet palielina arī turpmākās būvniecības un projekta kopējās īstenošanas izmaksas.</w:t>
      </w:r>
    </w:p>
    <w:p w14:paraId="7FA99D06" w14:textId="77777777" w:rsidR="000A1E9A" w:rsidRPr="000A1E9A" w:rsidRDefault="000A1E9A" w:rsidP="000A1E9A">
      <w:pPr>
        <w:autoSpaceDE w:val="0"/>
        <w:autoSpaceDN w:val="0"/>
        <w:adjustRightInd w:val="0"/>
        <w:ind w:firstLine="360"/>
        <w:jc w:val="both"/>
        <w:rPr>
          <w:i/>
          <w:iCs/>
          <w:lang w:val="lv-LV" w:eastAsia="ar-SA"/>
        </w:rPr>
      </w:pPr>
      <w:r w:rsidRPr="000A1E9A">
        <w:rPr>
          <w:i/>
          <w:iCs/>
          <w:lang w:val="lv-LV" w:eastAsia="ar-SA"/>
        </w:rPr>
        <w:t xml:space="preserve">Ņemot vērā objekta apjomu, būves grupu un paredzēto būvniecības veidu, lūdzam Pasūtītāju izvērtēt vai ieceres izstrādes ekonomisko pamatotību, ņemot vērā, ka BIM koordinēšanas un ieviešanas process būtiski sadārdzina ēkas izbūves izmaksas, kas ir vismaz +30% vairāk, kā projektējot ēku bez BIM koordinēšanas. Ja pasūtītāja mērķis ir nodrošināt izstrādāto risinājumu pārskatāmību, to var realizēt nosakot projekta izstrādi 3D vidē, bet bez BIM procesa koordinēšanas. </w:t>
      </w:r>
    </w:p>
    <w:p w14:paraId="28F9DA07" w14:textId="77777777" w:rsidR="000A1E9A" w:rsidRPr="000A1E9A" w:rsidRDefault="000A1E9A" w:rsidP="000A1E9A">
      <w:pPr>
        <w:autoSpaceDE w:val="0"/>
        <w:autoSpaceDN w:val="0"/>
        <w:adjustRightInd w:val="0"/>
        <w:ind w:firstLine="360"/>
        <w:jc w:val="both"/>
        <w:rPr>
          <w:i/>
          <w:iCs/>
          <w:lang w:val="lv-LV" w:eastAsia="ar-SA"/>
        </w:rPr>
      </w:pPr>
      <w:r w:rsidRPr="000A1E9A">
        <w:rPr>
          <w:i/>
          <w:iCs/>
          <w:lang w:val="lv-LV" w:eastAsia="ar-SA"/>
        </w:rPr>
        <w:t>Ja apstiprināt nepieciešamību samazināt paredzamās pakalpojuma izmaksas, aicinām:</w:t>
      </w:r>
    </w:p>
    <w:p w14:paraId="142E1949" w14:textId="77777777" w:rsidR="000A1E9A" w:rsidRPr="000A1E9A" w:rsidRDefault="000A1E9A" w:rsidP="000A1E9A">
      <w:pPr>
        <w:numPr>
          <w:ilvl w:val="0"/>
          <w:numId w:val="7"/>
        </w:numPr>
        <w:autoSpaceDE w:val="0"/>
        <w:autoSpaceDN w:val="0"/>
        <w:adjustRightInd w:val="0"/>
        <w:jc w:val="both"/>
        <w:rPr>
          <w:i/>
          <w:iCs/>
          <w:lang w:val="lv-LV" w:eastAsia="ar-SA"/>
        </w:rPr>
      </w:pPr>
      <w:r w:rsidRPr="000A1E9A">
        <w:rPr>
          <w:i/>
          <w:iCs/>
          <w:lang w:val="lv-LV" w:eastAsia="ar-SA"/>
        </w:rPr>
        <w:t>svītrot prasību par būvniecības ieceres dokumentācijas izstrādi BIM vidē un BIM modeļu sagatavošanu;</w:t>
      </w:r>
    </w:p>
    <w:p w14:paraId="478CB7B9" w14:textId="77777777" w:rsidR="000A1E9A" w:rsidRPr="000A1E9A" w:rsidRDefault="000A1E9A" w:rsidP="000A1E9A">
      <w:pPr>
        <w:numPr>
          <w:ilvl w:val="0"/>
          <w:numId w:val="7"/>
        </w:numPr>
        <w:autoSpaceDE w:val="0"/>
        <w:autoSpaceDN w:val="0"/>
        <w:adjustRightInd w:val="0"/>
        <w:jc w:val="both"/>
        <w:rPr>
          <w:i/>
          <w:iCs/>
          <w:lang w:val="lv-LV" w:eastAsia="ar-SA"/>
        </w:rPr>
      </w:pPr>
      <w:r w:rsidRPr="000A1E9A">
        <w:rPr>
          <w:i/>
          <w:iCs/>
          <w:lang w:val="lv-LV" w:eastAsia="ar-SA"/>
        </w:rPr>
        <w:t xml:space="preserve">attiecīgi precizēt iepirkuma dokumentāciju, tostarp prasības tehniskajam piedāvājumam, BIM atbildības matricai un </w:t>
      </w:r>
      <w:proofErr w:type="spellStart"/>
      <w:r w:rsidRPr="000A1E9A">
        <w:rPr>
          <w:i/>
          <w:iCs/>
          <w:lang w:val="lv-LV" w:eastAsia="ar-SA"/>
        </w:rPr>
        <w:t>pirmslīguma</w:t>
      </w:r>
      <w:proofErr w:type="spellEnd"/>
      <w:r w:rsidRPr="000A1E9A">
        <w:rPr>
          <w:i/>
          <w:iCs/>
          <w:lang w:val="lv-LV" w:eastAsia="ar-SA"/>
        </w:rPr>
        <w:t xml:space="preserve"> BIM īstenošanas plānam.</w:t>
      </w:r>
    </w:p>
    <w:p w14:paraId="7C710281" w14:textId="77777777" w:rsidR="000A1E9A" w:rsidRPr="000A1E9A" w:rsidRDefault="000A1E9A" w:rsidP="000A1E9A">
      <w:pPr>
        <w:autoSpaceDE w:val="0"/>
        <w:autoSpaceDN w:val="0"/>
        <w:adjustRightInd w:val="0"/>
        <w:ind w:firstLine="360"/>
        <w:jc w:val="both"/>
        <w:rPr>
          <w:i/>
          <w:iCs/>
          <w:lang w:val="lv-LV" w:eastAsia="ar-SA"/>
        </w:rPr>
      </w:pPr>
      <w:r w:rsidRPr="000A1E9A">
        <w:rPr>
          <w:i/>
          <w:iCs/>
          <w:lang w:val="lv-LV" w:eastAsia="ar-SA"/>
        </w:rPr>
        <w:lastRenderedPageBreak/>
        <w:t>Minēto prasību svītrošana ļautu samazināt gan projektēšanas izmaksas, gan ar BIM procesa nodrošināšanu saistītās izmaksas būvniecības laikā, tādējādi samazinot arī projekta kopējās īstenošanas izmaksas.</w:t>
      </w:r>
    </w:p>
    <w:p w14:paraId="026A4682" w14:textId="77777777" w:rsidR="00E32637" w:rsidRPr="0060101C" w:rsidRDefault="00E32637" w:rsidP="00E32637">
      <w:pPr>
        <w:jc w:val="both"/>
        <w:rPr>
          <w:lang w:val="lv-LV" w:eastAsia="lv-LV"/>
        </w:rPr>
      </w:pPr>
    </w:p>
    <w:p w14:paraId="37D32F34" w14:textId="27121070" w:rsidR="00B07EB3" w:rsidRPr="00B07EB3" w:rsidRDefault="00E32637" w:rsidP="00B07EB3">
      <w:pPr>
        <w:jc w:val="both"/>
        <w:rPr>
          <w:lang w:val="lv-LV"/>
        </w:rPr>
      </w:pPr>
      <w:r w:rsidRPr="0060101C">
        <w:rPr>
          <w:b/>
          <w:bCs/>
          <w:lang w:val="lv-LV"/>
        </w:rPr>
        <w:t xml:space="preserve">Atbilde: </w:t>
      </w:r>
      <w:r w:rsidR="00B07EB3" w:rsidRPr="00B07EB3">
        <w:rPr>
          <w:lang w:val="lv-LV"/>
        </w:rPr>
        <w:t>Pasūtītājs piekrīt, ka Ministru kabineta 2014. gada 2. septembra noteikumu Nr. 529 “Ēku būvnoteikumi” 74.¹ punktā noteiktais obligātais BIM piemērošanas gadījums tieši uz konkrēto būvniecības ieceri nav attiecināms.</w:t>
      </w:r>
      <w:r w:rsidR="00BA3D4F">
        <w:rPr>
          <w:lang w:val="lv-LV"/>
        </w:rPr>
        <w:t xml:space="preserve"> </w:t>
      </w:r>
      <w:r w:rsidR="00B07EB3" w:rsidRPr="00B07EB3">
        <w:rPr>
          <w:lang w:val="lv-LV"/>
        </w:rPr>
        <w:t>Vienlaikus norādām, ka minētā norma nosaka gadījumus, kuros BIM izmantošana ir obligāta saskaņā ar normatīvajiem aktiem, taču tā neierobežo Pasūtītāja tiesības noteikt BIM izmantošanu kā iepirkuma un līguma izpildes prasību arī citos būvniecības projektos.</w:t>
      </w:r>
      <w:r w:rsidR="00BA3D4F">
        <w:rPr>
          <w:lang w:val="lv-LV"/>
        </w:rPr>
        <w:t xml:space="preserve"> </w:t>
      </w:r>
      <w:r w:rsidR="00B07EB3" w:rsidRPr="00B07EB3">
        <w:rPr>
          <w:lang w:val="lv-LV"/>
        </w:rPr>
        <w:t xml:space="preserve">Konkrētā iepirkuma ietvaros </w:t>
      </w:r>
      <w:r w:rsidR="00B07EB3" w:rsidRPr="00B07EB3">
        <w:rPr>
          <w:b/>
          <w:bCs/>
          <w:lang w:val="lv-LV"/>
        </w:rPr>
        <w:t xml:space="preserve">Pasūtītāja prasība ir būvprojekta izstrāde BIM vidē un </w:t>
      </w:r>
      <w:proofErr w:type="spellStart"/>
      <w:r w:rsidR="00B07EB3" w:rsidRPr="00B07EB3">
        <w:rPr>
          <w:b/>
          <w:bCs/>
          <w:lang w:val="lv-LV"/>
        </w:rPr>
        <w:t>izpildmodeļa</w:t>
      </w:r>
      <w:proofErr w:type="spellEnd"/>
      <w:r w:rsidR="00B07EB3" w:rsidRPr="00B07EB3">
        <w:rPr>
          <w:b/>
          <w:bCs/>
          <w:lang w:val="lv-LV"/>
        </w:rPr>
        <w:t xml:space="preserve"> sagatavošana atbilstoši Pasūtītāja noteiktajām BIM prasībām</w:t>
      </w:r>
      <w:r w:rsidR="00B07EB3" w:rsidRPr="00B07EB3">
        <w:rPr>
          <w:lang w:val="lv-LV"/>
        </w:rPr>
        <w:t>. Šī prasība ir noteikta ar mērķi nodrošināt vienotu un strukturētu projekta informācijas apriti, būvprojekta sadaļu savstarpējo koordināciju, informācijas kvalitātes kontroli būvniecības laikā, kā arī uzticamu digitālo informāciju par faktiski izbūvēto objektu tā turpmākai pārvaldībai un ekspluatācijai.</w:t>
      </w:r>
    </w:p>
    <w:p w14:paraId="54AC6E93" w14:textId="526463BF" w:rsidR="009617D4" w:rsidRPr="0060101C" w:rsidRDefault="00B07EB3" w:rsidP="00B07EB3">
      <w:pPr>
        <w:jc w:val="both"/>
        <w:rPr>
          <w:lang w:val="lv-LV"/>
        </w:rPr>
      </w:pPr>
      <w:r w:rsidRPr="00B07EB3">
        <w:rPr>
          <w:lang w:val="lv-LV"/>
        </w:rPr>
        <w:t xml:space="preserve">Līdz ar to BIM prasības </w:t>
      </w:r>
      <w:r w:rsidR="00BA3D4F">
        <w:rPr>
          <w:lang w:val="lv-LV"/>
        </w:rPr>
        <w:t xml:space="preserve">netiks </w:t>
      </w:r>
      <w:r w:rsidRPr="00B07EB3">
        <w:rPr>
          <w:lang w:val="lv-LV"/>
        </w:rPr>
        <w:t>svītro</w:t>
      </w:r>
      <w:r w:rsidR="00BA3D4F">
        <w:rPr>
          <w:lang w:val="lv-LV"/>
        </w:rPr>
        <w:t xml:space="preserve">tas </w:t>
      </w:r>
      <w:r w:rsidRPr="00B07EB3">
        <w:rPr>
          <w:lang w:val="lv-LV"/>
        </w:rPr>
        <w:t>vai grozī</w:t>
      </w:r>
      <w:r w:rsidR="00BA3D4F">
        <w:rPr>
          <w:lang w:val="lv-LV"/>
        </w:rPr>
        <w:t>tas</w:t>
      </w:r>
      <w:r w:rsidRPr="00B07EB3">
        <w:rPr>
          <w:lang w:val="lv-LV"/>
        </w:rPr>
        <w:t>.</w:t>
      </w:r>
    </w:p>
    <w:p w14:paraId="352032C6" w14:textId="77777777" w:rsidR="00302304" w:rsidRPr="0060101C" w:rsidRDefault="00302304" w:rsidP="00E32637">
      <w:pPr>
        <w:rPr>
          <w:lang w:val="lv-LV"/>
        </w:rPr>
      </w:pPr>
    </w:p>
    <w:p w14:paraId="09E6F727" w14:textId="77777777" w:rsidR="00752218" w:rsidRPr="0060101C" w:rsidRDefault="00752218" w:rsidP="00E32637">
      <w:pPr>
        <w:rPr>
          <w:lang w:val="lv-LV"/>
        </w:rPr>
      </w:pPr>
    </w:p>
    <w:p w14:paraId="03DE858D" w14:textId="182E55AA" w:rsidR="00E32637" w:rsidRPr="0060101C" w:rsidRDefault="00E32637" w:rsidP="00E32637">
      <w:pPr>
        <w:rPr>
          <w:lang w:val="lv-LV"/>
        </w:rPr>
      </w:pPr>
      <w:r w:rsidRPr="0060101C">
        <w:rPr>
          <w:lang w:val="lv-LV"/>
        </w:rPr>
        <w:t>Iepirkumu komisijas priekšsēdētāja</w:t>
      </w:r>
      <w:r w:rsidR="00400E90" w:rsidRPr="0060101C">
        <w:rPr>
          <w:lang w:val="lv-LV"/>
        </w:rPr>
        <w:t xml:space="preserve"> </w:t>
      </w:r>
      <w:r w:rsidRPr="0060101C">
        <w:rPr>
          <w:lang w:val="lv-LV"/>
        </w:rPr>
        <w:t xml:space="preserve"> </w:t>
      </w:r>
      <w:r w:rsidRPr="0060101C">
        <w:rPr>
          <w:lang w:val="lv-LV"/>
        </w:rPr>
        <w:tab/>
      </w:r>
      <w:r w:rsidRPr="0060101C">
        <w:rPr>
          <w:lang w:val="lv-LV"/>
        </w:rPr>
        <w:tab/>
      </w:r>
      <w:r w:rsidRPr="0060101C">
        <w:rPr>
          <w:lang w:val="lv-LV"/>
        </w:rPr>
        <w:tab/>
      </w:r>
      <w:r w:rsidRPr="0060101C">
        <w:rPr>
          <w:lang w:val="lv-LV"/>
        </w:rPr>
        <w:tab/>
      </w:r>
      <w:r w:rsidR="00400E90" w:rsidRPr="0060101C">
        <w:rPr>
          <w:lang w:val="lv-LV"/>
        </w:rPr>
        <w:tab/>
      </w:r>
      <w:r w:rsidR="008F599A">
        <w:rPr>
          <w:lang w:val="lv-LV"/>
        </w:rPr>
        <w:tab/>
      </w:r>
      <w:r w:rsidR="00400E90" w:rsidRPr="0060101C">
        <w:rPr>
          <w:lang w:val="lv-LV"/>
        </w:rPr>
        <w:t>I.</w:t>
      </w:r>
      <w:r w:rsidR="008F599A">
        <w:rPr>
          <w:lang w:val="lv-LV"/>
        </w:rPr>
        <w:t xml:space="preserve"> Novika</w:t>
      </w:r>
    </w:p>
    <w:p w14:paraId="0AB61E95" w14:textId="77777777" w:rsidR="00E32637" w:rsidRPr="0060101C" w:rsidRDefault="00E32637" w:rsidP="00E32637">
      <w:pPr>
        <w:rPr>
          <w:lang w:val="lv-LV"/>
        </w:rPr>
      </w:pPr>
    </w:p>
    <w:p w14:paraId="0EF413A0" w14:textId="77777777" w:rsidR="00302304" w:rsidRPr="0060101C" w:rsidRDefault="00302304" w:rsidP="00E32637">
      <w:pPr>
        <w:rPr>
          <w:lang w:val="lv-LV"/>
        </w:rPr>
      </w:pPr>
    </w:p>
    <w:p w14:paraId="45AC4565" w14:textId="77777777" w:rsidR="001F46A1" w:rsidRPr="0060101C" w:rsidRDefault="001F46A1" w:rsidP="00E32637">
      <w:pPr>
        <w:jc w:val="center"/>
        <w:rPr>
          <w:lang w:val="lv-LV"/>
        </w:rPr>
      </w:pPr>
    </w:p>
    <w:p w14:paraId="4E7F9AB4" w14:textId="77777777" w:rsidR="00210C1C" w:rsidRPr="0060101C" w:rsidRDefault="00210C1C" w:rsidP="00210C1C">
      <w:pPr>
        <w:jc w:val="both"/>
        <w:rPr>
          <w:sz w:val="22"/>
          <w:szCs w:val="22"/>
          <w:lang w:val="lv-LV"/>
        </w:rPr>
      </w:pPr>
    </w:p>
    <w:p w14:paraId="48972C19" w14:textId="77777777" w:rsidR="00EC41A1" w:rsidRPr="0060101C" w:rsidRDefault="00EC41A1" w:rsidP="00210C1C">
      <w:pPr>
        <w:jc w:val="both"/>
        <w:rPr>
          <w:sz w:val="22"/>
          <w:szCs w:val="22"/>
          <w:lang w:val="lv-LV"/>
        </w:rPr>
      </w:pPr>
    </w:p>
    <w:p w14:paraId="56E35D29" w14:textId="77777777" w:rsidR="00EC41A1" w:rsidRPr="0060101C" w:rsidRDefault="00EC41A1" w:rsidP="00210C1C">
      <w:pPr>
        <w:jc w:val="both"/>
        <w:rPr>
          <w:sz w:val="22"/>
          <w:szCs w:val="22"/>
          <w:lang w:val="lv-LV"/>
        </w:rPr>
      </w:pPr>
    </w:p>
    <w:p w14:paraId="63A71765" w14:textId="77777777" w:rsidR="00EC41A1" w:rsidRPr="0060101C" w:rsidRDefault="00EC41A1" w:rsidP="00210C1C">
      <w:pPr>
        <w:jc w:val="both"/>
        <w:rPr>
          <w:sz w:val="22"/>
          <w:szCs w:val="22"/>
          <w:lang w:val="lv-LV"/>
        </w:rPr>
      </w:pPr>
    </w:p>
    <w:sectPr w:rsidR="00EC41A1" w:rsidRPr="0060101C" w:rsidSect="00AD6E80">
      <w:headerReference w:type="even" r:id="rId12"/>
      <w:headerReference w:type="default" r:id="rId13"/>
      <w:footerReference w:type="even"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FE554" w14:textId="77777777" w:rsidR="00AC2F25" w:rsidRDefault="00AC2F25">
      <w:r>
        <w:separator/>
      </w:r>
    </w:p>
  </w:endnote>
  <w:endnote w:type="continuationSeparator" w:id="0">
    <w:p w14:paraId="607A27B3" w14:textId="77777777" w:rsidR="00AC2F25" w:rsidRDefault="00AC2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4A42F" w14:textId="77777777" w:rsidR="00AC2F25" w:rsidRDefault="00AC2F25">
      <w:r>
        <w:separator/>
      </w:r>
    </w:p>
  </w:footnote>
  <w:footnote w:type="continuationSeparator" w:id="0">
    <w:p w14:paraId="110D0DF0" w14:textId="77777777" w:rsidR="00AC2F25" w:rsidRDefault="00AC2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540F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BDB44F9" w:rsidR="00BA1D4B" w:rsidRDefault="00BA1D4B" w:rsidP="00BA1D4B">
    <w:pPr>
      <w:pStyle w:val="Header"/>
      <w:tabs>
        <w:tab w:val="left" w:pos="426"/>
        <w:tab w:val="left" w:pos="1418"/>
      </w:tabs>
      <w:jc w:val="both"/>
    </w:pPr>
    <w:bookmarkStart w:id="0" w:name="docDate"/>
    <w:bookmarkEnd w:id="0"/>
    <w:r>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F0F2A"/>
    <w:multiLevelType w:val="hybridMultilevel"/>
    <w:tmpl w:val="8584B57A"/>
    <w:lvl w:ilvl="0" w:tplc="B42693E4">
      <w:start w:val="1"/>
      <w:numFmt w:val="decimal"/>
      <w:lvlText w:val="%1."/>
      <w:lvlJc w:val="left"/>
      <w:pPr>
        <w:ind w:left="938" w:hanging="360"/>
      </w:pPr>
      <w:rPr>
        <w:rFonts w:ascii="Times New Roman" w:eastAsia="Times New Roman" w:hAnsi="Times New Roman" w:cs="Times New Roman" w:hint="default"/>
        <w:b/>
        <w:bCs/>
        <w:sz w:val="24"/>
        <w:szCs w:val="24"/>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2" w15:restartNumberingAfterBreak="0">
    <w:nsid w:val="16A200ED"/>
    <w:multiLevelType w:val="multilevel"/>
    <w:tmpl w:val="3F54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8A54C8"/>
    <w:multiLevelType w:val="hybridMultilevel"/>
    <w:tmpl w:val="483A692A"/>
    <w:lvl w:ilvl="0" w:tplc="DA14AA5E">
      <w:start w:val="1"/>
      <w:numFmt w:val="decimal"/>
      <w:lvlText w:val="%1."/>
      <w:lvlJc w:val="left"/>
      <w:pPr>
        <w:ind w:left="938" w:hanging="360"/>
      </w:pPr>
      <w:rPr>
        <w:rFonts w:hint="default"/>
        <w:b w:val="0"/>
        <w:u w:val="none"/>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4" w15:restartNumberingAfterBreak="0">
    <w:nsid w:val="40B24106"/>
    <w:multiLevelType w:val="multilevel"/>
    <w:tmpl w:val="9E7A3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0C48F8"/>
    <w:multiLevelType w:val="hybridMultilevel"/>
    <w:tmpl w:val="5F6E5702"/>
    <w:lvl w:ilvl="0" w:tplc="1A688E6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FC3D04"/>
    <w:multiLevelType w:val="hybridMultilevel"/>
    <w:tmpl w:val="BD3411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8720862">
    <w:abstractNumId w:val="0"/>
  </w:num>
  <w:num w:numId="2" w16cid:durableId="1918440240">
    <w:abstractNumId w:val="6"/>
  </w:num>
  <w:num w:numId="3" w16cid:durableId="876314022">
    <w:abstractNumId w:val="1"/>
  </w:num>
  <w:num w:numId="4" w16cid:durableId="669941280">
    <w:abstractNumId w:val="3"/>
  </w:num>
  <w:num w:numId="5" w16cid:durableId="135147034">
    <w:abstractNumId w:val="5"/>
  </w:num>
  <w:num w:numId="6" w16cid:durableId="1581910827">
    <w:abstractNumId w:val="2"/>
  </w:num>
  <w:num w:numId="7" w16cid:durableId="1536503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4286D"/>
    <w:rsid w:val="000525F0"/>
    <w:rsid w:val="00066156"/>
    <w:rsid w:val="00083E27"/>
    <w:rsid w:val="000A1E9A"/>
    <w:rsid w:val="0010600B"/>
    <w:rsid w:val="00141E1E"/>
    <w:rsid w:val="0014548F"/>
    <w:rsid w:val="00145CEC"/>
    <w:rsid w:val="001552C6"/>
    <w:rsid w:val="00166470"/>
    <w:rsid w:val="00176AEB"/>
    <w:rsid w:val="00191C7A"/>
    <w:rsid w:val="001A6BF7"/>
    <w:rsid w:val="001B000D"/>
    <w:rsid w:val="001C1098"/>
    <w:rsid w:val="001C20CE"/>
    <w:rsid w:val="001C37EF"/>
    <w:rsid w:val="001D43D0"/>
    <w:rsid w:val="001D4404"/>
    <w:rsid w:val="001F46A1"/>
    <w:rsid w:val="00210C1C"/>
    <w:rsid w:val="00233FCE"/>
    <w:rsid w:val="002B6054"/>
    <w:rsid w:val="002C6950"/>
    <w:rsid w:val="002D6268"/>
    <w:rsid w:val="002E0214"/>
    <w:rsid w:val="002E786C"/>
    <w:rsid w:val="00302304"/>
    <w:rsid w:val="00325A6F"/>
    <w:rsid w:val="00365F67"/>
    <w:rsid w:val="003719EE"/>
    <w:rsid w:val="00384C24"/>
    <w:rsid w:val="003877B2"/>
    <w:rsid w:val="00394944"/>
    <w:rsid w:val="003A76FA"/>
    <w:rsid w:val="003B0406"/>
    <w:rsid w:val="003C2FBA"/>
    <w:rsid w:val="003C7524"/>
    <w:rsid w:val="003D435A"/>
    <w:rsid w:val="003D6EAE"/>
    <w:rsid w:val="00400E90"/>
    <w:rsid w:val="0041026A"/>
    <w:rsid w:val="004124BC"/>
    <w:rsid w:val="00412D04"/>
    <w:rsid w:val="004406D0"/>
    <w:rsid w:val="00446224"/>
    <w:rsid w:val="00454D63"/>
    <w:rsid w:val="00466420"/>
    <w:rsid w:val="00472B07"/>
    <w:rsid w:val="00491E45"/>
    <w:rsid w:val="00495061"/>
    <w:rsid w:val="004A0D6C"/>
    <w:rsid w:val="004B0AD8"/>
    <w:rsid w:val="004C2F01"/>
    <w:rsid w:val="004C4EA1"/>
    <w:rsid w:val="004F2D6E"/>
    <w:rsid w:val="004F581B"/>
    <w:rsid w:val="0054525F"/>
    <w:rsid w:val="00571797"/>
    <w:rsid w:val="005743BF"/>
    <w:rsid w:val="005D3F37"/>
    <w:rsid w:val="005F15E3"/>
    <w:rsid w:val="0060101C"/>
    <w:rsid w:val="00611305"/>
    <w:rsid w:val="006339F1"/>
    <w:rsid w:val="006704B5"/>
    <w:rsid w:val="00681D93"/>
    <w:rsid w:val="006874A7"/>
    <w:rsid w:val="00697421"/>
    <w:rsid w:val="006A57AF"/>
    <w:rsid w:val="006A672C"/>
    <w:rsid w:val="006D1847"/>
    <w:rsid w:val="00712459"/>
    <w:rsid w:val="00723067"/>
    <w:rsid w:val="00734D6F"/>
    <w:rsid w:val="00752218"/>
    <w:rsid w:val="00756CAE"/>
    <w:rsid w:val="007574CF"/>
    <w:rsid w:val="00776FCB"/>
    <w:rsid w:val="007857EA"/>
    <w:rsid w:val="007875D1"/>
    <w:rsid w:val="007A34BE"/>
    <w:rsid w:val="007A7698"/>
    <w:rsid w:val="007D62F7"/>
    <w:rsid w:val="008034ED"/>
    <w:rsid w:val="008235EB"/>
    <w:rsid w:val="00832355"/>
    <w:rsid w:val="00850647"/>
    <w:rsid w:val="008533C8"/>
    <w:rsid w:val="00853422"/>
    <w:rsid w:val="00867420"/>
    <w:rsid w:val="008E3092"/>
    <w:rsid w:val="008E4C93"/>
    <w:rsid w:val="008E5FFB"/>
    <w:rsid w:val="008F599A"/>
    <w:rsid w:val="00901C98"/>
    <w:rsid w:val="00904B48"/>
    <w:rsid w:val="009134FF"/>
    <w:rsid w:val="00931737"/>
    <w:rsid w:val="009617D4"/>
    <w:rsid w:val="009801FF"/>
    <w:rsid w:val="00986370"/>
    <w:rsid w:val="00A075D3"/>
    <w:rsid w:val="00A1154C"/>
    <w:rsid w:val="00A3285A"/>
    <w:rsid w:val="00A52673"/>
    <w:rsid w:val="00A55640"/>
    <w:rsid w:val="00A615B2"/>
    <w:rsid w:val="00A90154"/>
    <w:rsid w:val="00AA0E4F"/>
    <w:rsid w:val="00AB152E"/>
    <w:rsid w:val="00AC2F25"/>
    <w:rsid w:val="00AC749F"/>
    <w:rsid w:val="00AD1DED"/>
    <w:rsid w:val="00AD6E80"/>
    <w:rsid w:val="00B07EB3"/>
    <w:rsid w:val="00B17037"/>
    <w:rsid w:val="00B67B48"/>
    <w:rsid w:val="00B80DC9"/>
    <w:rsid w:val="00BA1D4B"/>
    <w:rsid w:val="00BA3D4F"/>
    <w:rsid w:val="00C2117D"/>
    <w:rsid w:val="00C67107"/>
    <w:rsid w:val="00C84969"/>
    <w:rsid w:val="00C950CD"/>
    <w:rsid w:val="00C96B4F"/>
    <w:rsid w:val="00CA73ED"/>
    <w:rsid w:val="00D25A61"/>
    <w:rsid w:val="00D43D83"/>
    <w:rsid w:val="00D61684"/>
    <w:rsid w:val="00D71A47"/>
    <w:rsid w:val="00D81F1C"/>
    <w:rsid w:val="00D86507"/>
    <w:rsid w:val="00DA0C26"/>
    <w:rsid w:val="00DB380E"/>
    <w:rsid w:val="00DC6352"/>
    <w:rsid w:val="00DF0A3A"/>
    <w:rsid w:val="00E3203C"/>
    <w:rsid w:val="00E32637"/>
    <w:rsid w:val="00E35129"/>
    <w:rsid w:val="00E74F48"/>
    <w:rsid w:val="00E9401E"/>
    <w:rsid w:val="00EB089E"/>
    <w:rsid w:val="00EC41A1"/>
    <w:rsid w:val="00F01C15"/>
    <w:rsid w:val="00F1204A"/>
    <w:rsid w:val="00F213A8"/>
    <w:rsid w:val="00F231DD"/>
    <w:rsid w:val="00F51913"/>
    <w:rsid w:val="00F527AA"/>
    <w:rsid w:val="00F62D58"/>
    <w:rsid w:val="00F631D4"/>
    <w:rsid w:val="00F730B5"/>
    <w:rsid w:val="00F83C9D"/>
    <w:rsid w:val="00F84DED"/>
    <w:rsid w:val="00FE0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locked/>
    <w:rsid w:val="003C7524"/>
    <w:rPr>
      <w:color w:val="0563C1" w:themeColor="hyperlink"/>
      <w:u w:val="single"/>
    </w:rPr>
  </w:style>
  <w:style w:type="character" w:styleId="UnresolvedMention">
    <w:name w:val="Unresolved Mention"/>
    <w:basedOn w:val="DefaultParagraphFont"/>
    <w:uiPriority w:val="99"/>
    <w:semiHidden/>
    <w:unhideWhenUsed/>
    <w:rsid w:val="003C7524"/>
    <w:rPr>
      <w:color w:val="605E5C"/>
      <w:shd w:val="clear" w:color="auto" w:fill="E1DFDD"/>
    </w:rPr>
  </w:style>
  <w:style w:type="paragraph" w:customStyle="1" w:styleId="TableContents">
    <w:name w:val="Table Contents"/>
    <w:basedOn w:val="Normal"/>
    <w:rsid w:val="00F730B5"/>
    <w:pPr>
      <w:widowControl w:val="0"/>
      <w:suppressLineNumbers/>
      <w:suppressAutoHyphens/>
    </w:pPr>
    <w:rPr>
      <w:rFonts w:eastAsia="SimSun" w:cs="Lucida Sans"/>
      <w:kern w:val="2"/>
      <w:lang w:val="en" w:eastAsia="zh-CN" w:bidi="hi-I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sy"/>
    <w:basedOn w:val="Normal"/>
    <w:link w:val="ListParagraphChar"/>
    <w:uiPriority w:val="34"/>
    <w:qFormat/>
    <w:rsid w:val="00F730B5"/>
    <w:pPr>
      <w:spacing w:after="160" w:line="259" w:lineRule="auto"/>
      <w:ind w:left="720"/>
      <w:contextualSpacing/>
    </w:pPr>
    <w:rPr>
      <w:rFonts w:asciiTheme="minorHAnsi" w:eastAsiaTheme="minorHAnsi" w:hAnsiTheme="minorHAnsi" w:cstheme="minorBidi"/>
      <w:kern w:val="2"/>
      <w:sz w:val="22"/>
      <w:szCs w:val="22"/>
      <w:lang w:val="lv-LV"/>
      <w14:ligatures w14:val="standardContextual"/>
    </w:rPr>
  </w:style>
  <w:style w:type="paragraph" w:customStyle="1" w:styleId="Default">
    <w:name w:val="Default"/>
    <w:rsid w:val="00850647"/>
    <w:pPr>
      <w:autoSpaceDE w:val="0"/>
      <w:autoSpaceDN w:val="0"/>
      <w:adjustRightInd w:val="0"/>
    </w:pPr>
    <w:rPr>
      <w:rFonts w:ascii="Calibri" w:hAnsi="Calibri" w:cs="Calibri"/>
      <w:color w:val="000000"/>
      <w:sz w:val="24"/>
      <w:szCs w:val="24"/>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sy Char"/>
    <w:link w:val="ListParagraph"/>
    <w:uiPriority w:val="34"/>
    <w:qFormat/>
    <w:locked/>
    <w:rsid w:val="00850647"/>
    <w:rPr>
      <w:rFonts w:asciiTheme="minorHAnsi" w:eastAsiaTheme="minorHAnsi" w:hAnsiTheme="minorHAnsi" w:cstheme="minorBidi"/>
      <w:kern w:val="2"/>
      <w:sz w:val="22"/>
      <w:szCs w:val="22"/>
      <w:lang w:val="lv-LV" w:eastAsia="en-US"/>
      <w14:ligatures w14:val="standardContextual"/>
    </w:rPr>
  </w:style>
  <w:style w:type="paragraph" w:styleId="NormalWeb">
    <w:name w:val="Normal (Web)"/>
    <w:basedOn w:val="Normal"/>
    <w:uiPriority w:val="99"/>
    <w:unhideWhenUsed/>
    <w:locked/>
    <w:rsid w:val="00E32637"/>
    <w:pPr>
      <w:spacing w:before="100" w:beforeAutospacing="1" w:after="100" w:afterAutospacing="1"/>
    </w:pPr>
    <w:rPr>
      <w:rFonts w:ascii="Calibri" w:eastAsiaTheme="minorHAns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87378">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3682F805-E12C-4BF3-9A02-75380C11D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2630</Words>
  <Characters>1500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32</cp:revision>
  <cp:lastPrinted>2021-09-09T02:05:00Z</cp:lastPrinted>
  <dcterms:created xsi:type="dcterms:W3CDTF">2026-08-18T11:24:00Z</dcterms:created>
  <dcterms:modified xsi:type="dcterms:W3CDTF">2026-09-02T11:08:00Z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