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FE2E" w14:textId="3CA4F060" w:rsidR="00B67B48" w:rsidRPr="00C81C4D" w:rsidRDefault="00316951" w:rsidP="001C1098">
      <w:pPr>
        <w:rPr>
          <w:lang w:val="lv-LV"/>
        </w:rPr>
      </w:pPr>
      <w:r>
        <w:rPr>
          <w:lang w:val="lv-LV"/>
        </w:rPr>
        <w:t>04</w:t>
      </w:r>
      <w:r w:rsidR="00C74B9B" w:rsidRPr="00C81C4D">
        <w:rPr>
          <w:lang w:val="lv-LV"/>
        </w:rPr>
        <w:t>.03.20026.</w:t>
      </w:r>
    </w:p>
    <w:p w14:paraId="0068D18D" w14:textId="77777777" w:rsidR="00F21FC4" w:rsidRPr="00C81C4D" w:rsidRDefault="00F21FC4" w:rsidP="00F21FC4">
      <w:pPr>
        <w:jc w:val="right"/>
        <w:rPr>
          <w:lang w:val="lv-LV"/>
        </w:rPr>
      </w:pPr>
    </w:p>
    <w:p w14:paraId="21A20943" w14:textId="77777777" w:rsidR="00F21FC4" w:rsidRPr="00C81C4D" w:rsidRDefault="00F21FC4" w:rsidP="00F21FC4">
      <w:pPr>
        <w:rPr>
          <w:i/>
          <w:iCs/>
          <w:lang w:val="lv-LV"/>
        </w:rPr>
      </w:pPr>
      <w:r w:rsidRPr="00C81C4D">
        <w:rPr>
          <w:i/>
          <w:iCs/>
          <w:lang w:val="lv-LV"/>
        </w:rPr>
        <w:t>Par iepirkuma procedūras</w:t>
      </w:r>
    </w:p>
    <w:p w14:paraId="4B2AAB6D" w14:textId="77777777" w:rsidR="00E94CC6" w:rsidRPr="00C81C4D" w:rsidRDefault="00F21FC4" w:rsidP="00E94CC6">
      <w:pPr>
        <w:rPr>
          <w:i/>
          <w:iCs/>
          <w:lang w:val="lv-LV"/>
        </w:rPr>
      </w:pPr>
      <w:r w:rsidRPr="00C81C4D">
        <w:rPr>
          <w:i/>
          <w:iCs/>
          <w:lang w:val="lv-LV"/>
        </w:rPr>
        <w:t xml:space="preserve">“Tramvaja pieturvietu pārbūve un sliežu ceļu posmu atjaunošana </w:t>
      </w:r>
    </w:p>
    <w:p w14:paraId="604A0523" w14:textId="04C1965B" w:rsidR="00F21FC4" w:rsidRPr="00C81C4D" w:rsidRDefault="00F21FC4" w:rsidP="00E94CC6">
      <w:pPr>
        <w:rPr>
          <w:i/>
          <w:iCs/>
          <w:lang w:val="lv-LV"/>
        </w:rPr>
      </w:pPr>
      <w:r w:rsidRPr="00C81C4D">
        <w:rPr>
          <w:i/>
          <w:iCs/>
          <w:lang w:val="lv-LV"/>
        </w:rPr>
        <w:t>11. tramvaja maršrutā no</w:t>
      </w:r>
      <w:r w:rsidR="002F6D6D" w:rsidRPr="00C81C4D">
        <w:rPr>
          <w:i/>
          <w:iCs/>
          <w:lang w:val="lv-LV"/>
        </w:rPr>
        <w:t xml:space="preserve"> </w:t>
      </w:r>
      <w:proofErr w:type="spellStart"/>
      <w:r w:rsidRPr="00C81C4D">
        <w:rPr>
          <w:i/>
          <w:iCs/>
          <w:lang w:val="lv-LV"/>
        </w:rPr>
        <w:t>Kr</w:t>
      </w:r>
      <w:proofErr w:type="spellEnd"/>
      <w:r w:rsidRPr="00C81C4D">
        <w:rPr>
          <w:i/>
          <w:iCs/>
          <w:lang w:val="lv-LV"/>
        </w:rPr>
        <w:t>. Barona ielas līdz Mežaparkam. 2.kārta (</w:t>
      </w:r>
      <w:proofErr w:type="spellStart"/>
      <w:r w:rsidRPr="00C81C4D">
        <w:rPr>
          <w:i/>
          <w:iCs/>
          <w:lang w:val="lv-LV"/>
        </w:rPr>
        <w:t>Rusova</w:t>
      </w:r>
      <w:proofErr w:type="spellEnd"/>
      <w:r w:rsidRPr="00C81C4D">
        <w:rPr>
          <w:i/>
          <w:iCs/>
          <w:lang w:val="lv-LV"/>
        </w:rPr>
        <w:t xml:space="preserve"> iela/VID)”</w:t>
      </w:r>
    </w:p>
    <w:p w14:paraId="12B3F997" w14:textId="77777777" w:rsidR="00F21FC4" w:rsidRPr="00C81C4D" w:rsidRDefault="00F21FC4" w:rsidP="00F21FC4">
      <w:pPr>
        <w:rPr>
          <w:i/>
          <w:iCs/>
          <w:lang w:val="lv-LV"/>
        </w:rPr>
      </w:pPr>
      <w:r w:rsidRPr="00C81C4D">
        <w:rPr>
          <w:i/>
          <w:iCs/>
          <w:lang w:val="lv-LV"/>
        </w:rPr>
        <w:t>Identifikācijas Nr. RS/2026/14  nolikumu</w:t>
      </w:r>
    </w:p>
    <w:p w14:paraId="1D7AE296" w14:textId="77777777" w:rsidR="00F21FC4" w:rsidRPr="00C81C4D" w:rsidRDefault="00F21FC4" w:rsidP="00F21FC4">
      <w:pPr>
        <w:spacing w:line="259" w:lineRule="auto"/>
        <w:rPr>
          <w:rFonts w:eastAsiaTheme="minorHAnsi"/>
          <w:i/>
          <w:iCs/>
          <w:lang w:val="lv-LV"/>
        </w:rPr>
      </w:pPr>
    </w:p>
    <w:p w14:paraId="0E5347F9" w14:textId="0755266A" w:rsidR="00F21FC4" w:rsidRPr="00C81C4D" w:rsidRDefault="00F21FC4" w:rsidP="00F21FC4">
      <w:pPr>
        <w:tabs>
          <w:tab w:val="left" w:pos="9356"/>
        </w:tabs>
        <w:jc w:val="both"/>
        <w:rPr>
          <w:lang w:val="lv-LV"/>
        </w:rPr>
      </w:pPr>
      <w:r w:rsidRPr="00C81C4D">
        <w:rPr>
          <w:lang w:val="lv-LV"/>
        </w:rPr>
        <w:t xml:space="preserve">Rīgas pašvaldības sabiedrības ar ierobežotu atbildību „Rīgas satiksme” Iepirkuma komisija (turpmāk – Pasūtītājs) no iespējamā pretendenta ir saņēmusi vēstuli ar lūgumu sniegt skaidrojumu par nolikumā ietvertajām prasībām. </w:t>
      </w:r>
    </w:p>
    <w:p w14:paraId="1B622698" w14:textId="77777777" w:rsidR="00F21FC4" w:rsidRPr="00C81C4D" w:rsidRDefault="00F21FC4" w:rsidP="00F21FC4">
      <w:pPr>
        <w:spacing w:before="240"/>
        <w:jc w:val="both"/>
        <w:rPr>
          <w:b/>
          <w:bCs/>
          <w:i/>
          <w:iCs/>
          <w:lang w:val="lv-LV"/>
        </w:rPr>
      </w:pPr>
      <w:r w:rsidRPr="00C81C4D">
        <w:rPr>
          <w:b/>
          <w:bCs/>
          <w:i/>
          <w:iCs/>
          <w:lang w:val="lv-LV"/>
        </w:rPr>
        <w:t xml:space="preserve">Jautājums:  </w:t>
      </w:r>
    </w:p>
    <w:p w14:paraId="5878EA5E" w14:textId="77777777" w:rsidR="005366B9" w:rsidRPr="00C81C4D" w:rsidRDefault="005366B9" w:rsidP="005366B9">
      <w:pPr>
        <w:ind w:firstLine="720"/>
        <w:jc w:val="both"/>
        <w:rPr>
          <w:b/>
          <w:lang w:val="lv-LV"/>
        </w:rPr>
      </w:pPr>
      <w:r w:rsidRPr="00C81C4D">
        <w:rPr>
          <w:sz w:val="22"/>
          <w:szCs w:val="22"/>
          <w:lang w:val="lv-LV"/>
        </w:rPr>
        <w:t xml:space="preserve">   Izskatot piedāvājuma </w:t>
      </w:r>
      <w:r w:rsidRPr="00C81C4D">
        <w:rPr>
          <w:b/>
          <w:lang w:val="lv-LV"/>
        </w:rPr>
        <w:t xml:space="preserve">“Tramvaja pieturvietu pārbūve un sliežu ceļu posmu atjaunošana 11. tramvaja maršrutā no </w:t>
      </w:r>
      <w:proofErr w:type="spellStart"/>
      <w:r w:rsidRPr="00C81C4D">
        <w:rPr>
          <w:b/>
          <w:lang w:val="lv-LV"/>
        </w:rPr>
        <w:t>Kr</w:t>
      </w:r>
      <w:proofErr w:type="spellEnd"/>
      <w:r w:rsidRPr="00C81C4D">
        <w:rPr>
          <w:b/>
          <w:lang w:val="lv-LV"/>
        </w:rPr>
        <w:t>. Barona ielas līdz Mežaparkam, 2.kārta (</w:t>
      </w:r>
      <w:proofErr w:type="spellStart"/>
      <w:r w:rsidRPr="00C81C4D">
        <w:rPr>
          <w:b/>
          <w:lang w:val="lv-LV"/>
        </w:rPr>
        <w:t>Rusova</w:t>
      </w:r>
      <w:proofErr w:type="spellEnd"/>
      <w:r w:rsidRPr="00C81C4D">
        <w:rPr>
          <w:b/>
          <w:lang w:val="lv-LV"/>
        </w:rPr>
        <w:t xml:space="preserve"> iela/VID)” </w:t>
      </w:r>
      <w:r w:rsidRPr="00C81C4D">
        <w:rPr>
          <w:lang w:val="lv-LV"/>
        </w:rPr>
        <w:t>Identifikācijas Nr. RS/2026/14</w:t>
      </w:r>
      <w:r w:rsidRPr="00C81C4D">
        <w:rPr>
          <w:b/>
          <w:sz w:val="22"/>
          <w:szCs w:val="22"/>
          <w:lang w:val="lv-LV"/>
        </w:rPr>
        <w:t xml:space="preserve"> </w:t>
      </w:r>
      <w:r w:rsidRPr="00C81C4D">
        <w:rPr>
          <w:sz w:val="22"/>
          <w:szCs w:val="22"/>
          <w:lang w:val="lv-LV"/>
        </w:rPr>
        <w:t>nolikumu</w:t>
      </w:r>
      <w:r w:rsidRPr="00C81C4D">
        <w:rPr>
          <w:b/>
          <w:sz w:val="22"/>
          <w:szCs w:val="22"/>
          <w:lang w:val="lv-LV"/>
        </w:rPr>
        <w:t xml:space="preserve"> </w:t>
      </w:r>
      <w:r w:rsidRPr="00C81C4D">
        <w:rPr>
          <w:sz w:val="22"/>
          <w:szCs w:val="22"/>
          <w:lang w:val="lv-LV"/>
        </w:rPr>
        <w:t>(turpmāk – nolikums), ir radies sekojošs jautājums:</w:t>
      </w:r>
    </w:p>
    <w:p w14:paraId="31C3F85C" w14:textId="77777777" w:rsidR="005366B9" w:rsidRPr="00C81C4D" w:rsidRDefault="005366B9" w:rsidP="005366B9">
      <w:pPr>
        <w:ind w:firstLine="720"/>
        <w:jc w:val="both"/>
        <w:rPr>
          <w:sz w:val="22"/>
          <w:szCs w:val="22"/>
          <w:lang w:val="lv-LV"/>
        </w:rPr>
      </w:pPr>
    </w:p>
    <w:p w14:paraId="461B9D97" w14:textId="77777777" w:rsidR="005366B9" w:rsidRPr="00C81C4D" w:rsidRDefault="005366B9" w:rsidP="005366B9">
      <w:pPr>
        <w:ind w:firstLine="720"/>
        <w:jc w:val="both"/>
        <w:rPr>
          <w:sz w:val="22"/>
          <w:szCs w:val="22"/>
          <w:lang w:val="lv-LV"/>
        </w:rPr>
      </w:pPr>
      <w:r w:rsidRPr="00C81C4D">
        <w:rPr>
          <w:b/>
          <w:sz w:val="22"/>
          <w:szCs w:val="22"/>
          <w:lang w:val="lv-LV"/>
        </w:rPr>
        <w:t>Pretendenta</w:t>
      </w:r>
      <w:r w:rsidRPr="00C81C4D">
        <w:rPr>
          <w:sz w:val="22"/>
          <w:szCs w:val="22"/>
          <w:lang w:val="lv-LV"/>
        </w:rPr>
        <w:t xml:space="preserve"> pieredze atbilstoši nolikuma 22.1.punktam: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5366B9" w:rsidRPr="00C81C4D" w14:paraId="6940B96D" w14:textId="77777777" w:rsidTr="00271755">
        <w:trPr>
          <w:trHeight w:val="960"/>
        </w:trPr>
        <w:tc>
          <w:tcPr>
            <w:tcW w:w="851" w:type="dxa"/>
            <w:tcBorders>
              <w:top w:val="single" w:sz="4" w:space="0" w:color="auto"/>
              <w:left w:val="single" w:sz="4" w:space="0" w:color="auto"/>
              <w:bottom w:val="single" w:sz="4" w:space="0" w:color="auto"/>
              <w:right w:val="single" w:sz="4" w:space="0" w:color="auto"/>
            </w:tcBorders>
            <w:vAlign w:val="center"/>
          </w:tcPr>
          <w:p w14:paraId="2C797E3A" w14:textId="77777777" w:rsidR="005366B9" w:rsidRPr="00C81C4D" w:rsidRDefault="005366B9" w:rsidP="00271755">
            <w:pPr>
              <w:ind w:firstLine="720"/>
              <w:jc w:val="both"/>
              <w:rPr>
                <w:sz w:val="22"/>
                <w:szCs w:val="22"/>
                <w:lang w:val="lv-LV"/>
              </w:rPr>
            </w:pPr>
            <w:proofErr w:type="spellStart"/>
            <w:r w:rsidRPr="00C81C4D">
              <w:rPr>
                <w:sz w:val="22"/>
                <w:szCs w:val="22"/>
                <w:lang w:val="lv-LV"/>
              </w:rPr>
              <w:t>Nnr</w:t>
            </w:r>
            <w:proofErr w:type="spellEnd"/>
            <w:r w:rsidRPr="00C81C4D">
              <w:rPr>
                <w:sz w:val="22"/>
                <w:szCs w:val="22"/>
                <w:lang w:val="lv-LV"/>
              </w:rPr>
              <w:t>.</w:t>
            </w:r>
          </w:p>
          <w:p w14:paraId="4BEC3EC7" w14:textId="77777777" w:rsidR="005366B9" w:rsidRPr="00C81C4D" w:rsidRDefault="005366B9" w:rsidP="00271755">
            <w:pPr>
              <w:ind w:firstLine="720"/>
              <w:jc w:val="both"/>
              <w:rPr>
                <w:sz w:val="22"/>
                <w:szCs w:val="22"/>
                <w:lang w:val="lv-LV"/>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1312B9D" w14:textId="77777777" w:rsidR="005366B9" w:rsidRPr="00C81C4D" w:rsidRDefault="005366B9" w:rsidP="00271755">
            <w:pPr>
              <w:ind w:firstLine="720"/>
              <w:jc w:val="both"/>
              <w:rPr>
                <w:sz w:val="22"/>
                <w:szCs w:val="22"/>
                <w:lang w:val="lv-LV"/>
              </w:rPr>
            </w:pPr>
            <w:r w:rsidRPr="00C81C4D">
              <w:rPr>
                <w:sz w:val="22"/>
                <w:szCs w:val="22"/>
                <w:lang w:val="lv-LV"/>
              </w:rPr>
              <w:t>Pasūtītājs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62FF47" w14:textId="77777777" w:rsidR="005366B9" w:rsidRPr="00C81C4D" w:rsidRDefault="005366B9" w:rsidP="00271755">
            <w:pPr>
              <w:ind w:firstLine="720"/>
              <w:jc w:val="both"/>
              <w:rPr>
                <w:sz w:val="22"/>
                <w:szCs w:val="22"/>
                <w:lang w:val="lv-LV"/>
              </w:rPr>
            </w:pPr>
            <w:r w:rsidRPr="00C81C4D">
              <w:rPr>
                <w:sz w:val="22"/>
                <w:szCs w:val="22"/>
                <w:lang w:val="lv-LV"/>
              </w:rPr>
              <w:t xml:space="preserve">Objekta nosaukums, būvdarbu veids </w:t>
            </w:r>
            <w:r w:rsidRPr="00C81C4D">
              <w:rPr>
                <w:sz w:val="22"/>
                <w:szCs w:val="22"/>
                <w:highlight w:val="yellow"/>
                <w:lang w:val="lv-LV"/>
              </w:rPr>
              <w:t>(elektrolīniju kopējais garums)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E80714" w14:textId="77777777" w:rsidR="005366B9" w:rsidRPr="00C81C4D" w:rsidRDefault="005366B9" w:rsidP="00271755">
            <w:pPr>
              <w:ind w:firstLine="720"/>
              <w:jc w:val="both"/>
              <w:rPr>
                <w:sz w:val="22"/>
                <w:szCs w:val="22"/>
                <w:lang w:val="lv-LV"/>
              </w:rPr>
            </w:pPr>
            <w:r w:rsidRPr="00C81C4D">
              <w:rPr>
                <w:sz w:val="22"/>
                <w:szCs w:val="22"/>
                <w:lang w:val="lv-LV"/>
              </w:rPr>
              <w:t>Izpildes vieta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664849F" w14:textId="77777777" w:rsidR="005366B9" w:rsidRPr="00C81C4D" w:rsidRDefault="005366B9" w:rsidP="00271755">
            <w:pPr>
              <w:ind w:firstLine="720"/>
              <w:jc w:val="both"/>
              <w:rPr>
                <w:sz w:val="22"/>
                <w:szCs w:val="22"/>
                <w:lang w:val="lv-LV"/>
              </w:rPr>
            </w:pPr>
            <w:r w:rsidRPr="00C81C4D">
              <w:rPr>
                <w:sz w:val="22"/>
                <w:szCs w:val="22"/>
                <w:lang w:val="lv-LV"/>
              </w:rPr>
              <w:t>Būvdarbu izpildes periods un datums, kad objekts nodots ekspluatācijā</w:t>
            </w:r>
          </w:p>
        </w:tc>
      </w:tr>
      <w:tr w:rsidR="005366B9" w:rsidRPr="00C81C4D" w14:paraId="0A84F19C" w14:textId="77777777" w:rsidTr="00271755">
        <w:trPr>
          <w:trHeight w:val="367"/>
        </w:trPr>
        <w:tc>
          <w:tcPr>
            <w:tcW w:w="851" w:type="dxa"/>
            <w:tcBorders>
              <w:top w:val="single" w:sz="4" w:space="0" w:color="auto"/>
              <w:left w:val="single" w:sz="4" w:space="0" w:color="auto"/>
              <w:bottom w:val="single" w:sz="4" w:space="0" w:color="auto"/>
              <w:right w:val="single" w:sz="4" w:space="0" w:color="auto"/>
            </w:tcBorders>
            <w:hideMark/>
          </w:tcPr>
          <w:p w14:paraId="7316797D" w14:textId="77777777" w:rsidR="005366B9" w:rsidRPr="00C81C4D" w:rsidRDefault="005366B9" w:rsidP="00271755">
            <w:pPr>
              <w:ind w:firstLine="720"/>
              <w:jc w:val="both"/>
              <w:rPr>
                <w:sz w:val="22"/>
                <w:szCs w:val="22"/>
                <w:lang w:val="lv-LV"/>
              </w:rPr>
            </w:pPr>
            <w:r w:rsidRPr="00C81C4D">
              <w:rPr>
                <w:sz w:val="22"/>
                <w:szCs w:val="22"/>
                <w:lang w:val="lv-LV"/>
              </w:rPr>
              <w:t>1.</w:t>
            </w:r>
          </w:p>
        </w:tc>
        <w:tc>
          <w:tcPr>
            <w:tcW w:w="1843" w:type="dxa"/>
            <w:tcBorders>
              <w:top w:val="single" w:sz="4" w:space="0" w:color="auto"/>
              <w:left w:val="single" w:sz="4" w:space="0" w:color="auto"/>
              <w:bottom w:val="single" w:sz="4" w:space="0" w:color="auto"/>
              <w:right w:val="single" w:sz="4" w:space="0" w:color="auto"/>
            </w:tcBorders>
          </w:tcPr>
          <w:p w14:paraId="403FAA05" w14:textId="77777777" w:rsidR="005366B9" w:rsidRPr="00C81C4D" w:rsidRDefault="005366B9" w:rsidP="00271755">
            <w:pPr>
              <w:ind w:firstLine="720"/>
              <w:jc w:val="both"/>
              <w:rPr>
                <w:sz w:val="22"/>
                <w:szCs w:val="22"/>
                <w:lang w:val="lv-LV"/>
              </w:rPr>
            </w:pPr>
          </w:p>
        </w:tc>
        <w:tc>
          <w:tcPr>
            <w:tcW w:w="2835" w:type="dxa"/>
            <w:tcBorders>
              <w:top w:val="single" w:sz="4" w:space="0" w:color="auto"/>
              <w:left w:val="single" w:sz="4" w:space="0" w:color="auto"/>
              <w:bottom w:val="single" w:sz="4" w:space="0" w:color="auto"/>
              <w:right w:val="single" w:sz="4" w:space="0" w:color="auto"/>
            </w:tcBorders>
          </w:tcPr>
          <w:p w14:paraId="656A5429" w14:textId="77777777" w:rsidR="005366B9" w:rsidRPr="00C81C4D" w:rsidRDefault="005366B9" w:rsidP="00271755">
            <w:pPr>
              <w:ind w:firstLine="720"/>
              <w:jc w:val="both"/>
              <w:rPr>
                <w:sz w:val="22"/>
                <w:szCs w:val="22"/>
                <w:lang w:val="lv-LV"/>
              </w:rPr>
            </w:pPr>
          </w:p>
        </w:tc>
        <w:tc>
          <w:tcPr>
            <w:tcW w:w="1984" w:type="dxa"/>
            <w:tcBorders>
              <w:top w:val="single" w:sz="4" w:space="0" w:color="auto"/>
              <w:left w:val="single" w:sz="4" w:space="0" w:color="auto"/>
              <w:bottom w:val="single" w:sz="4" w:space="0" w:color="auto"/>
              <w:right w:val="single" w:sz="4" w:space="0" w:color="auto"/>
            </w:tcBorders>
          </w:tcPr>
          <w:p w14:paraId="3B2B9AA3" w14:textId="77777777" w:rsidR="005366B9" w:rsidRPr="00C81C4D" w:rsidRDefault="005366B9" w:rsidP="00271755">
            <w:pPr>
              <w:ind w:firstLine="720"/>
              <w:jc w:val="both"/>
              <w:rPr>
                <w:sz w:val="22"/>
                <w:szCs w:val="22"/>
                <w:lang w:val="lv-LV"/>
              </w:rPr>
            </w:pPr>
          </w:p>
        </w:tc>
        <w:tc>
          <w:tcPr>
            <w:tcW w:w="2552" w:type="dxa"/>
            <w:tcBorders>
              <w:top w:val="single" w:sz="4" w:space="0" w:color="auto"/>
              <w:left w:val="single" w:sz="4" w:space="0" w:color="auto"/>
              <w:bottom w:val="single" w:sz="4" w:space="0" w:color="auto"/>
              <w:right w:val="single" w:sz="4" w:space="0" w:color="auto"/>
            </w:tcBorders>
          </w:tcPr>
          <w:p w14:paraId="12D82EB8" w14:textId="77777777" w:rsidR="005366B9" w:rsidRPr="00C81C4D" w:rsidRDefault="005366B9" w:rsidP="00271755">
            <w:pPr>
              <w:ind w:firstLine="720"/>
              <w:jc w:val="both"/>
              <w:rPr>
                <w:sz w:val="22"/>
                <w:szCs w:val="22"/>
                <w:lang w:val="lv-LV"/>
              </w:rPr>
            </w:pPr>
          </w:p>
        </w:tc>
      </w:tr>
      <w:tr w:rsidR="005366B9" w:rsidRPr="00C81C4D" w14:paraId="6DD4F62A" w14:textId="77777777" w:rsidTr="00271755">
        <w:trPr>
          <w:trHeight w:val="175"/>
        </w:trPr>
        <w:tc>
          <w:tcPr>
            <w:tcW w:w="851" w:type="dxa"/>
            <w:tcBorders>
              <w:top w:val="single" w:sz="4" w:space="0" w:color="auto"/>
              <w:left w:val="single" w:sz="4" w:space="0" w:color="auto"/>
              <w:bottom w:val="single" w:sz="4" w:space="0" w:color="auto"/>
              <w:right w:val="single" w:sz="4" w:space="0" w:color="auto"/>
            </w:tcBorders>
            <w:hideMark/>
          </w:tcPr>
          <w:p w14:paraId="293599F5" w14:textId="77777777" w:rsidR="005366B9" w:rsidRPr="00C81C4D" w:rsidRDefault="005366B9" w:rsidP="00271755">
            <w:pPr>
              <w:ind w:firstLine="720"/>
              <w:jc w:val="both"/>
              <w:rPr>
                <w:sz w:val="22"/>
                <w:szCs w:val="22"/>
                <w:lang w:val="lv-LV"/>
              </w:rPr>
            </w:pPr>
            <w:r w:rsidRPr="00C81C4D">
              <w:rPr>
                <w:sz w:val="22"/>
                <w:szCs w:val="22"/>
                <w:lang w:val="lv-LV"/>
              </w:rPr>
              <w:t>..</w:t>
            </w:r>
          </w:p>
        </w:tc>
        <w:tc>
          <w:tcPr>
            <w:tcW w:w="1843" w:type="dxa"/>
            <w:tcBorders>
              <w:top w:val="single" w:sz="4" w:space="0" w:color="auto"/>
              <w:left w:val="single" w:sz="4" w:space="0" w:color="auto"/>
              <w:bottom w:val="single" w:sz="4" w:space="0" w:color="auto"/>
              <w:right w:val="single" w:sz="4" w:space="0" w:color="auto"/>
            </w:tcBorders>
          </w:tcPr>
          <w:p w14:paraId="08600CE5" w14:textId="77777777" w:rsidR="005366B9" w:rsidRPr="00C81C4D" w:rsidRDefault="005366B9" w:rsidP="00271755">
            <w:pPr>
              <w:ind w:firstLine="720"/>
              <w:jc w:val="both"/>
              <w:rPr>
                <w:sz w:val="22"/>
                <w:szCs w:val="22"/>
                <w:lang w:val="lv-LV"/>
              </w:rPr>
            </w:pPr>
          </w:p>
        </w:tc>
        <w:tc>
          <w:tcPr>
            <w:tcW w:w="2835" w:type="dxa"/>
            <w:tcBorders>
              <w:top w:val="single" w:sz="4" w:space="0" w:color="auto"/>
              <w:left w:val="single" w:sz="4" w:space="0" w:color="auto"/>
              <w:bottom w:val="single" w:sz="4" w:space="0" w:color="auto"/>
              <w:right w:val="single" w:sz="4" w:space="0" w:color="auto"/>
            </w:tcBorders>
          </w:tcPr>
          <w:p w14:paraId="67DB6C34" w14:textId="77777777" w:rsidR="005366B9" w:rsidRPr="00C81C4D" w:rsidRDefault="005366B9" w:rsidP="00271755">
            <w:pPr>
              <w:ind w:firstLine="720"/>
              <w:jc w:val="both"/>
              <w:rPr>
                <w:sz w:val="22"/>
                <w:szCs w:val="22"/>
                <w:lang w:val="lv-LV"/>
              </w:rPr>
            </w:pPr>
          </w:p>
        </w:tc>
        <w:tc>
          <w:tcPr>
            <w:tcW w:w="1984" w:type="dxa"/>
            <w:tcBorders>
              <w:top w:val="single" w:sz="4" w:space="0" w:color="auto"/>
              <w:left w:val="single" w:sz="4" w:space="0" w:color="auto"/>
              <w:bottom w:val="single" w:sz="4" w:space="0" w:color="auto"/>
              <w:right w:val="single" w:sz="4" w:space="0" w:color="auto"/>
            </w:tcBorders>
          </w:tcPr>
          <w:p w14:paraId="67D2FDE0" w14:textId="77777777" w:rsidR="005366B9" w:rsidRPr="00C81C4D" w:rsidRDefault="005366B9" w:rsidP="00271755">
            <w:pPr>
              <w:ind w:firstLine="720"/>
              <w:jc w:val="both"/>
              <w:rPr>
                <w:sz w:val="22"/>
                <w:szCs w:val="22"/>
                <w:lang w:val="lv-LV"/>
              </w:rPr>
            </w:pPr>
          </w:p>
        </w:tc>
        <w:tc>
          <w:tcPr>
            <w:tcW w:w="2552" w:type="dxa"/>
            <w:tcBorders>
              <w:top w:val="single" w:sz="4" w:space="0" w:color="auto"/>
              <w:left w:val="single" w:sz="4" w:space="0" w:color="auto"/>
              <w:bottom w:val="single" w:sz="4" w:space="0" w:color="auto"/>
              <w:right w:val="single" w:sz="4" w:space="0" w:color="auto"/>
            </w:tcBorders>
          </w:tcPr>
          <w:p w14:paraId="2462654D" w14:textId="77777777" w:rsidR="005366B9" w:rsidRPr="00C81C4D" w:rsidRDefault="005366B9" w:rsidP="00271755">
            <w:pPr>
              <w:ind w:firstLine="720"/>
              <w:jc w:val="both"/>
              <w:rPr>
                <w:sz w:val="22"/>
                <w:szCs w:val="22"/>
                <w:lang w:val="lv-LV"/>
              </w:rPr>
            </w:pPr>
          </w:p>
        </w:tc>
      </w:tr>
    </w:tbl>
    <w:p w14:paraId="1DF49622" w14:textId="77777777" w:rsidR="005366B9" w:rsidRPr="00C81C4D" w:rsidRDefault="005366B9" w:rsidP="005366B9">
      <w:pPr>
        <w:ind w:firstLine="720"/>
        <w:jc w:val="both"/>
        <w:rPr>
          <w:sz w:val="22"/>
          <w:szCs w:val="22"/>
          <w:lang w:val="lv-LV"/>
        </w:rPr>
      </w:pPr>
      <w:r w:rsidRPr="00C81C4D">
        <w:rPr>
          <w:sz w:val="22"/>
          <w:szCs w:val="22"/>
          <w:lang w:val="lv-LV"/>
        </w:rPr>
        <w:t> </w:t>
      </w:r>
    </w:p>
    <w:p w14:paraId="4B3046FB" w14:textId="77777777" w:rsidR="005366B9" w:rsidRPr="00C81C4D" w:rsidRDefault="005366B9" w:rsidP="005366B9">
      <w:pPr>
        <w:ind w:firstLine="720"/>
        <w:jc w:val="both"/>
        <w:rPr>
          <w:sz w:val="22"/>
          <w:szCs w:val="22"/>
          <w:lang w:val="lv-LV"/>
        </w:rPr>
      </w:pPr>
      <w:r w:rsidRPr="00C81C4D">
        <w:rPr>
          <w:sz w:val="22"/>
          <w:szCs w:val="22"/>
          <w:lang w:val="lv-LV"/>
        </w:rPr>
        <w:t> </w:t>
      </w:r>
    </w:p>
    <w:p w14:paraId="161FE09B" w14:textId="77777777" w:rsidR="005366B9" w:rsidRPr="00C81C4D" w:rsidRDefault="005366B9" w:rsidP="005366B9">
      <w:pPr>
        <w:ind w:left="660"/>
        <w:jc w:val="both"/>
        <w:rPr>
          <w:lang w:val="lv-LV"/>
        </w:rPr>
      </w:pPr>
      <w:r w:rsidRPr="00C81C4D">
        <w:rPr>
          <w:lang w:val="lv-LV"/>
        </w:rPr>
        <w:t>Vai nolikuma 3.pielikumā Veikto darbu saraksta paraugā ir pareizi norādīta prasība ?</w:t>
      </w:r>
    </w:p>
    <w:p w14:paraId="5FF8507B" w14:textId="77777777" w:rsidR="005366B9" w:rsidRPr="00C81C4D" w:rsidRDefault="005366B9" w:rsidP="005366B9">
      <w:pPr>
        <w:ind w:left="660"/>
        <w:jc w:val="both"/>
        <w:rPr>
          <w:lang w:val="lv-LV"/>
        </w:rPr>
      </w:pPr>
      <w:r w:rsidRPr="00C81C4D">
        <w:rPr>
          <w:lang w:val="lv-LV"/>
        </w:rPr>
        <w:t xml:space="preserve"> Lūdzu precizēt, vai nepieciešams norādīt gan nolikuma 22.1. punkta prasību, t.i. Pretendents ne vairāk kā 7 (septiņos) iepriekšējos gados (kā arī periodā līdz piedāvājumu iesniegšanas brīdim) ir veicis tramvaju sliežu ceļa izbūvi, pārbūvi vai atjaunošanu ar nosacījumu, ka izbūvēto, pārbūvēto vai atjaunoto tramvaju sliežu ceļa garums nav mazāks par 50 (piecdesmit)  metriem un būvdarbi pilnībā pabeigti un nodoti ekspluatācijā., gan elektrolīniju kopējo garumu?</w:t>
      </w:r>
    </w:p>
    <w:p w14:paraId="55FD4FF9" w14:textId="77777777" w:rsidR="003F5827" w:rsidRPr="00C81C4D" w:rsidRDefault="003F5827" w:rsidP="00F21FC4">
      <w:pPr>
        <w:rPr>
          <w:lang w:val="lv-LV"/>
        </w:rPr>
      </w:pPr>
    </w:p>
    <w:p w14:paraId="087913FF" w14:textId="7D285102" w:rsidR="000C5849" w:rsidRPr="00C81C4D" w:rsidRDefault="00F21FC4" w:rsidP="000C5849">
      <w:pPr>
        <w:contextualSpacing/>
        <w:jc w:val="both"/>
        <w:rPr>
          <w:lang w:val="lv-LV"/>
        </w:rPr>
      </w:pPr>
      <w:r w:rsidRPr="00C81C4D">
        <w:rPr>
          <w:b/>
          <w:bCs/>
          <w:lang w:val="lv-LV" w:eastAsia="lv-LV"/>
        </w:rPr>
        <w:t>Atbilde:</w:t>
      </w:r>
      <w:r w:rsidRPr="00C81C4D">
        <w:rPr>
          <w:lang w:val="lv-LV"/>
        </w:rPr>
        <w:t xml:space="preserve"> </w:t>
      </w:r>
      <w:r w:rsidR="00BF770F" w:rsidRPr="00C81C4D">
        <w:rPr>
          <w:lang w:val="lv-LV"/>
        </w:rPr>
        <w:t xml:space="preserve"> Paskaidrojam, ka </w:t>
      </w:r>
      <w:r w:rsidR="000C5849" w:rsidRPr="00C81C4D">
        <w:rPr>
          <w:lang w:val="lv-LV"/>
        </w:rPr>
        <w:t xml:space="preserve">nolikuma </w:t>
      </w:r>
      <w:r w:rsidR="00685550" w:rsidRPr="00C81C4D">
        <w:rPr>
          <w:lang w:val="lv-LV"/>
        </w:rPr>
        <w:t>3. pielikum</w:t>
      </w:r>
      <w:r w:rsidR="007B4643" w:rsidRPr="00C81C4D">
        <w:rPr>
          <w:lang w:val="lv-LV"/>
        </w:rPr>
        <w:t>a</w:t>
      </w:r>
      <w:r w:rsidR="00685550" w:rsidRPr="00C81C4D">
        <w:rPr>
          <w:lang w:val="lv-LV"/>
        </w:rPr>
        <w:t xml:space="preserve"> “Veikto darbu saraksts (paraugs)” </w:t>
      </w:r>
      <w:r w:rsidR="000C5849" w:rsidRPr="00C81C4D">
        <w:rPr>
          <w:lang w:val="lv-LV"/>
        </w:rPr>
        <w:t>iekavās</w:t>
      </w:r>
      <w:r w:rsidR="00ED76D4" w:rsidRPr="00C81C4D">
        <w:rPr>
          <w:lang w:val="lv-LV"/>
        </w:rPr>
        <w:t xml:space="preserve"> norādītā informācija</w:t>
      </w:r>
      <w:r w:rsidR="000C5849" w:rsidRPr="00C81C4D">
        <w:rPr>
          <w:lang w:val="lv-LV"/>
        </w:rPr>
        <w:t xml:space="preserve"> </w:t>
      </w:r>
      <w:r w:rsidR="00B95407" w:rsidRPr="00C81C4D">
        <w:rPr>
          <w:lang w:val="lv-LV"/>
        </w:rPr>
        <w:t xml:space="preserve">“(elektrolīniju kopējais garums)” </w:t>
      </w:r>
      <w:r w:rsidR="000C5849" w:rsidRPr="00C81C4D">
        <w:rPr>
          <w:lang w:val="lv-LV"/>
        </w:rPr>
        <w:t>ir pārrakstīšanās kļūda</w:t>
      </w:r>
      <w:r w:rsidR="004508F9" w:rsidRPr="00C81C4D">
        <w:rPr>
          <w:lang w:val="lv-LV"/>
        </w:rPr>
        <w:t>,</w:t>
      </w:r>
      <w:r w:rsidR="000C5849" w:rsidRPr="00C81C4D">
        <w:rPr>
          <w:lang w:val="lv-LV"/>
        </w:rPr>
        <w:t xml:space="preserve"> un pieredze jānorāda atbilstoši nolikuma 22.1.</w:t>
      </w:r>
      <w:r w:rsidR="004508F9" w:rsidRPr="00C81C4D">
        <w:rPr>
          <w:lang w:val="lv-LV"/>
        </w:rPr>
        <w:t xml:space="preserve"> un 22.2. </w:t>
      </w:r>
      <w:r w:rsidR="000C5849" w:rsidRPr="00C81C4D">
        <w:rPr>
          <w:lang w:val="lv-LV"/>
        </w:rPr>
        <w:t xml:space="preserve">punktam, kā norādīts virs </w:t>
      </w:r>
      <w:r w:rsidR="00677E9C" w:rsidRPr="00C81C4D">
        <w:rPr>
          <w:lang w:val="lv-LV"/>
        </w:rPr>
        <w:t xml:space="preserve">katras </w:t>
      </w:r>
      <w:r w:rsidR="000073C7" w:rsidRPr="00C81C4D">
        <w:rPr>
          <w:lang w:val="lv-LV"/>
        </w:rPr>
        <w:t xml:space="preserve">attiecīgās </w:t>
      </w:r>
      <w:r w:rsidR="000C5849" w:rsidRPr="00C81C4D">
        <w:rPr>
          <w:lang w:val="lv-LV"/>
        </w:rPr>
        <w:t>tabulas</w:t>
      </w:r>
      <w:r w:rsidR="00ED76D4" w:rsidRPr="00C81C4D">
        <w:rPr>
          <w:lang w:val="lv-LV"/>
        </w:rPr>
        <w:t>, proti</w:t>
      </w:r>
      <w:r w:rsidR="00CB7A72" w:rsidRPr="00C81C4D">
        <w:rPr>
          <w:lang w:val="lv-LV"/>
        </w:rPr>
        <w:t xml:space="preserve">, </w:t>
      </w:r>
      <w:r w:rsidR="001E1676" w:rsidRPr="00C81C4D">
        <w:rPr>
          <w:lang w:val="lv-LV"/>
        </w:rPr>
        <w:t xml:space="preserve">attiecīgajā kolonnā ir </w:t>
      </w:r>
      <w:r w:rsidR="00CB7A72" w:rsidRPr="00C81C4D">
        <w:rPr>
          <w:lang w:val="lv-LV"/>
        </w:rPr>
        <w:t>jānorāda Objekta nosaukums, būvdarbu veids (</w:t>
      </w:r>
      <w:r w:rsidR="00677E9C" w:rsidRPr="00C81C4D">
        <w:rPr>
          <w:color w:val="000000"/>
          <w:lang w:val="lv-LV" w:eastAsia="lv-LV"/>
        </w:rPr>
        <w:t xml:space="preserve">izbūvēto, pārbūvēto vai atjaunoto </w:t>
      </w:r>
      <w:r w:rsidR="00677E9C" w:rsidRPr="00C81C4D">
        <w:rPr>
          <w:rFonts w:eastAsia="Calibri"/>
          <w:lang w:val="lv-LV"/>
        </w:rPr>
        <w:t xml:space="preserve">tramvaju sliežu ceļa </w:t>
      </w:r>
      <w:r w:rsidR="00677E9C" w:rsidRPr="00C81C4D">
        <w:rPr>
          <w:color w:val="000000"/>
          <w:lang w:val="lv-LV" w:eastAsia="lv-LV"/>
        </w:rPr>
        <w:t>garums</w:t>
      </w:r>
      <w:r w:rsidR="00CB7A72" w:rsidRPr="00C81C4D">
        <w:rPr>
          <w:lang w:val="lv-LV"/>
        </w:rPr>
        <w:t>)</w:t>
      </w:r>
      <w:r w:rsidR="001E1676" w:rsidRPr="00C81C4D">
        <w:rPr>
          <w:lang w:val="lv-LV"/>
        </w:rPr>
        <w:t>.</w:t>
      </w:r>
    </w:p>
    <w:p w14:paraId="4A3A4D0B" w14:textId="16BAB236" w:rsidR="00BF770F" w:rsidRPr="00C81C4D" w:rsidRDefault="00BF770F" w:rsidP="0048250C">
      <w:pPr>
        <w:pStyle w:val="NoSpacing"/>
        <w:jc w:val="both"/>
        <w:rPr>
          <w:rFonts w:ascii="Times New Roman" w:hAnsi="Times New Roman" w:cs="Times New Roman"/>
          <w:sz w:val="24"/>
          <w:szCs w:val="24"/>
        </w:rPr>
      </w:pPr>
    </w:p>
    <w:p w14:paraId="2A9CCDB8" w14:textId="77777777" w:rsidR="00316951" w:rsidRDefault="00316951" w:rsidP="00316951">
      <w:pPr>
        <w:spacing w:after="200" w:line="276" w:lineRule="auto"/>
        <w:ind w:right="-8"/>
        <w:jc w:val="both"/>
        <w:rPr>
          <w:lang w:val="lv-LV"/>
        </w:rPr>
      </w:pPr>
    </w:p>
    <w:p w14:paraId="750DFF7A" w14:textId="4EEB0E9F" w:rsidR="001C1098" w:rsidRPr="00C81C4D" w:rsidRDefault="00F21FC4" w:rsidP="00316951">
      <w:pPr>
        <w:spacing w:after="200" w:line="276" w:lineRule="auto"/>
        <w:ind w:right="-8"/>
        <w:jc w:val="both"/>
        <w:rPr>
          <w:lang w:val="lv-LV"/>
        </w:rPr>
      </w:pPr>
      <w:r w:rsidRPr="00C81C4D">
        <w:rPr>
          <w:lang w:val="lv-LV"/>
        </w:rPr>
        <w:t>Iepirkumu komisijas priekšsēdētāja                                                                                      I. Novika</w:t>
      </w:r>
    </w:p>
    <w:sectPr w:rsidR="001C1098" w:rsidRPr="00C81C4D" w:rsidSect="00D45D5E">
      <w:headerReference w:type="even" r:id="rId12"/>
      <w:headerReference w:type="default" r:id="rId13"/>
      <w:footerReference w:type="even" r:id="rId14"/>
      <w:footerReference w:type="default" r:id="rId15"/>
      <w:headerReference w:type="first" r:id="rId16"/>
      <w:footerReference w:type="first" r:id="rId17"/>
      <w:pgSz w:w="11900" w:h="16840" w:code="9"/>
      <w:pgMar w:top="1134" w:right="851" w:bottom="1276"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8243" w14:textId="77777777" w:rsidR="004124BC" w:rsidRDefault="004124BC">
      <w:r>
        <w:separator/>
      </w:r>
    </w:p>
  </w:endnote>
  <w:endnote w:type="continuationSeparator" w:id="0">
    <w:p w14:paraId="5FBBA391" w14:textId="77777777" w:rsidR="004124BC" w:rsidRDefault="0041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9EF4" w14:textId="77777777" w:rsidR="00E3203C" w:rsidRDefault="00E32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466145749"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A2722" w14:textId="77777777" w:rsidR="004124BC" w:rsidRDefault="004124BC">
      <w:r>
        <w:separator/>
      </w:r>
    </w:p>
  </w:footnote>
  <w:footnote w:type="continuationSeparator" w:id="0">
    <w:p w14:paraId="73658E09" w14:textId="77777777" w:rsidR="004124BC" w:rsidRDefault="0041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0540FF"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1822225043" name="Picture 1822225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0BDB44F9" w:rsidR="00BA1D4B" w:rsidRDefault="00BA1D4B" w:rsidP="00BA1D4B">
    <w:pPr>
      <w:pStyle w:val="Header"/>
      <w:tabs>
        <w:tab w:val="left" w:pos="426"/>
        <w:tab w:val="left" w:pos="1418"/>
      </w:tabs>
      <w:jc w:val="both"/>
    </w:pPr>
    <w:bookmarkStart w:id="0" w:name="docDate"/>
    <w:bookmarkEnd w:id="0"/>
    <w:r>
      <w:t xml:space="preserve"> Nr.</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DFC3D04"/>
    <w:multiLevelType w:val="hybridMultilevel"/>
    <w:tmpl w:val="BD3411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6D3A36"/>
    <w:multiLevelType w:val="hybridMultilevel"/>
    <w:tmpl w:val="A26690E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388720862">
    <w:abstractNumId w:val="0"/>
  </w:num>
  <w:num w:numId="2" w16cid:durableId="1918440240">
    <w:abstractNumId w:val="1"/>
  </w:num>
  <w:num w:numId="3" w16cid:durableId="1289240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073C7"/>
    <w:rsid w:val="0004286D"/>
    <w:rsid w:val="00047FF0"/>
    <w:rsid w:val="000525F0"/>
    <w:rsid w:val="00083E27"/>
    <w:rsid w:val="000C5849"/>
    <w:rsid w:val="00125B1E"/>
    <w:rsid w:val="00176AEB"/>
    <w:rsid w:val="001A2A49"/>
    <w:rsid w:val="001B000D"/>
    <w:rsid w:val="001C1098"/>
    <w:rsid w:val="001D43D0"/>
    <w:rsid w:val="001E1676"/>
    <w:rsid w:val="001E5F00"/>
    <w:rsid w:val="00233FCE"/>
    <w:rsid w:val="00277D2E"/>
    <w:rsid w:val="002C6950"/>
    <w:rsid w:val="002E0214"/>
    <w:rsid w:val="002E786C"/>
    <w:rsid w:val="002F6D6D"/>
    <w:rsid w:val="00316951"/>
    <w:rsid w:val="003243BD"/>
    <w:rsid w:val="00325A6F"/>
    <w:rsid w:val="00384C24"/>
    <w:rsid w:val="003877B2"/>
    <w:rsid w:val="003A76FA"/>
    <w:rsid w:val="003C2FBA"/>
    <w:rsid w:val="003C7524"/>
    <w:rsid w:val="003F5827"/>
    <w:rsid w:val="004124BC"/>
    <w:rsid w:val="00444B56"/>
    <w:rsid w:val="00446224"/>
    <w:rsid w:val="004508F9"/>
    <w:rsid w:val="00454D63"/>
    <w:rsid w:val="0048250C"/>
    <w:rsid w:val="00491E45"/>
    <w:rsid w:val="00492143"/>
    <w:rsid w:val="00495061"/>
    <w:rsid w:val="004A0D6C"/>
    <w:rsid w:val="004C2F01"/>
    <w:rsid w:val="004C4EA1"/>
    <w:rsid w:val="004F581B"/>
    <w:rsid w:val="005366B9"/>
    <w:rsid w:val="0054525F"/>
    <w:rsid w:val="005D3F37"/>
    <w:rsid w:val="00611305"/>
    <w:rsid w:val="006339F1"/>
    <w:rsid w:val="00640095"/>
    <w:rsid w:val="00677E9C"/>
    <w:rsid w:val="00681D93"/>
    <w:rsid w:val="00685550"/>
    <w:rsid w:val="006874A7"/>
    <w:rsid w:val="00697421"/>
    <w:rsid w:val="006A57AF"/>
    <w:rsid w:val="006A672C"/>
    <w:rsid w:val="006D020B"/>
    <w:rsid w:val="00712459"/>
    <w:rsid w:val="00726D3D"/>
    <w:rsid w:val="00756CAE"/>
    <w:rsid w:val="007857EA"/>
    <w:rsid w:val="007875D1"/>
    <w:rsid w:val="007A34BE"/>
    <w:rsid w:val="007B4643"/>
    <w:rsid w:val="007D62F7"/>
    <w:rsid w:val="008034ED"/>
    <w:rsid w:val="00832355"/>
    <w:rsid w:val="008533C8"/>
    <w:rsid w:val="008D5DC9"/>
    <w:rsid w:val="008E3092"/>
    <w:rsid w:val="008E4C93"/>
    <w:rsid w:val="00901C98"/>
    <w:rsid w:val="00904B48"/>
    <w:rsid w:val="009134FF"/>
    <w:rsid w:val="00931737"/>
    <w:rsid w:val="009358F4"/>
    <w:rsid w:val="00936B91"/>
    <w:rsid w:val="009D3385"/>
    <w:rsid w:val="00A075D3"/>
    <w:rsid w:val="00A3285A"/>
    <w:rsid w:val="00A52673"/>
    <w:rsid w:val="00A55640"/>
    <w:rsid w:val="00A615B2"/>
    <w:rsid w:val="00A90154"/>
    <w:rsid w:val="00AA0E4F"/>
    <w:rsid w:val="00AB152E"/>
    <w:rsid w:val="00AD6E80"/>
    <w:rsid w:val="00B0522F"/>
    <w:rsid w:val="00B17037"/>
    <w:rsid w:val="00B67B48"/>
    <w:rsid w:val="00B75C85"/>
    <w:rsid w:val="00B95407"/>
    <w:rsid w:val="00BA1CAC"/>
    <w:rsid w:val="00BA1D4B"/>
    <w:rsid w:val="00BF770F"/>
    <w:rsid w:val="00C2117D"/>
    <w:rsid w:val="00C3244C"/>
    <w:rsid w:val="00C418BA"/>
    <w:rsid w:val="00C74B9B"/>
    <w:rsid w:val="00C81C4D"/>
    <w:rsid w:val="00C84969"/>
    <w:rsid w:val="00C950CD"/>
    <w:rsid w:val="00C96B4F"/>
    <w:rsid w:val="00CA73ED"/>
    <w:rsid w:val="00CB7A72"/>
    <w:rsid w:val="00D43D83"/>
    <w:rsid w:val="00D45D5E"/>
    <w:rsid w:val="00D81F1C"/>
    <w:rsid w:val="00D86507"/>
    <w:rsid w:val="00DA0C26"/>
    <w:rsid w:val="00DC6352"/>
    <w:rsid w:val="00E3203C"/>
    <w:rsid w:val="00E57778"/>
    <w:rsid w:val="00E94CC6"/>
    <w:rsid w:val="00EB089E"/>
    <w:rsid w:val="00EB611F"/>
    <w:rsid w:val="00ED76D4"/>
    <w:rsid w:val="00F01C15"/>
    <w:rsid w:val="00F213A8"/>
    <w:rsid w:val="00F21FC4"/>
    <w:rsid w:val="00F527AA"/>
    <w:rsid w:val="00F631D4"/>
    <w:rsid w:val="00F730B5"/>
    <w:rsid w:val="00F83C9D"/>
    <w:rsid w:val="00F84DED"/>
    <w:rsid w:val="00FE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locked/>
    <w:rsid w:val="003C7524"/>
    <w:rPr>
      <w:color w:val="0563C1" w:themeColor="hyperlink"/>
      <w:u w:val="single"/>
    </w:rPr>
  </w:style>
  <w:style w:type="character" w:styleId="UnresolvedMention">
    <w:name w:val="Unresolved Mention"/>
    <w:basedOn w:val="DefaultParagraphFont"/>
    <w:uiPriority w:val="99"/>
    <w:semiHidden/>
    <w:unhideWhenUsed/>
    <w:rsid w:val="003C7524"/>
    <w:rPr>
      <w:color w:val="605E5C"/>
      <w:shd w:val="clear" w:color="auto" w:fill="E1DFDD"/>
    </w:rPr>
  </w:style>
  <w:style w:type="paragraph" w:customStyle="1" w:styleId="TableContents">
    <w:name w:val="Table Contents"/>
    <w:basedOn w:val="Normal"/>
    <w:rsid w:val="00F730B5"/>
    <w:pPr>
      <w:widowControl w:val="0"/>
      <w:suppressLineNumbers/>
      <w:suppressAutoHyphens/>
    </w:pPr>
    <w:rPr>
      <w:rFonts w:eastAsia="SimSun" w:cs="Lucida Sans"/>
      <w:kern w:val="2"/>
      <w:lang w:val="en" w:eastAsia="zh-CN" w:bidi="hi-IN"/>
    </w:rPr>
  </w:style>
  <w:style w:type="paragraph" w:styleId="ListParagraph">
    <w:name w:val="List Paragraph"/>
    <w:basedOn w:val="Normal"/>
    <w:uiPriority w:val="34"/>
    <w:qFormat/>
    <w:rsid w:val="00F730B5"/>
    <w:pPr>
      <w:spacing w:after="160" w:line="259" w:lineRule="auto"/>
      <w:ind w:left="720"/>
      <w:contextualSpacing/>
    </w:pPr>
    <w:rPr>
      <w:rFonts w:asciiTheme="minorHAnsi" w:eastAsiaTheme="minorHAnsi" w:hAnsiTheme="minorHAnsi" w:cstheme="minorBidi"/>
      <w:kern w:val="2"/>
      <w:sz w:val="22"/>
      <w:szCs w:val="22"/>
      <w:lang w:val="lv-LV"/>
      <w14:ligatures w14:val="standardContextual"/>
    </w:rPr>
  </w:style>
  <w:style w:type="paragraph" w:styleId="NoSpacing">
    <w:name w:val="No Spacing"/>
    <w:uiPriority w:val="1"/>
    <w:qFormat/>
    <w:rsid w:val="00C3244C"/>
    <w:rPr>
      <w:rFonts w:ascii="Arial" w:eastAsiaTheme="minorHAnsi" w:hAnsi="Arial" w:cs="Arial"/>
      <w:kern w:val="2"/>
      <w:szCs w:val="22"/>
      <w:lang w:val="lv-LV"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087378">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68BB1D-D2BA-434E-BE58-CDE8A6432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3.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4.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5.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245</Words>
  <Characters>1832</Characters>
  <Application>Microsoft Office Word</Application>
  <DocSecurity>0</DocSecurity>
  <Lines>15</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36</cp:revision>
  <cp:lastPrinted>2021-09-09T02:05:00Z</cp:lastPrinted>
  <dcterms:created xsi:type="dcterms:W3CDTF">2026-03-03T12:09:00Z</dcterms:created>
  <dcterms:modified xsi:type="dcterms:W3CDTF">2026-03-04T06:34:00Z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