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EA27E7" w14:textId="4A7E3703" w:rsidR="00C54236" w:rsidRPr="0053199F" w:rsidRDefault="005309BA" w:rsidP="00820A5F">
      <w:pPr>
        <w:rPr>
          <w:lang w:val="lv-LV"/>
        </w:rPr>
      </w:pPr>
      <w:r>
        <w:rPr>
          <w:lang w:val="lv-LV"/>
        </w:rPr>
        <w:t>12</w:t>
      </w:r>
      <w:r w:rsidR="00C54236" w:rsidRPr="0053199F">
        <w:rPr>
          <w:lang w:val="lv-LV"/>
        </w:rPr>
        <w:t xml:space="preserve">.03.2026. </w:t>
      </w:r>
    </w:p>
    <w:p w14:paraId="0068D18D" w14:textId="77777777" w:rsidR="00F21FC4" w:rsidRPr="0053199F" w:rsidRDefault="00F21FC4" w:rsidP="00820A5F">
      <w:pPr>
        <w:jc w:val="right"/>
        <w:rPr>
          <w:lang w:val="lv-LV"/>
        </w:rPr>
      </w:pPr>
    </w:p>
    <w:p w14:paraId="503BCFDC" w14:textId="77777777" w:rsidR="00F21FC4" w:rsidRPr="0053199F" w:rsidRDefault="00F21FC4" w:rsidP="00820A5F">
      <w:pPr>
        <w:rPr>
          <w:lang w:val="lv-LV"/>
        </w:rPr>
      </w:pPr>
    </w:p>
    <w:p w14:paraId="21A20943" w14:textId="77777777" w:rsidR="00F21FC4" w:rsidRPr="0053199F" w:rsidRDefault="00F21FC4" w:rsidP="00820A5F">
      <w:pPr>
        <w:rPr>
          <w:i/>
          <w:iCs/>
          <w:lang w:val="lv-LV"/>
        </w:rPr>
      </w:pPr>
      <w:r w:rsidRPr="0053199F">
        <w:rPr>
          <w:i/>
          <w:iCs/>
          <w:lang w:val="lv-LV"/>
        </w:rPr>
        <w:t>Par iepirkuma procedūras</w:t>
      </w:r>
    </w:p>
    <w:p w14:paraId="12B3F997" w14:textId="46D3E765" w:rsidR="00F21FC4" w:rsidRPr="0053199F" w:rsidRDefault="00F21FC4" w:rsidP="00820A5F">
      <w:pPr>
        <w:rPr>
          <w:i/>
          <w:iCs/>
          <w:lang w:val="lv-LV"/>
        </w:rPr>
      </w:pPr>
      <w:r w:rsidRPr="0053199F">
        <w:rPr>
          <w:i/>
          <w:iCs/>
          <w:lang w:val="lv-LV"/>
        </w:rPr>
        <w:t>“</w:t>
      </w:r>
      <w:r w:rsidR="00A75A69" w:rsidRPr="0053199F">
        <w:rPr>
          <w:i/>
          <w:iCs/>
          <w:lang w:val="lv-LV"/>
        </w:rPr>
        <w:t xml:space="preserve">Tramvaja sliežu ceļa nolietotā plātņu seguma remonta darbi </w:t>
      </w:r>
      <w:proofErr w:type="spellStart"/>
      <w:r w:rsidR="00A75A69" w:rsidRPr="0053199F">
        <w:rPr>
          <w:i/>
          <w:iCs/>
          <w:lang w:val="lv-LV"/>
        </w:rPr>
        <w:t>Kr</w:t>
      </w:r>
      <w:proofErr w:type="spellEnd"/>
      <w:r w:rsidR="00A75A69" w:rsidRPr="0053199F">
        <w:rPr>
          <w:i/>
          <w:iCs/>
          <w:lang w:val="lv-LV"/>
        </w:rPr>
        <w:t xml:space="preserve">. Valdemāra ielā pie Nacionālā teātra”, </w:t>
      </w:r>
      <w:r w:rsidRPr="0053199F">
        <w:rPr>
          <w:i/>
          <w:iCs/>
          <w:lang w:val="lv-LV"/>
        </w:rPr>
        <w:t>Identifikācijas Nr. RS/2026/1</w:t>
      </w:r>
      <w:r w:rsidR="0083392F">
        <w:rPr>
          <w:i/>
          <w:iCs/>
          <w:lang w:val="lv-LV"/>
        </w:rPr>
        <w:t>6</w:t>
      </w:r>
      <w:r w:rsidRPr="0053199F">
        <w:rPr>
          <w:i/>
          <w:iCs/>
          <w:lang w:val="lv-LV"/>
        </w:rPr>
        <w:t xml:space="preserve">  nolikumu</w:t>
      </w:r>
    </w:p>
    <w:p w14:paraId="1D7AE296" w14:textId="77777777" w:rsidR="00F21FC4" w:rsidRPr="0053199F" w:rsidRDefault="00F21FC4" w:rsidP="00820A5F">
      <w:pPr>
        <w:rPr>
          <w:rFonts w:eastAsiaTheme="minorHAnsi"/>
          <w:i/>
          <w:iCs/>
          <w:lang w:val="lv-LV"/>
        </w:rPr>
      </w:pPr>
    </w:p>
    <w:p w14:paraId="7ABEF79E" w14:textId="77777777" w:rsidR="005309BA" w:rsidRDefault="005309BA" w:rsidP="00820A5F">
      <w:pPr>
        <w:tabs>
          <w:tab w:val="left" w:pos="9356"/>
        </w:tabs>
        <w:jc w:val="both"/>
        <w:rPr>
          <w:lang w:val="lv-LV"/>
        </w:rPr>
      </w:pPr>
    </w:p>
    <w:p w14:paraId="0E5347F9" w14:textId="662D811C" w:rsidR="00F21FC4" w:rsidRPr="0053199F" w:rsidRDefault="00F21FC4" w:rsidP="00820A5F">
      <w:pPr>
        <w:tabs>
          <w:tab w:val="left" w:pos="9356"/>
        </w:tabs>
        <w:jc w:val="both"/>
        <w:rPr>
          <w:lang w:val="lv-LV"/>
        </w:rPr>
      </w:pPr>
      <w:r w:rsidRPr="0053199F">
        <w:rPr>
          <w:lang w:val="lv-LV"/>
        </w:rPr>
        <w:t xml:space="preserve">Rīgas pašvaldības sabiedrības ar ierobežotu atbildību „Rīgas satiksme” Iepirkuma komisija (turpmāk – Pasūtītājs) no iespējamā pretendenta ir saņēmusi vēstuli ar lūgumu sniegt skaidrojumu par nolikumā ietvertajām prasībām. </w:t>
      </w:r>
    </w:p>
    <w:p w14:paraId="56A7099A" w14:textId="77777777" w:rsidR="00422C22" w:rsidRPr="0053199F" w:rsidRDefault="00F21FC4" w:rsidP="00820A5F">
      <w:pPr>
        <w:jc w:val="both"/>
        <w:rPr>
          <w:b/>
          <w:bCs/>
          <w:i/>
          <w:iCs/>
          <w:lang w:val="lv-LV"/>
        </w:rPr>
      </w:pPr>
      <w:r w:rsidRPr="0053199F">
        <w:rPr>
          <w:b/>
          <w:bCs/>
          <w:i/>
          <w:iCs/>
          <w:lang w:val="lv-LV"/>
        </w:rPr>
        <w:t xml:space="preserve">Jautājums:  </w:t>
      </w:r>
    </w:p>
    <w:p w14:paraId="55FD4FF9" w14:textId="1CBB1890" w:rsidR="003F5827" w:rsidRPr="0053199F" w:rsidRDefault="00A7600D" w:rsidP="00820A5F">
      <w:pPr>
        <w:jc w:val="both"/>
        <w:rPr>
          <w:b/>
          <w:bCs/>
          <w:i/>
          <w:iCs/>
          <w:lang w:val="lv-LV"/>
        </w:rPr>
      </w:pPr>
      <w:r w:rsidRPr="0053199F">
        <w:rPr>
          <w:i/>
          <w:iCs/>
          <w:lang w:val="lv-LV"/>
        </w:rPr>
        <w:t xml:space="preserve">1. </w:t>
      </w:r>
      <w:r w:rsidR="00422C22" w:rsidRPr="0053199F">
        <w:rPr>
          <w:i/>
          <w:iCs/>
          <w:lang w:val="lv-LV"/>
        </w:rPr>
        <w:t>Pēc darbu daudzuma saraksta (5. pielikums, p.1) darba apjoms ir norādīts kā 50 m³, taču faktiskais darba apjoms būs aptuveni 153 m³ (110 × 5,9 × 0,235).</w:t>
      </w:r>
    </w:p>
    <w:p w14:paraId="28BE5548" w14:textId="77777777" w:rsidR="00422C22" w:rsidRPr="0053199F" w:rsidRDefault="00422C22" w:rsidP="00820A5F">
      <w:pPr>
        <w:ind w:firstLine="720"/>
        <w:jc w:val="both"/>
        <w:rPr>
          <w:lang w:val="lv-LV"/>
        </w:rPr>
      </w:pPr>
    </w:p>
    <w:p w14:paraId="58158D28" w14:textId="18DCE1C7" w:rsidR="00A10A3C" w:rsidRPr="0053199F" w:rsidRDefault="00F21FC4" w:rsidP="00820A5F">
      <w:pPr>
        <w:jc w:val="both"/>
        <w:rPr>
          <w:lang w:val="lv-LV"/>
        </w:rPr>
      </w:pPr>
      <w:r w:rsidRPr="0053199F">
        <w:rPr>
          <w:b/>
          <w:bCs/>
          <w:lang w:val="lv-LV" w:eastAsia="lv-LV"/>
        </w:rPr>
        <w:t>Atbilde:</w:t>
      </w:r>
      <w:r w:rsidRPr="0053199F">
        <w:rPr>
          <w:lang w:val="lv-LV"/>
        </w:rPr>
        <w:t xml:space="preserve"> </w:t>
      </w:r>
      <w:r w:rsidR="00BF770F" w:rsidRPr="0053199F">
        <w:rPr>
          <w:lang w:val="lv-LV"/>
        </w:rPr>
        <w:t xml:space="preserve"> </w:t>
      </w:r>
      <w:r w:rsidR="00D25C5D" w:rsidRPr="0053199F">
        <w:rPr>
          <w:lang w:val="lv-LV"/>
        </w:rPr>
        <w:t>Informējam</w:t>
      </w:r>
      <w:r w:rsidR="00BF770F" w:rsidRPr="0053199F">
        <w:rPr>
          <w:lang w:val="lv-LV"/>
        </w:rPr>
        <w:t>, ka</w:t>
      </w:r>
      <w:r w:rsidR="00A7600D" w:rsidRPr="0053199F">
        <w:rPr>
          <w:lang w:val="lv-LV"/>
        </w:rPr>
        <w:t xml:space="preserve"> </w:t>
      </w:r>
      <w:r w:rsidR="00D25C5D" w:rsidRPr="0053199F">
        <w:rPr>
          <w:lang w:val="lv-LV" w:eastAsia="lv-LV"/>
        </w:rPr>
        <w:t>nolikum</w:t>
      </w:r>
      <w:r w:rsidR="00C12145" w:rsidRPr="0053199F">
        <w:rPr>
          <w:lang w:val="lv-LV" w:eastAsia="lv-LV"/>
        </w:rPr>
        <w:t xml:space="preserve">a </w:t>
      </w:r>
      <w:r w:rsidR="00DD7B97" w:rsidRPr="0053199F">
        <w:rPr>
          <w:lang w:val="lv-LV" w:eastAsia="lv-LV"/>
        </w:rPr>
        <w:t>5.</w:t>
      </w:r>
      <w:r w:rsidR="00C12145" w:rsidRPr="0053199F">
        <w:rPr>
          <w:lang w:val="lv-LV" w:eastAsia="lv-LV"/>
        </w:rPr>
        <w:t xml:space="preserve">pielikumā </w:t>
      </w:r>
      <w:r w:rsidR="00DD7B97" w:rsidRPr="0053199F">
        <w:rPr>
          <w:lang w:val="lv-LV" w:eastAsia="lv-LV"/>
        </w:rPr>
        <w:t>“</w:t>
      </w:r>
      <w:r w:rsidR="00DD7B97" w:rsidRPr="0053199F">
        <w:rPr>
          <w:rFonts w:eastAsia="Calibri"/>
          <w:lang w:val="lv-LV"/>
        </w:rPr>
        <w:t>Darbu daudzumu un izmaksu saraksts”</w:t>
      </w:r>
      <w:r w:rsidR="00D25C5D" w:rsidRPr="0053199F">
        <w:rPr>
          <w:lang w:val="lv-LV" w:eastAsia="lv-LV"/>
        </w:rPr>
        <w:t xml:space="preserve"> ir veikti grozījumi, kas</w:t>
      </w:r>
      <w:r w:rsidR="00D25C5D" w:rsidRPr="0053199F">
        <w:rPr>
          <w:lang w:val="lv-LV"/>
        </w:rPr>
        <w:t xml:space="preserve"> publicēti </w:t>
      </w:r>
      <w:hyperlink r:id="rId12" w:history="1">
        <w:r w:rsidR="00D25C5D" w:rsidRPr="0053199F">
          <w:rPr>
            <w:rStyle w:val="Hyperlink"/>
            <w:lang w:val="lv-LV"/>
          </w:rPr>
          <w:t>www.eis.gov.lv</w:t>
        </w:r>
      </w:hyperlink>
      <w:r w:rsidR="00D25C5D" w:rsidRPr="0053199F">
        <w:rPr>
          <w:lang w:val="lv-LV"/>
        </w:rPr>
        <w:t xml:space="preserve"> un </w:t>
      </w:r>
      <w:hyperlink r:id="rId13" w:history="1">
        <w:r w:rsidR="00D25C5D" w:rsidRPr="0053199F">
          <w:rPr>
            <w:rStyle w:val="Hyperlink"/>
            <w:lang w:val="lv-LV"/>
          </w:rPr>
          <w:t>www.rigassatiksme.lv</w:t>
        </w:r>
      </w:hyperlink>
      <w:r w:rsidR="00D25C5D" w:rsidRPr="0053199F">
        <w:rPr>
          <w:lang w:val="lv-LV"/>
        </w:rPr>
        <w:t>.</w:t>
      </w:r>
    </w:p>
    <w:p w14:paraId="3468C5C6" w14:textId="399924E1" w:rsidR="00EB26A3" w:rsidRPr="0053199F" w:rsidRDefault="00EB26A3" w:rsidP="00820A5F">
      <w:pPr>
        <w:jc w:val="both"/>
        <w:rPr>
          <w:lang w:val="lv-LV"/>
        </w:rPr>
      </w:pPr>
      <w:r w:rsidRPr="0053199F">
        <w:rPr>
          <w:lang w:val="lv-LV"/>
        </w:rPr>
        <w:t xml:space="preserve">Minēto grozījumu ietvaros ir </w:t>
      </w:r>
      <w:r w:rsidR="00AF4BA9" w:rsidRPr="0053199F">
        <w:rPr>
          <w:lang w:val="lv-LV"/>
        </w:rPr>
        <w:t>precizēts</w:t>
      </w:r>
      <w:r w:rsidR="00C80250" w:rsidRPr="0053199F">
        <w:rPr>
          <w:lang w:val="lv-LV"/>
        </w:rPr>
        <w:t xml:space="preserve"> </w:t>
      </w:r>
      <w:r w:rsidR="00C80250" w:rsidRPr="0053199F">
        <w:rPr>
          <w:lang w:val="lv-LV" w:eastAsia="lv-LV"/>
        </w:rPr>
        <w:t>5.pielikuma “</w:t>
      </w:r>
      <w:r w:rsidR="00C80250" w:rsidRPr="0053199F">
        <w:rPr>
          <w:rFonts w:eastAsia="Calibri"/>
          <w:lang w:val="lv-LV"/>
        </w:rPr>
        <w:t>Darbu daudzumu un izmaksu saraksts”</w:t>
      </w:r>
      <w:r w:rsidR="00C80250" w:rsidRPr="0053199F">
        <w:rPr>
          <w:lang w:val="lv-LV" w:eastAsia="lv-LV"/>
        </w:rPr>
        <w:t xml:space="preserve"> </w:t>
      </w:r>
      <w:r w:rsidRPr="0053199F">
        <w:rPr>
          <w:lang w:val="lv-LV"/>
        </w:rPr>
        <w:t>1.pozīcij</w:t>
      </w:r>
      <w:r w:rsidR="00C80250" w:rsidRPr="0053199F">
        <w:rPr>
          <w:lang w:val="lv-LV"/>
        </w:rPr>
        <w:t>a</w:t>
      </w:r>
      <w:r w:rsidR="00AF4BA9" w:rsidRPr="0053199F">
        <w:rPr>
          <w:lang w:val="lv-LV"/>
        </w:rPr>
        <w:t xml:space="preserve">s </w:t>
      </w:r>
      <w:r w:rsidR="000753C2" w:rsidRPr="0053199F">
        <w:rPr>
          <w:lang w:val="lv-LV"/>
        </w:rPr>
        <w:t xml:space="preserve">apjoms un </w:t>
      </w:r>
      <w:r w:rsidR="00AF4BA9" w:rsidRPr="0053199F">
        <w:rPr>
          <w:lang w:val="lv-LV"/>
        </w:rPr>
        <w:t>nosaukums</w:t>
      </w:r>
      <w:r w:rsidR="000753C2" w:rsidRPr="0053199F">
        <w:rPr>
          <w:lang w:val="lv-LV"/>
        </w:rPr>
        <w:t>, papildinot</w:t>
      </w:r>
      <w:r w:rsidRPr="0053199F">
        <w:rPr>
          <w:lang w:val="lv-LV"/>
        </w:rPr>
        <w:t xml:space="preserve"> </w:t>
      </w:r>
      <w:r w:rsidR="00AC29FD" w:rsidRPr="0053199F">
        <w:rPr>
          <w:lang w:val="lv-LV"/>
        </w:rPr>
        <w:t xml:space="preserve">to </w:t>
      </w:r>
      <w:r w:rsidRPr="0053199F">
        <w:rPr>
          <w:lang w:val="lv-LV"/>
        </w:rPr>
        <w:t xml:space="preserve">ar pārējo sliežu ceļa konstrukcijas materiālu apjomiem. </w:t>
      </w:r>
    </w:p>
    <w:p w14:paraId="087913FF" w14:textId="69CD9F2D" w:rsidR="000C5849" w:rsidRPr="0053199F" w:rsidRDefault="00BC2BDC" w:rsidP="00820A5F">
      <w:pPr>
        <w:jc w:val="both"/>
        <w:rPr>
          <w:lang w:val="lv-LV"/>
        </w:rPr>
      </w:pPr>
      <w:r w:rsidRPr="0053199F">
        <w:rPr>
          <w:lang w:val="lv-LV"/>
        </w:rPr>
        <w:t xml:space="preserve">Papildus paskaidrojam, </w:t>
      </w:r>
      <w:r w:rsidR="00F71CB1" w:rsidRPr="0053199F">
        <w:rPr>
          <w:lang w:val="lv-LV"/>
        </w:rPr>
        <w:t>ka nolikuma 6.pielikuma  “Tehniskā specifikācija”</w:t>
      </w:r>
      <w:r w:rsidR="00A10A3C" w:rsidRPr="0053199F">
        <w:rPr>
          <w:lang w:val="lv-LV"/>
        </w:rPr>
        <w:t xml:space="preserve"> 1.</w:t>
      </w:r>
      <w:r w:rsidR="00F71CB1" w:rsidRPr="0053199F">
        <w:rPr>
          <w:lang w:val="lv-LV"/>
        </w:rPr>
        <w:t xml:space="preserve"> punktā</w:t>
      </w:r>
      <w:r w:rsidR="00964B39" w:rsidRPr="0053199F">
        <w:rPr>
          <w:lang w:val="lv-LV"/>
        </w:rPr>
        <w:t>, cita starpā,</w:t>
      </w:r>
      <w:r w:rsidR="00A10A3C" w:rsidRPr="0053199F">
        <w:rPr>
          <w:lang w:val="lv-LV"/>
        </w:rPr>
        <w:t xml:space="preserve"> ir </w:t>
      </w:r>
      <w:r w:rsidR="00964B39" w:rsidRPr="0053199F">
        <w:rPr>
          <w:lang w:val="lv-LV"/>
        </w:rPr>
        <w:t>noteikts, ka r</w:t>
      </w:r>
      <w:r w:rsidR="00A10A3C" w:rsidRPr="0053199F">
        <w:rPr>
          <w:lang w:val="lv-LV"/>
        </w:rPr>
        <w:t>emonta darbu mērķis ir veikt nolietoto plātņu seguma remontu, veicot plātņu demontāžu, atjaunojot izlīdzinošo kārtu un hidroizolāciju nepieciešamajā apjomā. Plātņu nolietojums ir ievērojami kritiskāks transporta kustības zonā</w:t>
      </w:r>
      <w:r w:rsidR="00757E4C" w:rsidRPr="0053199F">
        <w:rPr>
          <w:lang w:val="lv-LV"/>
        </w:rPr>
        <w:t>,</w:t>
      </w:r>
      <w:r w:rsidR="00A10A3C" w:rsidRPr="0053199F">
        <w:rPr>
          <w:lang w:val="lv-LV"/>
        </w:rPr>
        <w:t xml:space="preserve"> nekā ārpus tās</w:t>
      </w:r>
      <w:r w:rsidR="00757E4C" w:rsidRPr="0053199F">
        <w:rPr>
          <w:lang w:val="lv-LV"/>
        </w:rPr>
        <w:t>,</w:t>
      </w:r>
      <w:r w:rsidR="00A10A3C" w:rsidRPr="0053199F">
        <w:rPr>
          <w:lang w:val="lv-LV"/>
        </w:rPr>
        <w:t xml:space="preserve"> līdz ar to iespējams dažāds darbu apjoms </w:t>
      </w:r>
      <w:r w:rsidR="00BA3332" w:rsidRPr="0053199F">
        <w:rPr>
          <w:lang w:val="lv-LV"/>
        </w:rPr>
        <w:t xml:space="preserve">un nepieciešamais laiks šo darbu veikšanai </w:t>
      </w:r>
      <w:r w:rsidR="00A10A3C" w:rsidRPr="0053199F">
        <w:rPr>
          <w:lang w:val="lv-LV"/>
        </w:rPr>
        <w:t>atbilstoš</w:t>
      </w:r>
      <w:r w:rsidR="00757E4C" w:rsidRPr="0053199F">
        <w:rPr>
          <w:lang w:val="lv-LV"/>
        </w:rPr>
        <w:t>i</w:t>
      </w:r>
      <w:r w:rsidR="00A10A3C" w:rsidRPr="0053199F">
        <w:rPr>
          <w:lang w:val="lv-LV"/>
        </w:rPr>
        <w:t xml:space="preserve"> defektu apjomam. </w:t>
      </w:r>
    </w:p>
    <w:p w14:paraId="4A3A4D0B" w14:textId="16BAB236" w:rsidR="00BF770F" w:rsidRPr="0053199F" w:rsidRDefault="00BF770F" w:rsidP="00820A5F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14:paraId="3CED1062" w14:textId="77777777" w:rsidR="002E2BA1" w:rsidRPr="007C79DD" w:rsidRDefault="002E2BA1" w:rsidP="00820A5F">
      <w:pPr>
        <w:jc w:val="both"/>
        <w:rPr>
          <w:b/>
          <w:bCs/>
          <w:i/>
          <w:iCs/>
          <w:lang w:val="lv-LV"/>
        </w:rPr>
      </w:pPr>
      <w:r w:rsidRPr="007C79DD">
        <w:rPr>
          <w:b/>
          <w:bCs/>
          <w:i/>
          <w:iCs/>
          <w:lang w:val="lv-LV"/>
        </w:rPr>
        <w:t xml:space="preserve">Jautājums:  </w:t>
      </w:r>
    </w:p>
    <w:p w14:paraId="7A8EC01C" w14:textId="6C75D841" w:rsidR="002E2BA1" w:rsidRPr="007C79DD" w:rsidRDefault="002E2BA1" w:rsidP="00820A5F">
      <w:pPr>
        <w:jc w:val="both"/>
        <w:rPr>
          <w:i/>
          <w:iCs/>
          <w:lang w:val="lv-LV"/>
        </w:rPr>
      </w:pPr>
      <w:r w:rsidRPr="007C79DD">
        <w:rPr>
          <w:i/>
          <w:iCs/>
          <w:lang w:val="lv-LV"/>
        </w:rPr>
        <w:t>2. Esošajā sliežu ceļa konstrukcijā ir vibrācijas slāpējoša loksne 25 mm biezumā, kas tiks demontēta, taču jaunas loksnes ieklāšana nav minēta.</w:t>
      </w:r>
    </w:p>
    <w:p w14:paraId="226952B8" w14:textId="77777777" w:rsidR="006C0A58" w:rsidRPr="007C79DD" w:rsidRDefault="006C0A58" w:rsidP="00820A5F">
      <w:pPr>
        <w:jc w:val="both"/>
        <w:rPr>
          <w:i/>
          <w:iCs/>
          <w:lang w:val="lv-LV"/>
        </w:rPr>
      </w:pPr>
    </w:p>
    <w:p w14:paraId="1D09F563" w14:textId="70822AA9" w:rsidR="00156B6A" w:rsidRPr="005A2EBF" w:rsidRDefault="00822123" w:rsidP="00820A5F">
      <w:pPr>
        <w:jc w:val="both"/>
        <w:rPr>
          <w:lang w:val="lv-LV"/>
        </w:rPr>
      </w:pPr>
      <w:r w:rsidRPr="007C79DD">
        <w:rPr>
          <w:b/>
          <w:bCs/>
          <w:lang w:val="lv-LV" w:eastAsia="lv-LV"/>
        </w:rPr>
        <w:t>Atbilde:</w:t>
      </w:r>
      <w:r w:rsidRPr="007C79DD">
        <w:rPr>
          <w:lang w:val="lv-LV"/>
        </w:rPr>
        <w:t xml:space="preserve">  </w:t>
      </w:r>
      <w:r w:rsidR="00824A66" w:rsidRPr="007C79DD">
        <w:rPr>
          <w:lang w:val="lv-LV"/>
        </w:rPr>
        <w:t>P</w:t>
      </w:r>
      <w:r w:rsidR="00156B6A" w:rsidRPr="007C79DD">
        <w:rPr>
          <w:lang w:val="lv-LV"/>
        </w:rPr>
        <w:t>askaidrojam, ka</w:t>
      </w:r>
      <w:r w:rsidR="0036374D" w:rsidRPr="007C79DD">
        <w:rPr>
          <w:lang w:val="lv-LV"/>
        </w:rPr>
        <w:t xml:space="preserve"> </w:t>
      </w:r>
      <w:r w:rsidR="00E84705" w:rsidRPr="007C79DD">
        <w:rPr>
          <w:lang w:val="lv-LV"/>
        </w:rPr>
        <w:t xml:space="preserve">šobrīd ir </w:t>
      </w:r>
      <w:r w:rsidR="005E529B" w:rsidRPr="007C79DD">
        <w:rPr>
          <w:lang w:val="lv-LV"/>
        </w:rPr>
        <w:t>plāno</w:t>
      </w:r>
      <w:r w:rsidR="00E84705" w:rsidRPr="007C79DD">
        <w:rPr>
          <w:lang w:val="lv-LV"/>
        </w:rPr>
        <w:t>ts</w:t>
      </w:r>
      <w:r w:rsidR="00B660DF" w:rsidRPr="007C79DD">
        <w:rPr>
          <w:lang w:val="lv-LV"/>
        </w:rPr>
        <w:t xml:space="preserve"> </w:t>
      </w:r>
      <w:r w:rsidR="007772AC" w:rsidRPr="007C79DD">
        <w:rPr>
          <w:lang w:val="lv-LV"/>
        </w:rPr>
        <w:t>veik</w:t>
      </w:r>
      <w:r w:rsidR="00E84705" w:rsidRPr="007C79DD">
        <w:rPr>
          <w:lang w:val="lv-LV"/>
        </w:rPr>
        <w:t>t</w:t>
      </w:r>
      <w:r w:rsidR="00CE3700" w:rsidRPr="007C79DD">
        <w:rPr>
          <w:lang w:val="lv-LV"/>
        </w:rPr>
        <w:t xml:space="preserve"> plātņu nomaiņu uz esošām vibrācijas slāpējoš</w:t>
      </w:r>
      <w:r w:rsidR="0025737B">
        <w:rPr>
          <w:lang w:val="lv-LV"/>
        </w:rPr>
        <w:t>ā</w:t>
      </w:r>
      <w:r w:rsidR="00CE3700" w:rsidRPr="007C79DD">
        <w:rPr>
          <w:lang w:val="lv-LV"/>
        </w:rPr>
        <w:t>m loksnēm</w:t>
      </w:r>
      <w:r w:rsidR="007772AC" w:rsidRPr="007C79DD">
        <w:rPr>
          <w:lang w:val="lv-LV"/>
        </w:rPr>
        <w:t>.</w:t>
      </w:r>
      <w:r w:rsidR="00CE3700" w:rsidRPr="007C79DD">
        <w:rPr>
          <w:lang w:val="lv-LV"/>
        </w:rPr>
        <w:t xml:space="preserve"> </w:t>
      </w:r>
      <w:r w:rsidR="005A2EBF" w:rsidRPr="007C79DD">
        <w:rPr>
          <w:lang w:val="lv-LV"/>
        </w:rPr>
        <w:t xml:space="preserve">Ja </w:t>
      </w:r>
      <w:r w:rsidR="00C15207" w:rsidRPr="007C79DD">
        <w:rPr>
          <w:lang w:val="lv-LV"/>
        </w:rPr>
        <w:t xml:space="preserve">konstrukcijas kopējā nolietojuma </w:t>
      </w:r>
      <w:r w:rsidR="005A2EBF" w:rsidRPr="007C79DD">
        <w:rPr>
          <w:lang w:val="lv-LV"/>
        </w:rPr>
        <w:t>novērtēšanas laikā tiks konstatēts, ka vibrācijas slāpējošās loksnes nav izmantojamas, tiks meklēts atbilstošākais risinājums (kā piemēram, veikt vibrācijas slāpējošo lokšņu aizstāšanu, ierīkojot izlīdzinoša asfalta kārtu</w:t>
      </w:r>
      <w:r w:rsidR="00616A26" w:rsidRPr="007C79DD">
        <w:rPr>
          <w:lang w:val="lv-LV"/>
        </w:rPr>
        <w:t>,</w:t>
      </w:r>
      <w:r w:rsidR="005A2EBF" w:rsidRPr="007C79DD">
        <w:rPr>
          <w:lang w:val="lv-LV"/>
        </w:rPr>
        <w:t xml:space="preserve"> vai cits risinājums), piemērojot</w:t>
      </w:r>
      <w:r w:rsidR="00A27C89" w:rsidRPr="007C79DD">
        <w:rPr>
          <w:lang w:val="lv-LV"/>
        </w:rPr>
        <w:t xml:space="preserve"> </w:t>
      </w:r>
      <w:r w:rsidR="00915458" w:rsidRPr="007C79DD">
        <w:rPr>
          <w:lang w:val="lv-LV" w:eastAsia="lv-LV"/>
        </w:rPr>
        <w:t xml:space="preserve">nolikuma </w:t>
      </w:r>
      <w:r w:rsidR="00915458" w:rsidRPr="007C79DD">
        <w:rPr>
          <w:lang w:val="lv-LV"/>
        </w:rPr>
        <w:t xml:space="preserve">7.pielikuma ”Līguma projekts” 11.punktā </w:t>
      </w:r>
      <w:r w:rsidR="00A27C89" w:rsidRPr="007C79DD">
        <w:rPr>
          <w:lang w:val="lv-LV"/>
        </w:rPr>
        <w:t xml:space="preserve">noteikto </w:t>
      </w:r>
      <w:r w:rsidR="00915458" w:rsidRPr="007C79DD">
        <w:rPr>
          <w:lang w:val="lv-LV"/>
        </w:rPr>
        <w:t>darbu apjomu un veidu grozīšanas kārtīb</w:t>
      </w:r>
      <w:r w:rsidR="00A27C89" w:rsidRPr="007C79DD">
        <w:rPr>
          <w:lang w:val="lv-LV"/>
        </w:rPr>
        <w:t>u</w:t>
      </w:r>
      <w:r w:rsidR="005A2EBF" w:rsidRPr="007C79DD">
        <w:rPr>
          <w:lang w:val="lv-LV"/>
        </w:rPr>
        <w:t>.</w:t>
      </w:r>
      <w:r w:rsidR="00915458" w:rsidRPr="007C79DD">
        <w:rPr>
          <w:lang w:val="lv-LV"/>
        </w:rPr>
        <w:t xml:space="preserve"> </w:t>
      </w:r>
    </w:p>
    <w:p w14:paraId="4F63DC69" w14:textId="77777777" w:rsidR="00156B6A" w:rsidRPr="0053199F" w:rsidRDefault="00156B6A" w:rsidP="00820A5F">
      <w:pPr>
        <w:jc w:val="both"/>
        <w:rPr>
          <w:i/>
          <w:iCs/>
          <w:lang w:val="lv-LV"/>
        </w:rPr>
      </w:pPr>
    </w:p>
    <w:p w14:paraId="03599248" w14:textId="217D6126" w:rsidR="006C0A58" w:rsidRPr="0053199F" w:rsidRDefault="006C0A58" w:rsidP="00820A5F">
      <w:pPr>
        <w:jc w:val="both"/>
        <w:rPr>
          <w:b/>
          <w:bCs/>
          <w:i/>
          <w:iCs/>
          <w:lang w:val="lv-LV"/>
        </w:rPr>
      </w:pPr>
      <w:r w:rsidRPr="0053199F">
        <w:rPr>
          <w:b/>
          <w:bCs/>
          <w:i/>
          <w:iCs/>
          <w:lang w:val="lv-LV"/>
        </w:rPr>
        <w:t xml:space="preserve">Jautājums:  </w:t>
      </w:r>
    </w:p>
    <w:p w14:paraId="02F8084A" w14:textId="7BC15CBE" w:rsidR="006C0A58" w:rsidRPr="0053199F" w:rsidRDefault="006C0A58" w:rsidP="00820A5F">
      <w:pPr>
        <w:pStyle w:val="NoSpacing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53199F">
        <w:rPr>
          <w:rFonts w:ascii="Times New Roman" w:hAnsi="Times New Roman" w:cs="Times New Roman"/>
          <w:i/>
          <w:iCs/>
          <w:sz w:val="24"/>
          <w:szCs w:val="24"/>
        </w:rPr>
        <w:t>3. Darbu daudzumu sarakstā nav norādīta esošo sliežu demontāža. Ja to veiks Pasūtītājs, lūdzam to precizēt.</w:t>
      </w:r>
    </w:p>
    <w:p w14:paraId="71C49C5A" w14:textId="77777777" w:rsidR="006C0A58" w:rsidRPr="0053199F" w:rsidRDefault="006C0A58" w:rsidP="00820A5F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14:paraId="06C8D8D4" w14:textId="2DF3B1ED" w:rsidR="00DB7DD1" w:rsidRPr="0053199F" w:rsidRDefault="00822123" w:rsidP="00820A5F">
      <w:pPr>
        <w:jc w:val="both"/>
        <w:rPr>
          <w:lang w:val="lv-LV"/>
        </w:rPr>
      </w:pPr>
      <w:r w:rsidRPr="0053199F">
        <w:rPr>
          <w:b/>
          <w:bCs/>
          <w:lang w:val="lv-LV" w:eastAsia="lv-LV"/>
        </w:rPr>
        <w:t xml:space="preserve">Atbilde:  </w:t>
      </w:r>
      <w:r w:rsidR="00DB7DD1" w:rsidRPr="0053199F">
        <w:rPr>
          <w:lang w:val="lv-LV"/>
        </w:rPr>
        <w:t>Paskaidrojam</w:t>
      </w:r>
      <w:r w:rsidR="0052109E" w:rsidRPr="0053199F">
        <w:rPr>
          <w:lang w:val="lv-LV"/>
        </w:rPr>
        <w:t>, ka</w:t>
      </w:r>
      <w:r w:rsidR="00DB7DD1" w:rsidRPr="0053199F">
        <w:rPr>
          <w:lang w:val="lv-LV"/>
        </w:rPr>
        <w:t xml:space="preserve"> esošo sliežu demontāžu veiks pasūtītājs.</w:t>
      </w:r>
    </w:p>
    <w:p w14:paraId="302834FC" w14:textId="6232DFB5" w:rsidR="00822123" w:rsidRPr="0053199F" w:rsidRDefault="00822123" w:rsidP="00820A5F">
      <w:pPr>
        <w:jc w:val="both"/>
        <w:rPr>
          <w:b/>
          <w:bCs/>
          <w:lang w:val="lv-LV" w:eastAsia="lv-LV"/>
        </w:rPr>
      </w:pPr>
    </w:p>
    <w:p w14:paraId="7F7327BD" w14:textId="77777777" w:rsidR="005309BA" w:rsidRDefault="005309BA" w:rsidP="00820A5F">
      <w:pPr>
        <w:jc w:val="both"/>
        <w:rPr>
          <w:b/>
          <w:bCs/>
          <w:i/>
          <w:iCs/>
          <w:lang w:val="lv-LV"/>
        </w:rPr>
      </w:pPr>
    </w:p>
    <w:p w14:paraId="22AA1185" w14:textId="0A9B35FF" w:rsidR="006C0A58" w:rsidRPr="0053199F" w:rsidRDefault="006C0A58" w:rsidP="00820A5F">
      <w:pPr>
        <w:jc w:val="both"/>
        <w:rPr>
          <w:b/>
          <w:bCs/>
          <w:i/>
          <w:iCs/>
          <w:lang w:val="lv-LV"/>
        </w:rPr>
      </w:pPr>
      <w:r w:rsidRPr="0053199F">
        <w:rPr>
          <w:b/>
          <w:bCs/>
          <w:i/>
          <w:iCs/>
          <w:lang w:val="lv-LV"/>
        </w:rPr>
        <w:lastRenderedPageBreak/>
        <w:t xml:space="preserve">Jautājums:  </w:t>
      </w:r>
    </w:p>
    <w:p w14:paraId="0062B822" w14:textId="7AD410F5" w:rsidR="006C0A58" w:rsidRPr="0053199F" w:rsidRDefault="006C0A58" w:rsidP="00820A5F">
      <w:pPr>
        <w:pStyle w:val="NoSpacing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53199F">
        <w:rPr>
          <w:rFonts w:ascii="Times New Roman" w:hAnsi="Times New Roman" w:cs="Times New Roman"/>
          <w:i/>
          <w:iCs/>
          <w:sz w:val="24"/>
          <w:szCs w:val="24"/>
        </w:rPr>
        <w:t>4. Sliežu iepresēšana seguma plātnēs (p.13) veikts Pasūtītājs, taču nav skaidrs, kas piegādās materiālu.</w:t>
      </w:r>
    </w:p>
    <w:p w14:paraId="217B5D7F" w14:textId="77777777" w:rsidR="00822123" w:rsidRPr="0053199F" w:rsidRDefault="00822123" w:rsidP="00820A5F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14:paraId="171D4E2A" w14:textId="7CC833D8" w:rsidR="00F57FA2" w:rsidRPr="0053199F" w:rsidRDefault="00822123" w:rsidP="00820A5F">
      <w:pPr>
        <w:jc w:val="both"/>
        <w:rPr>
          <w:lang w:val="lv-LV"/>
        </w:rPr>
      </w:pPr>
      <w:r w:rsidRPr="0053199F">
        <w:rPr>
          <w:b/>
          <w:bCs/>
          <w:lang w:val="lv-LV" w:eastAsia="lv-LV"/>
        </w:rPr>
        <w:t xml:space="preserve">Atbilde:  </w:t>
      </w:r>
      <w:r w:rsidR="00F57FA2" w:rsidRPr="0053199F">
        <w:rPr>
          <w:lang w:val="lv-LV" w:eastAsia="lv-LV"/>
        </w:rPr>
        <w:t xml:space="preserve">Paskaidrojam, ka </w:t>
      </w:r>
      <w:r w:rsidR="008D2C40" w:rsidRPr="0053199F">
        <w:rPr>
          <w:lang w:val="lv-LV" w:eastAsia="lv-LV"/>
        </w:rPr>
        <w:t>nolikuma</w:t>
      </w:r>
      <w:r w:rsidR="008D2C40" w:rsidRPr="0053199F">
        <w:rPr>
          <w:b/>
          <w:bCs/>
          <w:lang w:val="lv-LV" w:eastAsia="lv-LV"/>
        </w:rPr>
        <w:t xml:space="preserve"> </w:t>
      </w:r>
      <w:r w:rsidR="00F57FA2" w:rsidRPr="0053199F">
        <w:rPr>
          <w:lang w:val="lv-LV"/>
        </w:rPr>
        <w:t xml:space="preserve">5.pielikuma </w:t>
      </w:r>
      <w:r w:rsidR="00F57FA2" w:rsidRPr="0053199F">
        <w:rPr>
          <w:lang w:val="lv-LV" w:eastAsia="lv-LV"/>
        </w:rPr>
        <w:t>“</w:t>
      </w:r>
      <w:r w:rsidR="00F57FA2" w:rsidRPr="0053199F">
        <w:rPr>
          <w:rFonts w:eastAsia="Calibri"/>
          <w:lang w:val="lv-LV"/>
        </w:rPr>
        <w:t>Darbu daudzumu un izmaksu saraksts”</w:t>
      </w:r>
      <w:r w:rsidR="00F57FA2" w:rsidRPr="0053199F">
        <w:rPr>
          <w:lang w:val="lv-LV" w:eastAsia="lv-LV"/>
        </w:rPr>
        <w:t xml:space="preserve"> </w:t>
      </w:r>
      <w:r w:rsidR="00F57FA2" w:rsidRPr="0053199F">
        <w:rPr>
          <w:lang w:val="lv-LV"/>
        </w:rPr>
        <w:t>11</w:t>
      </w:r>
      <w:r w:rsidR="008408D1" w:rsidRPr="0053199F">
        <w:rPr>
          <w:lang w:val="lv-LV"/>
        </w:rPr>
        <w:t>. pozīcijā</w:t>
      </w:r>
      <w:r w:rsidR="00F57FA2" w:rsidRPr="0053199F">
        <w:rPr>
          <w:lang w:val="lv-LV"/>
        </w:rPr>
        <w:t xml:space="preserve"> ir </w:t>
      </w:r>
      <w:r w:rsidR="008408D1" w:rsidRPr="0053199F">
        <w:rPr>
          <w:lang w:val="lv-LV"/>
        </w:rPr>
        <w:t>paredzēts</w:t>
      </w:r>
      <w:r w:rsidR="00F57FA2" w:rsidRPr="0053199F">
        <w:rPr>
          <w:lang w:val="lv-LV"/>
        </w:rPr>
        <w:t>, ka sliedes piegādā pasūtītājs. Pārējos materiālus atbilstoši mezgla M4 konstrukcijai piegādā Pretendents un iekļauj 11</w:t>
      </w:r>
      <w:r w:rsidR="008D2C40" w:rsidRPr="0053199F">
        <w:rPr>
          <w:lang w:val="lv-LV"/>
        </w:rPr>
        <w:t>. pozīcijas</w:t>
      </w:r>
      <w:r w:rsidR="00F57FA2" w:rsidRPr="0053199F">
        <w:rPr>
          <w:lang w:val="lv-LV"/>
        </w:rPr>
        <w:t xml:space="preserve"> materiālu izmaksās (skat.</w:t>
      </w:r>
      <w:r w:rsidR="008D2C40" w:rsidRPr="0053199F">
        <w:rPr>
          <w:lang w:val="lv-LV"/>
        </w:rPr>
        <w:t xml:space="preserve"> </w:t>
      </w:r>
      <w:r w:rsidR="00F57FA2" w:rsidRPr="0053199F">
        <w:rPr>
          <w:lang w:val="lv-LV"/>
        </w:rPr>
        <w:t xml:space="preserve">mezglu M4  </w:t>
      </w:r>
      <w:r w:rsidR="008D2C40" w:rsidRPr="0053199F">
        <w:rPr>
          <w:lang w:val="lv-LV"/>
        </w:rPr>
        <w:t xml:space="preserve">nolikuma 6. pielikuma  “Tehniskā specifikācija” </w:t>
      </w:r>
      <w:r w:rsidR="00F57FA2" w:rsidRPr="0053199F">
        <w:rPr>
          <w:lang w:val="lv-LV"/>
        </w:rPr>
        <w:t xml:space="preserve"> </w:t>
      </w:r>
      <w:r w:rsidR="00E579AF" w:rsidRPr="0053199F">
        <w:rPr>
          <w:lang w:val="lv-LV"/>
        </w:rPr>
        <w:t>1</w:t>
      </w:r>
      <w:r w:rsidR="00F57FA2" w:rsidRPr="0053199F">
        <w:rPr>
          <w:lang w:val="lv-LV"/>
        </w:rPr>
        <w:t>.pielikum</w:t>
      </w:r>
      <w:r w:rsidR="00E579AF" w:rsidRPr="0053199F">
        <w:rPr>
          <w:lang w:val="lv-LV"/>
        </w:rPr>
        <w:t>a</w:t>
      </w:r>
      <w:r w:rsidR="00FF27EF" w:rsidRPr="0053199F">
        <w:rPr>
          <w:lang w:val="lv-LV"/>
        </w:rPr>
        <w:t xml:space="preserve"> “Shēmas un rasējumi” failā ar nosaukumu “3.pielikums. Mezgls 4”</w:t>
      </w:r>
      <w:r w:rsidR="00B87312" w:rsidRPr="0053199F">
        <w:rPr>
          <w:lang w:val="lv-LV"/>
        </w:rPr>
        <w:t xml:space="preserve">, </w:t>
      </w:r>
      <w:r w:rsidR="00F57FA2" w:rsidRPr="0053199F">
        <w:rPr>
          <w:lang w:val="lv-LV"/>
        </w:rPr>
        <w:t>Gumijas pēdas profils</w:t>
      </w:r>
      <w:r w:rsidR="008D2C40" w:rsidRPr="0053199F">
        <w:rPr>
          <w:lang w:val="lv-LV"/>
        </w:rPr>
        <w:t xml:space="preserve"> </w:t>
      </w:r>
      <w:r w:rsidR="00F57FA2" w:rsidRPr="0053199F">
        <w:rPr>
          <w:lang w:val="lv-LV"/>
        </w:rPr>
        <w:t>(M4-C)</w:t>
      </w:r>
      <w:r w:rsidR="008D2C40" w:rsidRPr="0053199F">
        <w:rPr>
          <w:lang w:val="lv-LV"/>
        </w:rPr>
        <w:t xml:space="preserve"> </w:t>
      </w:r>
      <w:r w:rsidR="00F57FA2" w:rsidRPr="0053199F">
        <w:rPr>
          <w:lang w:val="lv-LV"/>
        </w:rPr>
        <w:t xml:space="preserve">un gumijas sānu profili sliedes stiprināšanai (M4-B)). </w:t>
      </w:r>
    </w:p>
    <w:p w14:paraId="7141EF88" w14:textId="77777777" w:rsidR="00822123" w:rsidRPr="0053199F" w:rsidRDefault="00822123" w:rsidP="00820A5F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14:paraId="22DB037A" w14:textId="77777777" w:rsidR="006C0A58" w:rsidRPr="0053199F" w:rsidRDefault="006C0A58" w:rsidP="00820A5F">
      <w:pPr>
        <w:jc w:val="both"/>
        <w:rPr>
          <w:b/>
          <w:bCs/>
          <w:i/>
          <w:iCs/>
          <w:lang w:val="lv-LV"/>
        </w:rPr>
      </w:pPr>
      <w:r w:rsidRPr="0053199F">
        <w:rPr>
          <w:b/>
          <w:bCs/>
          <w:i/>
          <w:iCs/>
          <w:lang w:val="lv-LV"/>
        </w:rPr>
        <w:t xml:space="preserve">Jautājums:  </w:t>
      </w:r>
    </w:p>
    <w:p w14:paraId="663E9B23" w14:textId="2EF8B426" w:rsidR="006C0A58" w:rsidRPr="0053199F" w:rsidRDefault="006C0A58" w:rsidP="00820A5F">
      <w:pPr>
        <w:pStyle w:val="NoSpacing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53199F">
        <w:rPr>
          <w:rFonts w:ascii="Times New Roman" w:hAnsi="Times New Roman" w:cs="Times New Roman"/>
          <w:i/>
          <w:iCs/>
          <w:sz w:val="24"/>
          <w:szCs w:val="24"/>
        </w:rPr>
        <w:t>5. Pēc veiktajiem darbu izmaksu aprēķiniem ir skaidrs, ka projekta realizācijas izmaksas būs lielākas nekā iecerējis Pasūtītājs – 220 000,00 EUR (divi simti divdesmit tūkstoši eiro un 00 centi) bez PVN, jo esošajā situācijā nav noteiktas iespējamās un paredzamās sekas.</w:t>
      </w:r>
    </w:p>
    <w:p w14:paraId="7782EE97" w14:textId="77777777" w:rsidR="006C0A58" w:rsidRPr="0053199F" w:rsidRDefault="006C0A58" w:rsidP="00820A5F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14:paraId="1C5478E2" w14:textId="775D82A5" w:rsidR="00822123" w:rsidRPr="0053199F" w:rsidRDefault="00822123" w:rsidP="00820A5F">
      <w:pPr>
        <w:jc w:val="both"/>
        <w:rPr>
          <w:b/>
          <w:bCs/>
          <w:lang w:val="lv-LV" w:eastAsia="lv-LV"/>
        </w:rPr>
      </w:pPr>
      <w:r w:rsidRPr="007334DC">
        <w:rPr>
          <w:b/>
          <w:bCs/>
          <w:lang w:val="lv-LV" w:eastAsia="lv-LV"/>
        </w:rPr>
        <w:t xml:space="preserve">Atbilde:  </w:t>
      </w:r>
      <w:r w:rsidR="006459D1" w:rsidRPr="007334DC">
        <w:rPr>
          <w:lang w:val="lv-LV" w:eastAsia="lv-LV"/>
        </w:rPr>
        <w:t>P</w:t>
      </w:r>
      <w:r w:rsidR="00882170" w:rsidRPr="007334DC">
        <w:rPr>
          <w:lang w:val="lv-LV" w:eastAsia="lv-LV"/>
        </w:rPr>
        <w:t xml:space="preserve">asūtītājs </w:t>
      </w:r>
      <w:r w:rsidR="007A7D9D" w:rsidRPr="007334DC">
        <w:rPr>
          <w:lang w:val="lv-LV" w:eastAsia="lv-LV"/>
        </w:rPr>
        <w:t>pieņem zināšanai ieinteresētā piegādātāja</w:t>
      </w:r>
      <w:r w:rsidR="006459D1" w:rsidRPr="007334DC">
        <w:rPr>
          <w:lang w:val="lv-LV" w:eastAsia="lv-LV"/>
        </w:rPr>
        <w:t xml:space="preserve"> komentāru par paredzamo līgumcenu.</w:t>
      </w:r>
    </w:p>
    <w:p w14:paraId="108D6B27" w14:textId="77777777" w:rsidR="00822123" w:rsidRPr="0053199F" w:rsidRDefault="00822123" w:rsidP="00820A5F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14:paraId="4D23F953" w14:textId="77777777" w:rsidR="006C0A58" w:rsidRPr="0053199F" w:rsidRDefault="006C0A58" w:rsidP="00820A5F">
      <w:pPr>
        <w:jc w:val="both"/>
        <w:rPr>
          <w:b/>
          <w:bCs/>
          <w:i/>
          <w:iCs/>
          <w:lang w:val="lv-LV"/>
        </w:rPr>
      </w:pPr>
      <w:r w:rsidRPr="0053199F">
        <w:rPr>
          <w:b/>
          <w:bCs/>
          <w:i/>
          <w:iCs/>
          <w:lang w:val="lv-LV"/>
        </w:rPr>
        <w:t xml:space="preserve">Jautājums:  </w:t>
      </w:r>
    </w:p>
    <w:p w14:paraId="0AD273B1" w14:textId="1463BB58" w:rsidR="006C0A58" w:rsidRPr="0053199F" w:rsidRDefault="00822123" w:rsidP="00820A5F">
      <w:pPr>
        <w:pStyle w:val="NoSpacing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53199F">
        <w:rPr>
          <w:rFonts w:ascii="Times New Roman" w:hAnsi="Times New Roman" w:cs="Times New Roman"/>
          <w:i/>
          <w:iCs/>
          <w:sz w:val="24"/>
          <w:szCs w:val="24"/>
        </w:rPr>
        <w:t xml:space="preserve">6. </w:t>
      </w:r>
      <w:r w:rsidR="006C0A58" w:rsidRPr="0053199F">
        <w:rPr>
          <w:rFonts w:ascii="Times New Roman" w:hAnsi="Times New Roman" w:cs="Times New Roman"/>
          <w:i/>
          <w:iCs/>
          <w:sz w:val="24"/>
          <w:szCs w:val="24"/>
        </w:rPr>
        <w:t>Pasūtītājs nav paredzējis finansējumu neparedzētiem darbiem, kas pārbūves darbu laikā vienmēr var rasties.</w:t>
      </w:r>
    </w:p>
    <w:p w14:paraId="739D7497" w14:textId="77777777" w:rsidR="002E2BA1" w:rsidRPr="0053199F" w:rsidRDefault="002E2BA1" w:rsidP="00820A5F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14:paraId="6FAE350A" w14:textId="618EBC3C" w:rsidR="00822123" w:rsidRPr="0053199F" w:rsidRDefault="00822123" w:rsidP="00820A5F">
      <w:pPr>
        <w:jc w:val="both"/>
        <w:rPr>
          <w:b/>
          <w:bCs/>
          <w:lang w:val="lv-LV" w:eastAsia="lv-LV"/>
        </w:rPr>
      </w:pPr>
      <w:r w:rsidRPr="0053199F">
        <w:rPr>
          <w:b/>
          <w:bCs/>
          <w:lang w:val="lv-LV" w:eastAsia="lv-LV"/>
        </w:rPr>
        <w:t xml:space="preserve">Atbilde:  </w:t>
      </w:r>
      <w:r w:rsidR="00DF2FAA" w:rsidRPr="0053199F">
        <w:rPr>
          <w:lang w:val="lv-LV" w:eastAsia="lv-LV"/>
        </w:rPr>
        <w:t xml:space="preserve">Paskaidrojam, ka nolikuma </w:t>
      </w:r>
      <w:r w:rsidR="009B68E6" w:rsidRPr="0053199F">
        <w:rPr>
          <w:lang w:val="lv-LV"/>
        </w:rPr>
        <w:t xml:space="preserve">7.pielikuma ”Līguma projekts” </w:t>
      </w:r>
      <w:r w:rsidR="0069701B" w:rsidRPr="0053199F">
        <w:rPr>
          <w:lang w:val="lv-LV"/>
        </w:rPr>
        <w:t>11.punktā ir paredzēta darbu apjomu un veidu grozīšanas kārtība.</w:t>
      </w:r>
    </w:p>
    <w:p w14:paraId="1446C909" w14:textId="77777777" w:rsidR="00C3244C" w:rsidRPr="0053199F" w:rsidRDefault="00C3244C" w:rsidP="00820A5F">
      <w:pPr>
        <w:ind w:right="-8"/>
        <w:jc w:val="both"/>
        <w:rPr>
          <w:lang w:val="lv-LV"/>
        </w:rPr>
      </w:pPr>
    </w:p>
    <w:p w14:paraId="46C3B918" w14:textId="77777777" w:rsidR="00A35353" w:rsidRPr="0053199F" w:rsidRDefault="00A35353" w:rsidP="00820A5F">
      <w:pPr>
        <w:ind w:right="-8"/>
        <w:jc w:val="both"/>
        <w:rPr>
          <w:lang w:val="lv-LV"/>
        </w:rPr>
      </w:pPr>
    </w:p>
    <w:p w14:paraId="4D5F176D" w14:textId="5B14C483" w:rsidR="00F21FC4" w:rsidRPr="0053199F" w:rsidRDefault="00F21FC4" w:rsidP="00820A5F">
      <w:pPr>
        <w:ind w:right="-8"/>
        <w:jc w:val="both"/>
        <w:rPr>
          <w:lang w:val="lv-LV"/>
        </w:rPr>
      </w:pPr>
      <w:r w:rsidRPr="0053199F">
        <w:rPr>
          <w:lang w:val="lv-LV"/>
        </w:rPr>
        <w:t>Iepirkumu komisijas priekšsēdētāja                                                                                      I. Novika</w:t>
      </w:r>
    </w:p>
    <w:p w14:paraId="54128C16" w14:textId="77777777" w:rsidR="00F21FC4" w:rsidRPr="0053199F" w:rsidRDefault="00F21FC4" w:rsidP="00820A5F">
      <w:pPr>
        <w:rPr>
          <w:lang w:val="lv-LV"/>
        </w:rPr>
      </w:pPr>
    </w:p>
    <w:p w14:paraId="788ADC22" w14:textId="77777777" w:rsidR="00A35353" w:rsidRPr="0053199F" w:rsidRDefault="00A35353" w:rsidP="00820A5F">
      <w:pPr>
        <w:jc w:val="center"/>
        <w:rPr>
          <w:lang w:val="lv-LV"/>
        </w:rPr>
      </w:pPr>
    </w:p>
    <w:p w14:paraId="50FCE667" w14:textId="77777777" w:rsidR="00F21FC4" w:rsidRPr="0053199F" w:rsidRDefault="00F21FC4" w:rsidP="00820A5F">
      <w:pPr>
        <w:rPr>
          <w:lang w:val="lv-LV"/>
        </w:rPr>
      </w:pPr>
    </w:p>
    <w:p w14:paraId="111FDE61" w14:textId="77777777" w:rsidR="00F21FC4" w:rsidRPr="0053199F" w:rsidRDefault="00F21FC4" w:rsidP="00820A5F">
      <w:pPr>
        <w:rPr>
          <w:lang w:val="lv-LV"/>
        </w:rPr>
      </w:pPr>
    </w:p>
    <w:p w14:paraId="0EA2E45E" w14:textId="77777777" w:rsidR="00F21FC4" w:rsidRPr="0053199F" w:rsidRDefault="00F21FC4" w:rsidP="00820A5F">
      <w:pPr>
        <w:tabs>
          <w:tab w:val="left" w:pos="1995"/>
        </w:tabs>
        <w:rPr>
          <w:rFonts w:ascii="Times New Roman Bold" w:hAnsi="Times New Roman Bold"/>
          <w:sz w:val="16"/>
          <w:szCs w:val="16"/>
          <w:lang w:val="lv-LV"/>
        </w:rPr>
      </w:pPr>
    </w:p>
    <w:p w14:paraId="25103DA9" w14:textId="6AA3B46E" w:rsidR="001C1098" w:rsidRPr="0053199F" w:rsidRDefault="001C1098" w:rsidP="00820A5F">
      <w:pPr>
        <w:rPr>
          <w:lang w:val="lv-LV"/>
        </w:rPr>
      </w:pPr>
    </w:p>
    <w:p w14:paraId="385A7C49" w14:textId="025ED191" w:rsidR="001C1098" w:rsidRPr="0053199F" w:rsidRDefault="001C1098" w:rsidP="00820A5F">
      <w:pPr>
        <w:rPr>
          <w:lang w:val="lv-LV"/>
        </w:rPr>
      </w:pPr>
    </w:p>
    <w:p w14:paraId="16C47929" w14:textId="0A68E460" w:rsidR="001C1098" w:rsidRPr="0053199F" w:rsidRDefault="001C1098" w:rsidP="00820A5F">
      <w:pPr>
        <w:rPr>
          <w:lang w:val="lv-LV"/>
        </w:rPr>
      </w:pPr>
    </w:p>
    <w:p w14:paraId="750DFF7A" w14:textId="7B85F819" w:rsidR="001C1098" w:rsidRPr="0053199F" w:rsidRDefault="001C1098" w:rsidP="00820A5F">
      <w:pPr>
        <w:rPr>
          <w:lang w:val="lv-LV"/>
        </w:rPr>
      </w:pPr>
    </w:p>
    <w:sectPr w:rsidR="001C1098" w:rsidRPr="0053199F" w:rsidSect="00D45D5E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1900" w:h="16840" w:code="9"/>
      <w:pgMar w:top="1134" w:right="851" w:bottom="1276" w:left="1701" w:header="0" w:footer="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2D94AF" w14:textId="77777777" w:rsidR="00DB32B0" w:rsidRDefault="00DB32B0">
      <w:r>
        <w:separator/>
      </w:r>
    </w:p>
  </w:endnote>
  <w:endnote w:type="continuationSeparator" w:id="0">
    <w:p w14:paraId="4E2D2124" w14:textId="77777777" w:rsidR="00DB32B0" w:rsidRDefault="00DB32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">
    <w:panose1 w:val="020B0604020202020204"/>
    <w:charset w:val="00"/>
    <w:family w:val="auto"/>
    <w:pitch w:val="variable"/>
    <w:sig w:usb0="E00002FF" w:usb1="5000785B" w:usb2="00000000" w:usb3="00000000" w:csb0="0000019F" w:csb1="00000000"/>
  </w:font>
  <w:font w:name="ヒラギノ角ゴ Pro W3">
    <w:charset w:val="80"/>
    <w:family w:val="swiss"/>
    <w:pitch w:val="variable"/>
    <w:sig w:usb0="E00002FF" w:usb1="7AC7FFFF" w:usb2="00000012" w:usb3="00000000" w:csb0="0002000D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 Bold">
    <w:altName w:val="Times New Roman"/>
    <w:panose1 w:val="02020803070505020304"/>
    <w:charset w:val="00"/>
    <w:family w:val="roman"/>
    <w:pitch w:val="variable"/>
    <w:sig w:usb0="E0002AE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A99EF4" w14:textId="77777777" w:rsidR="00E3203C" w:rsidRDefault="00E3203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55794372"/>
      <w:docPartObj>
        <w:docPartGallery w:val="Page Numbers (Bottom of Page)"/>
        <w:docPartUnique/>
      </w:docPartObj>
    </w:sdtPr>
    <w:sdtEndPr/>
    <w:sdtContent>
      <w:p w14:paraId="16F49A90" w14:textId="3FB115D6" w:rsidR="00AD6E80" w:rsidRDefault="00AD6E80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lv-LV"/>
          </w:rPr>
          <w:t>2</w:t>
        </w:r>
        <w:r>
          <w:fldChar w:fldCharType="end"/>
        </w:r>
      </w:p>
    </w:sdtContent>
  </w:sdt>
  <w:p w14:paraId="4664754B" w14:textId="77777777" w:rsidR="00AD6E80" w:rsidRDefault="00AD6E80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FE81AE" w14:textId="71848762" w:rsidR="00904B48" w:rsidRDefault="00611305" w:rsidP="00611305">
    <w:pPr>
      <w:pStyle w:val="Footer"/>
      <w:tabs>
        <w:tab w:val="clear" w:pos="4153"/>
        <w:tab w:val="clear" w:pos="8306"/>
        <w:tab w:val="left" w:pos="600"/>
        <w:tab w:val="left" w:pos="2310"/>
      </w:tabs>
      <w:jc w:val="center"/>
    </w:pPr>
    <w:r>
      <w:rPr>
        <w:noProof/>
        <w:lang w:val="lv-LV" w:eastAsia="lv-LV"/>
      </w:rPr>
      <w:drawing>
        <wp:inline distT="0" distB="0" distL="0" distR="0" wp14:anchorId="044ABF4E" wp14:editId="4299BAD3">
          <wp:extent cx="2883414" cy="396241"/>
          <wp:effectExtent l="0" t="0" r="0" b="3810"/>
          <wp:docPr id="466145749" name="Attēls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Dokumentu_veidlapa_FOOTER-02 (1)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83414" cy="39624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412286" w14:textId="77777777" w:rsidR="00DB32B0" w:rsidRDefault="00DB32B0">
      <w:r>
        <w:separator/>
      </w:r>
    </w:p>
  </w:footnote>
  <w:footnote w:type="continuationSeparator" w:id="0">
    <w:p w14:paraId="1904E3DA" w14:textId="77777777" w:rsidR="00DB32B0" w:rsidRDefault="00DB32B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19D862" w14:textId="77777777" w:rsidR="00756CAE" w:rsidRDefault="00CA73ED">
    <w:pPr>
      <w:pStyle w:val="HeaderFooterA"/>
      <w:tabs>
        <w:tab w:val="clear" w:pos="9360"/>
        <w:tab w:val="right" w:pos="8782"/>
      </w:tabs>
      <w:rPr>
        <w:rFonts w:ascii="Times New Roman" w:eastAsia="Times New Roman" w:hAnsi="Times New Roman"/>
        <w:color w:val="auto"/>
        <w:lang w:bidi="x-none"/>
      </w:rPr>
    </w:pPr>
    <w:r>
      <w:rPr>
        <w:noProof/>
        <w:lang w:val="lv-LV"/>
      </w:rPr>
      <mc:AlternateContent>
        <mc:Choice Requires="wps">
          <w:drawing>
            <wp:inline distT="0" distB="0" distL="0" distR="0" wp14:anchorId="6E8DD364" wp14:editId="51F3936C">
              <wp:extent cx="5575935" cy="2012950"/>
              <wp:effectExtent l="0" t="0" r="0" b="0"/>
              <wp:docPr id="1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5575935" cy="20129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inline>
          </w:drawing>
        </mc:Choice>
        <mc:Fallback xmlns:arto="http://schemas.microsoft.com/office/word/2006/arto">
          <w:pict>
            <v:rect w14:anchorId="070540FF" id="AutoShape 1" o:spid="_x0000_s1026" style="width:439.05pt;height:158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" filled="f" stroked="f">
              <v:path arrowok="t"/>
              <w10:anchorlock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7CC8A8" w14:textId="77777777" w:rsidR="00756CAE" w:rsidRDefault="00756CAE">
    <w:pPr>
      <w:pStyle w:val="HeaderFooterA"/>
      <w:tabs>
        <w:tab w:val="clear" w:pos="9360"/>
        <w:tab w:val="right" w:pos="8782"/>
      </w:tabs>
      <w:rPr>
        <w:rFonts w:ascii="Times New Roman" w:eastAsia="Times New Roman" w:hAnsi="Times New Roman"/>
        <w:color w:val="auto"/>
        <w:lang w:bidi="x-none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43877D" w14:textId="3C1ADCE1" w:rsidR="00756CAE" w:rsidRDefault="00E3203C" w:rsidP="00F631D4">
    <w:pPr>
      <w:pStyle w:val="Header"/>
      <w:tabs>
        <w:tab w:val="left" w:pos="426"/>
        <w:tab w:val="left" w:pos="1418"/>
      </w:tabs>
    </w:pPr>
    <w:r>
      <w:rPr>
        <w:noProof/>
      </w:rPr>
      <w:drawing>
        <wp:inline distT="0" distB="0" distL="0" distR="0" wp14:anchorId="6D986B24" wp14:editId="61EA3D9C">
          <wp:extent cx="5537200" cy="1587500"/>
          <wp:effectExtent l="0" t="0" r="0" b="0"/>
          <wp:docPr id="1822225043" name="Picture 182222504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Dokumentu_Pamatveidlapa_ar_FOOTER-01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537200" cy="15875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2E3C67A7" w14:textId="5A42A3CB" w:rsidR="00C96B4F" w:rsidRPr="00BA1D4B" w:rsidRDefault="00BA1D4B" w:rsidP="00BA1D4B">
    <w:pPr>
      <w:pStyle w:val="Header"/>
      <w:tabs>
        <w:tab w:val="left" w:pos="426"/>
        <w:tab w:val="left" w:pos="1418"/>
      </w:tabs>
      <w:jc w:val="center"/>
      <w:rPr>
        <w:lang w:val="lv-LV"/>
      </w:rPr>
    </w:pPr>
    <w:r w:rsidRPr="00BA1D4B">
      <w:rPr>
        <w:lang w:val="lv-LV"/>
      </w:rPr>
      <w:t>Rīgā</w:t>
    </w:r>
  </w:p>
  <w:p w14:paraId="4992808E" w14:textId="145AB150" w:rsidR="00BA1D4B" w:rsidRPr="00BA1D4B" w:rsidRDefault="00BA1D4B" w:rsidP="00BA1D4B">
    <w:pPr>
      <w:pStyle w:val="Header"/>
      <w:tabs>
        <w:tab w:val="left" w:pos="426"/>
        <w:tab w:val="left" w:pos="1418"/>
      </w:tabs>
      <w:jc w:val="center"/>
      <w:rPr>
        <w:lang w:val="lv-LV"/>
      </w:rPr>
    </w:pPr>
  </w:p>
  <w:p w14:paraId="765108D9" w14:textId="0BDB44F9" w:rsidR="00BA1D4B" w:rsidRDefault="00BA1D4B" w:rsidP="00BA1D4B">
    <w:pPr>
      <w:pStyle w:val="Header"/>
      <w:tabs>
        <w:tab w:val="left" w:pos="426"/>
        <w:tab w:val="left" w:pos="1418"/>
      </w:tabs>
      <w:jc w:val="both"/>
    </w:pPr>
    <w:bookmarkStart w:id="0" w:name="docDate"/>
    <w:bookmarkEnd w:id="0"/>
    <w:r>
      <w:t xml:space="preserve"> Nr.</w:t>
    </w:r>
    <w:bookmarkStart w:id="1" w:name="docNr"/>
    <w:bookmarkEnd w:id="1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42C6185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7916BA7"/>
    <w:multiLevelType w:val="hybridMultilevel"/>
    <w:tmpl w:val="4F363A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DFC3D04"/>
    <w:multiLevelType w:val="hybridMultilevel"/>
    <w:tmpl w:val="BD3411E4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F6D3A36"/>
    <w:multiLevelType w:val="hybridMultilevel"/>
    <w:tmpl w:val="A26690E0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>
      <w:start w:val="1"/>
      <w:numFmt w:val="decimal"/>
      <w:lvlText w:val="%4."/>
      <w:lvlJc w:val="left"/>
      <w:pPr>
        <w:ind w:left="2880" w:hanging="360"/>
      </w:pPr>
    </w:lvl>
    <w:lvl w:ilvl="4" w:tplc="04260019">
      <w:start w:val="1"/>
      <w:numFmt w:val="lowerLetter"/>
      <w:lvlText w:val="%5."/>
      <w:lvlJc w:val="left"/>
      <w:pPr>
        <w:ind w:left="3600" w:hanging="360"/>
      </w:pPr>
    </w:lvl>
    <w:lvl w:ilvl="5" w:tplc="0426001B">
      <w:start w:val="1"/>
      <w:numFmt w:val="lowerRoman"/>
      <w:lvlText w:val="%6."/>
      <w:lvlJc w:val="right"/>
      <w:pPr>
        <w:ind w:left="4320" w:hanging="180"/>
      </w:pPr>
    </w:lvl>
    <w:lvl w:ilvl="6" w:tplc="0426000F">
      <w:start w:val="1"/>
      <w:numFmt w:val="decimal"/>
      <w:lvlText w:val="%7."/>
      <w:lvlJc w:val="left"/>
      <w:pPr>
        <w:ind w:left="5040" w:hanging="360"/>
      </w:pPr>
    </w:lvl>
    <w:lvl w:ilvl="7" w:tplc="04260019">
      <w:start w:val="1"/>
      <w:numFmt w:val="lowerLetter"/>
      <w:lvlText w:val="%8."/>
      <w:lvlJc w:val="left"/>
      <w:pPr>
        <w:ind w:left="5760" w:hanging="360"/>
      </w:pPr>
    </w:lvl>
    <w:lvl w:ilvl="8" w:tplc="0426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388720862">
    <w:abstractNumId w:val="0"/>
  </w:num>
  <w:num w:numId="2" w16cid:durableId="1918440240">
    <w:abstractNumId w:val="2"/>
  </w:num>
  <w:num w:numId="3" w16cid:durableId="128924028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21368895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8"/>
  <w:embedSystemFonts/>
  <w:bordersDoNotSurroundHeader/>
  <w:bordersDoNotSurroundFooter/>
  <w:proofState w:spelling="clean"/>
  <w:stylePaneFormatFilter w:val="2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0" w:top3HeadingStyles="1" w:visibleStyles="0" w:alternateStyleNames="0"/>
  <w:defaultTabStop w:val="720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D3F37"/>
    <w:rsid w:val="00004F0D"/>
    <w:rsid w:val="000073C7"/>
    <w:rsid w:val="000277D7"/>
    <w:rsid w:val="0004286D"/>
    <w:rsid w:val="00047FF0"/>
    <w:rsid w:val="000525F0"/>
    <w:rsid w:val="000753C2"/>
    <w:rsid w:val="0007605E"/>
    <w:rsid w:val="00083E27"/>
    <w:rsid w:val="00091D65"/>
    <w:rsid w:val="000C5849"/>
    <w:rsid w:val="00112AFD"/>
    <w:rsid w:val="00125B1E"/>
    <w:rsid w:val="00131D39"/>
    <w:rsid w:val="0013336E"/>
    <w:rsid w:val="00156B23"/>
    <w:rsid w:val="00156B6A"/>
    <w:rsid w:val="00157DDA"/>
    <w:rsid w:val="00176AEB"/>
    <w:rsid w:val="001815A4"/>
    <w:rsid w:val="001B000D"/>
    <w:rsid w:val="001B6DA4"/>
    <w:rsid w:val="001C1098"/>
    <w:rsid w:val="001D43D0"/>
    <w:rsid w:val="001E1676"/>
    <w:rsid w:val="00233FCE"/>
    <w:rsid w:val="0025737B"/>
    <w:rsid w:val="00267F2C"/>
    <w:rsid w:val="00277D2E"/>
    <w:rsid w:val="002C6950"/>
    <w:rsid w:val="002D28BD"/>
    <w:rsid w:val="002E0214"/>
    <w:rsid w:val="002E2BA1"/>
    <w:rsid w:val="002E786C"/>
    <w:rsid w:val="002F6D6D"/>
    <w:rsid w:val="003100AF"/>
    <w:rsid w:val="003243BD"/>
    <w:rsid w:val="00325A6F"/>
    <w:rsid w:val="00330C0E"/>
    <w:rsid w:val="0036374D"/>
    <w:rsid w:val="00384C24"/>
    <w:rsid w:val="003877B2"/>
    <w:rsid w:val="003A76FA"/>
    <w:rsid w:val="003C01FA"/>
    <w:rsid w:val="003C2FBA"/>
    <w:rsid w:val="003C7524"/>
    <w:rsid w:val="003D219E"/>
    <w:rsid w:val="003D2FF2"/>
    <w:rsid w:val="003F5827"/>
    <w:rsid w:val="004124BC"/>
    <w:rsid w:val="00422C22"/>
    <w:rsid w:val="00423C97"/>
    <w:rsid w:val="00432216"/>
    <w:rsid w:val="004344B7"/>
    <w:rsid w:val="00444B56"/>
    <w:rsid w:val="00446224"/>
    <w:rsid w:val="004508F9"/>
    <w:rsid w:val="00454D63"/>
    <w:rsid w:val="00480754"/>
    <w:rsid w:val="0048250C"/>
    <w:rsid w:val="00491E45"/>
    <w:rsid w:val="00492143"/>
    <w:rsid w:val="00495061"/>
    <w:rsid w:val="004A0D6C"/>
    <w:rsid w:val="004A25AF"/>
    <w:rsid w:val="004C0151"/>
    <w:rsid w:val="004C2F01"/>
    <w:rsid w:val="004C4EA1"/>
    <w:rsid w:val="004C676A"/>
    <w:rsid w:val="004F581B"/>
    <w:rsid w:val="0050456C"/>
    <w:rsid w:val="0052109E"/>
    <w:rsid w:val="005309BA"/>
    <w:rsid w:val="0053199F"/>
    <w:rsid w:val="005366B9"/>
    <w:rsid w:val="0054525F"/>
    <w:rsid w:val="0056649B"/>
    <w:rsid w:val="005A190E"/>
    <w:rsid w:val="005A2EBF"/>
    <w:rsid w:val="005A6570"/>
    <w:rsid w:val="005D0408"/>
    <w:rsid w:val="005D3F37"/>
    <w:rsid w:val="005D5BDA"/>
    <w:rsid w:val="005E529B"/>
    <w:rsid w:val="00611305"/>
    <w:rsid w:val="00616A26"/>
    <w:rsid w:val="006339F1"/>
    <w:rsid w:val="00635528"/>
    <w:rsid w:val="00640095"/>
    <w:rsid w:val="006459D1"/>
    <w:rsid w:val="00646ACE"/>
    <w:rsid w:val="00654D97"/>
    <w:rsid w:val="00660E5A"/>
    <w:rsid w:val="00665E83"/>
    <w:rsid w:val="00677E9C"/>
    <w:rsid w:val="00681D93"/>
    <w:rsid w:val="00685550"/>
    <w:rsid w:val="006874A7"/>
    <w:rsid w:val="0069701B"/>
    <w:rsid w:val="00697421"/>
    <w:rsid w:val="006A57AF"/>
    <w:rsid w:val="006A672C"/>
    <w:rsid w:val="006C0A58"/>
    <w:rsid w:val="006D020B"/>
    <w:rsid w:val="006E2427"/>
    <w:rsid w:val="006E5C5D"/>
    <w:rsid w:val="006F0362"/>
    <w:rsid w:val="00707DC3"/>
    <w:rsid w:val="00712459"/>
    <w:rsid w:val="00726D3D"/>
    <w:rsid w:val="007334DC"/>
    <w:rsid w:val="00737E34"/>
    <w:rsid w:val="00756CAE"/>
    <w:rsid w:val="00757E4C"/>
    <w:rsid w:val="007772AC"/>
    <w:rsid w:val="007857EA"/>
    <w:rsid w:val="007875D1"/>
    <w:rsid w:val="00795DC2"/>
    <w:rsid w:val="007A34BE"/>
    <w:rsid w:val="007A7D9D"/>
    <w:rsid w:val="007B4643"/>
    <w:rsid w:val="007B7E68"/>
    <w:rsid w:val="007C79DD"/>
    <w:rsid w:val="007D62F7"/>
    <w:rsid w:val="008034ED"/>
    <w:rsid w:val="00820A5F"/>
    <w:rsid w:val="00822123"/>
    <w:rsid w:val="00824A66"/>
    <w:rsid w:val="00832355"/>
    <w:rsid w:val="0083392F"/>
    <w:rsid w:val="008408D1"/>
    <w:rsid w:val="008533C8"/>
    <w:rsid w:val="00882170"/>
    <w:rsid w:val="00885669"/>
    <w:rsid w:val="008B6326"/>
    <w:rsid w:val="008D2C40"/>
    <w:rsid w:val="008D5DC9"/>
    <w:rsid w:val="008E3092"/>
    <w:rsid w:val="008E43DD"/>
    <w:rsid w:val="008E4C93"/>
    <w:rsid w:val="008E5964"/>
    <w:rsid w:val="00901C98"/>
    <w:rsid w:val="00904B48"/>
    <w:rsid w:val="009134FF"/>
    <w:rsid w:val="00915458"/>
    <w:rsid w:val="00931737"/>
    <w:rsid w:val="00933CED"/>
    <w:rsid w:val="009358F4"/>
    <w:rsid w:val="00936B91"/>
    <w:rsid w:val="00964B39"/>
    <w:rsid w:val="009B3DCC"/>
    <w:rsid w:val="009B68E6"/>
    <w:rsid w:val="009C049D"/>
    <w:rsid w:val="009D3385"/>
    <w:rsid w:val="009E2752"/>
    <w:rsid w:val="009F7DFA"/>
    <w:rsid w:val="00A075D3"/>
    <w:rsid w:val="00A10A3C"/>
    <w:rsid w:val="00A27C89"/>
    <w:rsid w:val="00A3285A"/>
    <w:rsid w:val="00A35353"/>
    <w:rsid w:val="00A4224C"/>
    <w:rsid w:val="00A52673"/>
    <w:rsid w:val="00A53E18"/>
    <w:rsid w:val="00A55640"/>
    <w:rsid w:val="00A615B2"/>
    <w:rsid w:val="00A617C1"/>
    <w:rsid w:val="00A75A69"/>
    <w:rsid w:val="00A7600D"/>
    <w:rsid w:val="00A77DC5"/>
    <w:rsid w:val="00A90154"/>
    <w:rsid w:val="00AA0E4F"/>
    <w:rsid w:val="00AB152E"/>
    <w:rsid w:val="00AC29FD"/>
    <w:rsid w:val="00AD6E80"/>
    <w:rsid w:val="00AE7F84"/>
    <w:rsid w:val="00AF4BA9"/>
    <w:rsid w:val="00B0522F"/>
    <w:rsid w:val="00B17037"/>
    <w:rsid w:val="00B5336E"/>
    <w:rsid w:val="00B568B4"/>
    <w:rsid w:val="00B660DF"/>
    <w:rsid w:val="00B67B48"/>
    <w:rsid w:val="00B75C85"/>
    <w:rsid w:val="00B814AA"/>
    <w:rsid w:val="00B82C8B"/>
    <w:rsid w:val="00B87312"/>
    <w:rsid w:val="00B95407"/>
    <w:rsid w:val="00BA1CAC"/>
    <w:rsid w:val="00BA1D4B"/>
    <w:rsid w:val="00BA3332"/>
    <w:rsid w:val="00BB1FFD"/>
    <w:rsid w:val="00BB72EF"/>
    <w:rsid w:val="00BC2BDC"/>
    <w:rsid w:val="00BF770F"/>
    <w:rsid w:val="00C12145"/>
    <w:rsid w:val="00C15207"/>
    <w:rsid w:val="00C2117D"/>
    <w:rsid w:val="00C3244C"/>
    <w:rsid w:val="00C418BA"/>
    <w:rsid w:val="00C45E5D"/>
    <w:rsid w:val="00C54236"/>
    <w:rsid w:val="00C60810"/>
    <w:rsid w:val="00C74B9B"/>
    <w:rsid w:val="00C80250"/>
    <w:rsid w:val="00C81C4D"/>
    <w:rsid w:val="00C84969"/>
    <w:rsid w:val="00C950CD"/>
    <w:rsid w:val="00C96B4F"/>
    <w:rsid w:val="00CA73ED"/>
    <w:rsid w:val="00CB7A72"/>
    <w:rsid w:val="00CE3700"/>
    <w:rsid w:val="00D25C5D"/>
    <w:rsid w:val="00D43D83"/>
    <w:rsid w:val="00D45D5E"/>
    <w:rsid w:val="00D81F1C"/>
    <w:rsid w:val="00D86507"/>
    <w:rsid w:val="00DA0C26"/>
    <w:rsid w:val="00DB32B0"/>
    <w:rsid w:val="00DB7DD1"/>
    <w:rsid w:val="00DC1CBA"/>
    <w:rsid w:val="00DC6352"/>
    <w:rsid w:val="00DD012C"/>
    <w:rsid w:val="00DD52D1"/>
    <w:rsid w:val="00DD7B97"/>
    <w:rsid w:val="00DF08FB"/>
    <w:rsid w:val="00DF2FAA"/>
    <w:rsid w:val="00DF4522"/>
    <w:rsid w:val="00E1283A"/>
    <w:rsid w:val="00E3203C"/>
    <w:rsid w:val="00E43914"/>
    <w:rsid w:val="00E4532D"/>
    <w:rsid w:val="00E54FEB"/>
    <w:rsid w:val="00E57778"/>
    <w:rsid w:val="00E579AF"/>
    <w:rsid w:val="00E84705"/>
    <w:rsid w:val="00E85DBB"/>
    <w:rsid w:val="00E923BF"/>
    <w:rsid w:val="00E9463C"/>
    <w:rsid w:val="00E94CC6"/>
    <w:rsid w:val="00EB089E"/>
    <w:rsid w:val="00EB26A3"/>
    <w:rsid w:val="00EB611F"/>
    <w:rsid w:val="00ED0CC5"/>
    <w:rsid w:val="00ED76D4"/>
    <w:rsid w:val="00EF2ACE"/>
    <w:rsid w:val="00F01C15"/>
    <w:rsid w:val="00F03F0F"/>
    <w:rsid w:val="00F20B19"/>
    <w:rsid w:val="00F213A8"/>
    <w:rsid w:val="00F21FC4"/>
    <w:rsid w:val="00F30766"/>
    <w:rsid w:val="00F30C52"/>
    <w:rsid w:val="00F431D6"/>
    <w:rsid w:val="00F527AA"/>
    <w:rsid w:val="00F57FA2"/>
    <w:rsid w:val="00F61199"/>
    <w:rsid w:val="00F62C31"/>
    <w:rsid w:val="00F631D4"/>
    <w:rsid w:val="00F71CB1"/>
    <w:rsid w:val="00F730B5"/>
    <w:rsid w:val="00F83C9D"/>
    <w:rsid w:val="00F84DED"/>
    <w:rsid w:val="00F860B7"/>
    <w:rsid w:val="00FE0013"/>
    <w:rsid w:val="00FF27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oNotEmbedSmartTags/>
  <w:decimalSymbol w:val="."/>
  <w:listSeparator w:val=";"/>
  <w14:docId w14:val="18B71F65"/>
  <w14:defaultImageDpi w14:val="300"/>
  <w15:chartTrackingRefBased/>
  <w15:docId w15:val="{256AD04E-D584-483C-98B8-A8D6E0C3A3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Normal Indent" w:locked="1"/>
    <w:lsdException w:name="footnote text" w:locked="1"/>
    <w:lsdException w:name="annotation text" w:locked="1"/>
    <w:lsdException w:name="header" w:locked="1"/>
    <w:lsdException w:name="footer" w:locked="1" w:uiPriority="99"/>
    <w:lsdException w:name="index heading" w:locked="1"/>
    <w:lsdException w:name="caption" w:locked="1" w:semiHidden="1" w:unhideWhenUsed="1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locked="1" w:qFormat="1"/>
    <w:lsdException w:name="Closing" w:locked="1"/>
    <w:lsdException w:name="Signature" w:locked="1"/>
    <w:lsdException w:name="Default Paragraph Font" w:locked="1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locked="1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/>
    <w:lsdException w:name="FollowedHyperlink" w:locked="1"/>
    <w:lsdException w:name="Strong" w:locked="1" w:qFormat="1"/>
    <w:lsdException w:name="Emphasis" w:locked="1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 w:semiHidden="1" w:unhideWhenUsed="1"/>
    <w:lsdException w:name="HTML Preformatted" w:locked="1"/>
    <w:lsdException w:name="HTML Sample" w:locked="1"/>
    <w:lsdException w:name="HTML Typewriter" w:lock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/>
    <w:lsdException w:name="Table Theme" w:locked="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3285A"/>
    <w:rPr>
      <w:sz w:val="24"/>
      <w:szCs w:val="24"/>
      <w:lang w:val="en-GB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erFooterA">
    <w:name w:val="Header &amp; Footer A"/>
    <w:pPr>
      <w:tabs>
        <w:tab w:val="right" w:pos="9360"/>
      </w:tabs>
    </w:pPr>
    <w:rPr>
      <w:rFonts w:ascii="Helvetica" w:eastAsia="ヒラギノ角ゴ Pro W3" w:hAnsi="Helvetica"/>
      <w:color w:val="000000"/>
      <w:u w:color="000000"/>
      <w:lang w:eastAsia="lv-LV"/>
    </w:rPr>
  </w:style>
  <w:style w:type="paragraph" w:customStyle="1" w:styleId="HeaderFooter">
    <w:name w:val="Header &amp; Footer"/>
    <w:pPr>
      <w:tabs>
        <w:tab w:val="right" w:pos="9360"/>
      </w:tabs>
    </w:pPr>
    <w:rPr>
      <w:rFonts w:ascii="Helvetica" w:eastAsia="ヒラギノ角ゴ Pro W3" w:hAnsi="Helvetica"/>
      <w:color w:val="000000"/>
      <w:lang w:eastAsia="lv-LV"/>
    </w:rPr>
  </w:style>
  <w:style w:type="paragraph" w:customStyle="1" w:styleId="Body">
    <w:name w:val="Body"/>
    <w:pPr>
      <w:spacing w:after="240"/>
    </w:pPr>
    <w:rPr>
      <w:rFonts w:ascii="Helvetica" w:eastAsia="ヒラギノ角ゴ Pro W3" w:hAnsi="Helvetica"/>
      <w:color w:val="000000"/>
      <w:sz w:val="24"/>
      <w:lang w:eastAsia="lv-LV"/>
    </w:rPr>
  </w:style>
  <w:style w:type="paragraph" w:styleId="Header">
    <w:name w:val="header"/>
    <w:basedOn w:val="Normal"/>
    <w:locked/>
    <w:rsid w:val="00756CAE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locked/>
    <w:rsid w:val="00756CAE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84DED"/>
    <w:rPr>
      <w:sz w:val="24"/>
      <w:szCs w:val="24"/>
      <w:lang w:val="en-GB" w:eastAsia="en-US"/>
    </w:rPr>
  </w:style>
  <w:style w:type="character" w:styleId="Hyperlink">
    <w:name w:val="Hyperlink"/>
    <w:basedOn w:val="DefaultParagraphFont"/>
    <w:locked/>
    <w:rsid w:val="003C752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C7524"/>
    <w:rPr>
      <w:color w:val="605E5C"/>
      <w:shd w:val="clear" w:color="auto" w:fill="E1DFDD"/>
    </w:rPr>
  </w:style>
  <w:style w:type="paragraph" w:customStyle="1" w:styleId="TableContents">
    <w:name w:val="Table Contents"/>
    <w:basedOn w:val="Normal"/>
    <w:rsid w:val="00F730B5"/>
    <w:pPr>
      <w:widowControl w:val="0"/>
      <w:suppressLineNumbers/>
      <w:suppressAutoHyphens/>
    </w:pPr>
    <w:rPr>
      <w:rFonts w:eastAsia="SimSun" w:cs="Lucida Sans"/>
      <w:kern w:val="2"/>
      <w:lang w:val="en" w:eastAsia="zh-CN" w:bidi="hi-IN"/>
    </w:rPr>
  </w:style>
  <w:style w:type="paragraph" w:styleId="ListParagraph">
    <w:name w:val="List Paragraph"/>
    <w:basedOn w:val="Normal"/>
    <w:uiPriority w:val="34"/>
    <w:qFormat/>
    <w:rsid w:val="00F730B5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val="lv-LV"/>
      <w14:ligatures w14:val="standardContextual"/>
    </w:rPr>
  </w:style>
  <w:style w:type="paragraph" w:styleId="NoSpacing">
    <w:name w:val="No Spacing"/>
    <w:uiPriority w:val="1"/>
    <w:qFormat/>
    <w:rsid w:val="00C3244C"/>
    <w:rPr>
      <w:rFonts w:ascii="Arial" w:eastAsiaTheme="minorHAnsi" w:hAnsi="Arial" w:cs="Arial"/>
      <w:kern w:val="2"/>
      <w:szCs w:val="22"/>
      <w:lang w:val="lv-LV" w:eastAsia="en-US"/>
      <w14:ligatures w14:val="standardContextual"/>
    </w:rPr>
  </w:style>
  <w:style w:type="paragraph" w:styleId="Revision">
    <w:name w:val="Revision"/>
    <w:hidden/>
    <w:uiPriority w:val="99"/>
    <w:semiHidden/>
    <w:rsid w:val="00F62C31"/>
    <w:rPr>
      <w:sz w:val="24"/>
      <w:szCs w:val="24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764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8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57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1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78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33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6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83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://www.rigassatiksme.lv" TargetMode="External"/><Relationship Id="rId18" Type="http://schemas.openxmlformats.org/officeDocument/2006/relationships/header" Target="header3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tyles" Target="styles.xml"/><Relationship Id="rId12" Type="http://schemas.openxmlformats.org/officeDocument/2006/relationships/hyperlink" Target="http://www.eis.gov.lv" TargetMode="Externa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eader" Target="header2.xml"/><Relationship Id="rId10" Type="http://schemas.openxmlformats.org/officeDocument/2006/relationships/footnotes" Target="footnotes.xml"/><Relationship Id="rId19" Type="http://schemas.openxmlformats.org/officeDocument/2006/relationships/footer" Target="footer3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1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LongProperties xmlns="http://schemas.microsoft.com/office/2006/metadata/longProperties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177710c-40cf-4d94-a9f9-6248e9450632" xsi:nil="true"/>
    <lcf76f155ced4ddcb4097134ff3c332f xmlns="90e81eab-0ee8-4447-a625-b324b79cd243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kuments" ma:contentTypeID="0x0101007C98C035752B2E4F9BA001D238EDF9B9" ma:contentTypeVersion="15" ma:contentTypeDescription="Izveidot jaunu dokumentu." ma:contentTypeScope="" ma:versionID="2aaf3fe917e627f8faf9cb8b30ade39c">
  <xsd:schema xmlns:xsd="http://www.w3.org/2001/XMLSchema" xmlns:xs="http://www.w3.org/2001/XMLSchema" xmlns:p="http://schemas.microsoft.com/office/2006/metadata/properties" xmlns:ns2="90e81eab-0ee8-4447-a625-b324b79cd243" xmlns:ns3="d177710c-40cf-4d94-a9f9-6248e9450632" targetNamespace="http://schemas.microsoft.com/office/2006/metadata/properties" ma:root="true" ma:fieldsID="b8214f03f324dd18ba44864c513d1920" ns2:_="" ns3:_="">
    <xsd:import namespace="90e81eab-0ee8-4447-a625-b324b79cd243"/>
    <xsd:import namespace="d177710c-40cf-4d94-a9f9-6248e945063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0e81eab-0ee8-4447-a625-b324b79cd24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Attēlu atzīmes" ma:readOnly="false" ma:fieldId="{5cf76f15-5ced-4ddc-b409-7134ff3c332f}" ma:taxonomyMulti="true" ma:sspId="01b0bf12-ffe8-4d08-82de-a7ac04e8c8a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177710c-40cf-4d94-a9f9-6248e9450632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41a9b745-255c-4cef-8365-e8f1e8f54d13}" ma:internalName="TaxCatchAll" ma:showField="CatchAllData" ma:web="d177710c-40cf-4d94-a9f9-6248e945063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Koplietots a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Koplietots ar: detalizēt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atura tips"/>
        <xsd:element ref="dc:title" minOccurs="0" maxOccurs="1" ma:index="4" ma:displayName="Virsrakst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E5AF770-70CC-BD42-A749-21E25581BA1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DF302C7-45B4-4A52-9D08-EAD3BBB3A90E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43ED7F48-A605-48E0-A38A-B5280ADA0E10}">
  <ds:schemaRefs>
    <ds:schemaRef ds:uri="http://schemas.microsoft.com/office/2006/metadata/properties"/>
    <ds:schemaRef ds:uri="http://schemas.microsoft.com/office/infopath/2007/PartnerControls"/>
    <ds:schemaRef ds:uri="d177710c-40cf-4d94-a9f9-6248e9450632"/>
    <ds:schemaRef ds:uri="90e81eab-0ee8-4447-a625-b324b79cd243"/>
  </ds:schemaRefs>
</ds:datastoreItem>
</file>

<file path=customXml/itemProps4.xml><?xml version="1.0" encoding="utf-8"?>
<ds:datastoreItem xmlns:ds="http://schemas.openxmlformats.org/officeDocument/2006/customXml" ds:itemID="{A2E68B2D-5A9A-4BC7-B342-391C8871E400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D668BB1D-D2BA-434E-BE58-CDE8A6432E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0e81eab-0ee8-4447-a625-b324b79cd243"/>
    <ds:schemaRef ds:uri="d177710c-40cf-4d94-a9f9-6248e945063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274</TotalTime>
  <Pages>2</Pages>
  <Words>447</Words>
  <Characters>3272</Characters>
  <Application>Microsoft Office Word</Application>
  <DocSecurity>0</DocSecurity>
  <Lines>27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>Rigas Satiksme</Company>
  <LinksUpToDate>false</LinksUpToDate>
  <CharactersWithSpaces>3712</CharactersWithSpaces>
  <SharedDoc>false</SharedDoc>
  <HLinks>
    <vt:vector size="12" baseType="variant">
      <vt:variant>
        <vt:i4>1048577</vt:i4>
      </vt:variant>
      <vt:variant>
        <vt:i4>3</vt:i4>
      </vt:variant>
      <vt:variant>
        <vt:i4>0</vt:i4>
      </vt:variant>
      <vt:variant>
        <vt:i4>5</vt:i4>
      </vt:variant>
      <vt:variant>
        <vt:lpwstr>http://www.rigassatiksme.lv/</vt:lpwstr>
      </vt:variant>
      <vt:variant>
        <vt:lpwstr/>
      </vt:variant>
      <vt:variant>
        <vt:i4>7274528</vt:i4>
      </vt:variant>
      <vt:variant>
        <vt:i4>0</vt:i4>
      </vt:variant>
      <vt:variant>
        <vt:i4>0</vt:i4>
      </vt:variant>
      <vt:variant>
        <vt:i4>5</vt:i4>
      </vt:variant>
      <vt:variant>
        <vt:lpwstr>http://www.eis.gov.lv/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cp:lastModifiedBy>Māra Volkova</cp:lastModifiedBy>
  <cp:revision>142</cp:revision>
  <cp:lastPrinted>2021-09-09T12:05:00Z</cp:lastPrinted>
  <dcterms:created xsi:type="dcterms:W3CDTF">2026-03-03T22:09:00Z</dcterms:created>
  <dcterms:modified xsi:type="dcterms:W3CDTF">2026-03-12T12:12:00Z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">
    <vt:lpwstr>JK72EMXWKVUQ-10-969</vt:lpwstr>
  </property>
  <property fmtid="{D5CDD505-2E9C-101B-9397-08002B2CF9AE}" pid="3" name="_dlc_DocIdItemGuid">
    <vt:lpwstr>b413f596-b108-404b-8e0d-f45c45d4f46c</vt:lpwstr>
  </property>
  <property fmtid="{D5CDD505-2E9C-101B-9397-08002B2CF9AE}" pid="4" name="_dlc_DocIdUrl">
    <vt:lpwstr>http://mansrs/ADR/_layouts/DocIdRedir.aspx?ID=JK72EMXWKVUQ-10-969, JK72EMXWKVUQ-10-969</vt:lpwstr>
  </property>
  <property fmtid="{D5CDD505-2E9C-101B-9397-08002B2CF9AE}" pid="5" name="Jānodod arhīvā">
    <vt:lpwstr>0</vt:lpwstr>
  </property>
  <property fmtid="{D5CDD505-2E9C-101B-9397-08002B2CF9AE}" pid="6" name="Piezīmes">
    <vt:lpwstr/>
  </property>
  <property fmtid="{D5CDD505-2E9C-101B-9397-08002B2CF9AE}" pid="7" name="Glabāšanas laiks str-bā">
    <vt:lpwstr>Aktuālā versija</vt:lpwstr>
  </property>
  <property fmtid="{D5CDD505-2E9C-101B-9397-08002B2CF9AE}" pid="8" name="Par glabāšanu atbildīgais (vieta)">
    <vt:lpwstr/>
  </property>
  <property fmtid="{D5CDD505-2E9C-101B-9397-08002B2CF9AE}" pid="9" name="Veids">
    <vt:lpwstr>Veidlapa</vt:lpwstr>
  </property>
  <property fmtid="{D5CDD505-2E9C-101B-9397-08002B2CF9AE}" pid="10" name="Numurs">
    <vt:lpwstr/>
  </property>
  <property fmtid="{D5CDD505-2E9C-101B-9397-08002B2CF9AE}" pid="11" name="Apstiprināts ar INA">
    <vt:lpwstr/>
  </property>
  <property fmtid="{D5CDD505-2E9C-101B-9397-08002B2CF9AE}" pid="12" name="Procedūras Nr:">
    <vt:lpwstr>166</vt:lpwstr>
  </property>
  <property fmtid="{D5CDD505-2E9C-101B-9397-08002B2CF9AE}" pid="13" name="NrProc">
    <vt:lpwstr/>
  </property>
  <property fmtid="{D5CDD505-2E9C-101B-9397-08002B2CF9AE}" pid="14" name="Stājas spēkā">
    <vt:lpwstr/>
  </property>
  <property fmtid="{D5CDD505-2E9C-101B-9397-08002B2CF9AE}" pid="15" name="Grozīts">
    <vt:lpwstr/>
  </property>
  <property fmtid="{D5CDD505-2E9C-101B-9397-08002B2CF9AE}" pid="16" name="ContentTypeId">
    <vt:lpwstr>0x0101007C98C035752B2E4F9BA001D238EDF9B9</vt:lpwstr>
  </property>
  <property fmtid="{D5CDD505-2E9C-101B-9397-08002B2CF9AE}" pid="17" name="MediaServiceImageTags">
    <vt:lpwstr/>
  </property>
</Properties>
</file>