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922971">
      <w:pPr>
        <w:ind w:left="720" w:right="372" w:hanging="720"/>
        <w:jc w:val="right"/>
        <w:rPr>
          <w:rFonts w:ascii="Times New Roman Bold" w:hAnsi="Times New Roman Bold"/>
          <w:lang w:val="lv-LV"/>
        </w:rPr>
      </w:pPr>
    </w:p>
    <w:p w14:paraId="6E8152CA" w14:textId="77777777" w:rsidR="00EC1BA5" w:rsidRPr="00E80785" w:rsidRDefault="00EC1BA5" w:rsidP="00922971">
      <w:pPr>
        <w:ind w:right="372"/>
        <w:jc w:val="both"/>
        <w:rPr>
          <w:i/>
          <w:lang w:val="lv-LV"/>
        </w:rPr>
      </w:pPr>
    </w:p>
    <w:p w14:paraId="6EB70CAC" w14:textId="7651346D" w:rsidR="00ED287C" w:rsidRPr="00ED287C" w:rsidRDefault="00ED287C" w:rsidP="00922971">
      <w:pPr>
        <w:ind w:right="372"/>
        <w:jc w:val="both"/>
        <w:rPr>
          <w:i/>
          <w:lang w:val="lv-LV"/>
        </w:rPr>
      </w:pPr>
      <w:r w:rsidRPr="00ED287C">
        <w:rPr>
          <w:i/>
          <w:lang w:val="lv-LV"/>
        </w:rPr>
        <w:t xml:space="preserve">Par </w:t>
      </w:r>
      <w:r w:rsidR="00365003">
        <w:rPr>
          <w:i/>
          <w:lang w:val="lv-LV"/>
        </w:rPr>
        <w:t>atklāta konkursa</w:t>
      </w:r>
      <w:r w:rsidRPr="00ED287C">
        <w:rPr>
          <w:i/>
          <w:lang w:val="lv-LV"/>
        </w:rPr>
        <w:t xml:space="preserve"> </w:t>
      </w:r>
    </w:p>
    <w:p w14:paraId="44E16F0D" w14:textId="4C702850" w:rsidR="00191138" w:rsidRPr="00E80785" w:rsidRDefault="00ED287C" w:rsidP="00922971">
      <w:pPr>
        <w:ind w:right="372"/>
        <w:jc w:val="both"/>
        <w:rPr>
          <w:bCs/>
          <w:i/>
          <w:lang w:val="lv-LV"/>
        </w:rPr>
      </w:pPr>
      <w:r w:rsidRPr="00ED287C">
        <w:rPr>
          <w:bCs/>
          <w:i/>
          <w:lang w:val="lv-LV"/>
        </w:rPr>
        <w:t>“</w:t>
      </w:r>
      <w:r w:rsidR="00365003">
        <w:rPr>
          <w:bCs/>
          <w:i/>
          <w:lang w:val="lv-LV"/>
        </w:rPr>
        <w:t xml:space="preserve">Tramvaja </w:t>
      </w:r>
      <w:r w:rsidR="00A771E3">
        <w:rPr>
          <w:bCs/>
          <w:i/>
          <w:lang w:val="lv-LV"/>
        </w:rPr>
        <w:t>sliežu ceļu pārbūve Slokas ielā</w:t>
      </w:r>
      <w:r w:rsidR="00191138" w:rsidRPr="00E80785">
        <w:rPr>
          <w:bCs/>
          <w:i/>
          <w:lang w:val="lv-LV"/>
        </w:rPr>
        <w:t>”</w:t>
      </w:r>
    </w:p>
    <w:p w14:paraId="01E5FD02" w14:textId="71CFB1D6" w:rsidR="00ED287C" w:rsidRPr="00ED287C" w:rsidRDefault="00ED287C" w:rsidP="00922971">
      <w:pPr>
        <w:ind w:right="372"/>
        <w:jc w:val="both"/>
        <w:rPr>
          <w:i/>
          <w:lang w:val="lv-LV"/>
        </w:rPr>
      </w:pPr>
      <w:r w:rsidRPr="00ED287C">
        <w:rPr>
          <w:i/>
          <w:lang w:val="lv-LV"/>
        </w:rPr>
        <w:t>(ID Nr.RS/2021/</w:t>
      </w:r>
      <w:r w:rsidR="00A771E3">
        <w:rPr>
          <w:i/>
          <w:lang w:val="lv-LV"/>
        </w:rPr>
        <w:t>59</w:t>
      </w:r>
      <w:r w:rsidRPr="00ED287C">
        <w:rPr>
          <w:i/>
          <w:lang w:val="lv-LV"/>
        </w:rPr>
        <w:t>) nolikuma prasībām</w:t>
      </w:r>
    </w:p>
    <w:p w14:paraId="6F27DAAA" w14:textId="77777777" w:rsidR="00ED287C" w:rsidRPr="00ED287C" w:rsidRDefault="00ED287C" w:rsidP="00922971">
      <w:pPr>
        <w:ind w:right="372"/>
        <w:jc w:val="both"/>
        <w:rPr>
          <w:lang w:val="lv-LV"/>
        </w:rPr>
      </w:pPr>
    </w:p>
    <w:p w14:paraId="66FC9AA7" w14:textId="77777777" w:rsidR="00ED287C" w:rsidRPr="00C411C7" w:rsidRDefault="00ED287C" w:rsidP="000D4F58">
      <w:pPr>
        <w:ind w:right="-53" w:firstLine="426"/>
        <w:jc w:val="both"/>
        <w:rPr>
          <w:lang w:val="lv-LV"/>
        </w:rPr>
      </w:pPr>
      <w:r w:rsidRPr="00C411C7">
        <w:rPr>
          <w:lang w:val="lv-LV"/>
        </w:rPr>
        <w:t>Rīgas pašvaldības sabiedrības ar ierobežotu</w:t>
      </w:r>
      <w:bookmarkStart w:id="0" w:name="_GoBack"/>
      <w:bookmarkEnd w:id="0"/>
      <w:r w:rsidRPr="00C411C7">
        <w:rPr>
          <w:lang w:val="lv-LV"/>
        </w:rPr>
        <w:t xml:space="preserve"> atbildību „Rīgas satiksme” Iepirkuma komisija (turpmāk – Pasūtītājs) no iespējamā piegādātāja ir saņēmusi vēstuli ar lūgumu sniegt skaidrojumu par nolikumā ietvertajām prasībām. </w:t>
      </w:r>
    </w:p>
    <w:p w14:paraId="03C5E2FF" w14:textId="77777777" w:rsidR="00ED287C" w:rsidRPr="00C411C7" w:rsidRDefault="00ED287C" w:rsidP="00922971">
      <w:pPr>
        <w:ind w:right="372"/>
        <w:jc w:val="both"/>
        <w:rPr>
          <w:lang w:val="lv-LV"/>
        </w:rPr>
      </w:pPr>
    </w:p>
    <w:p w14:paraId="2CBAEFE4" w14:textId="36C7BFAA" w:rsidR="007D680C" w:rsidRPr="00C411C7" w:rsidRDefault="00C411C7" w:rsidP="00C411C7">
      <w:pPr>
        <w:jc w:val="both"/>
        <w:rPr>
          <w:i/>
          <w:iCs/>
          <w:lang w:val="lv-LV"/>
        </w:rPr>
      </w:pPr>
      <w:r w:rsidRPr="00C411C7">
        <w:rPr>
          <w:lang w:val="lv-LV"/>
        </w:rPr>
        <w:t xml:space="preserve">Jautājums: </w:t>
      </w:r>
      <w:r w:rsidR="007D680C" w:rsidRPr="00C411C7">
        <w:rPr>
          <w:i/>
          <w:iCs/>
          <w:lang w:val="lv-LV"/>
        </w:rPr>
        <w:t>Lūdzam sniegt informāciju par esošajām sliedēm, pie kurām abos projekta galos ir jāpievienojas. Kāda tipa ir esošās sliedes realizējamā projekta sākumā un realizējamā projekta beigās?</w:t>
      </w:r>
    </w:p>
    <w:p w14:paraId="1A91B641" w14:textId="60D5323D" w:rsidR="007D680C" w:rsidRPr="00C411C7" w:rsidRDefault="00C411C7" w:rsidP="00C411C7">
      <w:pPr>
        <w:jc w:val="both"/>
      </w:pPr>
      <w:r>
        <w:t xml:space="preserve">Atbilde: </w:t>
      </w:r>
      <w:r w:rsidR="000D4F58">
        <w:t>informējam, ka e</w:t>
      </w:r>
      <w:r w:rsidR="007D680C" w:rsidRPr="00C411C7">
        <w:t>sošās sliedes pie kurām jāpieslēdzas ir 60R1</w:t>
      </w:r>
      <w:r w:rsidR="000D4F58">
        <w:t>.</w:t>
      </w:r>
    </w:p>
    <w:p w14:paraId="63099D79" w14:textId="77777777" w:rsidR="007D680C" w:rsidRPr="00C411C7" w:rsidRDefault="007D680C" w:rsidP="007D680C">
      <w:pPr>
        <w:ind w:left="720"/>
        <w:jc w:val="both"/>
      </w:pPr>
    </w:p>
    <w:p w14:paraId="31D4F077" w14:textId="4183478A" w:rsidR="000D4F58" w:rsidRPr="000D4F58" w:rsidRDefault="00C411C7" w:rsidP="000D4F58">
      <w:pPr>
        <w:jc w:val="both"/>
        <w:rPr>
          <w:i/>
          <w:iCs/>
        </w:rPr>
      </w:pPr>
      <w:r>
        <w:rPr>
          <w:i/>
          <w:iCs/>
        </w:rPr>
        <w:t>Jau</w:t>
      </w:r>
      <w:r w:rsidRPr="00C411C7">
        <w:rPr>
          <w:i/>
          <w:iCs/>
        </w:rPr>
        <w:t xml:space="preserve">tājums: </w:t>
      </w:r>
      <w:r w:rsidR="007D680C" w:rsidRPr="00C411C7">
        <w:rPr>
          <w:i/>
          <w:iCs/>
        </w:rPr>
        <w:t>Kā ir paredzēts savienot esošās sliedes ar projektā jaunajām izbūvējamām sliedēm? Kāds ir projektā paredzētais risinājums- metināšana vai uzliktņi?</w:t>
      </w:r>
    </w:p>
    <w:p w14:paraId="10F24BF1" w14:textId="290C9D53" w:rsidR="007D680C" w:rsidRPr="000D4F58" w:rsidRDefault="000D4F58" w:rsidP="000D4F58">
      <w:pPr>
        <w:jc w:val="both"/>
      </w:pPr>
      <w:r w:rsidRPr="000D4F58">
        <w:t xml:space="preserve">Atbilde: </w:t>
      </w:r>
      <w:r w:rsidR="00EE342E">
        <w:t>informējam, ka vi</w:t>
      </w:r>
      <w:r w:rsidR="007D680C" w:rsidRPr="000D4F58">
        <w:t xml:space="preserve">sa </w:t>
      </w:r>
      <w:proofErr w:type="spellStart"/>
      <w:r w:rsidR="007D680C" w:rsidRPr="000D4F58">
        <w:t>posma</w:t>
      </w:r>
      <w:proofErr w:type="spellEnd"/>
      <w:r w:rsidR="007D680C" w:rsidRPr="000D4F58">
        <w:t xml:space="preserve"> garumā </w:t>
      </w:r>
      <w:proofErr w:type="spellStart"/>
      <w:r w:rsidR="007D680C" w:rsidRPr="000D4F58">
        <w:t>sliedes</w:t>
      </w:r>
      <w:proofErr w:type="spellEnd"/>
      <w:r w:rsidR="007D680C" w:rsidRPr="000D4F58">
        <w:t xml:space="preserve"> </w:t>
      </w:r>
      <w:proofErr w:type="spellStart"/>
      <w:r w:rsidR="007D680C" w:rsidRPr="000D4F58">
        <w:t>paredzēts</w:t>
      </w:r>
      <w:proofErr w:type="spellEnd"/>
      <w:r w:rsidR="007D680C" w:rsidRPr="000D4F58">
        <w:t xml:space="preserve"> savienot metinot. Savienojumi ar uzlikām projektā netiek paredzēti. Tas attiecas arī uz savienojumiem ar esošajām sliedēm</w:t>
      </w:r>
      <w:r>
        <w:t xml:space="preserve"> </w:t>
      </w:r>
      <w:r w:rsidR="007D680C" w:rsidRPr="000D4F58">
        <w:t>- savienojumiem jābūt metinātiem.</w:t>
      </w:r>
    </w:p>
    <w:p w14:paraId="3A5825FC" w14:textId="77777777" w:rsidR="007D680C" w:rsidRPr="00C411C7" w:rsidRDefault="007D680C" w:rsidP="007D680C">
      <w:pPr>
        <w:pStyle w:val="ListParagraph"/>
        <w:rPr>
          <w:rFonts w:ascii="Times New Roman" w:eastAsia="Times New Roman" w:hAnsi="Times New Roman" w:cs="Times New Roman"/>
          <w:sz w:val="24"/>
          <w:szCs w:val="24"/>
        </w:rPr>
      </w:pPr>
    </w:p>
    <w:p w14:paraId="62B5FF53" w14:textId="4C005E42" w:rsidR="007D680C" w:rsidRPr="000D4F58" w:rsidRDefault="000D4F58" w:rsidP="000D4F58">
      <w:pPr>
        <w:jc w:val="both"/>
        <w:rPr>
          <w:i/>
          <w:iCs/>
          <w:lang w:val="lv-LV"/>
        </w:rPr>
      </w:pPr>
      <w:r w:rsidRPr="000D4F58">
        <w:rPr>
          <w:i/>
          <w:iCs/>
          <w:lang w:val="lv-LV"/>
        </w:rPr>
        <w:t xml:space="preserve">Jautājums: </w:t>
      </w:r>
      <w:r w:rsidR="007D680C" w:rsidRPr="000D4F58">
        <w:rPr>
          <w:i/>
          <w:iCs/>
          <w:lang w:val="lv-LV"/>
        </w:rPr>
        <w:t>Lūdzam publicēt rasējumus (plāna un garengriezumu) kurā ir redzama esošo sliežu savienošana ar projektā izbūvējamām sliedēm, lai korekti varētu aprēķināt izmaksas 1. Kārtas darbu daudzuma pozīcijai Nr. 60 (Sliežu ceļa pārejas posma izbūve).</w:t>
      </w:r>
    </w:p>
    <w:p w14:paraId="02681A18" w14:textId="0E4C0A68" w:rsidR="009F42FC" w:rsidRPr="001365EC" w:rsidRDefault="000D4F58" w:rsidP="000D4F58">
      <w:pPr>
        <w:jc w:val="both"/>
        <w:rPr>
          <w:lang w:val="lv-LV"/>
        </w:rPr>
      </w:pPr>
      <w:r w:rsidRPr="000D4F58">
        <w:rPr>
          <w:lang w:val="lv-LV"/>
        </w:rPr>
        <w:t>At</w:t>
      </w:r>
      <w:r>
        <w:rPr>
          <w:lang w:val="lv-LV"/>
        </w:rPr>
        <w:t xml:space="preserve">bilde: </w:t>
      </w:r>
      <w:r w:rsidR="00C643B5">
        <w:rPr>
          <w:lang w:val="lv-LV"/>
        </w:rPr>
        <w:t xml:space="preserve">informējam, ka par </w:t>
      </w:r>
      <w:r w:rsidR="00F51DB7">
        <w:rPr>
          <w:lang w:val="lv-LV"/>
        </w:rPr>
        <w:t xml:space="preserve">pozīcijā Nr.60 </w:t>
      </w:r>
      <w:r w:rsidR="00F51DB7" w:rsidRPr="008A3C61">
        <w:rPr>
          <w:lang w:val="lv-LV"/>
        </w:rPr>
        <w:t>“Sliežu ceļa pārejas posma izbūve” ietvert</w:t>
      </w:r>
      <w:r w:rsidR="00F51DB7">
        <w:rPr>
          <w:lang w:val="lv-LV"/>
        </w:rPr>
        <w:t xml:space="preserve">ajiem darbiem </w:t>
      </w:r>
      <w:r w:rsidR="008C2730" w:rsidRPr="001365EC">
        <w:rPr>
          <w:lang w:val="lv-LV"/>
        </w:rPr>
        <w:t>Pasūtītājs jau ir sniedzis paskaidrojumu</w:t>
      </w:r>
      <w:r w:rsidR="00BD5B64">
        <w:rPr>
          <w:lang w:val="lv-LV"/>
        </w:rPr>
        <w:t>s</w:t>
      </w:r>
      <w:r w:rsidR="009C3BA9">
        <w:rPr>
          <w:lang w:val="lv-LV"/>
        </w:rPr>
        <w:t>. L</w:t>
      </w:r>
      <w:r w:rsidR="008C2730" w:rsidRPr="001365EC">
        <w:rPr>
          <w:lang w:val="lv-LV"/>
        </w:rPr>
        <w:t xml:space="preserve">ūdzam skatīt </w:t>
      </w:r>
      <w:r w:rsidR="006A095F" w:rsidRPr="001365EC">
        <w:rPr>
          <w:lang w:val="lv-LV"/>
        </w:rPr>
        <w:t>2021.gada 2.novembrī</w:t>
      </w:r>
      <w:r w:rsidR="00C40D18" w:rsidRPr="001365EC">
        <w:rPr>
          <w:lang w:val="lv-LV"/>
        </w:rPr>
        <w:t xml:space="preserve"> </w:t>
      </w:r>
      <w:hyperlink r:id="rId12" w:history="1">
        <w:r w:rsidR="00C40D18" w:rsidRPr="001365EC">
          <w:rPr>
            <w:rStyle w:val="Hyperlink"/>
            <w:lang w:val="lv-LV"/>
          </w:rPr>
          <w:t>www.eis.gov.lv</w:t>
        </w:r>
      </w:hyperlink>
      <w:r w:rsidR="00C40D18" w:rsidRPr="001365EC">
        <w:rPr>
          <w:lang w:val="lv-LV"/>
        </w:rPr>
        <w:t xml:space="preserve"> un </w:t>
      </w:r>
      <w:hyperlink r:id="rId13" w:history="1">
        <w:r w:rsidR="00C40D18" w:rsidRPr="001365EC">
          <w:rPr>
            <w:rStyle w:val="Hyperlink"/>
            <w:lang w:val="lv-LV"/>
          </w:rPr>
          <w:t>www.rigassatiksme.lv</w:t>
        </w:r>
      </w:hyperlink>
      <w:r w:rsidR="00C40D18" w:rsidRPr="001365EC">
        <w:rPr>
          <w:lang w:val="lv-LV"/>
        </w:rPr>
        <w:t xml:space="preserve"> </w:t>
      </w:r>
      <w:r w:rsidR="009F42FC" w:rsidRPr="001365EC">
        <w:rPr>
          <w:lang w:val="lv-LV"/>
        </w:rPr>
        <w:t xml:space="preserve">publicētās atbildes. </w:t>
      </w:r>
    </w:p>
    <w:p w14:paraId="3DD936DD" w14:textId="27EF1205" w:rsidR="009F42FC" w:rsidRPr="005976AA" w:rsidRDefault="009F42FC" w:rsidP="000D4F58">
      <w:pPr>
        <w:jc w:val="both"/>
        <w:rPr>
          <w:lang w:val="lv-LV"/>
        </w:rPr>
      </w:pPr>
      <w:r w:rsidRPr="001365EC">
        <w:rPr>
          <w:lang w:val="lv-LV"/>
        </w:rPr>
        <w:t>Papildus paskaidrojam, ka ģ</w:t>
      </w:r>
      <w:r w:rsidR="007D680C" w:rsidRPr="001365EC">
        <w:rPr>
          <w:lang w:val="lv-LV"/>
        </w:rPr>
        <w:t>eodēziskā uzmērījumā uzrādīto sliežu līnijas pielaides robežās var atšķirties no faktiskā stāvokļa dabā. Tas ir atkarīgs no tā, kurā sliedes zonā uzmērījuma punkts tiek uzmērīts, kā arī dēļ tā, ka laika posmā starp ģeodēziskā uzmērījuma izstrādi un būvniecības darba veikšanas brīdi sliedes var gan nodilt, gan pieļaujamās robežās mainīt savu novietojumu plānā. Tā rezultātā projektēšanas laikā nav iespējams precīzi (līdz 3 cipariem aiz komata) noteikt esošo sliežu novietojumu un tas ir jāfiksē dabā būvniecības procesā. Tādēļ būvprojektā ir paredzēts pārejas posms, kura robežās būvuzņēmējam jāsavieno no jauna izbūvētās sliedes ar esošajām. Ņemot vērā iepriekš minēto, papildus rasējumus izstrāde nav racionāla.</w:t>
      </w:r>
      <w:r w:rsidR="001365EC">
        <w:rPr>
          <w:lang w:val="lv-LV"/>
        </w:rPr>
        <w:t xml:space="preserve"> </w:t>
      </w:r>
      <w:r w:rsidR="00BD5B64">
        <w:rPr>
          <w:lang w:val="lv-LV"/>
        </w:rPr>
        <w:t>Papildus jautājumu vai neskaidrību</w:t>
      </w:r>
      <w:r w:rsidR="004D61DF" w:rsidRPr="001365EC">
        <w:rPr>
          <w:lang w:val="lv-LV"/>
        </w:rPr>
        <w:t xml:space="preserve"> gadījumā var sazināties</w:t>
      </w:r>
      <w:r w:rsidR="00BD5B64">
        <w:rPr>
          <w:lang w:val="lv-LV"/>
        </w:rPr>
        <w:t xml:space="preserve"> arī</w:t>
      </w:r>
      <w:r w:rsidR="004D61DF" w:rsidRPr="001365EC">
        <w:rPr>
          <w:lang w:val="lv-LV"/>
        </w:rPr>
        <w:t xml:space="preserve"> ar būvprojekta </w:t>
      </w:r>
      <w:r w:rsidR="00592700">
        <w:rPr>
          <w:lang w:val="lv-LV"/>
        </w:rPr>
        <w:t xml:space="preserve">izstrādātāja pārstāvi </w:t>
      </w:r>
      <w:proofErr w:type="spellStart"/>
      <w:r w:rsidR="004D61DF" w:rsidRPr="001365EC">
        <w:rPr>
          <w:lang w:val="lv-LV"/>
        </w:rPr>
        <w:t>G.Grubbi</w:t>
      </w:r>
      <w:proofErr w:type="spellEnd"/>
      <w:r w:rsidR="004D61DF" w:rsidRPr="001365EC">
        <w:rPr>
          <w:lang w:val="lv-LV"/>
        </w:rPr>
        <w:t>, tālr.</w:t>
      </w:r>
      <w:r w:rsidR="001365EC" w:rsidRPr="001365EC">
        <w:rPr>
          <w:lang w:val="lv-LV" w:eastAsia="lv-LV"/>
        </w:rPr>
        <w:t xml:space="preserve"> 26372278.</w:t>
      </w:r>
    </w:p>
    <w:p w14:paraId="54F8CB94" w14:textId="77777777" w:rsidR="007D680C" w:rsidRPr="006F73F8" w:rsidRDefault="007D680C" w:rsidP="007D680C">
      <w:pPr>
        <w:pStyle w:val="ListParagraph"/>
        <w:rPr>
          <w:rFonts w:ascii="Times New Roman" w:eastAsia="Times New Roman" w:hAnsi="Times New Roman" w:cs="Times New Roman"/>
          <w:i/>
          <w:iCs/>
          <w:sz w:val="24"/>
          <w:szCs w:val="24"/>
        </w:rPr>
      </w:pPr>
    </w:p>
    <w:p w14:paraId="67A6E2C7" w14:textId="4F8D6F8D" w:rsidR="007D680C" w:rsidRPr="00244B1A" w:rsidRDefault="006F73F8" w:rsidP="006F73F8">
      <w:pPr>
        <w:jc w:val="both"/>
        <w:rPr>
          <w:i/>
          <w:iCs/>
          <w:lang w:val="lv-LV"/>
        </w:rPr>
      </w:pPr>
      <w:r w:rsidRPr="006F73F8">
        <w:rPr>
          <w:i/>
          <w:iCs/>
          <w:lang w:val="lv-LV"/>
        </w:rPr>
        <w:t xml:space="preserve">Jautājums: </w:t>
      </w:r>
      <w:r w:rsidR="007D680C" w:rsidRPr="006F73F8">
        <w:rPr>
          <w:i/>
          <w:iCs/>
          <w:lang w:val="lv-LV"/>
        </w:rPr>
        <w:t xml:space="preserve">Lūdzam publicēt rasējumus (plāna un garengriezumu), kuros ir redzama esošo sliežu savienošana </w:t>
      </w:r>
      <w:r w:rsidR="007D680C" w:rsidRPr="00244B1A">
        <w:rPr>
          <w:i/>
          <w:iCs/>
          <w:lang w:val="lv-LV"/>
        </w:rPr>
        <w:t>ar projektā izbūvējamām sliedēm (zemprofila sliedēm B1), lai korekti varētu aprēķināt 2. Kārtas darbu daudzuma pozīciju Nr. 56 (Sliežu ceļa pārejas posma izbūve).</w:t>
      </w:r>
    </w:p>
    <w:p w14:paraId="64F94DD5" w14:textId="31CD490D" w:rsidR="00244B1A" w:rsidRPr="00244B1A" w:rsidRDefault="006F73F8" w:rsidP="00244B1A">
      <w:pPr>
        <w:pStyle w:val="ListParagraph"/>
        <w:ind w:left="0"/>
        <w:jc w:val="both"/>
        <w:rPr>
          <w:rFonts w:ascii="Times New Roman" w:eastAsia="Times New Roman" w:hAnsi="Times New Roman" w:cs="Times New Roman"/>
          <w:sz w:val="24"/>
          <w:szCs w:val="24"/>
        </w:rPr>
      </w:pPr>
      <w:r w:rsidRPr="00244B1A">
        <w:rPr>
          <w:rFonts w:ascii="Times New Roman" w:hAnsi="Times New Roman" w:cs="Times New Roman"/>
          <w:sz w:val="24"/>
          <w:szCs w:val="24"/>
        </w:rPr>
        <w:t xml:space="preserve">Atbilde: </w:t>
      </w:r>
      <w:r w:rsidR="00523F6D" w:rsidRPr="00244B1A">
        <w:rPr>
          <w:rFonts w:ascii="Times New Roman" w:hAnsi="Times New Roman" w:cs="Times New Roman"/>
          <w:sz w:val="24"/>
          <w:szCs w:val="24"/>
        </w:rPr>
        <w:t>inform</w:t>
      </w:r>
      <w:r w:rsidR="00244B1A" w:rsidRPr="00244B1A">
        <w:rPr>
          <w:rFonts w:ascii="Times New Roman" w:hAnsi="Times New Roman" w:cs="Times New Roman"/>
          <w:sz w:val="24"/>
          <w:szCs w:val="24"/>
        </w:rPr>
        <w:t xml:space="preserve">ējam, ka </w:t>
      </w:r>
      <w:r w:rsidR="00244B1A" w:rsidRPr="00244B1A">
        <w:rPr>
          <w:rFonts w:ascii="Times New Roman" w:eastAsia="Times New Roman" w:hAnsi="Times New Roman" w:cs="Times New Roman"/>
          <w:sz w:val="24"/>
          <w:szCs w:val="24"/>
        </w:rPr>
        <w:t xml:space="preserve">2. kārtas, </w:t>
      </w:r>
      <w:r w:rsidR="00B619E3">
        <w:rPr>
          <w:rFonts w:ascii="Times New Roman" w:eastAsia="Times New Roman" w:hAnsi="Times New Roman" w:cs="Times New Roman"/>
          <w:sz w:val="24"/>
          <w:szCs w:val="24"/>
        </w:rPr>
        <w:t>L</w:t>
      </w:r>
      <w:r w:rsidR="00244B1A" w:rsidRPr="00244B1A">
        <w:rPr>
          <w:rFonts w:ascii="Times New Roman" w:eastAsia="Times New Roman" w:hAnsi="Times New Roman" w:cs="Times New Roman"/>
          <w:sz w:val="24"/>
          <w:szCs w:val="24"/>
        </w:rPr>
        <w:t>okālās tāme Nr.1 Sliežu ceļi</w:t>
      </w:r>
      <w:r w:rsidR="00B619E3">
        <w:rPr>
          <w:rFonts w:ascii="Times New Roman" w:eastAsia="Times New Roman" w:hAnsi="Times New Roman" w:cs="Times New Roman"/>
          <w:sz w:val="24"/>
          <w:szCs w:val="24"/>
        </w:rPr>
        <w:t xml:space="preserve"> ir</w:t>
      </w:r>
      <w:r w:rsidR="00244B1A" w:rsidRPr="00244B1A">
        <w:rPr>
          <w:rFonts w:ascii="Times New Roman" w:eastAsia="Times New Roman" w:hAnsi="Times New Roman" w:cs="Times New Roman"/>
          <w:sz w:val="24"/>
          <w:szCs w:val="24"/>
        </w:rPr>
        <w:t xml:space="preserve"> papildināta ar pozīciju Nr.57 “</w:t>
      </w:r>
      <w:r w:rsidR="00244B1A" w:rsidRPr="00244B1A">
        <w:rPr>
          <w:rFonts w:ascii="Times New Roman" w:eastAsia="Times New Roman" w:hAnsi="Times New Roman" w:cs="Times New Roman"/>
          <w:i/>
          <w:iCs/>
          <w:sz w:val="24"/>
          <w:szCs w:val="24"/>
        </w:rPr>
        <w:t>Sliežu pārejas posmi 60R1/B1</w:t>
      </w:r>
      <w:r w:rsidR="00244B1A" w:rsidRPr="00244B1A">
        <w:rPr>
          <w:rFonts w:ascii="Times New Roman" w:eastAsia="Times New Roman" w:hAnsi="Times New Roman" w:cs="Times New Roman"/>
          <w:sz w:val="24"/>
          <w:szCs w:val="24"/>
        </w:rPr>
        <w:t>”- 4 komplekti</w:t>
      </w:r>
      <w:r w:rsidR="00DA5678">
        <w:rPr>
          <w:rFonts w:ascii="Times New Roman" w:eastAsia="Times New Roman" w:hAnsi="Times New Roman" w:cs="Times New Roman"/>
          <w:sz w:val="24"/>
          <w:szCs w:val="24"/>
        </w:rPr>
        <w:t xml:space="preserve">. Lūdzam skatīt </w:t>
      </w:r>
      <w:r w:rsidR="00FF38E7">
        <w:rPr>
          <w:rFonts w:ascii="Times New Roman" w:eastAsia="Times New Roman" w:hAnsi="Times New Roman" w:cs="Times New Roman"/>
          <w:sz w:val="24"/>
          <w:szCs w:val="24"/>
        </w:rPr>
        <w:t xml:space="preserve">nolikuma grozījumus, kas publicēti </w:t>
      </w:r>
      <w:hyperlink r:id="rId14" w:history="1">
        <w:r w:rsidR="00FF38E7" w:rsidRPr="00943313">
          <w:rPr>
            <w:rStyle w:val="Hyperlink"/>
            <w:rFonts w:ascii="Times New Roman" w:eastAsia="Times New Roman" w:hAnsi="Times New Roman" w:cs="Times New Roman"/>
            <w:sz w:val="24"/>
            <w:szCs w:val="24"/>
          </w:rPr>
          <w:t>www.eis.gov.lv</w:t>
        </w:r>
      </w:hyperlink>
      <w:r w:rsidR="00FF38E7">
        <w:rPr>
          <w:rFonts w:ascii="Times New Roman" w:eastAsia="Times New Roman" w:hAnsi="Times New Roman" w:cs="Times New Roman"/>
          <w:sz w:val="24"/>
          <w:szCs w:val="24"/>
        </w:rPr>
        <w:t xml:space="preserve"> </w:t>
      </w:r>
      <w:r w:rsidR="005E0433">
        <w:rPr>
          <w:rFonts w:ascii="Times New Roman" w:eastAsia="Times New Roman" w:hAnsi="Times New Roman" w:cs="Times New Roman"/>
          <w:sz w:val="24"/>
          <w:szCs w:val="24"/>
        </w:rPr>
        <w:t xml:space="preserve">un </w:t>
      </w:r>
      <w:hyperlink r:id="rId15" w:history="1">
        <w:r w:rsidR="00597A11" w:rsidRPr="00943313">
          <w:rPr>
            <w:rStyle w:val="Hyperlink"/>
            <w:rFonts w:ascii="Times New Roman" w:eastAsia="Times New Roman" w:hAnsi="Times New Roman" w:cs="Times New Roman"/>
            <w:sz w:val="24"/>
            <w:szCs w:val="24"/>
          </w:rPr>
          <w:t>www.rigassatiksme.lv</w:t>
        </w:r>
      </w:hyperlink>
      <w:r w:rsidR="00597A11">
        <w:rPr>
          <w:rFonts w:ascii="Times New Roman" w:eastAsia="Times New Roman" w:hAnsi="Times New Roman" w:cs="Times New Roman"/>
          <w:sz w:val="24"/>
          <w:szCs w:val="24"/>
        </w:rPr>
        <w:t xml:space="preserve"> </w:t>
      </w:r>
      <w:r w:rsidR="00DA5678">
        <w:rPr>
          <w:rFonts w:ascii="Times New Roman" w:eastAsia="Times New Roman" w:hAnsi="Times New Roman" w:cs="Times New Roman"/>
          <w:sz w:val="24"/>
          <w:szCs w:val="24"/>
        </w:rPr>
        <w:t>2021.gada 1</w:t>
      </w:r>
      <w:r w:rsidR="00FF38E7">
        <w:rPr>
          <w:rFonts w:ascii="Times New Roman" w:eastAsia="Times New Roman" w:hAnsi="Times New Roman" w:cs="Times New Roman"/>
          <w:sz w:val="24"/>
          <w:szCs w:val="24"/>
        </w:rPr>
        <w:t>7</w:t>
      </w:r>
      <w:r w:rsidR="00DA5678">
        <w:rPr>
          <w:rFonts w:ascii="Times New Roman" w:eastAsia="Times New Roman" w:hAnsi="Times New Roman" w:cs="Times New Roman"/>
          <w:sz w:val="24"/>
          <w:szCs w:val="24"/>
        </w:rPr>
        <w:t>.novembr</w:t>
      </w:r>
      <w:r w:rsidR="00FF38E7">
        <w:rPr>
          <w:rFonts w:ascii="Times New Roman" w:eastAsia="Times New Roman" w:hAnsi="Times New Roman" w:cs="Times New Roman"/>
          <w:sz w:val="24"/>
          <w:szCs w:val="24"/>
        </w:rPr>
        <w:t>ī.</w:t>
      </w:r>
    </w:p>
    <w:p w14:paraId="0856C95C" w14:textId="5A818E0E" w:rsidR="007D680C" w:rsidRPr="006F73F8" w:rsidRDefault="00FF38E7" w:rsidP="00AF48ED">
      <w:pPr>
        <w:jc w:val="both"/>
        <w:rPr>
          <w:lang w:val="lv-LV"/>
        </w:rPr>
      </w:pPr>
      <w:r w:rsidRPr="009C3BA9">
        <w:rPr>
          <w:lang w:val="lv-LV"/>
        </w:rPr>
        <w:lastRenderedPageBreak/>
        <w:t>Papildus paskaidrojam, ka s</w:t>
      </w:r>
      <w:r w:rsidR="007D680C" w:rsidRPr="009C3BA9">
        <w:rPr>
          <w:lang w:val="lv-LV"/>
        </w:rPr>
        <w:t>avienojums starp zemprofila sliedēm B1 un standarta profila sliedēm 60R1 ir rūpnieciski izgatavojama detaļa</w:t>
      </w:r>
      <w:r w:rsidR="005C391D">
        <w:rPr>
          <w:lang w:val="lv-LV"/>
        </w:rPr>
        <w:t xml:space="preserve"> </w:t>
      </w:r>
      <w:r w:rsidR="007D680C" w:rsidRPr="009C3BA9">
        <w:rPr>
          <w:lang w:val="lv-LV"/>
        </w:rPr>
        <w:t>- pārejas sliede, kuras rasējumus izstrādā katra izgatavotājrūpnīca individuāli, tādēļ papildus rasējumi būvprojektā netiek izstrādāti.</w:t>
      </w:r>
    </w:p>
    <w:p w14:paraId="756F00DD" w14:textId="77777777" w:rsidR="007D680C" w:rsidRPr="00C411C7" w:rsidRDefault="007D680C" w:rsidP="007D680C">
      <w:pPr>
        <w:pStyle w:val="ListParagraph"/>
        <w:rPr>
          <w:rFonts w:ascii="Times New Roman" w:eastAsia="Times New Roman" w:hAnsi="Times New Roman" w:cs="Times New Roman"/>
          <w:sz w:val="24"/>
          <w:szCs w:val="24"/>
        </w:rPr>
      </w:pPr>
    </w:p>
    <w:p w14:paraId="3E8122FC" w14:textId="1D8EE2AF" w:rsidR="007D680C" w:rsidRPr="00C373C5" w:rsidRDefault="003B434E" w:rsidP="003B434E">
      <w:pPr>
        <w:jc w:val="both"/>
        <w:rPr>
          <w:i/>
          <w:iCs/>
          <w:lang w:val="lv-LV"/>
        </w:rPr>
      </w:pPr>
      <w:r w:rsidRPr="003B434E">
        <w:rPr>
          <w:i/>
          <w:iCs/>
          <w:lang w:val="lv-LV"/>
        </w:rPr>
        <w:t xml:space="preserve">Jautājums: </w:t>
      </w:r>
      <w:r w:rsidR="007D680C" w:rsidRPr="003B434E">
        <w:rPr>
          <w:i/>
          <w:iCs/>
          <w:lang w:val="lv-LV"/>
        </w:rPr>
        <w:t xml:space="preserve">Par </w:t>
      </w:r>
      <w:bookmarkStart w:id="1" w:name="_Hlk88484197"/>
      <w:r w:rsidR="007D680C" w:rsidRPr="003B434E">
        <w:rPr>
          <w:i/>
          <w:iCs/>
          <w:lang w:val="lv-LV"/>
        </w:rPr>
        <w:t xml:space="preserve">2. Kārtas </w:t>
      </w:r>
      <w:r w:rsidR="007D680C" w:rsidRPr="00C373C5">
        <w:rPr>
          <w:i/>
          <w:iCs/>
          <w:lang w:val="lv-LV"/>
        </w:rPr>
        <w:t xml:space="preserve">darbu daudzuma pozīciju nr. 46 (Sliežu B1 iestrāde seguma plātnes rievā). </w:t>
      </w:r>
      <w:bookmarkEnd w:id="1"/>
      <w:r w:rsidR="007D680C" w:rsidRPr="00C373C5">
        <w:rPr>
          <w:i/>
          <w:iCs/>
          <w:lang w:val="lv-LV"/>
        </w:rPr>
        <w:t xml:space="preserve">Apskatot rasējumu TS – CD 17 – mezglā M4, bez sliedes B1 un </w:t>
      </w:r>
      <w:proofErr w:type="spellStart"/>
      <w:r w:rsidR="007D680C" w:rsidRPr="00C373C5">
        <w:rPr>
          <w:i/>
          <w:iCs/>
          <w:lang w:val="lv-LV"/>
        </w:rPr>
        <w:t>iepriekšsaspriegtā</w:t>
      </w:r>
      <w:proofErr w:type="spellEnd"/>
      <w:r w:rsidR="007D680C" w:rsidRPr="00C373C5">
        <w:rPr>
          <w:i/>
          <w:iCs/>
          <w:lang w:val="lv-LV"/>
        </w:rPr>
        <w:t xml:space="preserve"> dzelzsbetona plātnes ir norādīti materiāli: tērauda profils “omega”, gumijas pēdas profils, gumijas sānu profils. Vai bez šiem materiāliem ir jāparedz arī līme vai kāds cits ķīmisks aizpildītājs? Lūdzam aprakstīt izbūvējamās konstrukcijas risinājumu mezglu M4? </w:t>
      </w:r>
    </w:p>
    <w:p w14:paraId="30939984" w14:textId="77777777" w:rsidR="00597A11" w:rsidRPr="00C373C5" w:rsidRDefault="00D32768" w:rsidP="00597A11">
      <w:pPr>
        <w:pStyle w:val="ListParagraph"/>
        <w:ind w:left="0"/>
        <w:jc w:val="both"/>
        <w:rPr>
          <w:rFonts w:ascii="Times New Roman" w:eastAsia="Times New Roman" w:hAnsi="Times New Roman" w:cs="Times New Roman"/>
          <w:sz w:val="24"/>
          <w:szCs w:val="24"/>
        </w:rPr>
      </w:pPr>
      <w:r w:rsidRPr="00C373C5">
        <w:rPr>
          <w:rFonts w:ascii="Times New Roman" w:hAnsi="Times New Roman" w:cs="Times New Roman"/>
          <w:sz w:val="24"/>
          <w:szCs w:val="24"/>
        </w:rPr>
        <w:t>A</w:t>
      </w:r>
      <w:r w:rsidR="007D680C" w:rsidRPr="00C373C5">
        <w:rPr>
          <w:rFonts w:ascii="Times New Roman" w:eastAsia="Times New Roman" w:hAnsi="Times New Roman" w:cs="Times New Roman"/>
          <w:sz w:val="24"/>
          <w:szCs w:val="24"/>
        </w:rPr>
        <w:t>tbilde</w:t>
      </w:r>
      <w:r w:rsidRPr="00C373C5">
        <w:rPr>
          <w:rFonts w:ascii="Times New Roman" w:hAnsi="Times New Roman" w:cs="Times New Roman"/>
          <w:sz w:val="24"/>
          <w:szCs w:val="24"/>
        </w:rPr>
        <w:t>:</w:t>
      </w:r>
      <w:r w:rsidR="007D680C" w:rsidRPr="00C373C5">
        <w:rPr>
          <w:rFonts w:ascii="Times New Roman" w:eastAsia="Times New Roman" w:hAnsi="Times New Roman" w:cs="Times New Roman"/>
          <w:sz w:val="24"/>
          <w:szCs w:val="24"/>
        </w:rPr>
        <w:t xml:space="preserve"> </w:t>
      </w:r>
      <w:r w:rsidR="005E0433" w:rsidRPr="00C373C5">
        <w:rPr>
          <w:rFonts w:ascii="Times New Roman" w:hAnsi="Times New Roman" w:cs="Times New Roman"/>
          <w:sz w:val="24"/>
          <w:szCs w:val="24"/>
        </w:rPr>
        <w:t xml:space="preserve">informējam, ka </w:t>
      </w:r>
      <w:r w:rsidR="005E0433" w:rsidRPr="00C373C5">
        <w:rPr>
          <w:rFonts w:ascii="Times New Roman" w:eastAsia="Times New Roman" w:hAnsi="Times New Roman" w:cs="Times New Roman"/>
          <w:sz w:val="24"/>
          <w:szCs w:val="24"/>
        </w:rPr>
        <w:t xml:space="preserve">2. kārtas, Lokālās tāme Nr.1 Sliežu ceļi </w:t>
      </w:r>
      <w:r w:rsidR="005E0433" w:rsidRPr="00C373C5">
        <w:rPr>
          <w:rFonts w:ascii="Times New Roman" w:hAnsi="Times New Roman" w:cs="Times New Roman"/>
          <w:sz w:val="24"/>
          <w:szCs w:val="24"/>
        </w:rPr>
        <w:t>pozīcijā Nr.46 ir veikti grozījumi</w:t>
      </w:r>
      <w:r w:rsidR="00597A11" w:rsidRPr="00C373C5">
        <w:rPr>
          <w:rFonts w:ascii="Times New Roman" w:hAnsi="Times New Roman" w:cs="Times New Roman"/>
          <w:sz w:val="24"/>
          <w:szCs w:val="24"/>
        </w:rPr>
        <w:t xml:space="preserve">. </w:t>
      </w:r>
      <w:r w:rsidR="00597A11" w:rsidRPr="00C373C5">
        <w:rPr>
          <w:rFonts w:ascii="Times New Roman" w:eastAsia="Times New Roman" w:hAnsi="Times New Roman" w:cs="Times New Roman"/>
          <w:sz w:val="24"/>
          <w:szCs w:val="24"/>
        </w:rPr>
        <w:t xml:space="preserve">Lūdzam skatīt nolikuma grozījumus, kas publicēti </w:t>
      </w:r>
      <w:hyperlink r:id="rId16" w:history="1">
        <w:r w:rsidR="00597A11" w:rsidRPr="00C373C5">
          <w:rPr>
            <w:rStyle w:val="Hyperlink"/>
            <w:rFonts w:ascii="Times New Roman" w:eastAsia="Times New Roman" w:hAnsi="Times New Roman" w:cs="Times New Roman"/>
            <w:sz w:val="24"/>
            <w:szCs w:val="24"/>
          </w:rPr>
          <w:t>www.eis.gov.lv</w:t>
        </w:r>
      </w:hyperlink>
      <w:r w:rsidR="00597A11" w:rsidRPr="00C373C5">
        <w:rPr>
          <w:rFonts w:ascii="Times New Roman" w:eastAsia="Times New Roman" w:hAnsi="Times New Roman" w:cs="Times New Roman"/>
          <w:sz w:val="24"/>
          <w:szCs w:val="24"/>
        </w:rPr>
        <w:t xml:space="preserve"> un </w:t>
      </w:r>
      <w:hyperlink r:id="rId17" w:history="1">
        <w:r w:rsidR="00597A11" w:rsidRPr="00C373C5">
          <w:rPr>
            <w:rStyle w:val="Hyperlink"/>
            <w:rFonts w:ascii="Times New Roman" w:eastAsia="Times New Roman" w:hAnsi="Times New Roman" w:cs="Times New Roman"/>
            <w:sz w:val="24"/>
            <w:szCs w:val="24"/>
          </w:rPr>
          <w:t>www.rigassatiksme.lv</w:t>
        </w:r>
      </w:hyperlink>
      <w:r w:rsidR="00597A11" w:rsidRPr="00C373C5">
        <w:rPr>
          <w:rFonts w:ascii="Times New Roman" w:eastAsia="Times New Roman" w:hAnsi="Times New Roman" w:cs="Times New Roman"/>
          <w:sz w:val="24"/>
          <w:szCs w:val="24"/>
        </w:rPr>
        <w:t xml:space="preserve"> 2021.gada 17.novembrī.</w:t>
      </w:r>
    </w:p>
    <w:p w14:paraId="7B27EB65" w14:textId="042AE83B" w:rsidR="007D680C" w:rsidRPr="00C373C5" w:rsidRDefault="007D680C" w:rsidP="00D32768">
      <w:pPr>
        <w:tabs>
          <w:tab w:val="left" w:pos="4065"/>
        </w:tabs>
        <w:jc w:val="both"/>
        <w:rPr>
          <w:lang w:val="lv-LV"/>
        </w:rPr>
      </w:pPr>
    </w:p>
    <w:p w14:paraId="1FB4B240" w14:textId="4EFECD67" w:rsidR="007D680C" w:rsidRPr="00C373C5" w:rsidRDefault="00597A11" w:rsidP="00597A11">
      <w:pPr>
        <w:jc w:val="both"/>
        <w:rPr>
          <w:i/>
          <w:iCs/>
          <w:lang w:val="lv-LV"/>
        </w:rPr>
      </w:pPr>
      <w:r w:rsidRPr="00C373C5">
        <w:rPr>
          <w:i/>
          <w:iCs/>
          <w:lang w:val="lv-LV"/>
        </w:rPr>
        <w:t xml:space="preserve">Jautājums: </w:t>
      </w:r>
      <w:r w:rsidR="007D680C" w:rsidRPr="00C373C5">
        <w:rPr>
          <w:i/>
          <w:iCs/>
          <w:lang w:val="lv-LV"/>
        </w:rPr>
        <w:t xml:space="preserve">Lūdzam skaidrot, ar ko paredzēts aizpildīt </w:t>
      </w:r>
      <w:proofErr w:type="spellStart"/>
      <w:r w:rsidR="007D680C" w:rsidRPr="00C373C5">
        <w:rPr>
          <w:i/>
          <w:iCs/>
          <w:lang w:val="lv-LV"/>
        </w:rPr>
        <w:t>gropplātņu</w:t>
      </w:r>
      <w:proofErr w:type="spellEnd"/>
      <w:r w:rsidR="007D680C" w:rsidRPr="00C373C5">
        <w:rPr>
          <w:i/>
          <w:iCs/>
          <w:lang w:val="lv-LV"/>
        </w:rPr>
        <w:t xml:space="preserve"> un segumu plātņu </w:t>
      </w:r>
      <w:proofErr w:type="spellStart"/>
      <w:r w:rsidR="007D680C" w:rsidRPr="00C373C5">
        <w:rPr>
          <w:i/>
          <w:iCs/>
          <w:lang w:val="lv-LV"/>
        </w:rPr>
        <w:t>šķērsšuvju</w:t>
      </w:r>
      <w:proofErr w:type="spellEnd"/>
      <w:r w:rsidR="007D680C" w:rsidRPr="00C373C5">
        <w:rPr>
          <w:i/>
          <w:iCs/>
          <w:lang w:val="lv-LV"/>
        </w:rPr>
        <w:t xml:space="preserve"> vietas? </w:t>
      </w:r>
      <w:r w:rsidR="007D680C" w:rsidRPr="005976AA">
        <w:rPr>
          <w:i/>
          <w:iCs/>
          <w:lang w:val="lv-LV"/>
        </w:rPr>
        <w:t>Ja šīs šuves ir jāaizpilda, lūdzam norādīt, kurā pozīcijā jāiekļauj minētās izmaksas?</w:t>
      </w:r>
    </w:p>
    <w:p w14:paraId="367616CF" w14:textId="240CAF9A" w:rsidR="007D680C" w:rsidRPr="00C373C5" w:rsidRDefault="00597A11" w:rsidP="00597A11">
      <w:pPr>
        <w:jc w:val="both"/>
      </w:pPr>
      <w:r w:rsidRPr="00C373C5">
        <w:rPr>
          <w:lang w:val="lv-LV"/>
        </w:rPr>
        <w:t>Atbilde: paskaidrojam, ka h</w:t>
      </w:r>
      <w:r w:rsidR="007D680C" w:rsidRPr="00C373C5">
        <w:rPr>
          <w:lang w:val="lv-LV"/>
        </w:rPr>
        <w:t xml:space="preserve">ermētiskās šuves starp seguma plātnēm jāaizpilda ar </w:t>
      </w:r>
      <w:proofErr w:type="spellStart"/>
      <w:r w:rsidR="007D680C" w:rsidRPr="00C373C5">
        <w:rPr>
          <w:lang w:val="lv-LV"/>
        </w:rPr>
        <w:t>polimērmodificētu</w:t>
      </w:r>
      <w:proofErr w:type="spellEnd"/>
      <w:r w:rsidR="007D680C" w:rsidRPr="00C373C5">
        <w:rPr>
          <w:lang w:val="lv-LV"/>
        </w:rPr>
        <w:t xml:space="preserve"> bitumena</w:t>
      </w:r>
      <w:r w:rsidRPr="00C373C5">
        <w:rPr>
          <w:lang w:val="lv-LV"/>
        </w:rPr>
        <w:t xml:space="preserve"> </w:t>
      </w:r>
      <w:r w:rsidR="007D680C" w:rsidRPr="00C373C5">
        <w:rPr>
          <w:lang w:val="lv-LV"/>
        </w:rPr>
        <w:t xml:space="preserve">mastiku. </w:t>
      </w:r>
      <w:proofErr w:type="spellStart"/>
      <w:r w:rsidR="007D680C" w:rsidRPr="00C373C5">
        <w:t>Šuves</w:t>
      </w:r>
      <w:proofErr w:type="spellEnd"/>
      <w:r w:rsidR="007D680C" w:rsidRPr="00C373C5">
        <w:t xml:space="preserve"> 2/3 no </w:t>
      </w:r>
      <w:proofErr w:type="spellStart"/>
      <w:r w:rsidR="007D680C" w:rsidRPr="00C373C5">
        <w:t>augstuma</w:t>
      </w:r>
      <w:proofErr w:type="spellEnd"/>
      <w:r w:rsidR="007D680C" w:rsidRPr="00C373C5">
        <w:t xml:space="preserve"> </w:t>
      </w:r>
      <w:proofErr w:type="spellStart"/>
      <w:r w:rsidR="007D680C" w:rsidRPr="00C373C5">
        <w:t>aizpilda</w:t>
      </w:r>
      <w:proofErr w:type="spellEnd"/>
      <w:r w:rsidR="007D680C" w:rsidRPr="00C373C5">
        <w:t xml:space="preserve"> ar </w:t>
      </w:r>
      <w:proofErr w:type="spellStart"/>
      <w:r w:rsidR="007D680C" w:rsidRPr="00C373C5">
        <w:t>granīta</w:t>
      </w:r>
      <w:proofErr w:type="spellEnd"/>
      <w:r w:rsidR="007D680C" w:rsidRPr="00C373C5">
        <w:t xml:space="preserve"> </w:t>
      </w:r>
      <w:proofErr w:type="spellStart"/>
      <w:r w:rsidR="007D680C" w:rsidRPr="00C373C5">
        <w:t>izsijām</w:t>
      </w:r>
      <w:proofErr w:type="spellEnd"/>
      <w:r w:rsidR="007D680C" w:rsidRPr="00C373C5">
        <w:t xml:space="preserve"> (3 ÷ 8 mm), augšējo 1/3</w:t>
      </w:r>
      <w:r w:rsidRPr="00C373C5">
        <w:t xml:space="preserve"> </w:t>
      </w:r>
      <w:r w:rsidR="007D680C" w:rsidRPr="00C373C5">
        <w:t>ar mastiku.</w:t>
      </w:r>
    </w:p>
    <w:p w14:paraId="6B55E188" w14:textId="77777777" w:rsidR="007D680C" w:rsidRPr="00C373C5" w:rsidRDefault="007D680C" w:rsidP="00597A11">
      <w:r w:rsidRPr="00C373C5">
        <w:t>Mastikai jāatbilst sekojošiem rādītājiem:</w:t>
      </w:r>
    </w:p>
    <w:p w14:paraId="58BA128B" w14:textId="1C7AE04A" w:rsidR="007D680C" w:rsidRPr="00597A11" w:rsidRDefault="007D680C" w:rsidP="00597A11">
      <w:r w:rsidRPr="00597A11">
        <w:t>• Pagarinājums pie –300C ≥ 60%</w:t>
      </w:r>
      <w:r w:rsidR="00AC238E">
        <w:t>;</w:t>
      </w:r>
    </w:p>
    <w:p w14:paraId="75664D50" w14:textId="314C7DCC" w:rsidR="007D680C" w:rsidRPr="00597A11" w:rsidRDefault="007D680C" w:rsidP="00597A11">
      <w:r w:rsidRPr="00597A11">
        <w:t>• Max. sastiepuma spēks pie –300C ≥ 0,3 MPa</w:t>
      </w:r>
      <w:r w:rsidR="00AC238E">
        <w:t>;</w:t>
      </w:r>
    </w:p>
    <w:p w14:paraId="70B0E8B3" w14:textId="5C24C077" w:rsidR="007D680C" w:rsidRPr="00597A11" w:rsidRDefault="007D680C" w:rsidP="00597A11">
      <w:r w:rsidRPr="00597A11">
        <w:t xml:space="preserve">• </w:t>
      </w:r>
      <w:proofErr w:type="spellStart"/>
      <w:r w:rsidRPr="00597A11">
        <w:t>Adatas</w:t>
      </w:r>
      <w:proofErr w:type="spellEnd"/>
      <w:r w:rsidRPr="00597A11">
        <w:t xml:space="preserve"> </w:t>
      </w:r>
      <w:proofErr w:type="spellStart"/>
      <w:r w:rsidRPr="00597A11">
        <w:t>iedziļināšanas</w:t>
      </w:r>
      <w:proofErr w:type="spellEnd"/>
      <w:r w:rsidRPr="00597A11">
        <w:t xml:space="preserve"> </w:t>
      </w:r>
      <w:proofErr w:type="spellStart"/>
      <w:r w:rsidRPr="00597A11">
        <w:t>indekss</w:t>
      </w:r>
      <w:proofErr w:type="spellEnd"/>
      <w:r w:rsidRPr="00597A11">
        <w:t xml:space="preserve"> 80-120 1/10 mm</w:t>
      </w:r>
      <w:r w:rsidR="00AC238E">
        <w:t>;</w:t>
      </w:r>
    </w:p>
    <w:p w14:paraId="4DDC17EF" w14:textId="77777777" w:rsidR="007D680C" w:rsidRPr="00597A11" w:rsidRDefault="007D680C" w:rsidP="00597A11">
      <w:r w:rsidRPr="00597A11">
        <w:t>• Viskozitāte pie 1800C 2000÷4000.</w:t>
      </w:r>
    </w:p>
    <w:p w14:paraId="0F8EFDE0" w14:textId="77777777" w:rsidR="007D680C" w:rsidRPr="00597A11" w:rsidRDefault="007D680C" w:rsidP="00597A11">
      <w:r w:rsidRPr="00597A11">
        <w:t>Mastikas sildīšanu veic speciāli aprīkotos katlos ar regulējamu sildīšanas t</w:t>
      </w:r>
      <w:r w:rsidRPr="00597A11">
        <w:rPr>
          <w:vertAlign w:val="superscript"/>
        </w:rPr>
        <w:t>0</w:t>
      </w:r>
      <w:r w:rsidRPr="00597A11">
        <w:t>.</w:t>
      </w:r>
    </w:p>
    <w:p w14:paraId="7BAE29E0" w14:textId="77777777" w:rsidR="007D680C" w:rsidRPr="00597A11" w:rsidRDefault="007D680C" w:rsidP="00597A11">
      <w:r w:rsidRPr="00597A11">
        <w:t>Mastikas darba t</w:t>
      </w:r>
      <w:r w:rsidRPr="00597A11">
        <w:rPr>
          <w:vertAlign w:val="superscript"/>
        </w:rPr>
        <w:t>0</w:t>
      </w:r>
      <w:r w:rsidRPr="00597A11">
        <w:t xml:space="preserve"> 150÷180 </w:t>
      </w:r>
      <w:r w:rsidRPr="00597A11">
        <w:rPr>
          <w:vertAlign w:val="superscript"/>
        </w:rPr>
        <w:t>0</w:t>
      </w:r>
      <w:r w:rsidRPr="00597A11">
        <w:t>C.</w:t>
      </w:r>
    </w:p>
    <w:p w14:paraId="63897CB8" w14:textId="08F87F1C" w:rsidR="007D680C" w:rsidRPr="00597A11" w:rsidRDefault="007D680C" w:rsidP="00597A11">
      <w:pPr>
        <w:jc w:val="both"/>
      </w:pPr>
      <w:r w:rsidRPr="00597A11">
        <w:t xml:space="preserve">Šuves aizpildīšanas izmaksas jāiekļauj 2. kārtas </w:t>
      </w:r>
      <w:r w:rsidR="00597A11">
        <w:t>L</w:t>
      </w:r>
      <w:r w:rsidRPr="00597A11">
        <w:t>okālās tāmes Nr.1 Sliežu ceļi pozīcijās Nr.31 līdz Nr.39</w:t>
      </w:r>
      <w:r w:rsidR="00AC238E">
        <w:t>.</w:t>
      </w:r>
    </w:p>
    <w:p w14:paraId="2C8292E9" w14:textId="0B0E6758" w:rsidR="007D680C" w:rsidRPr="00597A11" w:rsidRDefault="007D680C" w:rsidP="00597A11">
      <w:pPr>
        <w:jc w:val="both"/>
      </w:pPr>
      <w:r w:rsidRPr="00597A11">
        <w:t xml:space="preserve">Šuves starp gropjplātnēm paredzēts aizpildīt ar monolītbetonu C30/37. Šis apjoms ir iekļauts 2. </w:t>
      </w:r>
      <w:r w:rsidR="00597A11" w:rsidRPr="00597A11">
        <w:t>K</w:t>
      </w:r>
      <w:r w:rsidRPr="00597A11">
        <w:t>ārtas</w:t>
      </w:r>
      <w:r w:rsidR="00597A11">
        <w:t xml:space="preserve"> L</w:t>
      </w:r>
      <w:r w:rsidRPr="00597A11">
        <w:t>okālās tāmes Nr.1 Sliežu ceļi pozīcijā Nr.40</w:t>
      </w:r>
      <w:r w:rsidR="00C373C5">
        <w:t>.</w:t>
      </w:r>
    </w:p>
    <w:p w14:paraId="284AB5FC" w14:textId="77777777" w:rsidR="007D680C" w:rsidRPr="00C411C7" w:rsidRDefault="007D680C" w:rsidP="007D680C">
      <w:pPr>
        <w:pStyle w:val="ListParagraph"/>
        <w:rPr>
          <w:rFonts w:ascii="Times New Roman" w:eastAsia="Times New Roman" w:hAnsi="Times New Roman" w:cs="Times New Roman"/>
          <w:sz w:val="24"/>
          <w:szCs w:val="24"/>
        </w:rPr>
      </w:pPr>
    </w:p>
    <w:p w14:paraId="55344702" w14:textId="671F1DDF" w:rsidR="007D680C" w:rsidRPr="00595969" w:rsidRDefault="00C373C5" w:rsidP="00C373C5">
      <w:pPr>
        <w:jc w:val="both"/>
        <w:rPr>
          <w:i/>
          <w:iCs/>
          <w:lang w:val="lv-LV"/>
        </w:rPr>
      </w:pPr>
      <w:r w:rsidRPr="00C373C5">
        <w:rPr>
          <w:i/>
          <w:iCs/>
          <w:lang w:val="lv-LV"/>
        </w:rPr>
        <w:t xml:space="preserve">Jautājums: </w:t>
      </w:r>
      <w:r w:rsidR="007D680C" w:rsidRPr="00C373C5">
        <w:rPr>
          <w:i/>
          <w:iCs/>
          <w:lang w:val="lv-LV"/>
        </w:rPr>
        <w:t xml:space="preserve">2. Kārtas rasējumā TS-CD 7 ir norādītas zemprofila sliežu B1 galviņas augstumu atzīmes. Projektā nav norādīts kādi </w:t>
      </w:r>
      <w:proofErr w:type="spellStart"/>
      <w:r w:rsidR="007D680C" w:rsidRPr="00C373C5">
        <w:rPr>
          <w:i/>
          <w:iCs/>
          <w:lang w:val="lv-LV"/>
        </w:rPr>
        <w:t>distanceri</w:t>
      </w:r>
      <w:proofErr w:type="spellEnd"/>
      <w:r w:rsidR="007D680C" w:rsidRPr="00C373C5">
        <w:rPr>
          <w:i/>
          <w:iCs/>
          <w:lang w:val="lv-LV"/>
        </w:rPr>
        <w:t xml:space="preserve"> vai kādi citi materiāli būtu jāpielieto, lai būvnieks, izbūvējot sliedes B1 seguma plātnē, varētu nodrošināt sliežu galviņu noteiktajā augstumā. Vēršam uzmanību, ka ar seguma plātnēm un  rasējumu TS – CD 17 – mezglā M4 minētajiem materiāliem to nevar nodrošināt. </w:t>
      </w:r>
      <w:r w:rsidR="007D680C" w:rsidRPr="00595969">
        <w:rPr>
          <w:i/>
          <w:iCs/>
          <w:lang w:val="lv-LV"/>
        </w:rPr>
        <w:t xml:space="preserve">Lūdzam sniegt risinājuma aprakstu un rasējumus. </w:t>
      </w:r>
    </w:p>
    <w:p w14:paraId="5194F5FC" w14:textId="28743B03" w:rsidR="007D680C" w:rsidRPr="005976AA" w:rsidRDefault="00595969" w:rsidP="00595969">
      <w:pPr>
        <w:jc w:val="both"/>
        <w:rPr>
          <w:lang w:val="lv-LV"/>
        </w:rPr>
      </w:pPr>
      <w:r>
        <w:rPr>
          <w:lang w:val="lv-LV"/>
        </w:rPr>
        <w:t>Atbilde: p</w:t>
      </w:r>
      <w:r w:rsidRPr="00595969">
        <w:rPr>
          <w:lang w:val="lv-LV"/>
        </w:rPr>
        <w:t>a</w:t>
      </w:r>
      <w:r>
        <w:rPr>
          <w:lang w:val="lv-LV"/>
        </w:rPr>
        <w:t>skaidrojam, ka z</w:t>
      </w:r>
      <w:r w:rsidR="007D680C" w:rsidRPr="00595969">
        <w:rPr>
          <w:lang w:val="lv-LV"/>
        </w:rPr>
        <w:t xml:space="preserve">emprofila sliedes B1 paredzēts iestrādāt seguma plātnēs vienā konstantā augstumā. </w:t>
      </w:r>
      <w:r w:rsidR="007D680C" w:rsidRPr="005976AA">
        <w:rPr>
          <w:lang w:val="lv-LV"/>
        </w:rPr>
        <w:t>Atbilstošu sliežu galviņas augstuma atzīmi panāk regulējot seguma plātņu augstumu ar izlīdzinošās kārtas palīdzību.</w:t>
      </w:r>
    </w:p>
    <w:p w14:paraId="5E511A47" w14:textId="77777777" w:rsidR="004B0AF2" w:rsidRPr="00C411C7" w:rsidRDefault="004B0AF2" w:rsidP="00922971">
      <w:pPr>
        <w:shd w:val="clear" w:color="auto" w:fill="FFFFFF"/>
        <w:ind w:right="372"/>
        <w:jc w:val="both"/>
        <w:rPr>
          <w:iCs/>
          <w:lang w:val="lv-LV"/>
        </w:rPr>
      </w:pPr>
    </w:p>
    <w:p w14:paraId="444E52FF" w14:textId="2DB490A6" w:rsidR="00B40C08" w:rsidRPr="00C411C7" w:rsidRDefault="00B40C08" w:rsidP="00922971">
      <w:pPr>
        <w:spacing w:after="120"/>
        <w:ind w:right="372"/>
        <w:jc w:val="both"/>
        <w:outlineLvl w:val="0"/>
        <w:rPr>
          <w:lang w:val="lv-LV"/>
        </w:rPr>
      </w:pPr>
    </w:p>
    <w:p w14:paraId="7054CEC5" w14:textId="159EC14B" w:rsidR="00ED287C" w:rsidRPr="00C411C7" w:rsidRDefault="00ED287C" w:rsidP="00595969">
      <w:pPr>
        <w:spacing w:after="120"/>
        <w:ind w:right="-53"/>
        <w:jc w:val="both"/>
        <w:outlineLvl w:val="0"/>
        <w:rPr>
          <w:lang w:val="lv-LV"/>
        </w:rPr>
      </w:pPr>
      <w:r w:rsidRPr="00C411C7">
        <w:rPr>
          <w:lang w:val="lv-LV"/>
        </w:rPr>
        <w:t xml:space="preserve">Iepirkumu komisijas priekšsēdētāja                                                                            </w:t>
      </w:r>
      <w:r w:rsidR="00595969">
        <w:rPr>
          <w:lang w:val="lv-LV"/>
        </w:rPr>
        <w:t xml:space="preserve"> </w:t>
      </w:r>
      <w:r w:rsidRPr="00C411C7">
        <w:rPr>
          <w:lang w:val="lv-LV"/>
        </w:rPr>
        <w:t>Karīna Meiberga</w:t>
      </w:r>
    </w:p>
    <w:p w14:paraId="55ADFC89" w14:textId="77777777" w:rsidR="00684FF7" w:rsidRPr="00C411C7" w:rsidRDefault="00684FF7" w:rsidP="00922971">
      <w:pPr>
        <w:ind w:right="372"/>
        <w:jc w:val="both"/>
        <w:rPr>
          <w:lang w:val="lv-LV"/>
        </w:rPr>
      </w:pPr>
    </w:p>
    <w:sectPr w:rsidR="00684FF7" w:rsidRPr="00C411C7" w:rsidSect="00E80785">
      <w:headerReference w:type="even" r:id="rId18"/>
      <w:headerReference w:type="default" r:id="rId19"/>
      <w:headerReference w:type="first" r:id="rId20"/>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8FB5F" w14:textId="77777777" w:rsidR="00222646" w:rsidRDefault="00222646">
      <w:r>
        <w:separator/>
      </w:r>
    </w:p>
  </w:endnote>
  <w:endnote w:type="continuationSeparator" w:id="0">
    <w:p w14:paraId="6B38BB80" w14:textId="77777777" w:rsidR="00222646" w:rsidRDefault="0022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B795" w14:textId="77777777" w:rsidR="00222646" w:rsidRDefault="00222646">
      <w:r>
        <w:separator/>
      </w:r>
    </w:p>
  </w:footnote>
  <w:footnote w:type="continuationSeparator" w:id="0">
    <w:p w14:paraId="75DE00D9" w14:textId="77777777" w:rsidR="00222646" w:rsidRDefault="0022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57D03"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57398AD" w:rsidR="001B6FD9" w:rsidRDefault="00FE5E13" w:rsidP="00477D5C">
    <w:pPr>
      <w:pStyle w:val="Header"/>
      <w:tabs>
        <w:tab w:val="left" w:pos="426"/>
        <w:tab w:val="left" w:pos="1418"/>
      </w:tabs>
      <w:jc w:val="both"/>
    </w:pPr>
    <w:bookmarkStart w:id="2" w:name="docDate"/>
    <w:bookmarkStart w:id="3" w:name="docNr"/>
    <w:bookmarkEnd w:id="2"/>
    <w:bookmarkEnd w:id="3"/>
    <w:r>
      <w:t>25.11.2021.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4076F"/>
    <w:rsid w:val="0004286D"/>
    <w:rsid w:val="00044AEE"/>
    <w:rsid w:val="000525F0"/>
    <w:rsid w:val="00072933"/>
    <w:rsid w:val="000B0105"/>
    <w:rsid w:val="000C2F69"/>
    <w:rsid w:val="000D4F58"/>
    <w:rsid w:val="000E1AA8"/>
    <w:rsid w:val="00127A43"/>
    <w:rsid w:val="001365EC"/>
    <w:rsid w:val="00185A7E"/>
    <w:rsid w:val="00191138"/>
    <w:rsid w:val="001A6133"/>
    <w:rsid w:val="001A6A27"/>
    <w:rsid w:val="001B000D"/>
    <w:rsid w:val="001B2AD7"/>
    <w:rsid w:val="001B6FD9"/>
    <w:rsid w:val="001C69B1"/>
    <w:rsid w:val="00222646"/>
    <w:rsid w:val="00233FCE"/>
    <w:rsid w:val="00234157"/>
    <w:rsid w:val="00234C11"/>
    <w:rsid w:val="00244B1A"/>
    <w:rsid w:val="002519F8"/>
    <w:rsid w:val="0026220C"/>
    <w:rsid w:val="002671CE"/>
    <w:rsid w:val="002747E5"/>
    <w:rsid w:val="002B1A94"/>
    <w:rsid w:val="002C178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B434E"/>
    <w:rsid w:val="003C19BB"/>
    <w:rsid w:val="003C47E5"/>
    <w:rsid w:val="003C50A5"/>
    <w:rsid w:val="003D5F72"/>
    <w:rsid w:val="003F3681"/>
    <w:rsid w:val="003F5509"/>
    <w:rsid w:val="00433E36"/>
    <w:rsid w:val="00446224"/>
    <w:rsid w:val="00454749"/>
    <w:rsid w:val="00454D63"/>
    <w:rsid w:val="00455984"/>
    <w:rsid w:val="00477D5C"/>
    <w:rsid w:val="00495061"/>
    <w:rsid w:val="004A0D6C"/>
    <w:rsid w:val="004A789E"/>
    <w:rsid w:val="004B0AF2"/>
    <w:rsid w:val="004B761C"/>
    <w:rsid w:val="004C2F01"/>
    <w:rsid w:val="004C4837"/>
    <w:rsid w:val="004C79C5"/>
    <w:rsid w:val="004D61DF"/>
    <w:rsid w:val="004F0DA4"/>
    <w:rsid w:val="004F581B"/>
    <w:rsid w:val="00514C32"/>
    <w:rsid w:val="00517B44"/>
    <w:rsid w:val="00521B07"/>
    <w:rsid w:val="00523F6D"/>
    <w:rsid w:val="0054525F"/>
    <w:rsid w:val="00570E1F"/>
    <w:rsid w:val="00574553"/>
    <w:rsid w:val="00576EBE"/>
    <w:rsid w:val="00592700"/>
    <w:rsid w:val="00595969"/>
    <w:rsid w:val="005976AA"/>
    <w:rsid w:val="00597A11"/>
    <w:rsid w:val="005C391D"/>
    <w:rsid w:val="005D3F37"/>
    <w:rsid w:val="005D47D5"/>
    <w:rsid w:val="005E0433"/>
    <w:rsid w:val="005F3ACE"/>
    <w:rsid w:val="00605FE2"/>
    <w:rsid w:val="006075F6"/>
    <w:rsid w:val="00620886"/>
    <w:rsid w:val="006228EC"/>
    <w:rsid w:val="006339F1"/>
    <w:rsid w:val="00635BB6"/>
    <w:rsid w:val="00663534"/>
    <w:rsid w:val="00684FF7"/>
    <w:rsid w:val="006874A7"/>
    <w:rsid w:val="00695F82"/>
    <w:rsid w:val="006A095F"/>
    <w:rsid w:val="006A3C1B"/>
    <w:rsid w:val="006A672C"/>
    <w:rsid w:val="006B0D98"/>
    <w:rsid w:val="006C4115"/>
    <w:rsid w:val="006F73F8"/>
    <w:rsid w:val="00706549"/>
    <w:rsid w:val="00712459"/>
    <w:rsid w:val="0071685A"/>
    <w:rsid w:val="00720501"/>
    <w:rsid w:val="00735447"/>
    <w:rsid w:val="00735A08"/>
    <w:rsid w:val="00741397"/>
    <w:rsid w:val="00756CAE"/>
    <w:rsid w:val="00781423"/>
    <w:rsid w:val="007875D1"/>
    <w:rsid w:val="007A34BE"/>
    <w:rsid w:val="007B1AFB"/>
    <w:rsid w:val="007D343F"/>
    <w:rsid w:val="007D4DAC"/>
    <w:rsid w:val="007D62F7"/>
    <w:rsid w:val="007D680C"/>
    <w:rsid w:val="007E1B98"/>
    <w:rsid w:val="007F411B"/>
    <w:rsid w:val="00803A1A"/>
    <w:rsid w:val="00825FA6"/>
    <w:rsid w:val="00830C0F"/>
    <w:rsid w:val="008355F9"/>
    <w:rsid w:val="008533C8"/>
    <w:rsid w:val="00857D3F"/>
    <w:rsid w:val="00872B40"/>
    <w:rsid w:val="008A1BCE"/>
    <w:rsid w:val="008C2730"/>
    <w:rsid w:val="008C4EFF"/>
    <w:rsid w:val="008C672B"/>
    <w:rsid w:val="008D5DA8"/>
    <w:rsid w:val="008E4C93"/>
    <w:rsid w:val="008F37EE"/>
    <w:rsid w:val="00904B48"/>
    <w:rsid w:val="00922971"/>
    <w:rsid w:val="00940EF4"/>
    <w:rsid w:val="00964FE8"/>
    <w:rsid w:val="00975730"/>
    <w:rsid w:val="0098342A"/>
    <w:rsid w:val="00984992"/>
    <w:rsid w:val="00996DDD"/>
    <w:rsid w:val="009B03BA"/>
    <w:rsid w:val="009C3BA9"/>
    <w:rsid w:val="009D4658"/>
    <w:rsid w:val="009F42FC"/>
    <w:rsid w:val="00A075D3"/>
    <w:rsid w:val="00A14F6B"/>
    <w:rsid w:val="00A21BCF"/>
    <w:rsid w:val="00A3285A"/>
    <w:rsid w:val="00A435F3"/>
    <w:rsid w:val="00A470A8"/>
    <w:rsid w:val="00A52673"/>
    <w:rsid w:val="00A555AB"/>
    <w:rsid w:val="00A55640"/>
    <w:rsid w:val="00A771E3"/>
    <w:rsid w:val="00A775A2"/>
    <w:rsid w:val="00A83D90"/>
    <w:rsid w:val="00A842D4"/>
    <w:rsid w:val="00A90154"/>
    <w:rsid w:val="00AA0015"/>
    <w:rsid w:val="00AA0E4F"/>
    <w:rsid w:val="00AA180C"/>
    <w:rsid w:val="00AA3A2C"/>
    <w:rsid w:val="00AB152E"/>
    <w:rsid w:val="00AB1ED9"/>
    <w:rsid w:val="00AB3115"/>
    <w:rsid w:val="00AC238E"/>
    <w:rsid w:val="00AD44B9"/>
    <w:rsid w:val="00AF48ED"/>
    <w:rsid w:val="00B120E3"/>
    <w:rsid w:val="00B17037"/>
    <w:rsid w:val="00B36E79"/>
    <w:rsid w:val="00B40C08"/>
    <w:rsid w:val="00B619E3"/>
    <w:rsid w:val="00B6333C"/>
    <w:rsid w:val="00B67B48"/>
    <w:rsid w:val="00B84DE7"/>
    <w:rsid w:val="00BB402A"/>
    <w:rsid w:val="00BC2E48"/>
    <w:rsid w:val="00BD5B64"/>
    <w:rsid w:val="00BE279A"/>
    <w:rsid w:val="00BE690F"/>
    <w:rsid w:val="00BE69EA"/>
    <w:rsid w:val="00BE6EB3"/>
    <w:rsid w:val="00BF56E0"/>
    <w:rsid w:val="00BF7D80"/>
    <w:rsid w:val="00C20551"/>
    <w:rsid w:val="00C234E1"/>
    <w:rsid w:val="00C27E7A"/>
    <w:rsid w:val="00C373C5"/>
    <w:rsid w:val="00C40D18"/>
    <w:rsid w:val="00C411C7"/>
    <w:rsid w:val="00C643B5"/>
    <w:rsid w:val="00C82B02"/>
    <w:rsid w:val="00C950CD"/>
    <w:rsid w:val="00CA73ED"/>
    <w:rsid w:val="00CC5B28"/>
    <w:rsid w:val="00CD01E0"/>
    <w:rsid w:val="00D317EC"/>
    <w:rsid w:val="00D32768"/>
    <w:rsid w:val="00D35504"/>
    <w:rsid w:val="00D43D83"/>
    <w:rsid w:val="00D56440"/>
    <w:rsid w:val="00D77F55"/>
    <w:rsid w:val="00D81F1C"/>
    <w:rsid w:val="00D86507"/>
    <w:rsid w:val="00DA5678"/>
    <w:rsid w:val="00DB6249"/>
    <w:rsid w:val="00DC6EAE"/>
    <w:rsid w:val="00DD6FE2"/>
    <w:rsid w:val="00DE6FD5"/>
    <w:rsid w:val="00DF0040"/>
    <w:rsid w:val="00E373E1"/>
    <w:rsid w:val="00E43013"/>
    <w:rsid w:val="00E718B5"/>
    <w:rsid w:val="00E71B3D"/>
    <w:rsid w:val="00E80785"/>
    <w:rsid w:val="00E842ED"/>
    <w:rsid w:val="00E874EE"/>
    <w:rsid w:val="00E959CF"/>
    <w:rsid w:val="00EB089E"/>
    <w:rsid w:val="00EC1BA5"/>
    <w:rsid w:val="00ED0F5E"/>
    <w:rsid w:val="00ED1C42"/>
    <w:rsid w:val="00ED287C"/>
    <w:rsid w:val="00EE2231"/>
    <w:rsid w:val="00EE342E"/>
    <w:rsid w:val="00F01C15"/>
    <w:rsid w:val="00F213A8"/>
    <w:rsid w:val="00F2385E"/>
    <w:rsid w:val="00F321BF"/>
    <w:rsid w:val="00F51DB7"/>
    <w:rsid w:val="00F631D4"/>
    <w:rsid w:val="00F63849"/>
    <w:rsid w:val="00F74039"/>
    <w:rsid w:val="00F96A7A"/>
    <w:rsid w:val="00FC48B6"/>
    <w:rsid w:val="00FE5E13"/>
    <w:rsid w:val="00FF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locked/>
    <w:rsid w:val="00A842D4"/>
    <w:pPr>
      <w:spacing w:after="120"/>
    </w:pPr>
    <w:rPr>
      <w:lang w:val="en-US" w:eastAsia="ar-SA"/>
    </w:rPr>
  </w:style>
  <w:style w:type="character" w:customStyle="1" w:styleId="BodyTextChar">
    <w:name w:val="Body Text Char"/>
    <w:basedOn w:val="DefaultParagraphFont"/>
    <w:link w:val="BodyText"/>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styleId="CommentReference">
    <w:name w:val="annotation reference"/>
    <w:basedOn w:val="DefaultParagraphFont"/>
    <w:locked/>
    <w:rsid w:val="00A775A2"/>
    <w:rPr>
      <w:sz w:val="16"/>
      <w:szCs w:val="16"/>
    </w:rPr>
  </w:style>
  <w:style w:type="paragraph" w:styleId="CommentText">
    <w:name w:val="annotation text"/>
    <w:basedOn w:val="Normal"/>
    <w:link w:val="CommentTextChar"/>
    <w:locked/>
    <w:rsid w:val="00A775A2"/>
    <w:rPr>
      <w:sz w:val="20"/>
      <w:szCs w:val="20"/>
    </w:rPr>
  </w:style>
  <w:style w:type="character" w:customStyle="1" w:styleId="CommentTextChar">
    <w:name w:val="Comment Text Char"/>
    <w:basedOn w:val="DefaultParagraphFont"/>
    <w:link w:val="CommentText"/>
    <w:rsid w:val="00A775A2"/>
    <w:rPr>
      <w:lang w:val="en-GB" w:eastAsia="en-US"/>
    </w:rPr>
  </w:style>
  <w:style w:type="paragraph" w:styleId="CommentSubject">
    <w:name w:val="annotation subject"/>
    <w:basedOn w:val="CommentText"/>
    <w:next w:val="CommentText"/>
    <w:link w:val="CommentSubjectChar"/>
    <w:semiHidden/>
    <w:unhideWhenUsed/>
    <w:locked/>
    <w:rsid w:val="00A775A2"/>
    <w:rPr>
      <w:b/>
      <w:bCs/>
    </w:rPr>
  </w:style>
  <w:style w:type="character" w:customStyle="1" w:styleId="CommentSubjectChar">
    <w:name w:val="Comment Subject Char"/>
    <w:basedOn w:val="CommentTextChar"/>
    <w:link w:val="CommentSubject"/>
    <w:semiHidden/>
    <w:rsid w:val="00A775A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igassatiksme.l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906B6DA-ADE9-4347-A76C-432D1F4CC259}">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 ds:uri="407fae41-c47b-43cc-966a-01b838070d44"/>
    <ds:schemaRef ds:uri="6e8af54f-37a3-4179-b2ce-85d568299097"/>
    <ds:schemaRef ds:uri="http://www.w3.org/XML/1998/namespace"/>
    <ds:schemaRef ds:uri="http://purl.org/dc/dcmitype/"/>
  </ds:schemaRefs>
</ds:datastoreItem>
</file>

<file path=customXml/itemProps3.xml><?xml version="1.0" encoding="utf-8"?>
<ds:datastoreItem xmlns:ds="http://schemas.openxmlformats.org/officeDocument/2006/customXml" ds:itemID="{8A8F21E4-2BB2-42F9-B4BE-2B813088C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C19579C0-3B6F-42D9-A75A-B8E8F1F9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715</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36</cp:revision>
  <cp:lastPrinted>2021-09-09T02:05:00Z</cp:lastPrinted>
  <dcterms:created xsi:type="dcterms:W3CDTF">2021-11-24T20:25:00Z</dcterms:created>
  <dcterms:modified xsi:type="dcterms:W3CDTF">2021-11-25T12:41:00Z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