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AABBB4" w14:textId="685B0C1D" w:rsidR="00EC1BA5" w:rsidRPr="001314FF" w:rsidRDefault="00EC1BA5" w:rsidP="001314FF">
      <w:pPr>
        <w:ind w:left="720" w:right="374" w:hanging="720"/>
        <w:jc w:val="both"/>
        <w:rPr>
          <w:lang w:val="lv-LV"/>
        </w:rPr>
      </w:pPr>
    </w:p>
    <w:p w14:paraId="1AFBF73D" w14:textId="6A2A8011" w:rsidR="00C966A2" w:rsidRPr="002E346C" w:rsidRDefault="00EC1BA5" w:rsidP="00BA189D">
      <w:pPr>
        <w:ind w:right="374"/>
        <w:jc w:val="right"/>
        <w:rPr>
          <w:lang w:val="lv-LV" w:eastAsia="lv-LV"/>
        </w:rPr>
      </w:pPr>
      <w:r w:rsidRPr="00607932">
        <w:rPr>
          <w:b/>
          <w:bCs/>
          <w:lang w:val="lv-LV"/>
        </w:rPr>
        <w:t xml:space="preserve">                                                                                      </w:t>
      </w:r>
    </w:p>
    <w:p w14:paraId="6E02A537" w14:textId="5BFD6547" w:rsidR="00275074" w:rsidRDefault="00ED287C" w:rsidP="00275074">
      <w:pPr>
        <w:ind w:right="374"/>
        <w:jc w:val="both"/>
        <w:rPr>
          <w:i/>
          <w:lang w:val="lv-LV"/>
        </w:rPr>
      </w:pPr>
      <w:r w:rsidRPr="001314FF">
        <w:rPr>
          <w:i/>
          <w:lang w:val="lv-LV"/>
        </w:rPr>
        <w:t xml:space="preserve">Par </w:t>
      </w:r>
      <w:r w:rsidR="00275074">
        <w:rPr>
          <w:i/>
          <w:lang w:val="lv-LV"/>
        </w:rPr>
        <w:t>atklāta konkursa</w:t>
      </w:r>
      <w:r w:rsidR="00940141" w:rsidRPr="001314FF">
        <w:rPr>
          <w:i/>
          <w:lang w:val="lv-LV"/>
        </w:rPr>
        <w:t xml:space="preserve"> </w:t>
      </w:r>
    </w:p>
    <w:p w14:paraId="0731B7D8" w14:textId="77777777" w:rsidR="00275074" w:rsidRPr="004E2F0C" w:rsidRDefault="00C71D15" w:rsidP="00275074">
      <w:pPr>
        <w:ind w:right="374"/>
        <w:jc w:val="both"/>
        <w:rPr>
          <w:i/>
          <w:lang w:val="lv-LV"/>
        </w:rPr>
      </w:pPr>
      <w:r w:rsidRPr="004E2F0C">
        <w:rPr>
          <w:i/>
          <w:lang w:val="lv-LV"/>
        </w:rPr>
        <w:t>“</w:t>
      </w:r>
      <w:r w:rsidR="00275074" w:rsidRPr="002E346C">
        <w:rPr>
          <w:i/>
          <w:lang w:val="lv-LV" w:eastAsia="lv-LV"/>
        </w:rPr>
        <w:t xml:space="preserve">Zemsprieguma </w:t>
      </w:r>
      <w:proofErr w:type="spellStart"/>
      <w:r w:rsidR="00275074" w:rsidRPr="002E346C">
        <w:rPr>
          <w:i/>
          <w:lang w:val="lv-LV" w:eastAsia="lv-LV"/>
        </w:rPr>
        <w:t>viendzīslas</w:t>
      </w:r>
      <w:proofErr w:type="spellEnd"/>
      <w:r w:rsidR="00275074" w:rsidRPr="002E346C">
        <w:rPr>
          <w:i/>
          <w:lang w:val="lv-LV" w:eastAsia="lv-LV"/>
        </w:rPr>
        <w:t xml:space="preserve"> kabeļa 1000mm2 piegāde</w:t>
      </w:r>
      <w:r w:rsidRPr="004E2F0C">
        <w:rPr>
          <w:i/>
          <w:lang w:val="lv-LV"/>
        </w:rPr>
        <w:t>”</w:t>
      </w:r>
      <w:r w:rsidR="001314FF" w:rsidRPr="004E2F0C">
        <w:rPr>
          <w:i/>
          <w:lang w:val="lv-LV"/>
        </w:rPr>
        <w:t xml:space="preserve"> </w:t>
      </w:r>
    </w:p>
    <w:p w14:paraId="01E5FD02" w14:textId="5B1E1AE3" w:rsidR="00ED287C" w:rsidRPr="001314FF" w:rsidRDefault="00ED287C" w:rsidP="00275074">
      <w:pPr>
        <w:ind w:right="374"/>
        <w:jc w:val="both"/>
        <w:rPr>
          <w:i/>
          <w:lang w:val="lv-LV"/>
        </w:rPr>
      </w:pPr>
      <w:r w:rsidRPr="001314FF">
        <w:rPr>
          <w:i/>
          <w:lang w:val="lv-LV"/>
        </w:rPr>
        <w:t>(ID Nr.RS/202</w:t>
      </w:r>
      <w:r w:rsidR="00C540E8" w:rsidRPr="001314FF">
        <w:rPr>
          <w:i/>
          <w:lang w:val="lv-LV"/>
        </w:rPr>
        <w:t>2</w:t>
      </w:r>
      <w:r w:rsidRPr="001314FF">
        <w:rPr>
          <w:i/>
          <w:lang w:val="lv-LV"/>
        </w:rPr>
        <w:t>/</w:t>
      </w:r>
      <w:r w:rsidR="00275074">
        <w:rPr>
          <w:i/>
          <w:lang w:val="lv-LV"/>
        </w:rPr>
        <w:t>22</w:t>
      </w:r>
      <w:r w:rsidRPr="001314FF">
        <w:rPr>
          <w:i/>
          <w:lang w:val="lv-LV"/>
        </w:rPr>
        <w:t>) nolikuma prasībām</w:t>
      </w:r>
    </w:p>
    <w:p w14:paraId="6F27DAAA" w14:textId="77777777" w:rsidR="00ED287C" w:rsidRPr="001314FF" w:rsidRDefault="00ED287C" w:rsidP="00607932">
      <w:pPr>
        <w:ind w:right="374"/>
        <w:jc w:val="both"/>
        <w:rPr>
          <w:lang w:val="lv-LV"/>
        </w:rPr>
      </w:pPr>
    </w:p>
    <w:p w14:paraId="66FC9AA7" w14:textId="10561868" w:rsidR="00ED287C" w:rsidRPr="001314FF" w:rsidRDefault="00ED287C" w:rsidP="00607932">
      <w:pPr>
        <w:ind w:right="374" w:firstLine="426"/>
        <w:jc w:val="both"/>
        <w:rPr>
          <w:lang w:val="lv-LV"/>
        </w:rPr>
      </w:pPr>
      <w:r w:rsidRPr="001314FF">
        <w:rPr>
          <w:lang w:val="lv-LV"/>
        </w:rPr>
        <w:t>Rīgas pašvaldības sabiedrības ar ierobežotu atbildību „Rīgas satiksme” Iepirkuma komisija (turpmāk – Pasūtītājs) no iespējamā p</w:t>
      </w:r>
      <w:r w:rsidR="006429F6" w:rsidRPr="001314FF">
        <w:rPr>
          <w:lang w:val="lv-LV"/>
        </w:rPr>
        <w:t>retendenta</w:t>
      </w:r>
      <w:r w:rsidRPr="001314FF">
        <w:rPr>
          <w:lang w:val="lv-LV"/>
        </w:rPr>
        <w:t xml:space="preserve"> ir saņēmusi vēstuli ar lūgumu sniegt skaidrojumu par nolikumā ietvertajām prasībām. </w:t>
      </w:r>
    </w:p>
    <w:p w14:paraId="03C5E2FF" w14:textId="77777777" w:rsidR="00ED287C" w:rsidRPr="001314FF" w:rsidRDefault="00ED287C" w:rsidP="00607932">
      <w:pPr>
        <w:ind w:right="374"/>
        <w:jc w:val="both"/>
        <w:rPr>
          <w:lang w:val="lv-LV"/>
        </w:rPr>
      </w:pPr>
    </w:p>
    <w:p w14:paraId="4754691B" w14:textId="176B54AB" w:rsidR="006429F6" w:rsidRPr="001314FF" w:rsidRDefault="009E186C" w:rsidP="00607932">
      <w:pPr>
        <w:ind w:right="374"/>
        <w:jc w:val="both"/>
        <w:rPr>
          <w:b/>
          <w:bCs/>
          <w:lang w:val="lv-LV"/>
        </w:rPr>
      </w:pPr>
      <w:r>
        <w:rPr>
          <w:b/>
          <w:bCs/>
          <w:lang w:val="lv-LV"/>
        </w:rPr>
        <w:t>J</w:t>
      </w:r>
      <w:r w:rsidR="00CB6B5B" w:rsidRPr="001314FF">
        <w:rPr>
          <w:b/>
          <w:bCs/>
          <w:lang w:val="lv-LV"/>
        </w:rPr>
        <w:t xml:space="preserve">autājums: </w:t>
      </w:r>
    </w:p>
    <w:p w14:paraId="251CFAC6" w14:textId="77777777" w:rsidR="009E186C" w:rsidRPr="009E186C" w:rsidRDefault="009E186C" w:rsidP="009E186C">
      <w:pPr>
        <w:spacing w:after="160" w:line="254" w:lineRule="auto"/>
        <w:jc w:val="both"/>
        <w:rPr>
          <w:sz w:val="22"/>
          <w:szCs w:val="22"/>
          <w:lang w:val="lv-LV"/>
        </w:rPr>
      </w:pPr>
      <w:r w:rsidRPr="009E186C">
        <w:rPr>
          <w:lang w:val="lv-LV"/>
        </w:rPr>
        <w:t xml:space="preserve">Ņemot vērā faktu, ka šāda veida produkts nav viegli pieejams, kā arī, lai nodrošinātu iepirkuma priekšmeta specifisko prasību izpildi un lielo apjomu, ražotājam šāda veida kabelis ir jāražo tieši šim pasūtījumam. Turklāt, tā kā galvenā kabeļa sastāvdaļa ir alumīnijs, kura cenu ietekmē daudz faktori </w:t>
      </w:r>
      <w:proofErr w:type="gramStart"/>
      <w:r w:rsidRPr="009E186C">
        <w:rPr>
          <w:lang w:val="lv-LV"/>
        </w:rPr>
        <w:t>un</w:t>
      </w:r>
      <w:proofErr w:type="gramEnd"/>
      <w:r w:rsidRPr="009E186C">
        <w:rPr>
          <w:lang w:val="lv-LV"/>
        </w:rPr>
        <w:t xml:space="preserve"> ņemot vērā ģeopolitisko notikumu izraisīto vispārējo tirgus nestabilitāti, tad pasūtījums jāveic par visu apjomu kopā, lai pretendents spētu garantēt piedāvātās cenas saglabāšanu visa līguma periodā. Kā arī, lai Pasūtītājs šī iepirkuma rezultātā iegūtu sadarbības partneri, kurš varētu būt pārliecināts par līguma izpildi, negrozot esošos nosacījumus visa līguma darbības laikā. </w:t>
      </w:r>
      <w:proofErr w:type="gramStart"/>
      <w:r w:rsidRPr="009E186C">
        <w:rPr>
          <w:lang w:val="lv-LV"/>
        </w:rPr>
        <w:t>Iepriekš minētās nestabilās tirgus un ģeopolitiskās situācijas dēļ,</w:t>
      </w:r>
      <w:proofErr w:type="gramEnd"/>
      <w:r w:rsidRPr="009E186C">
        <w:rPr>
          <w:lang w:val="lv-LV"/>
        </w:rPr>
        <w:t xml:space="preserve"> ražotājs vēlas būt pārliecināts, ka saražotā produkcija kas tiks piegādāta un ka Pasūtītājs neatteiksies no pasūtījuma. Lai nodrošinātu sekmīgu šī līguma izpildi ražotājam </w:t>
      </w:r>
      <w:proofErr w:type="gramStart"/>
      <w:r w:rsidRPr="009E186C">
        <w:rPr>
          <w:lang w:val="lv-LV"/>
        </w:rPr>
        <w:t>nepieciešams avansa maksājums</w:t>
      </w:r>
      <w:proofErr w:type="gramEnd"/>
      <w:r w:rsidRPr="009E186C">
        <w:rPr>
          <w:lang w:val="lv-LV"/>
        </w:rPr>
        <w:t xml:space="preserve"> līdz 50% no kopējās piedāvātās līgumcenas. </w:t>
      </w:r>
    </w:p>
    <w:p w14:paraId="63CD51B3" w14:textId="77777777" w:rsidR="009E186C" w:rsidRPr="00A05E40" w:rsidRDefault="009E186C" w:rsidP="009E186C">
      <w:pPr>
        <w:pStyle w:val="NoSpacing"/>
        <w:spacing w:before="120" w:after="120"/>
        <w:jc w:val="both"/>
        <w:rPr>
          <w:sz w:val="24"/>
          <w:szCs w:val="24"/>
          <w:lang w:eastAsia="lv-LV"/>
        </w:rPr>
      </w:pPr>
      <w:r w:rsidRPr="00A05E40">
        <w:rPr>
          <w:rFonts w:ascii="Times New Roman" w:hAnsi="Times New Roman"/>
          <w:sz w:val="24"/>
          <w:szCs w:val="24"/>
        </w:rPr>
        <w:t xml:space="preserve">Balstoties uz visu iepriekš minēto, lai palielinātu potenciālo pretendentu skaitu un konkurenci, un pasūtītājs varētu izvēlēties labāko piedāvājumu, </w:t>
      </w:r>
      <w:r w:rsidRPr="00A05E40">
        <w:rPr>
          <w:rFonts w:ascii="Times New Roman" w:hAnsi="Times New Roman"/>
          <w:sz w:val="24"/>
          <w:szCs w:val="24"/>
          <w:u w:val="single"/>
        </w:rPr>
        <w:t>lūdzam pasūtītāju rast iespēju paredzēt šī iepirkuma ietvaros avansa maksājumu līdz 50% no kopējās līguma summas.</w:t>
      </w:r>
    </w:p>
    <w:p w14:paraId="30DDF8B6" w14:textId="77777777" w:rsidR="00874947" w:rsidRPr="001314FF" w:rsidRDefault="00874947" w:rsidP="00607932">
      <w:pPr>
        <w:pStyle w:val="ListParagraph"/>
        <w:ind w:right="374"/>
        <w:contextualSpacing/>
        <w:jc w:val="both"/>
        <w:rPr>
          <w:rFonts w:ascii="Times New Roman" w:eastAsia="Times New Roman" w:hAnsi="Times New Roman" w:cs="Times New Roman"/>
          <w:sz w:val="24"/>
          <w:szCs w:val="24"/>
        </w:rPr>
      </w:pPr>
    </w:p>
    <w:p w14:paraId="1FB96447" w14:textId="77777777" w:rsidR="006429F6" w:rsidRPr="001314FF" w:rsidRDefault="00A23EA6" w:rsidP="00607932">
      <w:pPr>
        <w:ind w:right="374"/>
        <w:contextualSpacing/>
        <w:jc w:val="both"/>
        <w:rPr>
          <w:lang w:val="lv-LV"/>
        </w:rPr>
      </w:pPr>
      <w:r w:rsidRPr="001314FF">
        <w:rPr>
          <w:b/>
          <w:bCs/>
          <w:lang w:val="lv-LV"/>
        </w:rPr>
        <w:t>Atbilde:</w:t>
      </w:r>
      <w:r w:rsidRPr="001314FF">
        <w:rPr>
          <w:lang w:val="lv-LV"/>
        </w:rPr>
        <w:t xml:space="preserve"> </w:t>
      </w:r>
    </w:p>
    <w:p w14:paraId="3DF1584B" w14:textId="1AFF5F55" w:rsidR="00607932" w:rsidRDefault="00275074" w:rsidP="00607932">
      <w:pPr>
        <w:ind w:right="374"/>
        <w:jc w:val="both"/>
        <w:rPr>
          <w:sz w:val="22"/>
          <w:szCs w:val="22"/>
          <w:lang w:val="lv-LV"/>
        </w:rPr>
      </w:pPr>
      <w:r>
        <w:rPr>
          <w:lang w:val="lv-LV"/>
        </w:rPr>
        <w:t xml:space="preserve">Informējam, ka </w:t>
      </w:r>
      <w:r w:rsidR="009E186C">
        <w:rPr>
          <w:lang w:val="lv-LV"/>
        </w:rPr>
        <w:t xml:space="preserve">ir veikti grozījumi </w:t>
      </w:r>
      <w:r>
        <w:rPr>
          <w:lang w:val="lv-LV"/>
        </w:rPr>
        <w:t xml:space="preserve">atklāta konkursa </w:t>
      </w:r>
      <w:r w:rsidR="009E186C" w:rsidRPr="009E186C">
        <w:rPr>
          <w:lang w:val="lv-LV"/>
        </w:rPr>
        <w:t>nolikuma 6. pielikuma</w:t>
      </w:r>
      <w:r w:rsidR="009E186C" w:rsidRPr="009E186C">
        <w:rPr>
          <w:b/>
          <w:bCs/>
          <w:lang w:val="lv-LV"/>
        </w:rPr>
        <w:t xml:space="preserve"> “Līgums (projekts)” </w:t>
      </w:r>
      <w:r w:rsidR="009E186C" w:rsidRPr="009E186C">
        <w:rPr>
          <w:lang w:val="lv-LV"/>
        </w:rPr>
        <w:t>3.nodaļ</w:t>
      </w:r>
      <w:r w:rsidR="009E186C">
        <w:rPr>
          <w:lang w:val="lv-LV"/>
        </w:rPr>
        <w:t>ā</w:t>
      </w:r>
      <w:r w:rsidR="009E186C" w:rsidRPr="009E186C">
        <w:rPr>
          <w:lang w:val="lv-LV"/>
        </w:rPr>
        <w:t xml:space="preserve"> </w:t>
      </w:r>
      <w:r w:rsidR="009E186C" w:rsidRPr="009E186C">
        <w:rPr>
          <w:b/>
          <w:bCs/>
          <w:lang w:val="lv-LV"/>
        </w:rPr>
        <w:t>“LĪGUMA SUMMA UN NORĒĶINU KĀRTĪBA”</w:t>
      </w:r>
      <w:r w:rsidR="009E186C">
        <w:rPr>
          <w:b/>
          <w:bCs/>
          <w:lang w:val="lv-LV"/>
        </w:rPr>
        <w:t>.</w:t>
      </w:r>
      <w:r w:rsidR="009E186C" w:rsidRPr="009E186C">
        <w:rPr>
          <w:lang w:val="lv-LV"/>
        </w:rPr>
        <w:t xml:space="preserve"> </w:t>
      </w:r>
      <w:r w:rsidR="00A71A09">
        <w:rPr>
          <w:lang w:val="lv-LV"/>
        </w:rPr>
        <w:t>Lūdzam sekot izmaiņām Elektronisko iepirkumu sistēmā un Pasūtītāja mājaslapā.</w:t>
      </w:r>
    </w:p>
    <w:p w14:paraId="4955596B" w14:textId="6A543F47" w:rsidR="005F3ECA" w:rsidRDefault="005F3ECA" w:rsidP="001314FF">
      <w:pPr>
        <w:ind w:right="374"/>
        <w:jc w:val="both"/>
        <w:rPr>
          <w:lang w:val="lv-LV"/>
        </w:rPr>
      </w:pPr>
    </w:p>
    <w:p w14:paraId="3D0C65BA" w14:textId="1FA76FBB" w:rsidR="005F3ECA" w:rsidRDefault="005F3ECA" w:rsidP="001314FF">
      <w:pPr>
        <w:ind w:right="374"/>
        <w:jc w:val="both"/>
        <w:rPr>
          <w:lang w:val="lv-LV"/>
        </w:rPr>
      </w:pPr>
    </w:p>
    <w:p w14:paraId="757626A2" w14:textId="77777777" w:rsidR="005F3ECA" w:rsidRPr="005F3ECA" w:rsidRDefault="005F3ECA" w:rsidP="001314FF">
      <w:pPr>
        <w:ind w:right="374"/>
        <w:jc w:val="both"/>
        <w:rPr>
          <w:b/>
          <w:bCs/>
          <w:lang w:val="lv-LV"/>
        </w:rPr>
      </w:pPr>
    </w:p>
    <w:p w14:paraId="7054CEC5" w14:textId="3FBBB82B" w:rsidR="00ED287C" w:rsidRPr="001314FF" w:rsidRDefault="00ED287C" w:rsidP="001314FF">
      <w:pPr>
        <w:ind w:right="374"/>
        <w:jc w:val="both"/>
        <w:outlineLvl w:val="0"/>
        <w:rPr>
          <w:lang w:val="lv-LV"/>
        </w:rPr>
      </w:pPr>
      <w:r w:rsidRPr="001314FF">
        <w:rPr>
          <w:lang w:val="lv-LV"/>
        </w:rPr>
        <w:t>Iepirkumu komisijas priekšsēdētāja</w:t>
      </w:r>
      <w:proofErr w:type="gramStart"/>
      <w:r w:rsidRPr="001314FF">
        <w:rPr>
          <w:lang w:val="lv-LV"/>
        </w:rPr>
        <w:t xml:space="preserve">                                                                          </w:t>
      </w:r>
      <w:r w:rsidR="00DF0270" w:rsidRPr="001314FF">
        <w:rPr>
          <w:lang w:val="lv-LV"/>
        </w:rPr>
        <w:t xml:space="preserve"> </w:t>
      </w:r>
      <w:r w:rsidR="006A6145" w:rsidRPr="001314FF">
        <w:rPr>
          <w:lang w:val="lv-LV"/>
        </w:rPr>
        <w:t xml:space="preserve"> </w:t>
      </w:r>
      <w:r w:rsidRPr="001314FF">
        <w:rPr>
          <w:lang w:val="lv-LV"/>
        </w:rPr>
        <w:t xml:space="preserve"> </w:t>
      </w:r>
      <w:proofErr w:type="gramEnd"/>
      <w:r w:rsidRPr="001314FF">
        <w:rPr>
          <w:lang w:val="lv-LV"/>
        </w:rPr>
        <w:t>Karīna Meiberga</w:t>
      </w:r>
    </w:p>
    <w:p w14:paraId="55ADFC89" w14:textId="77777777" w:rsidR="00684FF7" w:rsidRPr="001314FF" w:rsidRDefault="00684FF7" w:rsidP="001314FF">
      <w:pPr>
        <w:ind w:right="374"/>
        <w:jc w:val="both"/>
        <w:rPr>
          <w:lang w:val="lv-LV"/>
        </w:rPr>
      </w:pPr>
    </w:p>
    <w:sectPr w:rsidR="00684FF7" w:rsidRPr="001314FF" w:rsidSect="00E80785">
      <w:headerReference w:type="even" r:id="rId12"/>
      <w:headerReference w:type="default" r:id="rId13"/>
      <w:footerReference w:type="even" r:id="rId14"/>
      <w:footerReference w:type="default" r:id="rId15"/>
      <w:headerReference w:type="first" r:id="rId16"/>
      <w:footerReference w:type="first" r:id="rId17"/>
      <w:pgSz w:w="11900" w:h="16840" w:code="9"/>
      <w:pgMar w:top="1134" w:right="567" w:bottom="1276" w:left="1605" w:header="0" w:footer="56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6EC5B0" w14:textId="77777777" w:rsidR="00A84550" w:rsidRDefault="00A84550">
      <w:r>
        <w:separator/>
      </w:r>
    </w:p>
  </w:endnote>
  <w:endnote w:type="continuationSeparator" w:id="0">
    <w:p w14:paraId="146209FE" w14:textId="77777777" w:rsidR="00A84550" w:rsidRDefault="00A84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BA"/>
    <w:family w:val="swiss"/>
    <w:pitch w:val="variable"/>
    <w:sig w:usb0="E4002EFF" w:usb1="C000247B" w:usb2="00000009" w:usb3="00000000" w:csb0="000001FF" w:csb1="00000000"/>
  </w:font>
  <w:font w:name="Helvetica">
    <w:panose1 w:val="020B0604020202020204"/>
    <w:charset w:val="BA"/>
    <w:family w:val="swiss"/>
    <w:pitch w:val="variable"/>
    <w:sig w:usb0="E0002EFF" w:usb1="C000785B" w:usb2="00000009" w:usb3="00000000" w:csb0="000001FF" w:csb1="00000000"/>
  </w:font>
  <w:font w:name="ヒラギノ角ゴ Pro W3">
    <w:altName w:val="Yu Gothic"/>
    <w:charset w:val="80"/>
    <w:family w:val="swiss"/>
    <w:pitch w:val="variable"/>
    <w:sig w:usb0="E00002FF" w:usb1="7AC7FFFF" w:usb2="00000012" w:usb3="00000000" w:csb0="0002000D" w:csb1="00000000"/>
  </w:font>
  <w:font w:name="Calibri">
    <w:panose1 w:val="020F0502020204030204"/>
    <w:charset w:val="BA"/>
    <w:family w:val="swiss"/>
    <w:pitch w:val="variable"/>
    <w:sig w:usb0="E4002EFF" w:usb1="C000247B" w:usb2="00000009" w:usb3="00000000" w:csb0="000001FF" w:csb1="00000000"/>
  </w:font>
  <w:font w:name="Belwe Lt TL">
    <w:panose1 w:val="02060302050305020504"/>
    <w:charset w:val="BA"/>
    <w:family w:val="roman"/>
    <w:pitch w:val="variable"/>
    <w:sig w:usb0="800002AF" w:usb1="5000204A" w:usb2="00000000" w:usb3="00000000" w:csb0="0000009F" w:csb1="00000000"/>
  </w:font>
  <w:font w:name="ZapfCalligr TL">
    <w:panose1 w:val="02040502050505030904"/>
    <w:charset w:val="BA"/>
    <w:family w:val="roman"/>
    <w:pitch w:val="variable"/>
    <w:sig w:usb0="800002AF" w:usb1="5000204A" w:usb2="00000000" w:usb3="00000000" w:csb0="0000009F" w:csb1="00000000"/>
  </w:font>
  <w:font w:name="Segoe UI">
    <w:panose1 w:val="020B0502040204020203"/>
    <w:charset w:val="BA"/>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A" w14:textId="77777777" w:rsidR="00904B48" w:rsidRDefault="00904B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B" w14:textId="77777777" w:rsidR="00904B48" w:rsidRDefault="00904B4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D" w14:textId="77777777" w:rsidR="00904B48" w:rsidRDefault="00904B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811DDA" w14:textId="77777777" w:rsidR="00A84550" w:rsidRDefault="00A84550">
      <w:r>
        <w:separator/>
      </w:r>
    </w:p>
  </w:footnote>
  <w:footnote w:type="continuationSeparator" w:id="0">
    <w:p w14:paraId="421E97F6" w14:textId="77777777" w:rsidR="00A84550" w:rsidRDefault="00A845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8" w14:textId="77777777" w:rsidR="00756CAE" w:rsidRDefault="00CA73ED">
    <w:pPr>
      <w:pStyle w:val="HeaderFooterA"/>
      <w:tabs>
        <w:tab w:val="clear" w:pos="9360"/>
        <w:tab w:val="right" w:pos="8782"/>
      </w:tabs>
      <w:rPr>
        <w:rFonts w:ascii="Times New Roman" w:eastAsia="Times New Roman" w:hAnsi="Times New Roman"/>
        <w:color w:val="auto"/>
        <w:lang w:bidi="x-none"/>
      </w:rPr>
    </w:pPr>
    <w:r>
      <w:rPr>
        <w:noProof/>
        <w:lang w:val="lv-LV"/>
      </w:rPr>
      <mc:AlternateContent>
        <mc:Choice Requires="wps">
          <w:drawing>
            <wp:inline distT="0" distB="0" distL="0" distR="0" wp14:anchorId="61073E5E" wp14:editId="61073E5F">
              <wp:extent cx="5575935" cy="2012950"/>
              <wp:effectExtent l="0" t="0" r="0" b="0"/>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75935" cy="20129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http://schemas.microsoft.com/office/word/2018/wordml" xmlns:w16cex="http://schemas.microsoft.com/office/word/2018/wordml/cex">
          <w:pict>
            <v:rect w14:anchorId="7702D030" id="AutoShape 1" o:spid="_x0000_s1026" style="width:439.05pt;height:1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" filled="f" stroked="f">
              <v:path arrowok="t"/>
              <w10:anchorlock/>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9" w14:textId="77777777" w:rsidR="00756CAE" w:rsidRDefault="00756CAE">
    <w:pPr>
      <w:pStyle w:val="HeaderFooterA"/>
      <w:tabs>
        <w:tab w:val="clear" w:pos="9360"/>
        <w:tab w:val="right" w:pos="8782"/>
      </w:tabs>
      <w:rPr>
        <w:rFonts w:ascii="Times New Roman" w:eastAsia="Times New Roman" w:hAnsi="Times New Roman"/>
        <w:color w:val="auto"/>
        <w:lang w:bidi="x-none"/>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73E5C" w14:textId="65FAD9F3" w:rsidR="00756CAE" w:rsidRDefault="009B03BA" w:rsidP="00F631D4">
    <w:pPr>
      <w:pStyle w:val="Header"/>
      <w:tabs>
        <w:tab w:val="left" w:pos="426"/>
        <w:tab w:val="left" w:pos="1418"/>
      </w:tabs>
    </w:pPr>
    <w:r>
      <w:rPr>
        <w:noProof/>
        <w:lang w:val="lv-LV" w:eastAsia="lv-LV"/>
      </w:rPr>
      <w:drawing>
        <wp:inline distT="0" distB="0" distL="0" distR="0" wp14:anchorId="61073E60" wp14:editId="61073E61">
          <wp:extent cx="5529600" cy="15876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okumentu_parvaldibas_dalas_veidlapa_TEMPLATE-39.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529600" cy="1587600"/>
                  </a:xfrm>
                  <a:prstGeom prst="rect">
                    <a:avLst/>
                  </a:prstGeom>
                </pic:spPr>
              </pic:pic>
            </a:graphicData>
          </a:graphic>
        </wp:inline>
      </w:drawing>
    </w:r>
  </w:p>
  <w:p w14:paraId="63881D3C" w14:textId="1E833A80" w:rsidR="001B6FD9" w:rsidRDefault="001B6FD9" w:rsidP="001B6FD9">
    <w:pPr>
      <w:pStyle w:val="Header"/>
      <w:tabs>
        <w:tab w:val="left" w:pos="426"/>
        <w:tab w:val="left" w:pos="1418"/>
      </w:tabs>
      <w:jc w:val="center"/>
      <w:rPr>
        <w:lang w:val="lv-LV"/>
      </w:rPr>
    </w:pPr>
    <w:r w:rsidRPr="001B6FD9">
      <w:rPr>
        <w:lang w:val="lv-LV"/>
      </w:rPr>
      <w:t>Rīgā</w:t>
    </w:r>
  </w:p>
  <w:p w14:paraId="2B680643" w14:textId="50C4EFF0" w:rsidR="001B6FD9" w:rsidRDefault="001B6FD9" w:rsidP="001B6FD9">
    <w:pPr>
      <w:pStyle w:val="Header"/>
      <w:tabs>
        <w:tab w:val="left" w:pos="426"/>
        <w:tab w:val="left" w:pos="1418"/>
      </w:tabs>
      <w:jc w:val="center"/>
      <w:rPr>
        <w:lang w:val="lv-LV"/>
      </w:rPr>
    </w:pPr>
  </w:p>
  <w:p w14:paraId="6A38C24F" w14:textId="411D5C62" w:rsidR="001B6FD9" w:rsidRDefault="00477D5C" w:rsidP="00477D5C">
    <w:pPr>
      <w:pStyle w:val="Header"/>
      <w:tabs>
        <w:tab w:val="left" w:pos="426"/>
        <w:tab w:val="left" w:pos="1418"/>
      </w:tabs>
      <w:jc w:val="both"/>
    </w:pPr>
    <w:bookmarkStart w:id="0" w:name="docDate"/>
    <w:bookmarkEnd w:id="0"/>
    <w:r>
      <w:t xml:space="preserve"> </w:t>
    </w:r>
    <w:r w:rsidR="00BA189D">
      <w:t>03.06.2022</w:t>
    </w:r>
    <w:bookmarkStart w:id="1" w:name="_GoBack"/>
    <w:bookmarkEnd w:id="1"/>
    <w:r>
      <w:t>.</w:t>
    </w:r>
    <w:bookmarkStart w:id="2" w:name="docNr"/>
    <w:bookmarkEnd w:id="2"/>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42C6185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911B2A"/>
    <w:multiLevelType w:val="hybridMultilevel"/>
    <w:tmpl w:val="9DE2757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C721FB3"/>
    <w:multiLevelType w:val="hybridMultilevel"/>
    <w:tmpl w:val="8850F38A"/>
    <w:lvl w:ilvl="0" w:tplc="DC567BE6">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 w15:restartNumberingAfterBreak="0">
    <w:nsid w:val="140549CC"/>
    <w:multiLevelType w:val="hybridMultilevel"/>
    <w:tmpl w:val="C04EE2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5B6164B"/>
    <w:multiLevelType w:val="multilevel"/>
    <w:tmpl w:val="F0FA62EA"/>
    <w:lvl w:ilvl="0">
      <w:start w:val="16"/>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75434A8"/>
    <w:multiLevelType w:val="hybridMultilevel"/>
    <w:tmpl w:val="CD7CBC3E"/>
    <w:lvl w:ilvl="0" w:tplc="EC447BEE">
      <w:numFmt w:val="bullet"/>
      <w:lvlText w:val="-"/>
      <w:lvlJc w:val="left"/>
      <w:pPr>
        <w:ind w:left="720" w:hanging="360"/>
      </w:pPr>
      <w:rPr>
        <w:rFonts w:ascii="Times New Roman" w:eastAsia="Times New Roman" w:hAnsi="Times New Roman" w:cs="Times New Roman" w:hint="default"/>
        <w:sz w:val="28"/>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6" w15:restartNumberingAfterBreak="0">
    <w:nsid w:val="2690177D"/>
    <w:multiLevelType w:val="hybridMultilevel"/>
    <w:tmpl w:val="B3A8A63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15:restartNumberingAfterBreak="0">
    <w:nsid w:val="32CA2505"/>
    <w:multiLevelType w:val="hybridMultilevel"/>
    <w:tmpl w:val="C04EE2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5BF2625"/>
    <w:multiLevelType w:val="hybridMultilevel"/>
    <w:tmpl w:val="4C6E657A"/>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9" w15:restartNumberingAfterBreak="0">
    <w:nsid w:val="40F23C84"/>
    <w:multiLevelType w:val="hybridMultilevel"/>
    <w:tmpl w:val="6DACFAD0"/>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72E500D5"/>
    <w:multiLevelType w:val="multilevel"/>
    <w:tmpl w:val="1F72C968"/>
    <w:lvl w:ilvl="0">
      <w:start w:val="14"/>
      <w:numFmt w:val="decimal"/>
      <w:lvlText w:val="%1."/>
      <w:lvlJc w:val="left"/>
      <w:pPr>
        <w:ind w:left="480" w:hanging="480"/>
      </w:pPr>
      <w:rPr>
        <w:rFonts w:hint="default"/>
        <w:i w:val="0"/>
        <w:iCs/>
      </w:rPr>
    </w:lvl>
    <w:lvl w:ilvl="1">
      <w:start w:val="1"/>
      <w:numFmt w:val="decimal"/>
      <w:lvlText w:val="%1.%2."/>
      <w:lvlJc w:val="left"/>
      <w:pPr>
        <w:ind w:left="480" w:hanging="480"/>
      </w:pPr>
      <w:rPr>
        <w:rFonts w:hint="default"/>
        <w:b w:val="0"/>
        <w:bCs/>
        <w:i w:val="0"/>
        <w:iCs/>
      </w:rPr>
    </w:lvl>
    <w:lvl w:ilvl="2">
      <w:start w:val="1"/>
      <w:numFmt w:val="decimal"/>
      <w:lvlText w:val="%1.%2.%3."/>
      <w:lvlJc w:val="left"/>
      <w:pPr>
        <w:ind w:left="720" w:hanging="720"/>
      </w:pPr>
      <w:rPr>
        <w:rFonts w:hint="default"/>
        <w:b w:val="0"/>
        <w:bCs/>
        <w:i w:val="0"/>
        <w:iCs/>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6"/>
  </w:num>
  <w:num w:numId="3">
    <w:abstractNumId w:val="10"/>
  </w:num>
  <w:num w:numId="4">
    <w:abstractNumId w:val="1"/>
  </w:num>
  <w:num w:numId="5">
    <w:abstractNumId w:val="9"/>
  </w:num>
  <w:num w:numId="6">
    <w:abstractNumId w:val="4"/>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3"/>
  </w:num>
  <w:num w:numId="10">
    <w:abstractNumId w:val="7"/>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8673"/>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3F37"/>
    <w:rsid w:val="00004F0D"/>
    <w:rsid w:val="000107AF"/>
    <w:rsid w:val="00011A1E"/>
    <w:rsid w:val="00012860"/>
    <w:rsid w:val="0001357B"/>
    <w:rsid w:val="00014AAA"/>
    <w:rsid w:val="0004076F"/>
    <w:rsid w:val="0004286D"/>
    <w:rsid w:val="00044AEE"/>
    <w:rsid w:val="000525F0"/>
    <w:rsid w:val="00052CD7"/>
    <w:rsid w:val="000604EE"/>
    <w:rsid w:val="00072933"/>
    <w:rsid w:val="000950A8"/>
    <w:rsid w:val="000B0105"/>
    <w:rsid w:val="000C2F69"/>
    <w:rsid w:val="000D6732"/>
    <w:rsid w:val="000E1AA8"/>
    <w:rsid w:val="000E35C8"/>
    <w:rsid w:val="00127A43"/>
    <w:rsid w:val="001314FF"/>
    <w:rsid w:val="00143E88"/>
    <w:rsid w:val="00185A7E"/>
    <w:rsid w:val="00191138"/>
    <w:rsid w:val="001A6133"/>
    <w:rsid w:val="001A6A27"/>
    <w:rsid w:val="001B000D"/>
    <w:rsid w:val="001B2AD7"/>
    <w:rsid w:val="001B6FD9"/>
    <w:rsid w:val="00205DB1"/>
    <w:rsid w:val="00233FCE"/>
    <w:rsid w:val="00234157"/>
    <w:rsid w:val="00234C11"/>
    <w:rsid w:val="002519F8"/>
    <w:rsid w:val="0026220C"/>
    <w:rsid w:val="002671CE"/>
    <w:rsid w:val="002747E5"/>
    <w:rsid w:val="00275074"/>
    <w:rsid w:val="002B1A94"/>
    <w:rsid w:val="002C178C"/>
    <w:rsid w:val="002C786C"/>
    <w:rsid w:val="002E10DC"/>
    <w:rsid w:val="002E346C"/>
    <w:rsid w:val="002E43A6"/>
    <w:rsid w:val="002E786C"/>
    <w:rsid w:val="00300D5F"/>
    <w:rsid w:val="00301EF1"/>
    <w:rsid w:val="003130A2"/>
    <w:rsid w:val="00325A6F"/>
    <w:rsid w:val="003351CC"/>
    <w:rsid w:val="00336D5E"/>
    <w:rsid w:val="0034617A"/>
    <w:rsid w:val="00364BA7"/>
    <w:rsid w:val="00365003"/>
    <w:rsid w:val="00375769"/>
    <w:rsid w:val="00384C24"/>
    <w:rsid w:val="003877B2"/>
    <w:rsid w:val="00390AA0"/>
    <w:rsid w:val="003A76FA"/>
    <w:rsid w:val="003C19BB"/>
    <w:rsid w:val="003C47E5"/>
    <w:rsid w:val="003C50A5"/>
    <w:rsid w:val="003C7CAA"/>
    <w:rsid w:val="003D5F72"/>
    <w:rsid w:val="003F3681"/>
    <w:rsid w:val="003F5509"/>
    <w:rsid w:val="0040733B"/>
    <w:rsid w:val="0042756D"/>
    <w:rsid w:val="00433E36"/>
    <w:rsid w:val="00446224"/>
    <w:rsid w:val="00450499"/>
    <w:rsid w:val="00454749"/>
    <w:rsid w:val="00454D63"/>
    <w:rsid w:val="00455984"/>
    <w:rsid w:val="00477D5C"/>
    <w:rsid w:val="00495061"/>
    <w:rsid w:val="004A0D6C"/>
    <w:rsid w:val="004B0AF2"/>
    <w:rsid w:val="004B0C9F"/>
    <w:rsid w:val="004B17EF"/>
    <w:rsid w:val="004B761C"/>
    <w:rsid w:val="004C2F01"/>
    <w:rsid w:val="004E2F0C"/>
    <w:rsid w:val="004F0DA4"/>
    <w:rsid w:val="004F581B"/>
    <w:rsid w:val="005144D0"/>
    <w:rsid w:val="00514C32"/>
    <w:rsid w:val="00517B44"/>
    <w:rsid w:val="00521B07"/>
    <w:rsid w:val="0052354F"/>
    <w:rsid w:val="0052581A"/>
    <w:rsid w:val="00536A4D"/>
    <w:rsid w:val="0054525F"/>
    <w:rsid w:val="00570E1F"/>
    <w:rsid w:val="00574553"/>
    <w:rsid w:val="00576EBE"/>
    <w:rsid w:val="005D3F37"/>
    <w:rsid w:val="005D47D5"/>
    <w:rsid w:val="005F3ACE"/>
    <w:rsid w:val="005F3ECA"/>
    <w:rsid w:val="00605FE2"/>
    <w:rsid w:val="006075F6"/>
    <w:rsid w:val="00607932"/>
    <w:rsid w:val="00620886"/>
    <w:rsid w:val="006312F4"/>
    <w:rsid w:val="006339F1"/>
    <w:rsid w:val="006414CC"/>
    <w:rsid w:val="006429F6"/>
    <w:rsid w:val="00663534"/>
    <w:rsid w:val="00675848"/>
    <w:rsid w:val="00684FF7"/>
    <w:rsid w:val="006874A7"/>
    <w:rsid w:val="006A3C1B"/>
    <w:rsid w:val="006A6145"/>
    <w:rsid w:val="006A672C"/>
    <w:rsid w:val="006B0D98"/>
    <w:rsid w:val="006B5782"/>
    <w:rsid w:val="006C4115"/>
    <w:rsid w:val="006D3BDA"/>
    <w:rsid w:val="00706549"/>
    <w:rsid w:val="00712459"/>
    <w:rsid w:val="0071685A"/>
    <w:rsid w:val="00720501"/>
    <w:rsid w:val="00735447"/>
    <w:rsid w:val="00741397"/>
    <w:rsid w:val="0075033F"/>
    <w:rsid w:val="00756CAE"/>
    <w:rsid w:val="00781423"/>
    <w:rsid w:val="007875D1"/>
    <w:rsid w:val="007A34BE"/>
    <w:rsid w:val="007B1AFB"/>
    <w:rsid w:val="007B3E19"/>
    <w:rsid w:val="007D343F"/>
    <w:rsid w:val="007D4DAC"/>
    <w:rsid w:val="007D62F7"/>
    <w:rsid w:val="007E1B98"/>
    <w:rsid w:val="007F411B"/>
    <w:rsid w:val="00803136"/>
    <w:rsid w:val="00803A1A"/>
    <w:rsid w:val="008100AA"/>
    <w:rsid w:val="00825FA6"/>
    <w:rsid w:val="00830C0F"/>
    <w:rsid w:val="008324A5"/>
    <w:rsid w:val="008533C8"/>
    <w:rsid w:val="00857D3F"/>
    <w:rsid w:val="00872B40"/>
    <w:rsid w:val="00874947"/>
    <w:rsid w:val="008A1BCE"/>
    <w:rsid w:val="008A3C61"/>
    <w:rsid w:val="008C4EFF"/>
    <w:rsid w:val="008C672B"/>
    <w:rsid w:val="008D5DA8"/>
    <w:rsid w:val="008D75E4"/>
    <w:rsid w:val="008E13DB"/>
    <w:rsid w:val="008E4C93"/>
    <w:rsid w:val="008F37EE"/>
    <w:rsid w:val="00904B48"/>
    <w:rsid w:val="00933542"/>
    <w:rsid w:val="00940141"/>
    <w:rsid w:val="00940EF4"/>
    <w:rsid w:val="00964FE8"/>
    <w:rsid w:val="00975730"/>
    <w:rsid w:val="00984992"/>
    <w:rsid w:val="00996DDD"/>
    <w:rsid w:val="009B03BA"/>
    <w:rsid w:val="009C289F"/>
    <w:rsid w:val="009D4658"/>
    <w:rsid w:val="009E186C"/>
    <w:rsid w:val="00A075D3"/>
    <w:rsid w:val="00A14F6B"/>
    <w:rsid w:val="00A23EA6"/>
    <w:rsid w:val="00A3285A"/>
    <w:rsid w:val="00A42309"/>
    <w:rsid w:val="00A435F3"/>
    <w:rsid w:val="00A470A8"/>
    <w:rsid w:val="00A52673"/>
    <w:rsid w:val="00A555AB"/>
    <w:rsid w:val="00A55640"/>
    <w:rsid w:val="00A71A09"/>
    <w:rsid w:val="00A76402"/>
    <w:rsid w:val="00A771E3"/>
    <w:rsid w:val="00A83D90"/>
    <w:rsid w:val="00A842D4"/>
    <w:rsid w:val="00A84550"/>
    <w:rsid w:val="00A90154"/>
    <w:rsid w:val="00AA0015"/>
    <w:rsid w:val="00AA0E4F"/>
    <w:rsid w:val="00AA180C"/>
    <w:rsid w:val="00AA3A2C"/>
    <w:rsid w:val="00AB152E"/>
    <w:rsid w:val="00AB1ED9"/>
    <w:rsid w:val="00AB3115"/>
    <w:rsid w:val="00AB61DF"/>
    <w:rsid w:val="00AC3F0C"/>
    <w:rsid w:val="00AD44B9"/>
    <w:rsid w:val="00AE755D"/>
    <w:rsid w:val="00AF6DD2"/>
    <w:rsid w:val="00B05285"/>
    <w:rsid w:val="00B05C16"/>
    <w:rsid w:val="00B120E3"/>
    <w:rsid w:val="00B12BD6"/>
    <w:rsid w:val="00B17037"/>
    <w:rsid w:val="00B27B16"/>
    <w:rsid w:val="00B36E79"/>
    <w:rsid w:val="00B40C08"/>
    <w:rsid w:val="00B45069"/>
    <w:rsid w:val="00B6333C"/>
    <w:rsid w:val="00B67B48"/>
    <w:rsid w:val="00B84DE7"/>
    <w:rsid w:val="00BA189D"/>
    <w:rsid w:val="00BB402A"/>
    <w:rsid w:val="00BC2049"/>
    <w:rsid w:val="00BC2E48"/>
    <w:rsid w:val="00BE279A"/>
    <w:rsid w:val="00BE690F"/>
    <w:rsid w:val="00BE69EA"/>
    <w:rsid w:val="00BE6EB3"/>
    <w:rsid w:val="00BF56E0"/>
    <w:rsid w:val="00BF7D80"/>
    <w:rsid w:val="00C20551"/>
    <w:rsid w:val="00C234E1"/>
    <w:rsid w:val="00C27E7A"/>
    <w:rsid w:val="00C52E6F"/>
    <w:rsid w:val="00C52E8C"/>
    <w:rsid w:val="00C540E8"/>
    <w:rsid w:val="00C653CC"/>
    <w:rsid w:val="00C71D15"/>
    <w:rsid w:val="00C82B02"/>
    <w:rsid w:val="00C950CD"/>
    <w:rsid w:val="00C9592D"/>
    <w:rsid w:val="00C966A2"/>
    <w:rsid w:val="00CA73ED"/>
    <w:rsid w:val="00CB3ACB"/>
    <w:rsid w:val="00CB6B5B"/>
    <w:rsid w:val="00CC5B28"/>
    <w:rsid w:val="00CD01E0"/>
    <w:rsid w:val="00D317EC"/>
    <w:rsid w:val="00D35504"/>
    <w:rsid w:val="00D43D83"/>
    <w:rsid w:val="00D56440"/>
    <w:rsid w:val="00D77F55"/>
    <w:rsid w:val="00D81F1C"/>
    <w:rsid w:val="00D86507"/>
    <w:rsid w:val="00DB2C78"/>
    <w:rsid w:val="00DB6249"/>
    <w:rsid w:val="00DC6EAE"/>
    <w:rsid w:val="00DD6FE2"/>
    <w:rsid w:val="00DE6FD5"/>
    <w:rsid w:val="00DF0040"/>
    <w:rsid w:val="00DF0270"/>
    <w:rsid w:val="00DF14C4"/>
    <w:rsid w:val="00E00F55"/>
    <w:rsid w:val="00E43013"/>
    <w:rsid w:val="00E47F88"/>
    <w:rsid w:val="00E50CF3"/>
    <w:rsid w:val="00E718B5"/>
    <w:rsid w:val="00E71B3D"/>
    <w:rsid w:val="00E80785"/>
    <w:rsid w:val="00E842ED"/>
    <w:rsid w:val="00E874EE"/>
    <w:rsid w:val="00E959CF"/>
    <w:rsid w:val="00EB089E"/>
    <w:rsid w:val="00EB1274"/>
    <w:rsid w:val="00EC1BA5"/>
    <w:rsid w:val="00EC45AF"/>
    <w:rsid w:val="00ED0F5E"/>
    <w:rsid w:val="00ED1C42"/>
    <w:rsid w:val="00ED287C"/>
    <w:rsid w:val="00EE2231"/>
    <w:rsid w:val="00F00E4E"/>
    <w:rsid w:val="00F01C15"/>
    <w:rsid w:val="00F16EDA"/>
    <w:rsid w:val="00F213A8"/>
    <w:rsid w:val="00F2385E"/>
    <w:rsid w:val="00F321BF"/>
    <w:rsid w:val="00F53A74"/>
    <w:rsid w:val="00F627F4"/>
    <w:rsid w:val="00F631D4"/>
    <w:rsid w:val="00F63849"/>
    <w:rsid w:val="00F74039"/>
    <w:rsid w:val="00F92ACD"/>
    <w:rsid w:val="00F96A7A"/>
    <w:rsid w:val="00FC48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oNotEmbedSmartTags/>
  <w:decimalSymbol w:val="."/>
  <w:listSeparator w:val=";"/>
  <w14:docId w14:val="61073E53"/>
  <w14:defaultImageDpi w14:val="300"/>
  <w15:chartTrackingRefBased/>
  <w15:docId w15:val="{02A70549-52A5-42D4-9845-6B6A55CAFC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GB" w:bidi="ar-SA"/>
      </w:rPr>
    </w:rPrDefault>
    <w:pPrDefault/>
  </w:docDefaults>
  <w:latentStyles w:defLockedState="0" w:defUIPriority="0" w:defSemiHidden="0" w:defUnhideWhenUsed="0" w:defQFormat="0" w:count="37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semiHidden="1" w:uiPriority="35" w:unhideWhenUs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uiPriority="99"/>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uiPriority="22"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semiHidden="1" w:unhideWhenUsed="1"/>
    <w:lsdException w:name="HTML Preformatted" w:locked="1"/>
    <w:lsdException w:name="HTML Sample" w:locked="1"/>
    <w:lsdException w:name="HTML Typewriter" w:lock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A3285A"/>
    <w:rPr>
      <w:sz w:val="24"/>
      <w:szCs w:val="24"/>
      <w:lang w:val="en-GB" w:eastAsia="en-US"/>
    </w:rPr>
  </w:style>
  <w:style w:type="paragraph" w:styleId="Heading2">
    <w:name w:val="heading 2"/>
    <w:basedOn w:val="Normal"/>
    <w:next w:val="Normal"/>
    <w:link w:val="Heading2Char"/>
    <w:unhideWhenUsed/>
    <w:qFormat/>
    <w:locked/>
    <w:rsid w:val="0001357B"/>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FooterA">
    <w:name w:val="Header &amp; Footer A"/>
    <w:pPr>
      <w:tabs>
        <w:tab w:val="right" w:pos="9360"/>
      </w:tabs>
    </w:pPr>
    <w:rPr>
      <w:rFonts w:ascii="Helvetica" w:eastAsia="ヒラギノ角ゴ Pro W3" w:hAnsi="Helvetica"/>
      <w:color w:val="000000"/>
      <w:u w:color="000000"/>
      <w:lang w:eastAsia="lv-LV"/>
    </w:rPr>
  </w:style>
  <w:style w:type="paragraph" w:customStyle="1" w:styleId="HeaderFooter">
    <w:name w:val="Header &amp; Footer"/>
    <w:pPr>
      <w:tabs>
        <w:tab w:val="right" w:pos="9360"/>
      </w:tabs>
    </w:pPr>
    <w:rPr>
      <w:rFonts w:ascii="Helvetica" w:eastAsia="ヒラギノ角ゴ Pro W3" w:hAnsi="Helvetica"/>
      <w:color w:val="000000"/>
      <w:lang w:eastAsia="lv-LV"/>
    </w:rPr>
  </w:style>
  <w:style w:type="paragraph" w:customStyle="1" w:styleId="Body">
    <w:name w:val="Body"/>
    <w:pPr>
      <w:spacing w:after="240"/>
    </w:pPr>
    <w:rPr>
      <w:rFonts w:ascii="Helvetica" w:eastAsia="ヒラギノ角ゴ Pro W3" w:hAnsi="Helvetica"/>
      <w:color w:val="000000"/>
      <w:sz w:val="24"/>
      <w:lang w:eastAsia="lv-LV"/>
    </w:rPr>
  </w:style>
  <w:style w:type="paragraph" w:styleId="Header">
    <w:name w:val="header"/>
    <w:basedOn w:val="Normal"/>
    <w:locked/>
    <w:rsid w:val="00756CAE"/>
    <w:pPr>
      <w:tabs>
        <w:tab w:val="center" w:pos="4153"/>
        <w:tab w:val="right" w:pos="8306"/>
      </w:tabs>
    </w:pPr>
  </w:style>
  <w:style w:type="paragraph" w:styleId="Footer">
    <w:name w:val="footer"/>
    <w:basedOn w:val="Normal"/>
    <w:locked/>
    <w:rsid w:val="00756CAE"/>
    <w:pPr>
      <w:tabs>
        <w:tab w:val="center" w:pos="4153"/>
        <w:tab w:val="right" w:pos="8306"/>
      </w:tabs>
    </w:pPr>
  </w:style>
  <w:style w:type="paragraph" w:styleId="BodyText">
    <w:name w:val="Body Text"/>
    <w:basedOn w:val="Normal"/>
    <w:link w:val="BodyTextChar"/>
    <w:uiPriority w:val="99"/>
    <w:locked/>
    <w:rsid w:val="00A842D4"/>
    <w:pPr>
      <w:spacing w:after="120"/>
    </w:pPr>
    <w:rPr>
      <w:lang w:val="en-US" w:eastAsia="ar-SA"/>
    </w:rPr>
  </w:style>
  <w:style w:type="character" w:customStyle="1" w:styleId="BodyTextChar">
    <w:name w:val="Body Text Char"/>
    <w:basedOn w:val="DefaultParagraphFont"/>
    <w:link w:val="BodyText"/>
    <w:uiPriority w:val="99"/>
    <w:rsid w:val="00A842D4"/>
    <w:rPr>
      <w:sz w:val="24"/>
      <w:szCs w:val="24"/>
      <w:lang w:eastAsia="ar-SA"/>
    </w:rPr>
  </w:style>
  <w:style w:type="character" w:styleId="Hyperlink">
    <w:name w:val="Hyperlink"/>
    <w:unhideWhenUsed/>
    <w:locked/>
    <w:rsid w:val="00A842D4"/>
    <w:rPr>
      <w:color w:val="0563C1"/>
      <w:u w:val="single"/>
    </w:rPr>
  </w:style>
  <w:style w:type="paragraph" w:styleId="ListParagraph">
    <w:name w:val="List Paragraph"/>
    <w:aliases w:val="Saistīto dokumentu saraksts,Syle 1,Numurets,PPS_Bullet,H&amp;P List Paragraph,2,Strip,Normal bullet 2,Bullet list,List Paragraph1,Colorful List - Accent 12,Virsraksti,Subtle Emphasis1,Akapit z listą BS,Numbered Para 1,Dot pt,No Spacing1"/>
    <w:basedOn w:val="Normal"/>
    <w:link w:val="ListParagraphChar"/>
    <w:uiPriority w:val="34"/>
    <w:qFormat/>
    <w:rsid w:val="00A842D4"/>
    <w:pPr>
      <w:ind w:left="720"/>
    </w:pPr>
    <w:rPr>
      <w:rFonts w:ascii="Calibri" w:eastAsiaTheme="minorHAnsi" w:hAnsi="Calibri" w:cs="Calibri"/>
      <w:sz w:val="22"/>
      <w:szCs w:val="22"/>
      <w:lang w:val="lv-LV"/>
    </w:rPr>
  </w:style>
  <w:style w:type="character" w:styleId="UnresolvedMention">
    <w:name w:val="Unresolved Mention"/>
    <w:basedOn w:val="DefaultParagraphFont"/>
    <w:uiPriority w:val="99"/>
    <w:semiHidden/>
    <w:unhideWhenUsed/>
    <w:rsid w:val="00D35504"/>
    <w:rPr>
      <w:color w:val="605E5C"/>
      <w:shd w:val="clear" w:color="auto" w:fill="E1DFDD"/>
    </w:rPr>
  </w:style>
  <w:style w:type="paragraph" w:customStyle="1" w:styleId="tv213">
    <w:name w:val="tv213"/>
    <w:basedOn w:val="Normal"/>
    <w:rsid w:val="00C27E7A"/>
    <w:pPr>
      <w:spacing w:before="100" w:beforeAutospacing="1" w:after="100" w:afterAutospacing="1"/>
    </w:pPr>
    <w:rPr>
      <w:lang w:val="lv-LV" w:eastAsia="lv-LV"/>
    </w:rPr>
  </w:style>
  <w:style w:type="paragraph" w:styleId="Title">
    <w:name w:val="Title"/>
    <w:basedOn w:val="Normal"/>
    <w:link w:val="TitleChar"/>
    <w:qFormat/>
    <w:locked/>
    <w:rsid w:val="00F63849"/>
    <w:pPr>
      <w:jc w:val="center"/>
    </w:pPr>
    <w:rPr>
      <w:rFonts w:ascii="Belwe Lt TL" w:hAnsi="Belwe Lt TL"/>
      <w:sz w:val="22"/>
      <w:szCs w:val="20"/>
      <w:lang w:val="lv-LV"/>
    </w:rPr>
  </w:style>
  <w:style w:type="character" w:customStyle="1" w:styleId="TitleChar">
    <w:name w:val="Title Char"/>
    <w:basedOn w:val="DefaultParagraphFont"/>
    <w:link w:val="Title"/>
    <w:rsid w:val="00F63849"/>
    <w:rPr>
      <w:rFonts w:ascii="Belwe Lt TL" w:hAnsi="Belwe Lt TL"/>
      <w:sz w:val="22"/>
      <w:lang w:val="lv-LV" w:eastAsia="en-US"/>
    </w:rPr>
  </w:style>
  <w:style w:type="paragraph" w:styleId="Subtitle">
    <w:name w:val="Subtitle"/>
    <w:basedOn w:val="Normal"/>
    <w:link w:val="SubtitleChar"/>
    <w:qFormat/>
    <w:locked/>
    <w:rsid w:val="00F63849"/>
    <w:pPr>
      <w:jc w:val="center"/>
    </w:pPr>
    <w:rPr>
      <w:rFonts w:ascii="ZapfCalligr TL" w:hAnsi="ZapfCalligr TL"/>
      <w:b/>
      <w:sz w:val="28"/>
      <w:szCs w:val="20"/>
      <w:lang w:val="en-US"/>
    </w:rPr>
  </w:style>
  <w:style w:type="character" w:customStyle="1" w:styleId="SubtitleChar">
    <w:name w:val="Subtitle Char"/>
    <w:basedOn w:val="DefaultParagraphFont"/>
    <w:link w:val="Subtitle"/>
    <w:rsid w:val="00F63849"/>
    <w:rPr>
      <w:rFonts w:ascii="ZapfCalligr TL" w:hAnsi="ZapfCalligr TL"/>
      <w:b/>
      <w:sz w:val="28"/>
      <w:lang w:eastAsia="en-US"/>
    </w:rPr>
  </w:style>
  <w:style w:type="character" w:styleId="Strong">
    <w:name w:val="Strong"/>
    <w:basedOn w:val="DefaultParagraphFont"/>
    <w:uiPriority w:val="22"/>
    <w:qFormat/>
    <w:locked/>
    <w:rsid w:val="003C19BB"/>
    <w:rPr>
      <w:b/>
      <w:bCs/>
    </w:rPr>
  </w:style>
  <w:style w:type="paragraph" w:styleId="BodyText2">
    <w:name w:val="Body Text 2"/>
    <w:basedOn w:val="Normal"/>
    <w:link w:val="BodyText2Char"/>
    <w:locked/>
    <w:rsid w:val="00CC5B28"/>
    <w:pPr>
      <w:spacing w:after="120" w:line="480" w:lineRule="auto"/>
    </w:pPr>
  </w:style>
  <w:style w:type="character" w:customStyle="1" w:styleId="BodyText2Char">
    <w:name w:val="Body Text 2 Char"/>
    <w:basedOn w:val="DefaultParagraphFont"/>
    <w:link w:val="BodyText2"/>
    <w:rsid w:val="00CC5B28"/>
    <w:rPr>
      <w:sz w:val="24"/>
      <w:szCs w:val="24"/>
      <w:lang w:val="en-GB" w:eastAsia="en-US"/>
    </w:rPr>
  </w:style>
  <w:style w:type="paragraph" w:styleId="BalloonText">
    <w:name w:val="Balloon Text"/>
    <w:basedOn w:val="Normal"/>
    <w:link w:val="BalloonTextChar"/>
    <w:semiHidden/>
    <w:unhideWhenUsed/>
    <w:locked/>
    <w:rsid w:val="00364BA7"/>
    <w:rPr>
      <w:rFonts w:ascii="Segoe UI" w:hAnsi="Segoe UI" w:cs="Segoe UI"/>
      <w:sz w:val="18"/>
      <w:szCs w:val="18"/>
    </w:rPr>
  </w:style>
  <w:style w:type="character" w:customStyle="1" w:styleId="BalloonTextChar">
    <w:name w:val="Balloon Text Char"/>
    <w:basedOn w:val="DefaultParagraphFont"/>
    <w:link w:val="BalloonText"/>
    <w:semiHidden/>
    <w:rsid w:val="00364BA7"/>
    <w:rPr>
      <w:rFonts w:ascii="Segoe UI" w:hAnsi="Segoe UI" w:cs="Segoe UI"/>
      <w:sz w:val="18"/>
      <w:szCs w:val="18"/>
      <w:lang w:val="en-GB" w:eastAsia="en-US"/>
    </w:rPr>
  </w:style>
  <w:style w:type="character" w:customStyle="1" w:styleId="Heading2Char">
    <w:name w:val="Heading 2 Char"/>
    <w:basedOn w:val="DefaultParagraphFont"/>
    <w:link w:val="Heading2"/>
    <w:rsid w:val="0001357B"/>
    <w:rPr>
      <w:rFonts w:asciiTheme="majorHAnsi" w:eastAsiaTheme="majorEastAsia" w:hAnsiTheme="majorHAnsi" w:cstheme="majorBidi"/>
      <w:color w:val="2F5496" w:themeColor="accent1" w:themeShade="BF"/>
      <w:sz w:val="26"/>
      <w:szCs w:val="26"/>
      <w:lang w:val="en-GB" w:eastAsia="en-US"/>
    </w:rPr>
  </w:style>
  <w:style w:type="character" w:styleId="CommentReference">
    <w:name w:val="annotation reference"/>
    <w:basedOn w:val="DefaultParagraphFont"/>
    <w:locked/>
    <w:rsid w:val="008100AA"/>
    <w:rPr>
      <w:sz w:val="16"/>
      <w:szCs w:val="16"/>
    </w:rPr>
  </w:style>
  <w:style w:type="paragraph" w:styleId="CommentText">
    <w:name w:val="annotation text"/>
    <w:basedOn w:val="Normal"/>
    <w:link w:val="CommentTextChar"/>
    <w:locked/>
    <w:rsid w:val="008100AA"/>
    <w:rPr>
      <w:sz w:val="20"/>
      <w:szCs w:val="20"/>
    </w:rPr>
  </w:style>
  <w:style w:type="character" w:customStyle="1" w:styleId="CommentTextChar">
    <w:name w:val="Comment Text Char"/>
    <w:basedOn w:val="DefaultParagraphFont"/>
    <w:link w:val="CommentText"/>
    <w:rsid w:val="008100AA"/>
    <w:rPr>
      <w:lang w:val="en-GB" w:eastAsia="en-US"/>
    </w:rPr>
  </w:style>
  <w:style w:type="paragraph" w:styleId="CommentSubject">
    <w:name w:val="annotation subject"/>
    <w:basedOn w:val="CommentText"/>
    <w:next w:val="CommentText"/>
    <w:link w:val="CommentSubjectChar"/>
    <w:semiHidden/>
    <w:unhideWhenUsed/>
    <w:locked/>
    <w:rsid w:val="008100AA"/>
    <w:rPr>
      <w:b/>
      <w:bCs/>
    </w:rPr>
  </w:style>
  <w:style w:type="character" w:customStyle="1" w:styleId="CommentSubjectChar">
    <w:name w:val="Comment Subject Char"/>
    <w:basedOn w:val="CommentTextChar"/>
    <w:link w:val="CommentSubject"/>
    <w:semiHidden/>
    <w:rsid w:val="008100AA"/>
    <w:rPr>
      <w:b/>
      <w:bCs/>
      <w:lang w:val="en-GB" w:eastAsia="en-US"/>
    </w:rPr>
  </w:style>
  <w:style w:type="paragraph" w:styleId="Caption">
    <w:name w:val="caption"/>
    <w:basedOn w:val="Normal"/>
    <w:next w:val="Normal"/>
    <w:uiPriority w:val="35"/>
    <w:qFormat/>
    <w:locked/>
    <w:rsid w:val="00C71D15"/>
    <w:pPr>
      <w:jc w:val="center"/>
    </w:pPr>
    <w:rPr>
      <w:b/>
      <w:sz w:val="28"/>
      <w:szCs w:val="20"/>
      <w:lang w:val="lv-LV"/>
    </w:rPr>
  </w:style>
  <w:style w:type="character" w:customStyle="1" w:styleId="ListParagraphChar">
    <w:name w:val="List Paragraph Char"/>
    <w:aliases w:val="Saistīto dokumentu saraksts Char,Syle 1 Char,Numurets Char,PPS_Bullet Char,H&amp;P List Paragraph Char,2 Char,Strip Char,Normal bullet 2 Char,Bullet list Char,List Paragraph1 Char,Colorful List - Accent 12 Char,Virsraksti Char"/>
    <w:basedOn w:val="DefaultParagraphFont"/>
    <w:link w:val="ListParagraph"/>
    <w:uiPriority w:val="34"/>
    <w:qFormat/>
    <w:locked/>
    <w:rsid w:val="005144D0"/>
    <w:rPr>
      <w:rFonts w:ascii="Calibri" w:eastAsiaTheme="minorHAnsi" w:hAnsi="Calibri" w:cs="Calibri"/>
      <w:sz w:val="22"/>
      <w:szCs w:val="22"/>
      <w:lang w:val="lv-LV" w:eastAsia="en-US"/>
    </w:rPr>
  </w:style>
  <w:style w:type="paragraph" w:styleId="NoSpacing">
    <w:name w:val="No Spacing"/>
    <w:link w:val="NoSpacingChar"/>
    <w:qFormat/>
    <w:rsid w:val="009E186C"/>
    <w:rPr>
      <w:rFonts w:ascii="Calibri" w:eastAsia="Calibri" w:hAnsi="Calibri"/>
      <w:sz w:val="22"/>
      <w:szCs w:val="22"/>
      <w:lang w:val="lv-LV" w:eastAsia="en-US"/>
    </w:rPr>
  </w:style>
  <w:style w:type="character" w:customStyle="1" w:styleId="NoSpacingChar">
    <w:name w:val="No Spacing Char"/>
    <w:basedOn w:val="DefaultParagraphFont"/>
    <w:link w:val="NoSpacing"/>
    <w:qFormat/>
    <w:locked/>
    <w:rsid w:val="009E186C"/>
    <w:rPr>
      <w:rFonts w:ascii="Calibri" w:eastAsia="Calibri" w:hAnsi="Calibri"/>
      <w:sz w:val="22"/>
      <w:szCs w:val="22"/>
      <w:lang w:val="lv-LV"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91642">
      <w:bodyDiv w:val="1"/>
      <w:marLeft w:val="0"/>
      <w:marRight w:val="0"/>
      <w:marTop w:val="0"/>
      <w:marBottom w:val="0"/>
      <w:divBdr>
        <w:top w:val="none" w:sz="0" w:space="0" w:color="auto"/>
        <w:left w:val="none" w:sz="0" w:space="0" w:color="auto"/>
        <w:bottom w:val="none" w:sz="0" w:space="0" w:color="auto"/>
        <w:right w:val="none" w:sz="0" w:space="0" w:color="auto"/>
      </w:divBdr>
    </w:div>
    <w:div w:id="51007174">
      <w:bodyDiv w:val="1"/>
      <w:marLeft w:val="0"/>
      <w:marRight w:val="0"/>
      <w:marTop w:val="0"/>
      <w:marBottom w:val="0"/>
      <w:divBdr>
        <w:top w:val="none" w:sz="0" w:space="0" w:color="auto"/>
        <w:left w:val="none" w:sz="0" w:space="0" w:color="auto"/>
        <w:bottom w:val="none" w:sz="0" w:space="0" w:color="auto"/>
        <w:right w:val="none" w:sz="0" w:space="0" w:color="auto"/>
      </w:divBdr>
    </w:div>
    <w:div w:id="139543637">
      <w:bodyDiv w:val="1"/>
      <w:marLeft w:val="0"/>
      <w:marRight w:val="0"/>
      <w:marTop w:val="0"/>
      <w:marBottom w:val="0"/>
      <w:divBdr>
        <w:top w:val="none" w:sz="0" w:space="0" w:color="auto"/>
        <w:left w:val="none" w:sz="0" w:space="0" w:color="auto"/>
        <w:bottom w:val="none" w:sz="0" w:space="0" w:color="auto"/>
        <w:right w:val="none" w:sz="0" w:space="0" w:color="auto"/>
      </w:divBdr>
    </w:div>
    <w:div w:id="272397911">
      <w:bodyDiv w:val="1"/>
      <w:marLeft w:val="0"/>
      <w:marRight w:val="0"/>
      <w:marTop w:val="0"/>
      <w:marBottom w:val="0"/>
      <w:divBdr>
        <w:top w:val="none" w:sz="0" w:space="0" w:color="auto"/>
        <w:left w:val="none" w:sz="0" w:space="0" w:color="auto"/>
        <w:bottom w:val="none" w:sz="0" w:space="0" w:color="auto"/>
        <w:right w:val="none" w:sz="0" w:space="0" w:color="auto"/>
      </w:divBdr>
    </w:div>
    <w:div w:id="667251649">
      <w:bodyDiv w:val="1"/>
      <w:marLeft w:val="0"/>
      <w:marRight w:val="0"/>
      <w:marTop w:val="0"/>
      <w:marBottom w:val="0"/>
      <w:divBdr>
        <w:top w:val="none" w:sz="0" w:space="0" w:color="auto"/>
        <w:left w:val="none" w:sz="0" w:space="0" w:color="auto"/>
        <w:bottom w:val="none" w:sz="0" w:space="0" w:color="auto"/>
        <w:right w:val="none" w:sz="0" w:space="0" w:color="auto"/>
      </w:divBdr>
    </w:div>
    <w:div w:id="1180117970">
      <w:bodyDiv w:val="1"/>
      <w:marLeft w:val="0"/>
      <w:marRight w:val="0"/>
      <w:marTop w:val="0"/>
      <w:marBottom w:val="0"/>
      <w:divBdr>
        <w:top w:val="none" w:sz="0" w:space="0" w:color="auto"/>
        <w:left w:val="none" w:sz="0" w:space="0" w:color="auto"/>
        <w:bottom w:val="none" w:sz="0" w:space="0" w:color="auto"/>
        <w:right w:val="none" w:sz="0" w:space="0" w:color="auto"/>
      </w:divBdr>
    </w:div>
    <w:div w:id="1217349765">
      <w:bodyDiv w:val="1"/>
      <w:marLeft w:val="0"/>
      <w:marRight w:val="0"/>
      <w:marTop w:val="0"/>
      <w:marBottom w:val="0"/>
      <w:divBdr>
        <w:top w:val="none" w:sz="0" w:space="0" w:color="auto"/>
        <w:left w:val="none" w:sz="0" w:space="0" w:color="auto"/>
        <w:bottom w:val="none" w:sz="0" w:space="0" w:color="auto"/>
        <w:right w:val="none" w:sz="0" w:space="0" w:color="auto"/>
      </w:divBdr>
    </w:div>
    <w:div w:id="1435977823">
      <w:bodyDiv w:val="1"/>
      <w:marLeft w:val="0"/>
      <w:marRight w:val="0"/>
      <w:marTop w:val="0"/>
      <w:marBottom w:val="0"/>
      <w:divBdr>
        <w:top w:val="none" w:sz="0" w:space="0" w:color="auto"/>
        <w:left w:val="none" w:sz="0" w:space="0" w:color="auto"/>
        <w:bottom w:val="none" w:sz="0" w:space="0" w:color="auto"/>
        <w:right w:val="none" w:sz="0" w:space="0" w:color="auto"/>
      </w:divBdr>
    </w:div>
    <w:div w:id="1591233676">
      <w:bodyDiv w:val="1"/>
      <w:marLeft w:val="0"/>
      <w:marRight w:val="0"/>
      <w:marTop w:val="0"/>
      <w:marBottom w:val="0"/>
      <w:divBdr>
        <w:top w:val="none" w:sz="0" w:space="0" w:color="auto"/>
        <w:left w:val="none" w:sz="0" w:space="0" w:color="auto"/>
        <w:bottom w:val="none" w:sz="0" w:space="0" w:color="auto"/>
        <w:right w:val="none" w:sz="0" w:space="0" w:color="auto"/>
      </w:divBdr>
    </w:div>
    <w:div w:id="1770538912">
      <w:bodyDiv w:val="1"/>
      <w:marLeft w:val="0"/>
      <w:marRight w:val="0"/>
      <w:marTop w:val="0"/>
      <w:marBottom w:val="0"/>
      <w:divBdr>
        <w:top w:val="none" w:sz="0" w:space="0" w:color="auto"/>
        <w:left w:val="none" w:sz="0" w:space="0" w:color="auto"/>
        <w:bottom w:val="none" w:sz="0" w:space="0" w:color="auto"/>
        <w:right w:val="none" w:sz="0" w:space="0" w:color="auto"/>
      </w:divBdr>
    </w:div>
    <w:div w:id="1876501329">
      <w:bodyDiv w:val="1"/>
      <w:marLeft w:val="0"/>
      <w:marRight w:val="0"/>
      <w:marTop w:val="0"/>
      <w:marBottom w:val="0"/>
      <w:divBdr>
        <w:top w:val="none" w:sz="0" w:space="0" w:color="auto"/>
        <w:left w:val="none" w:sz="0" w:space="0" w:color="auto"/>
        <w:bottom w:val="none" w:sz="0" w:space="0" w:color="auto"/>
        <w:right w:val="none" w:sz="0" w:space="0" w:color="auto"/>
      </w:divBdr>
    </w:div>
    <w:div w:id="1909605219">
      <w:bodyDiv w:val="1"/>
      <w:marLeft w:val="0"/>
      <w:marRight w:val="0"/>
      <w:marTop w:val="0"/>
      <w:marBottom w:val="0"/>
      <w:divBdr>
        <w:top w:val="none" w:sz="0" w:space="0" w:color="auto"/>
        <w:left w:val="none" w:sz="0" w:space="0" w:color="auto"/>
        <w:bottom w:val="none" w:sz="0" w:space="0" w:color="auto"/>
        <w:right w:val="none" w:sz="0" w:space="0" w:color="auto"/>
      </w:divBdr>
    </w:div>
  </w:divs>
  <w:pixelsPerInch w:val="72"/>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s" ma:contentTypeID="0x01010058B02F2B4EA6E74D9E0F0E8683CC6557" ma:contentTypeVersion="13" ma:contentTypeDescription="Izveidot jaunu dokumentu." ma:contentTypeScope="" ma:versionID="0b6d0d107c3cf57cfede952225cc7427">
  <xsd:schema xmlns:xsd="http://www.w3.org/2001/XMLSchema" xmlns:xs="http://www.w3.org/2001/XMLSchema" xmlns:p="http://schemas.microsoft.com/office/2006/metadata/properties" xmlns:ns3="6e8af54f-37a3-4179-b2ce-85d568299097" xmlns:ns4="407fae41-c47b-43cc-966a-01b838070d44" targetNamespace="http://schemas.microsoft.com/office/2006/metadata/properties" ma:root="true" ma:fieldsID="1d7167a27e317e2d8d92977588d1adf7" ns3:_="" ns4:_="">
    <xsd:import namespace="6e8af54f-37a3-4179-b2ce-85d568299097"/>
    <xsd:import namespace="407fae41-c47b-43cc-966a-01b838070d4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af54f-37a3-4179-b2ce-85d5682990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7fae41-c47b-43cc-966a-01b838070d44"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E68B2D-5A9A-4BC7-B342-391C8871E400}">
  <ds:schemaRefs>
    <ds:schemaRef ds:uri="http://schemas.microsoft.com/sharepoint/v3/contenttype/forms"/>
  </ds:schemaRefs>
</ds:datastoreItem>
</file>

<file path=customXml/itemProps2.xml><?xml version="1.0" encoding="utf-8"?>
<ds:datastoreItem xmlns:ds="http://schemas.openxmlformats.org/officeDocument/2006/customXml" ds:itemID="{A906B6DA-ADE9-4347-A76C-432D1F4CC259}">
  <ds:schemaRefs>
    <ds:schemaRef ds:uri="6e8af54f-37a3-4179-b2ce-85d568299097"/>
    <ds:schemaRef ds:uri="407fae41-c47b-43cc-966a-01b838070d44"/>
    <ds:schemaRef ds:uri="http://schemas.microsoft.com/office/infopath/2007/PartnerControls"/>
    <ds:schemaRef ds:uri="http://purl.org/dc/terms/"/>
    <ds:schemaRef ds:uri="http://schemas.microsoft.com/office/2006/documentManagement/types"/>
    <ds:schemaRef ds:uri="http://purl.org/dc/elements/1.1/"/>
    <ds:schemaRef ds:uri="http://schemas.openxmlformats.org/package/2006/metadata/core-properties"/>
    <ds:schemaRef ds:uri="http://schemas.microsoft.com/office/2006/metadata/properties"/>
    <ds:schemaRef ds:uri="http://www.w3.org/XML/1998/namespace"/>
    <ds:schemaRef ds:uri="http://purl.org/dc/dcmitype/"/>
  </ds:schemaRefs>
</ds:datastoreItem>
</file>

<file path=customXml/itemProps3.xml><?xml version="1.0" encoding="utf-8"?>
<ds:datastoreItem xmlns:ds="http://schemas.openxmlformats.org/officeDocument/2006/customXml" ds:itemID="{FAF2A956-4309-4737-9521-87551925E7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af54f-37a3-4179-b2ce-85d568299097"/>
    <ds:schemaRef ds:uri="407fae41-c47b-43cc-966a-01b838070d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DF302C7-45B4-4A52-9D08-EAD3BBB3A90E}">
  <ds:schemaRefs>
    <ds:schemaRef ds:uri="http://schemas.microsoft.com/office/2006/metadata/longProperties"/>
  </ds:schemaRefs>
</ds:datastoreItem>
</file>

<file path=customXml/itemProps5.xml><?xml version="1.0" encoding="utf-8"?>
<ds:datastoreItem xmlns:ds="http://schemas.openxmlformats.org/officeDocument/2006/customXml" ds:itemID="{9B51C377-06D4-4261-BBBF-F5AC0293FE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1307</Words>
  <Characters>746</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Rigas Satiksme</Company>
  <LinksUpToDate>false</LinksUpToDate>
  <CharactersWithSpaces>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aiga.apsite</dc:creator>
  <cp:keywords/>
  <cp:lastModifiedBy>Alena Kamisarova</cp:lastModifiedBy>
  <cp:revision>2</cp:revision>
  <cp:lastPrinted>2021-09-09T02:05:00Z</cp:lastPrinted>
  <dcterms:created xsi:type="dcterms:W3CDTF">2022-06-03T05:28:00Z</dcterms:created>
  <dcterms:modified xsi:type="dcterms:W3CDTF">2022-06-03T05:28:00Z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JK72EMXWKVUQ-10-969</vt:lpwstr>
  </property>
  <property fmtid="{D5CDD505-2E9C-101B-9397-08002B2CF9AE}" pid="3" name="_dlc_DocIdItemGuid">
    <vt:lpwstr>b413f596-b108-404b-8e0d-f45c45d4f46c</vt:lpwstr>
  </property>
  <property fmtid="{D5CDD505-2E9C-101B-9397-08002B2CF9AE}" pid="4" name="_dlc_DocIdUrl">
    <vt:lpwstr>http://mansrs/ADR/_layouts/DocIdRedir.aspx?ID=JK72EMXWKVUQ-10-969, JK72EMXWKVUQ-10-969</vt:lpwstr>
  </property>
  <property fmtid="{D5CDD505-2E9C-101B-9397-08002B2CF9AE}" pid="5" name="Jānodod arhīvā">
    <vt:lpwstr>0</vt:lpwstr>
  </property>
  <property fmtid="{D5CDD505-2E9C-101B-9397-08002B2CF9AE}" pid="6" name="Piezīmes">
    <vt:lpwstr/>
  </property>
  <property fmtid="{D5CDD505-2E9C-101B-9397-08002B2CF9AE}" pid="7" name="Glabāšanas laiks str-bā">
    <vt:lpwstr>Aktuālā versija</vt:lpwstr>
  </property>
  <property fmtid="{D5CDD505-2E9C-101B-9397-08002B2CF9AE}" pid="8" name="Par glabāšanu atbildīgais (vieta)">
    <vt:lpwstr/>
  </property>
  <property fmtid="{D5CDD505-2E9C-101B-9397-08002B2CF9AE}" pid="9" name="Veids">
    <vt:lpwstr>Veidlapa</vt:lpwstr>
  </property>
  <property fmtid="{D5CDD505-2E9C-101B-9397-08002B2CF9AE}" pid="10" name="Numurs">
    <vt:lpwstr/>
  </property>
  <property fmtid="{D5CDD505-2E9C-101B-9397-08002B2CF9AE}" pid="11" name="Apstiprināts ar INA">
    <vt:lpwstr/>
  </property>
  <property fmtid="{D5CDD505-2E9C-101B-9397-08002B2CF9AE}" pid="12" name="Procedūras Nr:">
    <vt:lpwstr>166</vt:lpwstr>
  </property>
  <property fmtid="{D5CDD505-2E9C-101B-9397-08002B2CF9AE}" pid="13" name="NrProc">
    <vt:lpwstr/>
  </property>
  <property fmtid="{D5CDD505-2E9C-101B-9397-08002B2CF9AE}" pid="14" name="Stājas spēkā">
    <vt:lpwstr/>
  </property>
  <property fmtid="{D5CDD505-2E9C-101B-9397-08002B2CF9AE}" pid="15" name="Grozīts">
    <vt:lpwstr/>
  </property>
  <property fmtid="{D5CDD505-2E9C-101B-9397-08002B2CF9AE}" pid="16" name="ContentTypeId">
    <vt:lpwstr>0x01010058B02F2B4EA6E74D9E0F0E8683CC6557</vt:lpwstr>
  </property>
</Properties>
</file>