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580DD" w14:textId="77777777" w:rsidR="00AC5857" w:rsidRDefault="00AC5857" w:rsidP="00B05049">
      <w:pPr>
        <w:tabs>
          <w:tab w:val="left" w:pos="8647"/>
        </w:tabs>
        <w:ind w:right="372"/>
        <w:jc w:val="both"/>
        <w:rPr>
          <w:b/>
          <w:bCs/>
          <w:lang w:val="lv-LV"/>
        </w:rPr>
      </w:pPr>
    </w:p>
    <w:p w14:paraId="3A6C22B3" w14:textId="77777777" w:rsidR="00BA6A33" w:rsidRDefault="00BA6A33" w:rsidP="00BA6A33">
      <w:pPr>
        <w:tabs>
          <w:tab w:val="left" w:pos="8647"/>
        </w:tabs>
        <w:ind w:right="372"/>
        <w:jc w:val="both"/>
        <w:rPr>
          <w:i/>
          <w:lang w:val="lv-LV"/>
        </w:rPr>
      </w:pPr>
      <w:r>
        <w:rPr>
          <w:i/>
          <w:lang w:val="lv-LV"/>
        </w:rPr>
        <w:t xml:space="preserve">Par iepirkuma procedūras </w:t>
      </w:r>
    </w:p>
    <w:p w14:paraId="617C00F2" w14:textId="77777777" w:rsidR="00BA6A33" w:rsidRDefault="00BA6A33" w:rsidP="00BA6A33">
      <w:pPr>
        <w:pStyle w:val="Virsraksts2"/>
        <w:tabs>
          <w:tab w:val="left" w:pos="8647"/>
        </w:tabs>
        <w:spacing w:before="0"/>
        <w:ind w:right="372"/>
        <w:jc w:val="both"/>
        <w:rPr>
          <w:rFonts w:ascii="Times New Roman" w:hAnsi="Times New Roman" w:cs="Times New Roman"/>
          <w:i/>
          <w:color w:val="auto"/>
          <w:sz w:val="24"/>
          <w:szCs w:val="24"/>
          <w:lang w:val="lv-LV" w:eastAsia="lv-LV"/>
        </w:rPr>
      </w:pPr>
      <w:r>
        <w:rPr>
          <w:rFonts w:ascii="Times New Roman" w:hAnsi="Times New Roman" w:cs="Times New Roman"/>
          <w:i/>
          <w:color w:val="auto"/>
          <w:sz w:val="24"/>
          <w:szCs w:val="24"/>
          <w:lang w:val="lv-LV"/>
        </w:rPr>
        <w:t>“</w:t>
      </w:r>
      <w:r>
        <w:rPr>
          <w:rFonts w:ascii="Times New Roman" w:hAnsi="Times New Roman" w:cs="Times New Roman"/>
          <w:i/>
          <w:iCs/>
          <w:color w:val="auto"/>
          <w:sz w:val="24"/>
          <w:szCs w:val="24"/>
          <w:lang w:val="lv-LV"/>
        </w:rPr>
        <w:t>Ventilācijas, kondicionēšanas sistēmu apkope un remonts</w:t>
      </w:r>
      <w:r>
        <w:rPr>
          <w:rFonts w:ascii="Times New Roman" w:hAnsi="Times New Roman" w:cs="Times New Roman"/>
          <w:i/>
          <w:color w:val="auto"/>
          <w:sz w:val="24"/>
          <w:szCs w:val="24"/>
          <w:lang w:val="lv-LV"/>
        </w:rPr>
        <w:t>”</w:t>
      </w:r>
    </w:p>
    <w:p w14:paraId="6D3D2E89" w14:textId="77777777" w:rsidR="00BA6A33" w:rsidRDefault="00BA6A33" w:rsidP="00BA6A33">
      <w:pPr>
        <w:tabs>
          <w:tab w:val="left" w:pos="8647"/>
        </w:tabs>
        <w:ind w:right="372"/>
        <w:jc w:val="both"/>
        <w:rPr>
          <w:i/>
          <w:lang w:val="lv-LV"/>
        </w:rPr>
      </w:pPr>
      <w:r>
        <w:rPr>
          <w:i/>
          <w:lang w:val="lv-LV"/>
        </w:rPr>
        <w:t xml:space="preserve"> (ID Nr.RS/2022/61) nolikuma prasībām</w:t>
      </w:r>
    </w:p>
    <w:p w14:paraId="5F2F29D1" w14:textId="77777777" w:rsidR="00BA6A33" w:rsidRDefault="00BA6A33" w:rsidP="00BA6A33">
      <w:pPr>
        <w:tabs>
          <w:tab w:val="left" w:pos="8647"/>
        </w:tabs>
        <w:ind w:right="372"/>
        <w:jc w:val="both"/>
        <w:rPr>
          <w:lang w:val="lv-LV"/>
        </w:rPr>
      </w:pPr>
    </w:p>
    <w:p w14:paraId="2F640E12" w14:textId="77777777" w:rsidR="00BA6A33" w:rsidRDefault="00BA6A33" w:rsidP="00BA6A33">
      <w:pPr>
        <w:tabs>
          <w:tab w:val="left" w:pos="8647"/>
        </w:tabs>
        <w:ind w:right="372" w:firstLine="426"/>
        <w:jc w:val="both"/>
        <w:rPr>
          <w:lang w:val="lv-LV"/>
        </w:rPr>
      </w:pPr>
      <w:r>
        <w:rPr>
          <w:lang w:val="lv-LV"/>
        </w:rPr>
        <w:t xml:space="preserve">Rīgas pašvaldības sabiedrības ar ierobežotu atbildību “Rīgas satiksme” Iepirkuma komisija (turpmāk – Pasūtītājs) no iespējamā pretendenta ir saņēmusi vēstuli ar lūgumu sniegt skaidrojumu par nolikumā ietvertajām prasībām. </w:t>
      </w:r>
    </w:p>
    <w:p w14:paraId="2C7C8588" w14:textId="77777777" w:rsidR="00BA6A33" w:rsidRDefault="00BA6A33" w:rsidP="00BA6A33">
      <w:pPr>
        <w:tabs>
          <w:tab w:val="left" w:pos="8647"/>
        </w:tabs>
        <w:ind w:right="372"/>
        <w:jc w:val="both"/>
        <w:rPr>
          <w:lang w:val="lv-LV"/>
        </w:rPr>
      </w:pPr>
    </w:p>
    <w:p w14:paraId="401B86B3" w14:textId="77777777" w:rsidR="00BA6A33" w:rsidRDefault="00BA6A33" w:rsidP="00BA6A33">
      <w:pPr>
        <w:tabs>
          <w:tab w:val="left" w:pos="8647"/>
        </w:tabs>
        <w:ind w:right="372"/>
        <w:jc w:val="both"/>
        <w:rPr>
          <w:b/>
          <w:bCs/>
          <w:lang w:val="lv-LV"/>
        </w:rPr>
      </w:pPr>
      <w:r>
        <w:rPr>
          <w:b/>
          <w:bCs/>
          <w:lang w:val="lv-LV"/>
        </w:rPr>
        <w:t xml:space="preserve">1.jautājums: </w:t>
      </w:r>
    </w:p>
    <w:p w14:paraId="7B0B6820" w14:textId="77777777" w:rsidR="00BA6A33" w:rsidRDefault="00BA6A33" w:rsidP="00BA6A33">
      <w:pPr>
        <w:rPr>
          <w:b/>
          <w:i/>
          <w:color w:val="000000" w:themeColor="text1"/>
          <w:lang w:val="lv-LV"/>
        </w:rPr>
      </w:pPr>
      <w:r>
        <w:rPr>
          <w:lang w:val="lv-LV"/>
        </w:rPr>
        <w:t>Iepirkumā pie iekārtu grupas 2.1. un 2.2. ir prasība norādīt cenu p</w:t>
      </w:r>
      <w:bookmarkStart w:id="0" w:name="_GoBack"/>
      <w:r w:rsidRPr="00415F75">
        <w:rPr>
          <w:lang w:val="lv-LV"/>
        </w:rPr>
        <w:t>ar  “</w:t>
      </w:r>
      <w:r w:rsidRPr="00415F75">
        <w:rPr>
          <w:i/>
          <w:color w:val="000000" w:themeColor="text1"/>
          <w:lang w:val="lv-LV"/>
        </w:rPr>
        <w:t>Ventilācijas kanālu tehniskā stāvokļa pārbaude un tīrīšana saskaņa ar MK238, ievērojot punktu 91., 92., 93.</w:t>
      </w:r>
      <w:r w:rsidRPr="00415F75">
        <w:rPr>
          <w:lang w:val="lv-LV"/>
        </w:rPr>
        <w:t xml:space="preserve"> </w:t>
      </w:r>
      <w:r w:rsidRPr="00415F75">
        <w:rPr>
          <w:i/>
          <w:color w:val="000000" w:themeColor="text1"/>
          <w:lang w:val="lv-LV"/>
        </w:rPr>
        <w:t>(tajā skaitā rezerves daļu un filtru cenas)</w:t>
      </w:r>
      <w:r w:rsidRPr="00415F75">
        <w:rPr>
          <w:lang w:val="lv-LV"/>
        </w:rPr>
        <w:t>”.</w:t>
      </w:r>
      <w:r>
        <w:rPr>
          <w:lang w:val="lv-LV"/>
        </w:rPr>
        <w:t xml:space="preserve"> </w:t>
      </w:r>
      <w:bookmarkEnd w:id="0"/>
    </w:p>
    <w:p w14:paraId="7FA6916D" w14:textId="77777777" w:rsidR="00BA6A33" w:rsidRDefault="00BA6A33" w:rsidP="00BA6A33">
      <w:pPr>
        <w:rPr>
          <w:lang w:val="lv-LV"/>
        </w:rPr>
      </w:pPr>
      <w:r>
        <w:rPr>
          <w:lang w:val="lv-LV"/>
        </w:rPr>
        <w:t>Šajā sakarā, lūdzu katrā adresē norādiet kanālu garumus un diametrus, ja ir iespējams, lūdzu pievienojiet plānus.</w:t>
      </w:r>
    </w:p>
    <w:p w14:paraId="342601E7" w14:textId="77777777" w:rsidR="00BA6A33" w:rsidRDefault="00BA6A33" w:rsidP="00BA6A33">
      <w:pPr>
        <w:tabs>
          <w:tab w:val="left" w:pos="8647"/>
        </w:tabs>
        <w:ind w:right="372"/>
        <w:contextualSpacing/>
        <w:jc w:val="both"/>
        <w:rPr>
          <w:lang w:val="lv-LV"/>
        </w:rPr>
      </w:pPr>
    </w:p>
    <w:p w14:paraId="3123C5C6" w14:textId="77777777" w:rsidR="00BA6A33" w:rsidRDefault="00BA6A33" w:rsidP="00BA6A33">
      <w:pPr>
        <w:tabs>
          <w:tab w:val="left" w:pos="8647"/>
        </w:tabs>
        <w:ind w:right="372"/>
        <w:contextualSpacing/>
        <w:jc w:val="both"/>
        <w:rPr>
          <w:lang w:val="lv-LV"/>
        </w:rPr>
      </w:pPr>
      <w:r>
        <w:rPr>
          <w:b/>
          <w:bCs/>
          <w:lang w:val="lv-LV"/>
        </w:rPr>
        <w:t>Atbilde:</w:t>
      </w:r>
      <w:r>
        <w:rPr>
          <w:lang w:val="lv-LV"/>
        </w:rPr>
        <w:t xml:space="preserve"> </w:t>
      </w:r>
    </w:p>
    <w:p w14:paraId="44670203" w14:textId="77777777" w:rsidR="00BA6A33" w:rsidRDefault="00BA6A33" w:rsidP="00BA6A33">
      <w:pPr>
        <w:tabs>
          <w:tab w:val="left" w:pos="8647"/>
        </w:tabs>
        <w:spacing w:line="240" w:lineRule="exact"/>
        <w:ind w:right="372"/>
        <w:jc w:val="both"/>
        <w:rPr>
          <w:lang w:val="lv-LV"/>
        </w:rPr>
      </w:pPr>
      <w:r>
        <w:rPr>
          <w:lang w:val="lv-LV"/>
        </w:rPr>
        <w:t>Pasūtītāja rīcībā nav precīza informācija, līdz ar to pirms piedāvājuma iesniegšanas visiem pretendentiem obligāti ir jāveic iekārtu apskati, lai objektīvi novērtētu pakalpojuma apjomu.</w:t>
      </w:r>
    </w:p>
    <w:p w14:paraId="3EC51910" w14:textId="77777777" w:rsidR="00BA6A33" w:rsidRDefault="00BA6A33" w:rsidP="00BA6A33">
      <w:pPr>
        <w:tabs>
          <w:tab w:val="left" w:pos="8647"/>
        </w:tabs>
        <w:spacing w:line="240" w:lineRule="exact"/>
        <w:ind w:right="372"/>
        <w:jc w:val="both"/>
        <w:rPr>
          <w:lang w:val="lv-LV"/>
        </w:rPr>
      </w:pPr>
    </w:p>
    <w:p w14:paraId="2A5F4AD6" w14:textId="77777777" w:rsidR="00BA6A33" w:rsidRDefault="00BA6A33" w:rsidP="00BA6A33">
      <w:pPr>
        <w:tabs>
          <w:tab w:val="left" w:pos="8647"/>
        </w:tabs>
        <w:spacing w:line="240" w:lineRule="exact"/>
        <w:ind w:right="372"/>
        <w:jc w:val="both"/>
        <w:rPr>
          <w:b/>
          <w:bCs/>
          <w:lang w:val="lv-LV"/>
        </w:rPr>
      </w:pPr>
      <w:r>
        <w:rPr>
          <w:b/>
          <w:bCs/>
          <w:lang w:val="lv-LV"/>
        </w:rPr>
        <w:t>2.jautājums:</w:t>
      </w:r>
    </w:p>
    <w:p w14:paraId="24C6CD49" w14:textId="77777777" w:rsidR="00BA6A33" w:rsidRDefault="00BA6A33" w:rsidP="00BA6A33">
      <w:pPr>
        <w:tabs>
          <w:tab w:val="left" w:pos="284"/>
          <w:tab w:val="left" w:pos="426"/>
        </w:tabs>
        <w:spacing w:after="120" w:line="256" w:lineRule="auto"/>
        <w:ind w:right="139"/>
        <w:contextualSpacing/>
        <w:jc w:val="both"/>
        <w:rPr>
          <w:rFonts w:eastAsia="Calibri"/>
          <w:lang w:val="lv-LV"/>
        </w:rPr>
      </w:pPr>
      <w:r>
        <w:rPr>
          <w:rFonts w:eastAsia="Calibri"/>
          <w:lang w:val="lv-LV"/>
        </w:rPr>
        <w:t>Tehniskās specifikācijas pielikumā Nr.4 visu veicamo darbu izmaksās, jābūt ietvertam veicamo darbu, nepieciešamo materiālu (tajā skaitā rezerves daļu un filtru cenas), ka arī transporta un pacelšanas aprīkojuma izmaksām. Vai ir iespējams saņemt informāciju par filtru izmēriem un klasēm?</w:t>
      </w:r>
    </w:p>
    <w:p w14:paraId="79BE1F51" w14:textId="77777777" w:rsidR="00BA6A33" w:rsidRDefault="00BA6A33" w:rsidP="00BA6A33">
      <w:pPr>
        <w:tabs>
          <w:tab w:val="left" w:pos="8647"/>
        </w:tabs>
        <w:spacing w:line="240" w:lineRule="exact"/>
        <w:ind w:right="372"/>
        <w:jc w:val="both"/>
        <w:rPr>
          <w:lang w:val="lv-LV"/>
        </w:rPr>
      </w:pPr>
    </w:p>
    <w:p w14:paraId="0DC4504E" w14:textId="77777777" w:rsidR="00BA6A33" w:rsidRDefault="00BA6A33" w:rsidP="00BA6A33">
      <w:pPr>
        <w:tabs>
          <w:tab w:val="left" w:pos="8647"/>
        </w:tabs>
        <w:spacing w:line="240" w:lineRule="exact"/>
        <w:ind w:right="372"/>
        <w:jc w:val="both"/>
        <w:rPr>
          <w:b/>
          <w:bCs/>
          <w:lang w:val="lv-LV"/>
        </w:rPr>
      </w:pPr>
      <w:r>
        <w:rPr>
          <w:b/>
          <w:bCs/>
          <w:lang w:val="lv-LV"/>
        </w:rPr>
        <w:t>Atbilde:</w:t>
      </w:r>
    </w:p>
    <w:p w14:paraId="3F4966C6" w14:textId="77777777" w:rsidR="00BA6A33" w:rsidRDefault="00BA6A33" w:rsidP="00BA6A33">
      <w:pPr>
        <w:rPr>
          <w:lang w:val="lv-LV"/>
        </w:rPr>
      </w:pPr>
      <w:r>
        <w:rPr>
          <w:lang w:val="lv-LV"/>
        </w:rPr>
        <w:t xml:space="preserve">Informāciju par filtriem var pieprasīt pie iekārtu ražotāju oficiālajiem pārstāvjiem. Tehniskajā ​​specifikācijā ir norādīti iekārtu nosaukumi. Iespējams meklēt, izmantojot interneta resursus. </w:t>
      </w:r>
    </w:p>
    <w:p w14:paraId="7DF89ABC" w14:textId="77777777" w:rsidR="00BA6A33" w:rsidRDefault="00BA6A33" w:rsidP="00BA6A33">
      <w:pPr>
        <w:rPr>
          <w:lang w:val="lv-LV"/>
        </w:rPr>
      </w:pPr>
    </w:p>
    <w:p w14:paraId="45551236" w14:textId="77777777" w:rsidR="00BA6A33" w:rsidRDefault="00BA6A33" w:rsidP="00BA6A33">
      <w:pPr>
        <w:tabs>
          <w:tab w:val="left" w:pos="8647"/>
        </w:tabs>
        <w:spacing w:line="240" w:lineRule="exact"/>
        <w:ind w:right="372"/>
        <w:jc w:val="both"/>
        <w:rPr>
          <w:b/>
          <w:bCs/>
          <w:lang w:val="lv-LV"/>
        </w:rPr>
      </w:pPr>
      <w:r>
        <w:rPr>
          <w:b/>
          <w:bCs/>
          <w:lang w:val="lv-LV"/>
        </w:rPr>
        <w:t>3.jautājums:</w:t>
      </w:r>
    </w:p>
    <w:p w14:paraId="6BA87B74" w14:textId="77777777" w:rsidR="00BA6A33" w:rsidRDefault="00BA6A33" w:rsidP="00BA6A33">
      <w:proofErr w:type="spellStart"/>
      <w:r>
        <w:t>Iepirkumā</w:t>
      </w:r>
      <w:proofErr w:type="spellEnd"/>
      <w:r>
        <w:t xml:space="preserve"> </w:t>
      </w:r>
      <w:proofErr w:type="spellStart"/>
      <w:r>
        <w:t>ir</w:t>
      </w:r>
      <w:proofErr w:type="spellEnd"/>
      <w:r>
        <w:t xml:space="preserve"> </w:t>
      </w:r>
      <w:proofErr w:type="spellStart"/>
      <w:r>
        <w:t>jānorāda</w:t>
      </w:r>
      <w:proofErr w:type="spellEnd"/>
      <w:r>
        <w:t xml:space="preserve"> Cena EUR bez PVN par </w:t>
      </w:r>
      <w:proofErr w:type="spellStart"/>
      <w:r>
        <w:t>vienas</w:t>
      </w:r>
      <w:proofErr w:type="spellEnd"/>
      <w:r>
        <w:t xml:space="preserve"> </w:t>
      </w:r>
      <w:proofErr w:type="spellStart"/>
      <w:r>
        <w:t>apkopes</w:t>
      </w:r>
      <w:proofErr w:type="spellEnd"/>
      <w:r>
        <w:t xml:space="preserve"> </w:t>
      </w:r>
      <w:proofErr w:type="spellStart"/>
      <w:r>
        <w:t>vienu</w:t>
      </w:r>
      <w:proofErr w:type="spellEnd"/>
      <w:r>
        <w:t xml:space="preserve"> </w:t>
      </w:r>
      <w:proofErr w:type="spellStart"/>
      <w:r>
        <w:t>darba</w:t>
      </w:r>
      <w:proofErr w:type="spellEnd"/>
      <w:r>
        <w:t xml:space="preserve"> </w:t>
      </w:r>
      <w:proofErr w:type="spellStart"/>
      <w:r>
        <w:t>vienību</w:t>
      </w:r>
      <w:proofErr w:type="spellEnd"/>
      <w:r>
        <w:t xml:space="preserve">. </w:t>
      </w:r>
      <w:proofErr w:type="spellStart"/>
      <w:r>
        <w:t>Jautājums</w:t>
      </w:r>
      <w:proofErr w:type="spellEnd"/>
      <w:r>
        <w:t xml:space="preserve">, </w:t>
      </w:r>
      <w:proofErr w:type="spellStart"/>
      <w:r>
        <w:t>viena</w:t>
      </w:r>
      <w:proofErr w:type="spellEnd"/>
      <w:r>
        <w:t xml:space="preserve"> “</w:t>
      </w:r>
      <w:proofErr w:type="spellStart"/>
      <w:r>
        <w:t>darba</w:t>
      </w:r>
      <w:proofErr w:type="spellEnd"/>
      <w:r>
        <w:t xml:space="preserve"> </w:t>
      </w:r>
      <w:proofErr w:type="spellStart"/>
      <w:r>
        <w:t>vienība</w:t>
      </w:r>
      <w:proofErr w:type="spellEnd"/>
      <w:r>
        <w:t xml:space="preserve">” </w:t>
      </w:r>
      <w:proofErr w:type="spellStart"/>
      <w:r>
        <w:t>ir</w:t>
      </w:r>
      <w:proofErr w:type="spellEnd"/>
      <w:r>
        <w:t xml:space="preserve"> </w:t>
      </w:r>
      <w:proofErr w:type="spellStart"/>
      <w:r>
        <w:t>jānorāda</w:t>
      </w:r>
      <w:proofErr w:type="spellEnd"/>
      <w:r>
        <w:t xml:space="preserve"> </w:t>
      </w:r>
      <w:proofErr w:type="spellStart"/>
      <w:r>
        <w:t>cena</w:t>
      </w:r>
      <w:proofErr w:type="spellEnd"/>
      <w:r>
        <w:t xml:space="preserve"> par </w:t>
      </w:r>
      <w:proofErr w:type="spellStart"/>
      <w:r>
        <w:t>vienas</w:t>
      </w:r>
      <w:proofErr w:type="spellEnd"/>
      <w:r>
        <w:t xml:space="preserve"> </w:t>
      </w:r>
      <w:proofErr w:type="spellStart"/>
      <w:r>
        <w:t>iekārtas</w:t>
      </w:r>
      <w:proofErr w:type="spellEnd"/>
      <w:r>
        <w:t xml:space="preserve"> </w:t>
      </w:r>
      <w:proofErr w:type="spellStart"/>
      <w:r>
        <w:t>apkopi</w:t>
      </w:r>
      <w:proofErr w:type="spellEnd"/>
      <w:r>
        <w:t xml:space="preserve">? </w:t>
      </w:r>
    </w:p>
    <w:p w14:paraId="3995092D" w14:textId="77777777" w:rsidR="00BA6A33" w:rsidRDefault="00BA6A33" w:rsidP="00BA6A33">
      <w:pPr>
        <w:tabs>
          <w:tab w:val="left" w:pos="8647"/>
        </w:tabs>
        <w:spacing w:line="240" w:lineRule="exact"/>
        <w:ind w:right="372"/>
        <w:jc w:val="both"/>
      </w:pPr>
    </w:p>
    <w:p w14:paraId="258DDCE4" w14:textId="77777777" w:rsidR="00BA6A33" w:rsidRDefault="00BA6A33" w:rsidP="00BA6A33">
      <w:pPr>
        <w:tabs>
          <w:tab w:val="left" w:pos="8647"/>
        </w:tabs>
        <w:spacing w:line="240" w:lineRule="exact"/>
        <w:ind w:right="372"/>
        <w:jc w:val="both"/>
        <w:rPr>
          <w:b/>
          <w:bCs/>
          <w:lang w:val="lv-LV"/>
        </w:rPr>
      </w:pPr>
      <w:r>
        <w:rPr>
          <w:b/>
          <w:bCs/>
          <w:lang w:val="lv-LV"/>
        </w:rPr>
        <w:t>Atbilde:</w:t>
      </w:r>
    </w:p>
    <w:p w14:paraId="4E5FCCA0" w14:textId="77777777" w:rsidR="00BA6A33" w:rsidRDefault="00BA6A33" w:rsidP="00BA6A33">
      <w:pPr>
        <w:rPr>
          <w:lang w:val="lv-LV"/>
        </w:rPr>
      </w:pPr>
      <w:r>
        <w:rPr>
          <w:lang w:val="lv-LV"/>
        </w:rPr>
        <w:t>Finanšu piedāvājuma pielikumā A jānorāda cena par katru apkopes darba veidu (darba vienību) atsevišķi un kopējā cena par vienas iekārtas apkopi.</w:t>
      </w:r>
    </w:p>
    <w:p w14:paraId="4C3A0000" w14:textId="77777777" w:rsidR="00BA6A33" w:rsidRDefault="00BA6A33" w:rsidP="00BA6A33">
      <w:pPr>
        <w:rPr>
          <w:lang w:val="lv-LV"/>
        </w:rPr>
      </w:pPr>
    </w:p>
    <w:p w14:paraId="681ECCB9" w14:textId="77777777" w:rsidR="00BA6A33" w:rsidRDefault="00BA6A33" w:rsidP="00BA6A33">
      <w:pPr>
        <w:tabs>
          <w:tab w:val="left" w:pos="8647"/>
        </w:tabs>
        <w:spacing w:line="240" w:lineRule="exact"/>
        <w:ind w:right="372"/>
        <w:jc w:val="both"/>
        <w:rPr>
          <w:b/>
          <w:bCs/>
          <w:lang w:val="lv-LV"/>
        </w:rPr>
      </w:pPr>
      <w:r>
        <w:rPr>
          <w:b/>
          <w:bCs/>
          <w:lang w:val="lv-LV"/>
        </w:rPr>
        <w:t>4.jautājums:</w:t>
      </w:r>
    </w:p>
    <w:p w14:paraId="00A0D56A" w14:textId="77777777" w:rsidR="00BA6A33" w:rsidRDefault="00BA6A33" w:rsidP="00BA6A33">
      <w:pPr>
        <w:rPr>
          <w:lang w:val="lv-LV"/>
        </w:rPr>
      </w:pPr>
      <w:r>
        <w:rPr>
          <w:lang w:val="lv-LV"/>
        </w:rPr>
        <w:t>Nolikumā pie pieredzes ir prasība, ka  pretendenta rīcībā jābūt vismaz 2 (diviem) speciālisti ar vismaz 2 (divu) gadu pieredzi krāsošanas kameras ventilācijas ar kopējo gaisa apmaiņu ne mazāk kā 150 000 m3/</w:t>
      </w:r>
      <w:proofErr w:type="spellStart"/>
      <w:r>
        <w:rPr>
          <w:lang w:val="lv-LV"/>
        </w:rPr>
        <w:t>st</w:t>
      </w:r>
      <w:proofErr w:type="spellEnd"/>
      <w:r>
        <w:rPr>
          <w:lang w:val="lv-LV"/>
        </w:rPr>
        <w:t xml:space="preserve"> apkopes un remonta darbu veikšanā. Vai pretendents var iesniegt pieredzi par krāsošanas kameras ventilācijas ar kopējo gaisa apmaiņu, kas būtu mazāka par 150 000 m3/</w:t>
      </w:r>
      <w:proofErr w:type="spellStart"/>
      <w:r>
        <w:rPr>
          <w:lang w:val="lv-LV"/>
        </w:rPr>
        <w:t>st</w:t>
      </w:r>
      <w:proofErr w:type="spellEnd"/>
      <w:r>
        <w:rPr>
          <w:lang w:val="lv-LV"/>
        </w:rPr>
        <w:t>? Šī prasība ir konkurences ierobežojošs faktors, jo pēc būtības 50 000 vai 100 000 m3/st. nemainās darba īpašība, bet gan darba apjoms.</w:t>
      </w:r>
    </w:p>
    <w:p w14:paraId="3527EED1" w14:textId="77777777" w:rsidR="00BA6A33" w:rsidRDefault="00BA6A33" w:rsidP="00BA6A33">
      <w:pPr>
        <w:tabs>
          <w:tab w:val="left" w:pos="8647"/>
        </w:tabs>
        <w:spacing w:line="240" w:lineRule="exact"/>
        <w:ind w:right="372"/>
        <w:jc w:val="both"/>
        <w:rPr>
          <w:lang w:val="lv-LV"/>
        </w:rPr>
      </w:pPr>
    </w:p>
    <w:p w14:paraId="5801A151" w14:textId="77777777" w:rsidR="00BA6A33" w:rsidRDefault="00BA6A33" w:rsidP="00BA6A33">
      <w:pPr>
        <w:tabs>
          <w:tab w:val="left" w:pos="8647"/>
        </w:tabs>
        <w:spacing w:line="240" w:lineRule="exact"/>
        <w:ind w:right="372"/>
        <w:jc w:val="both"/>
        <w:rPr>
          <w:b/>
          <w:bCs/>
          <w:lang w:val="lv-LV"/>
        </w:rPr>
      </w:pPr>
      <w:r>
        <w:rPr>
          <w:b/>
          <w:bCs/>
          <w:lang w:val="lv-LV"/>
        </w:rPr>
        <w:t>Atbilde:</w:t>
      </w:r>
    </w:p>
    <w:p w14:paraId="51967A27" w14:textId="77777777" w:rsidR="00BA6A33" w:rsidRDefault="00BA6A33" w:rsidP="00BA6A33">
      <w:pPr>
        <w:rPr>
          <w:sz w:val="22"/>
          <w:szCs w:val="22"/>
          <w:lang w:val="lv-LV"/>
        </w:rPr>
      </w:pPr>
      <w:r>
        <w:rPr>
          <w:lang w:val="lv-LV"/>
        </w:rPr>
        <w:lastRenderedPageBreak/>
        <w:t xml:space="preserve">Pretendenta speciālistu pieredzes prasība ir atbilstoša Pasūtītāja iekārtu, kuru apkope un remonts būs jāveic iepirkuma līguma ietvaros, specifikācijai. Līdz ar to atlases prasība atbilst Sabiedrisko pakalpojumu sniedzēju iepirkumu likuma 53.panta trešajā daļā nostiprinātajam principam, ka pasūtītājs var izvirzīt prasības atbilstoši konkrētā pakalpojuma raksturam. </w:t>
      </w:r>
      <w:r w:rsidRPr="00BA6A33">
        <w:rPr>
          <w:lang w:val="lv-LV"/>
        </w:rPr>
        <w:t>Ņemot vērā minēto, Pasūtītājs neplāno grozīt atlases prasības.</w:t>
      </w:r>
    </w:p>
    <w:p w14:paraId="14D90489" w14:textId="77777777" w:rsidR="00BA6A33" w:rsidRDefault="00BA6A33" w:rsidP="00BA6A33">
      <w:pPr>
        <w:rPr>
          <w:sz w:val="22"/>
          <w:szCs w:val="22"/>
          <w:lang w:val="lv-LV"/>
        </w:rPr>
      </w:pPr>
    </w:p>
    <w:p w14:paraId="648FB17E" w14:textId="77777777" w:rsidR="00BA6A33" w:rsidRDefault="00BA6A33" w:rsidP="00BA6A33">
      <w:pPr>
        <w:rPr>
          <w:sz w:val="22"/>
          <w:szCs w:val="22"/>
          <w:lang w:val="lv-LV"/>
        </w:rPr>
      </w:pPr>
    </w:p>
    <w:p w14:paraId="779911AD" w14:textId="77777777" w:rsidR="00BA6A33" w:rsidRDefault="00BA6A33" w:rsidP="00BA6A33">
      <w:pPr>
        <w:tabs>
          <w:tab w:val="left" w:pos="8647"/>
        </w:tabs>
        <w:spacing w:line="240" w:lineRule="exact"/>
        <w:ind w:right="372"/>
        <w:jc w:val="both"/>
        <w:rPr>
          <w:b/>
          <w:bCs/>
          <w:lang w:val="lv-LV"/>
        </w:rPr>
      </w:pPr>
    </w:p>
    <w:p w14:paraId="4648110F" w14:textId="77777777" w:rsidR="00BA6A33" w:rsidRDefault="00BA6A33" w:rsidP="00BA6A33">
      <w:pPr>
        <w:tabs>
          <w:tab w:val="left" w:pos="8647"/>
        </w:tabs>
        <w:spacing w:after="120"/>
        <w:ind w:right="372"/>
        <w:jc w:val="both"/>
        <w:outlineLvl w:val="0"/>
        <w:rPr>
          <w:lang w:val="lv-LV"/>
        </w:rPr>
      </w:pPr>
      <w:r>
        <w:rPr>
          <w:lang w:val="lv-LV"/>
        </w:rPr>
        <w:t>Iepirkumu komisijas priekšsēdētāja                                                                             Karīna Meiberga</w:t>
      </w:r>
    </w:p>
    <w:p w14:paraId="55ADFC89" w14:textId="445CE28D" w:rsidR="00684FF7" w:rsidRPr="00B05049" w:rsidRDefault="00684FF7" w:rsidP="00BA6A33">
      <w:pPr>
        <w:tabs>
          <w:tab w:val="left" w:pos="8647"/>
        </w:tabs>
        <w:ind w:right="372"/>
        <w:jc w:val="both"/>
        <w:rPr>
          <w:lang w:val="lv-LV"/>
        </w:rPr>
      </w:pPr>
    </w:p>
    <w:sectPr w:rsidR="00684FF7" w:rsidRPr="00B05049" w:rsidSect="004E081B">
      <w:headerReference w:type="even" r:id="rId12"/>
      <w:headerReference w:type="default" r:id="rId13"/>
      <w:footerReference w:type="even" r:id="rId14"/>
      <w:footerReference w:type="default" r:id="rId15"/>
      <w:headerReference w:type="first" r:id="rId16"/>
      <w:footerReference w:type="first" r:id="rId17"/>
      <w:pgSz w:w="11900" w:h="16840" w:code="9"/>
      <w:pgMar w:top="1134" w:right="567" w:bottom="709"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EC5B0" w14:textId="77777777" w:rsidR="00A84550" w:rsidRDefault="00A84550">
      <w:r>
        <w:separator/>
      </w:r>
    </w:p>
  </w:endnote>
  <w:endnote w:type="continuationSeparator" w:id="0">
    <w:p w14:paraId="146209FE" w14:textId="77777777" w:rsidR="00A84550" w:rsidRDefault="00A8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42A3B" w14:textId="77777777" w:rsidR="00BA6A33" w:rsidRDefault="00BA6A3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55F81" w14:textId="77777777" w:rsidR="00BA6A33" w:rsidRDefault="00BA6A33">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C10B5" w14:textId="77777777" w:rsidR="00BA6A33" w:rsidRDefault="00BA6A3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11DDA" w14:textId="77777777" w:rsidR="00A84550" w:rsidRDefault="00A84550">
      <w:r>
        <w:separator/>
      </w:r>
    </w:p>
  </w:footnote>
  <w:footnote w:type="continuationSeparator" w:id="0">
    <w:p w14:paraId="421E97F6" w14:textId="77777777" w:rsidR="00A84550" w:rsidRDefault="00A8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Galvene"/>
      <w:tabs>
        <w:tab w:val="left" w:pos="426"/>
        <w:tab w:val="left" w:pos="1418"/>
      </w:tabs>
    </w:pPr>
    <w:r>
      <w:rPr>
        <w:noProof/>
        <w:lang w:val="lv-LV" w:eastAsia="lv-LV"/>
      </w:rPr>
      <w:drawing>
        <wp:inline distT="0" distB="0" distL="0" distR="0" wp14:anchorId="61073E60" wp14:editId="61073E61">
          <wp:extent cx="5529600" cy="158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Galvene"/>
      <w:tabs>
        <w:tab w:val="left" w:pos="426"/>
        <w:tab w:val="left" w:pos="1418"/>
      </w:tabs>
      <w:jc w:val="center"/>
      <w:rPr>
        <w:lang w:val="lv-LV"/>
      </w:rPr>
    </w:pPr>
    <w:r w:rsidRPr="001B6FD9">
      <w:rPr>
        <w:lang w:val="lv-LV"/>
      </w:rPr>
      <w:t>Rīgā</w:t>
    </w:r>
  </w:p>
  <w:p w14:paraId="2B680643" w14:textId="50C4EFF0" w:rsidR="001B6FD9" w:rsidRDefault="001B6FD9" w:rsidP="001B6FD9">
    <w:pPr>
      <w:pStyle w:val="Galvene"/>
      <w:tabs>
        <w:tab w:val="left" w:pos="426"/>
        <w:tab w:val="left" w:pos="1418"/>
      </w:tabs>
      <w:jc w:val="center"/>
      <w:rPr>
        <w:lang w:val="lv-LV"/>
      </w:rPr>
    </w:pPr>
  </w:p>
  <w:p w14:paraId="6A38C24F" w14:textId="552470DA" w:rsidR="001B6FD9" w:rsidRDefault="00BA6A33" w:rsidP="00477D5C">
    <w:pPr>
      <w:pStyle w:val="Galvene"/>
      <w:tabs>
        <w:tab w:val="left" w:pos="426"/>
        <w:tab w:val="left" w:pos="1418"/>
      </w:tabs>
      <w:jc w:val="both"/>
    </w:pPr>
    <w:bookmarkStart w:id="1" w:name="docDate"/>
    <w:bookmarkStart w:id="2" w:name="docNr"/>
    <w:bookmarkEnd w:id="1"/>
    <w:bookmarkEnd w:id="2"/>
    <w:r>
      <w:t>10</w:t>
    </w:r>
    <w:r w:rsidR="00AC5857">
      <w:t>.10.2022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910504F"/>
    <w:multiLevelType w:val="multilevel"/>
    <w:tmpl w:val="BA501422"/>
    <w:lvl w:ilvl="0">
      <w:numFmt w:val="decimal"/>
      <w:lvlText w:val="3210,%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C4A6C8D"/>
    <w:multiLevelType w:val="multilevel"/>
    <w:tmpl w:val="BCAE0216"/>
    <w:lvl w:ilvl="0">
      <w:numFmt w:val="decimal"/>
      <w:lvlText w:val="1090,%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A005AE"/>
    <w:multiLevelType w:val="multilevel"/>
    <w:tmpl w:val="B0F091C6"/>
    <w:lvl w:ilvl="0">
      <w:numFmt w:val="decimal"/>
      <w:lvlText w:val="1060,%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10"/>
  </w:num>
  <w:num w:numId="4">
    <w:abstractNumId w:val="1"/>
  </w:num>
  <w:num w:numId="5">
    <w:abstractNumId w:val="7"/>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B0105"/>
    <w:rsid w:val="000C2F69"/>
    <w:rsid w:val="000C625D"/>
    <w:rsid w:val="000D6732"/>
    <w:rsid w:val="000E1AA8"/>
    <w:rsid w:val="000E35C8"/>
    <w:rsid w:val="00127A43"/>
    <w:rsid w:val="00143E88"/>
    <w:rsid w:val="00163481"/>
    <w:rsid w:val="00185A7E"/>
    <w:rsid w:val="00191138"/>
    <w:rsid w:val="001A6133"/>
    <w:rsid w:val="001A6A27"/>
    <w:rsid w:val="001B000D"/>
    <w:rsid w:val="001B2AD7"/>
    <w:rsid w:val="001B6FD9"/>
    <w:rsid w:val="001E3C55"/>
    <w:rsid w:val="00205DB1"/>
    <w:rsid w:val="00233FCE"/>
    <w:rsid w:val="00234157"/>
    <w:rsid w:val="00234C11"/>
    <w:rsid w:val="002519F8"/>
    <w:rsid w:val="0026220C"/>
    <w:rsid w:val="002671CE"/>
    <w:rsid w:val="002747E5"/>
    <w:rsid w:val="002B1A94"/>
    <w:rsid w:val="002C178C"/>
    <w:rsid w:val="002C6265"/>
    <w:rsid w:val="002C786C"/>
    <w:rsid w:val="002E10D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C19BB"/>
    <w:rsid w:val="003C47E5"/>
    <w:rsid w:val="003C50A5"/>
    <w:rsid w:val="003C7CAA"/>
    <w:rsid w:val="003D533D"/>
    <w:rsid w:val="003D5F72"/>
    <w:rsid w:val="003F3681"/>
    <w:rsid w:val="003F5509"/>
    <w:rsid w:val="0040733B"/>
    <w:rsid w:val="00415F75"/>
    <w:rsid w:val="0042756D"/>
    <w:rsid w:val="00433E36"/>
    <w:rsid w:val="00446224"/>
    <w:rsid w:val="00454749"/>
    <w:rsid w:val="00454D63"/>
    <w:rsid w:val="00455984"/>
    <w:rsid w:val="00477D5C"/>
    <w:rsid w:val="00495061"/>
    <w:rsid w:val="004A0D6C"/>
    <w:rsid w:val="004B0AF2"/>
    <w:rsid w:val="004B0C9F"/>
    <w:rsid w:val="004B17EF"/>
    <w:rsid w:val="004B761C"/>
    <w:rsid w:val="004C2F01"/>
    <w:rsid w:val="004E081B"/>
    <w:rsid w:val="004F0DA4"/>
    <w:rsid w:val="004F581B"/>
    <w:rsid w:val="005144D0"/>
    <w:rsid w:val="00514C32"/>
    <w:rsid w:val="00517B44"/>
    <w:rsid w:val="00521B07"/>
    <w:rsid w:val="0052354F"/>
    <w:rsid w:val="00523D4E"/>
    <w:rsid w:val="0052581A"/>
    <w:rsid w:val="00536A4D"/>
    <w:rsid w:val="0054525F"/>
    <w:rsid w:val="00570E1F"/>
    <w:rsid w:val="00574553"/>
    <w:rsid w:val="00576EBE"/>
    <w:rsid w:val="005D3F37"/>
    <w:rsid w:val="005D47D5"/>
    <w:rsid w:val="005F3ACE"/>
    <w:rsid w:val="00605FE2"/>
    <w:rsid w:val="006075F6"/>
    <w:rsid w:val="00620886"/>
    <w:rsid w:val="006312F4"/>
    <w:rsid w:val="006339F1"/>
    <w:rsid w:val="006414CC"/>
    <w:rsid w:val="006429F6"/>
    <w:rsid w:val="00663534"/>
    <w:rsid w:val="00675848"/>
    <w:rsid w:val="00684FF7"/>
    <w:rsid w:val="006874A7"/>
    <w:rsid w:val="00687FBB"/>
    <w:rsid w:val="006A3C1B"/>
    <w:rsid w:val="006A6145"/>
    <w:rsid w:val="006A672C"/>
    <w:rsid w:val="006B0D98"/>
    <w:rsid w:val="006B5782"/>
    <w:rsid w:val="006C4115"/>
    <w:rsid w:val="006D3BDA"/>
    <w:rsid w:val="006F4695"/>
    <w:rsid w:val="00706549"/>
    <w:rsid w:val="00712459"/>
    <w:rsid w:val="0071685A"/>
    <w:rsid w:val="00720501"/>
    <w:rsid w:val="00724C7D"/>
    <w:rsid w:val="00735447"/>
    <w:rsid w:val="00741397"/>
    <w:rsid w:val="0075033F"/>
    <w:rsid w:val="00756CAE"/>
    <w:rsid w:val="00781423"/>
    <w:rsid w:val="007875D1"/>
    <w:rsid w:val="007A0E15"/>
    <w:rsid w:val="007A34BE"/>
    <w:rsid w:val="007B1AFB"/>
    <w:rsid w:val="007B3E19"/>
    <w:rsid w:val="007D343F"/>
    <w:rsid w:val="007D4DAC"/>
    <w:rsid w:val="007D62F7"/>
    <w:rsid w:val="007E1B98"/>
    <w:rsid w:val="007F411B"/>
    <w:rsid w:val="008020B3"/>
    <w:rsid w:val="00803136"/>
    <w:rsid w:val="00803A1A"/>
    <w:rsid w:val="008100AA"/>
    <w:rsid w:val="00825FA6"/>
    <w:rsid w:val="00830C0F"/>
    <w:rsid w:val="008324A5"/>
    <w:rsid w:val="008533C8"/>
    <w:rsid w:val="00857D3F"/>
    <w:rsid w:val="00872B40"/>
    <w:rsid w:val="008A1BCE"/>
    <w:rsid w:val="008A3311"/>
    <w:rsid w:val="008A3C61"/>
    <w:rsid w:val="008C4EFF"/>
    <w:rsid w:val="008C672B"/>
    <w:rsid w:val="008D5DA8"/>
    <w:rsid w:val="008D75E4"/>
    <w:rsid w:val="008E13DB"/>
    <w:rsid w:val="008E4C93"/>
    <w:rsid w:val="008F37EE"/>
    <w:rsid w:val="00904B48"/>
    <w:rsid w:val="00933542"/>
    <w:rsid w:val="00940141"/>
    <w:rsid w:val="00940EF4"/>
    <w:rsid w:val="00964FE8"/>
    <w:rsid w:val="00967819"/>
    <w:rsid w:val="00975730"/>
    <w:rsid w:val="00984992"/>
    <w:rsid w:val="00996DDD"/>
    <w:rsid w:val="009B03BA"/>
    <w:rsid w:val="009C289F"/>
    <w:rsid w:val="009D4658"/>
    <w:rsid w:val="009F7789"/>
    <w:rsid w:val="00A075D3"/>
    <w:rsid w:val="00A14F6B"/>
    <w:rsid w:val="00A23EA6"/>
    <w:rsid w:val="00A3285A"/>
    <w:rsid w:val="00A42309"/>
    <w:rsid w:val="00A435F3"/>
    <w:rsid w:val="00A470A8"/>
    <w:rsid w:val="00A4774E"/>
    <w:rsid w:val="00A52673"/>
    <w:rsid w:val="00A555AB"/>
    <w:rsid w:val="00A55640"/>
    <w:rsid w:val="00A76402"/>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C5857"/>
    <w:rsid w:val="00AD44B9"/>
    <w:rsid w:val="00AE009A"/>
    <w:rsid w:val="00AE755D"/>
    <w:rsid w:val="00AF6DD2"/>
    <w:rsid w:val="00B05049"/>
    <w:rsid w:val="00B05285"/>
    <w:rsid w:val="00B05C16"/>
    <w:rsid w:val="00B120E3"/>
    <w:rsid w:val="00B12BD6"/>
    <w:rsid w:val="00B17037"/>
    <w:rsid w:val="00B36E79"/>
    <w:rsid w:val="00B40C08"/>
    <w:rsid w:val="00B45069"/>
    <w:rsid w:val="00B6333C"/>
    <w:rsid w:val="00B67B48"/>
    <w:rsid w:val="00B84DE7"/>
    <w:rsid w:val="00BA6A33"/>
    <w:rsid w:val="00BB402A"/>
    <w:rsid w:val="00BC2049"/>
    <w:rsid w:val="00BC2E48"/>
    <w:rsid w:val="00BE279A"/>
    <w:rsid w:val="00BE690F"/>
    <w:rsid w:val="00BE69EA"/>
    <w:rsid w:val="00BE6EB3"/>
    <w:rsid w:val="00BF56E0"/>
    <w:rsid w:val="00BF7D80"/>
    <w:rsid w:val="00C20551"/>
    <w:rsid w:val="00C234E1"/>
    <w:rsid w:val="00C27E7A"/>
    <w:rsid w:val="00C52E6F"/>
    <w:rsid w:val="00C52E8C"/>
    <w:rsid w:val="00C540E8"/>
    <w:rsid w:val="00C653CC"/>
    <w:rsid w:val="00C71D15"/>
    <w:rsid w:val="00C82B02"/>
    <w:rsid w:val="00C950CD"/>
    <w:rsid w:val="00C9592D"/>
    <w:rsid w:val="00C966A2"/>
    <w:rsid w:val="00CA73ED"/>
    <w:rsid w:val="00CB3ACB"/>
    <w:rsid w:val="00CB6B5B"/>
    <w:rsid w:val="00CC5B28"/>
    <w:rsid w:val="00CD01E0"/>
    <w:rsid w:val="00D317EC"/>
    <w:rsid w:val="00D35504"/>
    <w:rsid w:val="00D43D83"/>
    <w:rsid w:val="00D56440"/>
    <w:rsid w:val="00D77F55"/>
    <w:rsid w:val="00D81F1C"/>
    <w:rsid w:val="00D86507"/>
    <w:rsid w:val="00DB2C78"/>
    <w:rsid w:val="00DB6249"/>
    <w:rsid w:val="00DC6EAE"/>
    <w:rsid w:val="00DD6FE2"/>
    <w:rsid w:val="00DE6FD5"/>
    <w:rsid w:val="00DF0040"/>
    <w:rsid w:val="00DF0270"/>
    <w:rsid w:val="00DF14C4"/>
    <w:rsid w:val="00E00F55"/>
    <w:rsid w:val="00E43013"/>
    <w:rsid w:val="00E47F88"/>
    <w:rsid w:val="00E50CF3"/>
    <w:rsid w:val="00E718B5"/>
    <w:rsid w:val="00E71B3D"/>
    <w:rsid w:val="00E80785"/>
    <w:rsid w:val="00E842ED"/>
    <w:rsid w:val="00E874EE"/>
    <w:rsid w:val="00E959CF"/>
    <w:rsid w:val="00EB089E"/>
    <w:rsid w:val="00EB1274"/>
    <w:rsid w:val="00EC1BA5"/>
    <w:rsid w:val="00EC45AF"/>
    <w:rsid w:val="00ED0F5E"/>
    <w:rsid w:val="00ED1C42"/>
    <w:rsid w:val="00ED287C"/>
    <w:rsid w:val="00EE2231"/>
    <w:rsid w:val="00F00E4E"/>
    <w:rsid w:val="00F01C15"/>
    <w:rsid w:val="00F16EDA"/>
    <w:rsid w:val="00F213A8"/>
    <w:rsid w:val="00F2385E"/>
    <w:rsid w:val="00F321BF"/>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arasts">
    <w:name w:val="Normal"/>
    <w:qFormat/>
    <w:rsid w:val="00A3285A"/>
    <w:rPr>
      <w:sz w:val="24"/>
      <w:szCs w:val="24"/>
      <w:lang w:val="en-GB" w:eastAsia="en-US"/>
    </w:rPr>
  </w:style>
  <w:style w:type="paragraph" w:styleId="Virsraksts2">
    <w:name w:val="heading 2"/>
    <w:basedOn w:val="Parasts"/>
    <w:next w:val="Parasts"/>
    <w:link w:val="Virsraksts2Rakstz"/>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Galvene">
    <w:name w:val="header"/>
    <w:basedOn w:val="Parasts"/>
    <w:locked/>
    <w:rsid w:val="00756CAE"/>
    <w:pPr>
      <w:tabs>
        <w:tab w:val="center" w:pos="4153"/>
        <w:tab w:val="right" w:pos="8306"/>
      </w:tabs>
    </w:pPr>
  </w:style>
  <w:style w:type="paragraph" w:styleId="Kjene">
    <w:name w:val="footer"/>
    <w:basedOn w:val="Parasts"/>
    <w:locked/>
    <w:rsid w:val="00756CAE"/>
    <w:pPr>
      <w:tabs>
        <w:tab w:val="center" w:pos="4153"/>
        <w:tab w:val="right" w:pos="8306"/>
      </w:tabs>
    </w:pPr>
  </w:style>
  <w:style w:type="paragraph" w:styleId="Pamatteksts">
    <w:name w:val="Body Text"/>
    <w:basedOn w:val="Parasts"/>
    <w:link w:val="PamattekstsRakstz"/>
    <w:uiPriority w:val="99"/>
    <w:locked/>
    <w:rsid w:val="00A842D4"/>
    <w:pPr>
      <w:spacing w:after="120"/>
    </w:pPr>
    <w:rPr>
      <w:lang w:val="en-US" w:eastAsia="ar-SA"/>
    </w:rPr>
  </w:style>
  <w:style w:type="character" w:customStyle="1" w:styleId="PamattekstsRakstz">
    <w:name w:val="Pamatteksts Rakstz."/>
    <w:basedOn w:val="Noklusjumarindkopasfonts"/>
    <w:link w:val="Pamatteksts"/>
    <w:uiPriority w:val="99"/>
    <w:rsid w:val="00A842D4"/>
    <w:rPr>
      <w:sz w:val="24"/>
      <w:szCs w:val="24"/>
      <w:lang w:eastAsia="ar-SA"/>
    </w:rPr>
  </w:style>
  <w:style w:type="character" w:styleId="Hipersaite">
    <w:name w:val="Hyperlink"/>
    <w:unhideWhenUsed/>
    <w:locked/>
    <w:rsid w:val="00A842D4"/>
    <w:rPr>
      <w:color w:val="0563C1"/>
      <w:u w:val="single"/>
    </w:rPr>
  </w:style>
  <w:style w:type="paragraph" w:styleId="Sarakstarindkopa">
    <w:name w:val="List Paragraph"/>
    <w:aliases w:val="Saistīto dokumentu saraksts,Syle 1,Numurets,PPS_Bullet,H&amp;P List Paragraph,2,Strip,Normal bullet 2,Bullet list,List Paragraph1,Colorful List - Accent 12,Virsraksti,Subtle Emphasis1,Akapit z listą BS,Numbered Para 1,Dot pt,No Spacing1"/>
    <w:basedOn w:val="Parasts"/>
    <w:link w:val="SarakstarindkopaRakstz"/>
    <w:uiPriority w:val="34"/>
    <w:qFormat/>
    <w:rsid w:val="00A842D4"/>
    <w:pPr>
      <w:ind w:left="720"/>
    </w:pPr>
    <w:rPr>
      <w:rFonts w:ascii="Calibri" w:eastAsiaTheme="minorHAnsi" w:hAnsi="Calibri" w:cs="Calibri"/>
      <w:sz w:val="22"/>
      <w:szCs w:val="22"/>
      <w:lang w:val="lv-LV"/>
    </w:rPr>
  </w:style>
  <w:style w:type="character" w:styleId="Neatrisintapieminana">
    <w:name w:val="Unresolved Mention"/>
    <w:basedOn w:val="Noklusjumarindkopasfonts"/>
    <w:uiPriority w:val="99"/>
    <w:semiHidden/>
    <w:unhideWhenUsed/>
    <w:rsid w:val="00D35504"/>
    <w:rPr>
      <w:color w:val="605E5C"/>
      <w:shd w:val="clear" w:color="auto" w:fill="E1DFDD"/>
    </w:rPr>
  </w:style>
  <w:style w:type="paragraph" w:customStyle="1" w:styleId="tv213">
    <w:name w:val="tv213"/>
    <w:basedOn w:val="Parasts"/>
    <w:rsid w:val="00C27E7A"/>
    <w:pPr>
      <w:spacing w:before="100" w:beforeAutospacing="1" w:after="100" w:afterAutospacing="1"/>
    </w:pPr>
    <w:rPr>
      <w:lang w:val="lv-LV" w:eastAsia="lv-LV"/>
    </w:rPr>
  </w:style>
  <w:style w:type="paragraph" w:styleId="Nosaukums">
    <w:name w:val="Title"/>
    <w:basedOn w:val="Parasts"/>
    <w:link w:val="NosaukumsRakstz"/>
    <w:qFormat/>
    <w:locked/>
    <w:rsid w:val="00F63849"/>
    <w:pPr>
      <w:jc w:val="center"/>
    </w:pPr>
    <w:rPr>
      <w:rFonts w:ascii="Belwe Lt TL" w:hAnsi="Belwe Lt TL"/>
      <w:sz w:val="22"/>
      <w:szCs w:val="20"/>
      <w:lang w:val="lv-LV"/>
    </w:rPr>
  </w:style>
  <w:style w:type="character" w:customStyle="1" w:styleId="NosaukumsRakstz">
    <w:name w:val="Nosaukums Rakstz."/>
    <w:basedOn w:val="Noklusjumarindkopasfonts"/>
    <w:link w:val="Nosaukums"/>
    <w:rsid w:val="00F63849"/>
    <w:rPr>
      <w:rFonts w:ascii="Belwe Lt TL" w:hAnsi="Belwe Lt TL"/>
      <w:sz w:val="22"/>
      <w:lang w:val="lv-LV" w:eastAsia="en-US"/>
    </w:rPr>
  </w:style>
  <w:style w:type="paragraph" w:styleId="Apakvirsraksts">
    <w:name w:val="Subtitle"/>
    <w:basedOn w:val="Parasts"/>
    <w:link w:val="ApakvirsrakstsRakstz"/>
    <w:qFormat/>
    <w:locked/>
    <w:rsid w:val="00F63849"/>
    <w:pPr>
      <w:jc w:val="center"/>
    </w:pPr>
    <w:rPr>
      <w:rFonts w:ascii="ZapfCalligr TL" w:hAnsi="ZapfCalligr TL"/>
      <w:b/>
      <w:sz w:val="28"/>
      <w:szCs w:val="20"/>
      <w:lang w:val="en-US"/>
    </w:rPr>
  </w:style>
  <w:style w:type="character" w:customStyle="1" w:styleId="ApakvirsrakstsRakstz">
    <w:name w:val="Apakšvirsraksts Rakstz."/>
    <w:basedOn w:val="Noklusjumarindkopasfonts"/>
    <w:link w:val="Apakvirsraksts"/>
    <w:rsid w:val="00F63849"/>
    <w:rPr>
      <w:rFonts w:ascii="ZapfCalligr TL" w:hAnsi="ZapfCalligr TL"/>
      <w:b/>
      <w:sz w:val="28"/>
      <w:lang w:eastAsia="en-US"/>
    </w:rPr>
  </w:style>
  <w:style w:type="character" w:styleId="Izteiksmgs">
    <w:name w:val="Strong"/>
    <w:basedOn w:val="Noklusjumarindkopasfonts"/>
    <w:uiPriority w:val="22"/>
    <w:qFormat/>
    <w:locked/>
    <w:rsid w:val="003C19BB"/>
    <w:rPr>
      <w:b/>
      <w:bCs/>
    </w:rPr>
  </w:style>
  <w:style w:type="paragraph" w:styleId="Pamatteksts2">
    <w:name w:val="Body Text 2"/>
    <w:basedOn w:val="Parasts"/>
    <w:link w:val="Pamatteksts2Rakstz"/>
    <w:locked/>
    <w:rsid w:val="00CC5B28"/>
    <w:pPr>
      <w:spacing w:after="120" w:line="480" w:lineRule="auto"/>
    </w:pPr>
  </w:style>
  <w:style w:type="character" w:customStyle="1" w:styleId="Pamatteksts2Rakstz">
    <w:name w:val="Pamatteksts 2 Rakstz."/>
    <w:basedOn w:val="Noklusjumarindkopasfonts"/>
    <w:link w:val="Pamatteksts2"/>
    <w:rsid w:val="00CC5B28"/>
    <w:rPr>
      <w:sz w:val="24"/>
      <w:szCs w:val="24"/>
      <w:lang w:val="en-GB" w:eastAsia="en-US"/>
    </w:rPr>
  </w:style>
  <w:style w:type="paragraph" w:styleId="Balonteksts">
    <w:name w:val="Balloon Text"/>
    <w:basedOn w:val="Parasts"/>
    <w:link w:val="BalontekstsRakstz"/>
    <w:semiHidden/>
    <w:unhideWhenUsed/>
    <w:locked/>
    <w:rsid w:val="00364BA7"/>
    <w:rPr>
      <w:rFonts w:ascii="Segoe UI" w:hAnsi="Segoe UI" w:cs="Segoe UI"/>
      <w:sz w:val="18"/>
      <w:szCs w:val="18"/>
    </w:rPr>
  </w:style>
  <w:style w:type="character" w:customStyle="1" w:styleId="BalontekstsRakstz">
    <w:name w:val="Balonteksts Rakstz."/>
    <w:basedOn w:val="Noklusjumarindkopasfonts"/>
    <w:link w:val="Balonteksts"/>
    <w:semiHidden/>
    <w:rsid w:val="00364BA7"/>
    <w:rPr>
      <w:rFonts w:ascii="Segoe UI" w:hAnsi="Segoe UI" w:cs="Segoe UI"/>
      <w:sz w:val="18"/>
      <w:szCs w:val="18"/>
      <w:lang w:val="en-GB" w:eastAsia="en-US"/>
    </w:rPr>
  </w:style>
  <w:style w:type="character" w:customStyle="1" w:styleId="Virsraksts2Rakstz">
    <w:name w:val="Virsraksts 2 Rakstz."/>
    <w:basedOn w:val="Noklusjumarindkopasfonts"/>
    <w:link w:val="Virsraksts2"/>
    <w:rsid w:val="0001357B"/>
    <w:rPr>
      <w:rFonts w:asciiTheme="majorHAnsi" w:eastAsiaTheme="majorEastAsia" w:hAnsiTheme="majorHAnsi" w:cstheme="majorBidi"/>
      <w:color w:val="2F5496" w:themeColor="accent1" w:themeShade="BF"/>
      <w:sz w:val="26"/>
      <w:szCs w:val="26"/>
      <w:lang w:val="en-GB" w:eastAsia="en-US"/>
    </w:rPr>
  </w:style>
  <w:style w:type="character" w:styleId="Komentraatsauce">
    <w:name w:val="annotation reference"/>
    <w:basedOn w:val="Noklusjumarindkopasfonts"/>
    <w:locked/>
    <w:rsid w:val="008100AA"/>
    <w:rPr>
      <w:sz w:val="16"/>
      <w:szCs w:val="16"/>
    </w:rPr>
  </w:style>
  <w:style w:type="paragraph" w:styleId="Komentrateksts">
    <w:name w:val="annotation text"/>
    <w:basedOn w:val="Parasts"/>
    <w:link w:val="KomentratekstsRakstz"/>
    <w:locked/>
    <w:rsid w:val="008100AA"/>
    <w:rPr>
      <w:sz w:val="20"/>
      <w:szCs w:val="20"/>
    </w:rPr>
  </w:style>
  <w:style w:type="character" w:customStyle="1" w:styleId="KomentratekstsRakstz">
    <w:name w:val="Komentāra teksts Rakstz."/>
    <w:basedOn w:val="Noklusjumarindkopasfonts"/>
    <w:link w:val="Komentrateksts"/>
    <w:rsid w:val="008100AA"/>
    <w:rPr>
      <w:lang w:val="en-GB" w:eastAsia="en-US"/>
    </w:rPr>
  </w:style>
  <w:style w:type="paragraph" w:styleId="Komentratma">
    <w:name w:val="annotation subject"/>
    <w:basedOn w:val="Komentrateksts"/>
    <w:next w:val="Komentrateksts"/>
    <w:link w:val="KomentratmaRakstz"/>
    <w:semiHidden/>
    <w:unhideWhenUsed/>
    <w:locked/>
    <w:rsid w:val="008100AA"/>
    <w:rPr>
      <w:b/>
      <w:bCs/>
    </w:rPr>
  </w:style>
  <w:style w:type="character" w:customStyle="1" w:styleId="KomentratmaRakstz">
    <w:name w:val="Komentāra tēma Rakstz."/>
    <w:basedOn w:val="KomentratekstsRakstz"/>
    <w:link w:val="Komentratma"/>
    <w:semiHidden/>
    <w:rsid w:val="008100AA"/>
    <w:rPr>
      <w:b/>
      <w:bCs/>
      <w:lang w:val="en-GB" w:eastAsia="en-US"/>
    </w:rPr>
  </w:style>
  <w:style w:type="paragraph" w:styleId="Parakstszemobjekta">
    <w:name w:val="caption"/>
    <w:basedOn w:val="Parasts"/>
    <w:next w:val="Parasts"/>
    <w:uiPriority w:val="35"/>
    <w:qFormat/>
    <w:locked/>
    <w:rsid w:val="00C71D15"/>
    <w:pPr>
      <w:jc w:val="center"/>
    </w:pPr>
    <w:rPr>
      <w:b/>
      <w:sz w:val="28"/>
      <w:szCs w:val="20"/>
      <w:lang w:val="lv-LV"/>
    </w:r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basedOn w:val="Noklusjumarindkopasfonts"/>
    <w:link w:val="Sarakstarindkopa"/>
    <w:uiPriority w:val="34"/>
    <w:qFormat/>
    <w:locked/>
    <w:rsid w:val="005144D0"/>
    <w:rPr>
      <w:rFonts w:ascii="Calibri" w:eastAsiaTheme="minorHAnsi" w:hAnsi="Calibri" w:cs="Calibri"/>
      <w:sz w:val="22"/>
      <w:szCs w:val="22"/>
      <w:lang w:val="lv-LV" w:eastAsia="en-US"/>
    </w:rPr>
  </w:style>
  <w:style w:type="character" w:customStyle="1" w:styleId="sarakstarindkoparakstz0">
    <w:name w:val="saraksta rindkopa rakstz."/>
    <w:aliases w:val="saistīto dokumentu saraksts rakstz.,syle 1 rakstz.,numurets rakstz.,pps_bullet rakstz.,h&amp;p list paragraph rakstz.,2 rakstz.,strip rakstz.,normal bullet 2 rakstz.,bullet list rakstz.,list paragraph1 rakstz."/>
    <w:basedOn w:val="Noklusjumarindkopasfonts"/>
    <w:uiPriority w:val="34"/>
    <w:locked/>
    <w:rsid w:val="00163481"/>
  </w:style>
  <w:style w:type="character" w:customStyle="1" w:styleId="CharStyle10">
    <w:name w:val="Char Style 10"/>
    <w:basedOn w:val="Noklusjumarindkopasfonts"/>
    <w:link w:val="Style2"/>
    <w:rsid w:val="003D533D"/>
    <w:rPr>
      <w:rFonts w:ascii="Arial" w:eastAsia="Arial" w:hAnsi="Arial" w:cs="Arial"/>
      <w:shd w:val="clear" w:color="auto" w:fill="FFFFFF"/>
    </w:rPr>
  </w:style>
  <w:style w:type="paragraph" w:customStyle="1" w:styleId="Style2">
    <w:name w:val="Style 2"/>
    <w:basedOn w:val="Parasts"/>
    <w:link w:val="CharStyle10"/>
    <w:rsid w:val="003D533D"/>
    <w:pPr>
      <w:widowControl w:val="0"/>
      <w:shd w:val="clear" w:color="auto" w:fill="FFFFFF"/>
      <w:spacing w:line="437" w:lineRule="exact"/>
    </w:pPr>
    <w:rPr>
      <w:rFonts w:ascii="Arial" w:eastAsia="Arial" w:hAnsi="Arial" w:cs="Arial"/>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642">
      <w:bodyDiv w:val="1"/>
      <w:marLeft w:val="0"/>
      <w:marRight w:val="0"/>
      <w:marTop w:val="0"/>
      <w:marBottom w:val="0"/>
      <w:divBdr>
        <w:top w:val="none" w:sz="0" w:space="0" w:color="auto"/>
        <w:left w:val="none" w:sz="0" w:space="0" w:color="auto"/>
        <w:bottom w:val="none" w:sz="0" w:space="0" w:color="auto"/>
        <w:right w:val="none" w:sz="0" w:space="0" w:color="auto"/>
      </w:divBdr>
    </w:div>
    <w:div w:id="21396456">
      <w:bodyDiv w:val="1"/>
      <w:marLeft w:val="0"/>
      <w:marRight w:val="0"/>
      <w:marTop w:val="0"/>
      <w:marBottom w:val="0"/>
      <w:divBdr>
        <w:top w:val="none" w:sz="0" w:space="0" w:color="auto"/>
        <w:left w:val="none" w:sz="0" w:space="0" w:color="auto"/>
        <w:bottom w:val="none" w:sz="0" w:space="0" w:color="auto"/>
        <w:right w:val="none" w:sz="0" w:space="0" w:color="auto"/>
      </w:divBdr>
    </w:div>
    <w:div w:id="185799664">
      <w:bodyDiv w:val="1"/>
      <w:marLeft w:val="0"/>
      <w:marRight w:val="0"/>
      <w:marTop w:val="0"/>
      <w:marBottom w:val="0"/>
      <w:divBdr>
        <w:top w:val="none" w:sz="0" w:space="0" w:color="auto"/>
        <w:left w:val="none" w:sz="0" w:space="0" w:color="auto"/>
        <w:bottom w:val="none" w:sz="0" w:space="0" w:color="auto"/>
        <w:right w:val="none" w:sz="0" w:space="0" w:color="auto"/>
      </w:divBdr>
    </w:div>
    <w:div w:id="415784663">
      <w:bodyDiv w:val="1"/>
      <w:marLeft w:val="0"/>
      <w:marRight w:val="0"/>
      <w:marTop w:val="0"/>
      <w:marBottom w:val="0"/>
      <w:divBdr>
        <w:top w:val="none" w:sz="0" w:space="0" w:color="auto"/>
        <w:left w:val="none" w:sz="0" w:space="0" w:color="auto"/>
        <w:bottom w:val="none" w:sz="0" w:space="0" w:color="auto"/>
        <w:right w:val="none" w:sz="0" w:space="0" w:color="auto"/>
      </w:divBdr>
    </w:div>
    <w:div w:id="492063050">
      <w:bodyDiv w:val="1"/>
      <w:marLeft w:val="0"/>
      <w:marRight w:val="0"/>
      <w:marTop w:val="0"/>
      <w:marBottom w:val="0"/>
      <w:divBdr>
        <w:top w:val="none" w:sz="0" w:space="0" w:color="auto"/>
        <w:left w:val="none" w:sz="0" w:space="0" w:color="auto"/>
        <w:bottom w:val="none" w:sz="0" w:space="0" w:color="auto"/>
        <w:right w:val="none" w:sz="0" w:space="0" w:color="auto"/>
      </w:divBdr>
    </w:div>
    <w:div w:id="547256877">
      <w:bodyDiv w:val="1"/>
      <w:marLeft w:val="0"/>
      <w:marRight w:val="0"/>
      <w:marTop w:val="0"/>
      <w:marBottom w:val="0"/>
      <w:divBdr>
        <w:top w:val="none" w:sz="0" w:space="0" w:color="auto"/>
        <w:left w:val="none" w:sz="0" w:space="0" w:color="auto"/>
        <w:bottom w:val="none" w:sz="0" w:space="0" w:color="auto"/>
        <w:right w:val="none" w:sz="0" w:space="0" w:color="auto"/>
      </w:divBdr>
    </w:div>
    <w:div w:id="59895491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780758825">
      <w:bodyDiv w:val="1"/>
      <w:marLeft w:val="0"/>
      <w:marRight w:val="0"/>
      <w:marTop w:val="0"/>
      <w:marBottom w:val="0"/>
      <w:divBdr>
        <w:top w:val="none" w:sz="0" w:space="0" w:color="auto"/>
        <w:left w:val="none" w:sz="0" w:space="0" w:color="auto"/>
        <w:bottom w:val="none" w:sz="0" w:space="0" w:color="auto"/>
        <w:right w:val="none" w:sz="0" w:space="0" w:color="auto"/>
      </w:divBdr>
    </w:div>
    <w:div w:id="905065044">
      <w:bodyDiv w:val="1"/>
      <w:marLeft w:val="0"/>
      <w:marRight w:val="0"/>
      <w:marTop w:val="0"/>
      <w:marBottom w:val="0"/>
      <w:divBdr>
        <w:top w:val="none" w:sz="0" w:space="0" w:color="auto"/>
        <w:left w:val="none" w:sz="0" w:space="0" w:color="auto"/>
        <w:bottom w:val="none" w:sz="0" w:space="0" w:color="auto"/>
        <w:right w:val="none" w:sz="0" w:space="0" w:color="auto"/>
      </w:divBdr>
    </w:div>
    <w:div w:id="1045563448">
      <w:bodyDiv w:val="1"/>
      <w:marLeft w:val="0"/>
      <w:marRight w:val="0"/>
      <w:marTop w:val="0"/>
      <w:marBottom w:val="0"/>
      <w:divBdr>
        <w:top w:val="none" w:sz="0" w:space="0" w:color="auto"/>
        <w:left w:val="none" w:sz="0" w:space="0" w:color="auto"/>
        <w:bottom w:val="none" w:sz="0" w:space="0" w:color="auto"/>
        <w:right w:val="none" w:sz="0" w:space="0" w:color="auto"/>
      </w:divBdr>
    </w:div>
    <w:div w:id="1063603237">
      <w:bodyDiv w:val="1"/>
      <w:marLeft w:val="0"/>
      <w:marRight w:val="0"/>
      <w:marTop w:val="0"/>
      <w:marBottom w:val="0"/>
      <w:divBdr>
        <w:top w:val="none" w:sz="0" w:space="0" w:color="auto"/>
        <w:left w:val="none" w:sz="0" w:space="0" w:color="auto"/>
        <w:bottom w:val="none" w:sz="0" w:space="0" w:color="auto"/>
        <w:right w:val="none" w:sz="0" w:space="0" w:color="auto"/>
      </w:divBdr>
    </w:div>
    <w:div w:id="1127316860">
      <w:bodyDiv w:val="1"/>
      <w:marLeft w:val="0"/>
      <w:marRight w:val="0"/>
      <w:marTop w:val="0"/>
      <w:marBottom w:val="0"/>
      <w:divBdr>
        <w:top w:val="none" w:sz="0" w:space="0" w:color="auto"/>
        <w:left w:val="none" w:sz="0" w:space="0" w:color="auto"/>
        <w:bottom w:val="none" w:sz="0" w:space="0" w:color="auto"/>
        <w:right w:val="none" w:sz="0" w:space="0" w:color="auto"/>
      </w:divBdr>
    </w:div>
    <w:div w:id="1192953729">
      <w:bodyDiv w:val="1"/>
      <w:marLeft w:val="0"/>
      <w:marRight w:val="0"/>
      <w:marTop w:val="0"/>
      <w:marBottom w:val="0"/>
      <w:divBdr>
        <w:top w:val="none" w:sz="0" w:space="0" w:color="auto"/>
        <w:left w:val="none" w:sz="0" w:space="0" w:color="auto"/>
        <w:bottom w:val="none" w:sz="0" w:space="0" w:color="auto"/>
        <w:right w:val="none" w:sz="0" w:space="0" w:color="auto"/>
      </w:divBdr>
    </w:div>
    <w:div w:id="128511998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436748417">
      <w:bodyDiv w:val="1"/>
      <w:marLeft w:val="0"/>
      <w:marRight w:val="0"/>
      <w:marTop w:val="0"/>
      <w:marBottom w:val="0"/>
      <w:divBdr>
        <w:top w:val="none" w:sz="0" w:space="0" w:color="auto"/>
        <w:left w:val="none" w:sz="0" w:space="0" w:color="auto"/>
        <w:bottom w:val="none" w:sz="0" w:space="0" w:color="auto"/>
        <w:right w:val="none" w:sz="0" w:space="0" w:color="auto"/>
      </w:divBdr>
    </w:div>
    <w:div w:id="1526092530">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793086420">
      <w:bodyDiv w:val="1"/>
      <w:marLeft w:val="0"/>
      <w:marRight w:val="0"/>
      <w:marTop w:val="0"/>
      <w:marBottom w:val="0"/>
      <w:divBdr>
        <w:top w:val="none" w:sz="0" w:space="0" w:color="auto"/>
        <w:left w:val="none" w:sz="0" w:space="0" w:color="auto"/>
        <w:bottom w:val="none" w:sz="0" w:space="0" w:color="auto"/>
        <w:right w:val="none" w:sz="0" w:space="0" w:color="auto"/>
      </w:divBdr>
    </w:div>
    <w:div w:id="1844008169">
      <w:bodyDiv w:val="1"/>
      <w:marLeft w:val="0"/>
      <w:marRight w:val="0"/>
      <w:marTop w:val="0"/>
      <w:marBottom w:val="0"/>
      <w:divBdr>
        <w:top w:val="none" w:sz="0" w:space="0" w:color="auto"/>
        <w:left w:val="none" w:sz="0" w:space="0" w:color="auto"/>
        <w:bottom w:val="none" w:sz="0" w:space="0" w:color="auto"/>
        <w:right w:val="none" w:sz="0" w:space="0" w:color="auto"/>
      </w:divBdr>
    </w:div>
    <w:div w:id="1876501329">
      <w:bodyDiv w:val="1"/>
      <w:marLeft w:val="0"/>
      <w:marRight w:val="0"/>
      <w:marTop w:val="0"/>
      <w:marBottom w:val="0"/>
      <w:divBdr>
        <w:top w:val="none" w:sz="0" w:space="0" w:color="auto"/>
        <w:left w:val="none" w:sz="0" w:space="0" w:color="auto"/>
        <w:bottom w:val="none" w:sz="0" w:space="0" w:color="auto"/>
        <w:right w:val="none" w:sz="0" w:space="0" w:color="auto"/>
      </w:divBdr>
    </w:div>
    <w:div w:id="1987582475">
      <w:bodyDiv w:val="1"/>
      <w:marLeft w:val="0"/>
      <w:marRight w:val="0"/>
      <w:marTop w:val="0"/>
      <w:marBottom w:val="0"/>
      <w:divBdr>
        <w:top w:val="none" w:sz="0" w:space="0" w:color="auto"/>
        <w:left w:val="none" w:sz="0" w:space="0" w:color="auto"/>
        <w:bottom w:val="none" w:sz="0" w:space="0" w:color="auto"/>
        <w:right w:val="none" w:sz="0" w:space="0" w:color="auto"/>
      </w:divBdr>
    </w:div>
    <w:div w:id="2045866230">
      <w:bodyDiv w:val="1"/>
      <w:marLeft w:val="0"/>
      <w:marRight w:val="0"/>
      <w:marTop w:val="0"/>
      <w:marBottom w:val="0"/>
      <w:divBdr>
        <w:top w:val="none" w:sz="0" w:space="0" w:color="auto"/>
        <w:left w:val="none" w:sz="0" w:space="0" w:color="auto"/>
        <w:bottom w:val="none" w:sz="0" w:space="0" w:color="auto"/>
        <w:right w:val="none" w:sz="0" w:space="0" w:color="auto"/>
      </w:divBdr>
    </w:div>
    <w:div w:id="213116728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6B6DA-ADE9-4347-A76C-432D1F4CC259}">
  <ds:schemaRef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purl.org/dc/terms/"/>
    <ds:schemaRef ds:uri="6e8af54f-37a3-4179-b2ce-85d568299097"/>
    <ds:schemaRef ds:uri="http://schemas.openxmlformats.org/package/2006/metadata/core-properties"/>
    <ds:schemaRef ds:uri="http://schemas.microsoft.com/office/infopath/2007/PartnerControls"/>
    <ds:schemaRef ds:uri="407fae41-c47b-43cc-966a-01b838070d44"/>
  </ds:schemaRefs>
</ds:datastoreItem>
</file>

<file path=customXml/itemProps2.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67ECD4DD-7A05-4EAA-999D-15CA18F6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2472</Characters>
  <Application>Microsoft Office Word</Application>
  <DocSecurity>0</DocSecurity>
  <Lines>20</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Rigas Satiksme</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Elizabete Koliente Pliķēna</cp:lastModifiedBy>
  <cp:revision>4</cp:revision>
  <cp:lastPrinted>2021-09-09T02:05:00Z</cp:lastPrinted>
  <dcterms:created xsi:type="dcterms:W3CDTF">2022-10-06T06:13:00Z</dcterms:created>
  <dcterms:modified xsi:type="dcterms:W3CDTF">2022-10-10T09:23:00Z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