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07D9" w14:textId="18076AF4" w:rsidR="00324E69" w:rsidRPr="00253E27" w:rsidRDefault="00EC1BA5" w:rsidP="00253E27">
      <w:pPr>
        <w:tabs>
          <w:tab w:val="left" w:pos="6237"/>
        </w:tabs>
        <w:ind w:right="372"/>
        <w:jc w:val="right"/>
        <w:rPr>
          <w:lang w:val="lv-LV"/>
        </w:rPr>
      </w:pPr>
      <w:r w:rsidRPr="00253E27">
        <w:rPr>
          <w:lang w:val="lv-LV"/>
        </w:rPr>
        <w:t xml:space="preserve">                                                                                         </w:t>
      </w:r>
    </w:p>
    <w:p w14:paraId="62FB32B2" w14:textId="77702477" w:rsidR="00324E69" w:rsidRPr="00253E27" w:rsidRDefault="00947577" w:rsidP="00253E27">
      <w:pPr>
        <w:ind w:right="372"/>
        <w:jc w:val="right"/>
        <w:rPr>
          <w:lang w:val="lv-LV"/>
        </w:rPr>
      </w:pPr>
      <w:r w:rsidRPr="00253E27">
        <w:rPr>
          <w:lang w:val="lv-LV"/>
        </w:rPr>
        <w:t xml:space="preserve"> </w:t>
      </w:r>
      <w:r w:rsidR="00810BC1" w:rsidRPr="00253E27">
        <w:rPr>
          <w:lang w:val="lv-LV"/>
        </w:rPr>
        <w:t xml:space="preserve">  </w:t>
      </w:r>
    </w:p>
    <w:p w14:paraId="396837E1" w14:textId="77777777" w:rsidR="00527F3C" w:rsidRPr="00253E27" w:rsidRDefault="00ED287C" w:rsidP="00253E27">
      <w:pPr>
        <w:ind w:right="372"/>
        <w:jc w:val="both"/>
        <w:rPr>
          <w:lang w:val="lv-LV"/>
        </w:rPr>
      </w:pPr>
      <w:r w:rsidRPr="00253E27">
        <w:rPr>
          <w:lang w:val="lv-LV"/>
        </w:rPr>
        <w:t xml:space="preserve">Par </w:t>
      </w:r>
      <w:r w:rsidR="00527F3C" w:rsidRPr="00253E27">
        <w:rPr>
          <w:lang w:val="lv-LV"/>
        </w:rPr>
        <w:t xml:space="preserve">atklāta konkursa </w:t>
      </w:r>
      <w:bookmarkStart w:id="0" w:name="_Hlk137213034"/>
      <w:r w:rsidR="00527F3C" w:rsidRPr="00253E27">
        <w:rPr>
          <w:lang w:val="lv-LV"/>
        </w:rPr>
        <w:t xml:space="preserve">“Būvniecības ieceres “Tramvaja līnijas pagarinājuma, </w:t>
      </w:r>
    </w:p>
    <w:p w14:paraId="6E27BC49" w14:textId="77777777" w:rsidR="00527F3C" w:rsidRPr="00253E27" w:rsidRDefault="00527F3C" w:rsidP="00253E27">
      <w:pPr>
        <w:ind w:right="372"/>
        <w:jc w:val="both"/>
        <w:rPr>
          <w:lang w:val="lv-LV"/>
        </w:rPr>
      </w:pPr>
      <w:proofErr w:type="spellStart"/>
      <w:r w:rsidRPr="00253E27">
        <w:rPr>
          <w:lang w:val="lv-LV"/>
        </w:rPr>
        <w:t>transportmijas</w:t>
      </w:r>
      <w:proofErr w:type="spellEnd"/>
      <w:r w:rsidRPr="00253E27">
        <w:rPr>
          <w:lang w:val="lv-LV"/>
        </w:rPr>
        <w:t xml:space="preserve"> punkta un ar tiem saistīto ēku un inženierbūvju būvniecība </w:t>
      </w:r>
    </w:p>
    <w:p w14:paraId="134C0711" w14:textId="0B2AEF0F" w:rsidR="00527F3C" w:rsidRPr="00253E27" w:rsidRDefault="00527F3C" w:rsidP="00253E27">
      <w:pPr>
        <w:ind w:right="372"/>
        <w:jc w:val="both"/>
        <w:rPr>
          <w:lang w:val="lv-LV"/>
        </w:rPr>
      </w:pPr>
      <w:r w:rsidRPr="00253E27">
        <w:rPr>
          <w:lang w:val="lv-LV"/>
        </w:rPr>
        <w:t>Maskavas un Višķu ielās, Rīgā” projektēšana, autoruzraudzība un būvdarbi”</w:t>
      </w:r>
    </w:p>
    <w:p w14:paraId="01E5FD02" w14:textId="30852991" w:rsidR="00ED287C" w:rsidRPr="00253E27" w:rsidRDefault="0062231F" w:rsidP="00253E27">
      <w:pPr>
        <w:ind w:right="372"/>
        <w:jc w:val="both"/>
        <w:rPr>
          <w:lang w:val="lv-LV"/>
        </w:rPr>
      </w:pPr>
      <w:r w:rsidRPr="00253E27">
        <w:rPr>
          <w:lang w:val="lv-LV"/>
        </w:rPr>
        <w:t>(</w:t>
      </w:r>
      <w:r w:rsidR="00527F3C" w:rsidRPr="00253E27">
        <w:rPr>
          <w:lang w:val="lv-LV"/>
        </w:rPr>
        <w:t>ID Nr. RS/2023/34</w:t>
      </w:r>
      <w:r w:rsidRPr="00253E27">
        <w:rPr>
          <w:lang w:val="lv-LV"/>
        </w:rPr>
        <w:t>)</w:t>
      </w:r>
      <w:r w:rsidR="00527F3C" w:rsidRPr="00253E27">
        <w:rPr>
          <w:lang w:val="lv-LV"/>
        </w:rPr>
        <w:t xml:space="preserve"> </w:t>
      </w:r>
      <w:bookmarkEnd w:id="0"/>
      <w:r w:rsidR="00ED287C" w:rsidRPr="00253E27">
        <w:rPr>
          <w:lang w:val="lv-LV"/>
        </w:rPr>
        <w:t>nolikuma prasībām</w:t>
      </w:r>
    </w:p>
    <w:p w14:paraId="6F27DAAA" w14:textId="77777777" w:rsidR="00ED287C" w:rsidRPr="00253E27" w:rsidRDefault="00ED287C" w:rsidP="00253E27">
      <w:pPr>
        <w:ind w:right="372"/>
        <w:jc w:val="both"/>
        <w:rPr>
          <w:lang w:val="lv-LV"/>
        </w:rPr>
      </w:pPr>
    </w:p>
    <w:p w14:paraId="0AC3560D" w14:textId="097209EB" w:rsidR="003E2DE4" w:rsidRPr="00253E27" w:rsidRDefault="00ED287C" w:rsidP="00253E27">
      <w:pPr>
        <w:ind w:right="372" w:firstLine="426"/>
        <w:jc w:val="both"/>
        <w:rPr>
          <w:lang w:val="lv-LV"/>
        </w:rPr>
      </w:pPr>
      <w:r w:rsidRPr="00253E27">
        <w:rPr>
          <w:lang w:val="lv-LV"/>
        </w:rPr>
        <w:t>Rīgas pašvaldības sabiedrības ar ierobežotu atbildību „Rīgas satiksme” Iepirkuma komisija (turpmāk – Pasūtītājs) no iespējamā p</w:t>
      </w:r>
      <w:r w:rsidR="00253E27" w:rsidRPr="00253E27">
        <w:rPr>
          <w:lang w:val="lv-LV"/>
        </w:rPr>
        <w:t>retendenta</w:t>
      </w:r>
      <w:r w:rsidRPr="00253E27">
        <w:rPr>
          <w:lang w:val="lv-LV"/>
        </w:rPr>
        <w:t xml:space="preserve"> ir saņēmusi vēstuli ar lūgumu</w:t>
      </w:r>
      <w:r w:rsidR="003E2DE4" w:rsidRPr="00253E27">
        <w:rPr>
          <w:lang w:val="lv-LV"/>
        </w:rPr>
        <w:t xml:space="preserve"> sniegt </w:t>
      </w:r>
      <w:r w:rsidR="00EE0654" w:rsidRPr="00253E27">
        <w:rPr>
          <w:lang w:val="lv-LV"/>
        </w:rPr>
        <w:t>skaidrojumu par nolikumu.</w:t>
      </w:r>
    </w:p>
    <w:p w14:paraId="5AD7E518" w14:textId="77777777" w:rsidR="00EE0654" w:rsidRPr="00253E27" w:rsidRDefault="00EE0654" w:rsidP="00253E27">
      <w:pPr>
        <w:ind w:right="372" w:firstLine="426"/>
        <w:jc w:val="both"/>
        <w:rPr>
          <w:lang w:val="lv-LV"/>
        </w:rPr>
      </w:pPr>
    </w:p>
    <w:p w14:paraId="411690A4" w14:textId="3C44F8D7" w:rsidR="00181F71" w:rsidRPr="00253E27" w:rsidRDefault="00253E27" w:rsidP="00253E27">
      <w:pPr>
        <w:pStyle w:val="NormalWeb"/>
        <w:spacing w:before="0" w:beforeAutospacing="0" w:after="0" w:afterAutospacing="0"/>
        <w:ind w:right="372"/>
        <w:jc w:val="both"/>
        <w:rPr>
          <w:rFonts w:ascii="Times New Roman" w:hAnsi="Times New Roman" w:cs="Times New Roman"/>
          <w:b/>
          <w:bCs/>
          <w:sz w:val="24"/>
          <w:szCs w:val="24"/>
        </w:rPr>
      </w:pPr>
      <w:r w:rsidRPr="00253E27">
        <w:rPr>
          <w:rFonts w:ascii="Times New Roman" w:hAnsi="Times New Roman" w:cs="Times New Roman"/>
          <w:b/>
          <w:bCs/>
          <w:sz w:val="24"/>
          <w:szCs w:val="24"/>
        </w:rPr>
        <w:t>J</w:t>
      </w:r>
      <w:r w:rsidR="00EE0654" w:rsidRPr="00253E27">
        <w:rPr>
          <w:rFonts w:ascii="Times New Roman" w:hAnsi="Times New Roman" w:cs="Times New Roman"/>
          <w:b/>
          <w:bCs/>
          <w:sz w:val="24"/>
          <w:szCs w:val="24"/>
        </w:rPr>
        <w:t xml:space="preserve">autājums: </w:t>
      </w:r>
      <w:r w:rsidR="00041F5D" w:rsidRPr="00253E27">
        <w:rPr>
          <w:rFonts w:ascii="Times New Roman" w:hAnsi="Times New Roman" w:cs="Times New Roman"/>
          <w:b/>
          <w:bCs/>
          <w:sz w:val="24"/>
          <w:szCs w:val="24"/>
        </w:rPr>
        <w:t xml:space="preserve"> </w:t>
      </w:r>
    </w:p>
    <w:p w14:paraId="7B7A6885" w14:textId="23CAF6F0" w:rsidR="00253E27" w:rsidRDefault="00253E27" w:rsidP="00253E27">
      <w:pPr>
        <w:ind w:right="372"/>
        <w:jc w:val="both"/>
        <w:rPr>
          <w:lang w:val="lv-LV"/>
        </w:rPr>
      </w:pPr>
      <w:r w:rsidRPr="00253E27">
        <w:rPr>
          <w:lang w:val="lv-LV"/>
        </w:rPr>
        <w:t>Saskaņā ar nolikuma punkta 25.2 vērtēšanas kritēriju K2, elektroietaišu projektētājam ir jābūt pieredzei vismaz 100 m elektrotransporta kontakttīkla, tajā skaitā, vismaz 5 balstu izbūves vai pārbūves projektēšanā, ar nosacījumu, ka elektrotransporta kontakttīkli ir projektēti arī krustojuma zonā un ka būvprojekts ir pilnībā pabeigts.</w:t>
      </w:r>
    </w:p>
    <w:p w14:paraId="3C700810" w14:textId="77777777" w:rsidR="00253E27" w:rsidRPr="00253E27" w:rsidRDefault="00253E27" w:rsidP="00253E27">
      <w:pPr>
        <w:ind w:right="372"/>
        <w:jc w:val="both"/>
        <w:rPr>
          <w:lang w:val="lv-LV"/>
        </w:rPr>
      </w:pPr>
    </w:p>
    <w:p w14:paraId="2208B2C6" w14:textId="77777777" w:rsidR="00253E27" w:rsidRPr="00253E27" w:rsidRDefault="00253E27" w:rsidP="00253E27">
      <w:pPr>
        <w:ind w:right="372"/>
        <w:jc w:val="both"/>
        <w:rPr>
          <w:lang w:val="lv-LV"/>
        </w:rPr>
      </w:pPr>
      <w:r w:rsidRPr="00253E27">
        <w:rPr>
          <w:lang w:val="lv-LV"/>
        </w:rPr>
        <w:t>Lūdzam Pasūtītājam precizēt, vai ar “krustojuma zonu” Pasūtītājs saprot “zonu”, kur kontakttīkls veido pārmijas un sazaro sliežu transporta kustību dažādos virzienos (veidojot sliežu ceļu un to kontakttīklu krustojumus), vai arī sliežu ceļu kontakttīklam ir jāšķērso jebkāda veida ceļš, neatkarīgi no kontakttīkla pārmiju sazarojuma.</w:t>
      </w:r>
    </w:p>
    <w:p w14:paraId="1FFA8557" w14:textId="19B7ABD0" w:rsidR="00041F5D" w:rsidRPr="00253E27" w:rsidRDefault="00041F5D" w:rsidP="00253E27">
      <w:pPr>
        <w:ind w:right="372" w:firstLine="720"/>
        <w:jc w:val="both"/>
        <w:rPr>
          <w:lang w:val="lv-LV" w:eastAsia="lv-LV" w:bidi="ar-EG"/>
        </w:rPr>
      </w:pPr>
    </w:p>
    <w:p w14:paraId="774165DC" w14:textId="2B8430B9" w:rsidR="008C6D98" w:rsidRPr="00253E27" w:rsidRDefault="00041F5D" w:rsidP="00253E27">
      <w:pPr>
        <w:pStyle w:val="NormalWeb"/>
        <w:spacing w:before="0" w:beforeAutospacing="0" w:after="0" w:afterAutospacing="0"/>
        <w:ind w:right="372"/>
        <w:jc w:val="both"/>
        <w:rPr>
          <w:rFonts w:ascii="Times New Roman" w:hAnsi="Times New Roman" w:cs="Times New Roman"/>
          <w:b/>
          <w:bCs/>
          <w:sz w:val="24"/>
          <w:szCs w:val="24"/>
        </w:rPr>
      </w:pPr>
      <w:r w:rsidRPr="00253E27">
        <w:rPr>
          <w:rFonts w:ascii="Times New Roman" w:hAnsi="Times New Roman" w:cs="Times New Roman"/>
          <w:b/>
          <w:bCs/>
          <w:sz w:val="24"/>
          <w:szCs w:val="24"/>
          <w:lang w:bidi="ar-EG"/>
        </w:rPr>
        <w:t xml:space="preserve">Atbilde: </w:t>
      </w:r>
    </w:p>
    <w:p w14:paraId="259F33D8" w14:textId="30F23477" w:rsidR="00253E27" w:rsidRDefault="00253E27" w:rsidP="00253E27">
      <w:pPr>
        <w:pStyle w:val="NormalWeb"/>
        <w:spacing w:before="0" w:beforeAutospacing="0" w:after="0" w:afterAutospacing="0"/>
        <w:ind w:right="372"/>
        <w:jc w:val="both"/>
        <w:rPr>
          <w:rFonts w:ascii="Times New Roman" w:hAnsi="Times New Roman" w:cs="Times New Roman"/>
          <w:sz w:val="24"/>
          <w:szCs w:val="24"/>
        </w:rPr>
      </w:pPr>
      <w:r w:rsidRPr="00253E27">
        <w:rPr>
          <w:rFonts w:ascii="Times New Roman" w:hAnsi="Times New Roman" w:cs="Times New Roman"/>
          <w:sz w:val="24"/>
          <w:szCs w:val="24"/>
        </w:rPr>
        <w:t xml:space="preserve">Skaidrojam, ka nolikuma 25.2.punkta izpratnē “krustojums” ir vieta, kur krustojas, piekļaujas vai atzarojas ceļi vienā līmenī, kā arī vieta, kur ceļu satiksme organizēta ar 409. ceļa zīmi. Krustojums ir norobežots ar iedomātām līnijām, kas savieno brauktuves pretējo malu noapaļojuma sākumu. Šis termins neattiecas uz vietu, kur uz brauktuves izbrauc no </w:t>
      </w:r>
      <w:proofErr w:type="spellStart"/>
      <w:r w:rsidRPr="00253E27">
        <w:rPr>
          <w:rFonts w:ascii="Times New Roman" w:hAnsi="Times New Roman" w:cs="Times New Roman"/>
          <w:sz w:val="24"/>
          <w:szCs w:val="24"/>
        </w:rPr>
        <w:t>blakusteritorijas</w:t>
      </w:r>
      <w:proofErr w:type="spellEnd"/>
      <w:r w:rsidRPr="00253E27">
        <w:rPr>
          <w:rFonts w:ascii="Times New Roman" w:hAnsi="Times New Roman" w:cs="Times New Roman"/>
          <w:sz w:val="24"/>
          <w:szCs w:val="24"/>
        </w:rPr>
        <w:t xml:space="preserve"> (pagalma, stāvvietas, degvielas </w:t>
      </w:r>
      <w:proofErr w:type="spellStart"/>
      <w:r w:rsidRPr="00253E27">
        <w:rPr>
          <w:rFonts w:ascii="Times New Roman" w:hAnsi="Times New Roman" w:cs="Times New Roman"/>
          <w:sz w:val="24"/>
          <w:szCs w:val="24"/>
        </w:rPr>
        <w:t>uzpildes</w:t>
      </w:r>
      <w:proofErr w:type="spellEnd"/>
      <w:r w:rsidRPr="00253E27">
        <w:rPr>
          <w:rFonts w:ascii="Times New Roman" w:hAnsi="Times New Roman" w:cs="Times New Roman"/>
          <w:sz w:val="24"/>
          <w:szCs w:val="24"/>
        </w:rPr>
        <w:t xml:space="preserve"> stacijas, uzņēmuma u. tml.) vai iebrauc tajā. </w:t>
      </w:r>
    </w:p>
    <w:p w14:paraId="56D38D39" w14:textId="77777777" w:rsidR="00253E27" w:rsidRPr="00253E27" w:rsidRDefault="00253E27" w:rsidP="00253E27">
      <w:pPr>
        <w:pStyle w:val="NormalWeb"/>
        <w:spacing w:before="0" w:beforeAutospacing="0" w:after="0" w:afterAutospacing="0"/>
        <w:ind w:right="372"/>
        <w:jc w:val="both"/>
        <w:rPr>
          <w:rFonts w:ascii="Times New Roman" w:hAnsi="Times New Roman" w:cs="Times New Roman"/>
          <w:sz w:val="24"/>
          <w:szCs w:val="24"/>
        </w:rPr>
      </w:pPr>
    </w:p>
    <w:p w14:paraId="6794ADC6" w14:textId="77777777" w:rsidR="00253E27" w:rsidRPr="00253E27" w:rsidRDefault="00253E27" w:rsidP="00253E27">
      <w:pPr>
        <w:pStyle w:val="NormalWeb"/>
        <w:spacing w:before="0" w:beforeAutospacing="0" w:after="0" w:afterAutospacing="0"/>
        <w:ind w:right="372"/>
        <w:jc w:val="both"/>
        <w:rPr>
          <w:rFonts w:ascii="Times New Roman" w:hAnsi="Times New Roman" w:cs="Times New Roman"/>
          <w:sz w:val="24"/>
          <w:szCs w:val="24"/>
        </w:rPr>
      </w:pPr>
      <w:r w:rsidRPr="00253E27">
        <w:rPr>
          <w:rFonts w:ascii="Times New Roman" w:hAnsi="Times New Roman" w:cs="Times New Roman"/>
          <w:sz w:val="24"/>
          <w:szCs w:val="24"/>
        </w:rPr>
        <w:t>Ņemot vērā minēto, šī nolikuma punkta izpratnē elektrotransporta kontakttīkliem jābūt projektētiem krustojuma zonā - neatkarīgi no elektrotransporta kustības virziena/</w:t>
      </w:r>
      <w:proofErr w:type="spellStart"/>
      <w:r w:rsidRPr="00253E27">
        <w:rPr>
          <w:rFonts w:ascii="Times New Roman" w:hAnsi="Times New Roman" w:cs="Times New Roman"/>
          <w:sz w:val="24"/>
          <w:szCs w:val="24"/>
        </w:rPr>
        <w:t>iem</w:t>
      </w:r>
      <w:proofErr w:type="spellEnd"/>
      <w:r w:rsidRPr="00253E27">
        <w:rPr>
          <w:rFonts w:ascii="Times New Roman" w:hAnsi="Times New Roman" w:cs="Times New Roman"/>
          <w:sz w:val="24"/>
          <w:szCs w:val="24"/>
        </w:rPr>
        <w:t xml:space="preserve"> un neatkarīgi no tā, vai šajā krustojuma zonā krustojas paša elektrotransporta sliežu ceļi un/vai kontakttīkls.</w:t>
      </w:r>
    </w:p>
    <w:p w14:paraId="6C235F7E" w14:textId="0CDDB54D" w:rsidR="002E5304" w:rsidRDefault="002E5304" w:rsidP="00253E27">
      <w:pPr>
        <w:ind w:right="372"/>
        <w:jc w:val="both"/>
        <w:rPr>
          <w:lang w:val="lv-LV"/>
        </w:rPr>
      </w:pPr>
    </w:p>
    <w:p w14:paraId="30810C89" w14:textId="77777777" w:rsidR="00253E27" w:rsidRPr="00253E27" w:rsidRDefault="00253E27" w:rsidP="00253E27">
      <w:pPr>
        <w:ind w:right="372"/>
        <w:jc w:val="both"/>
        <w:rPr>
          <w:lang w:val="lv-LV"/>
        </w:rPr>
      </w:pPr>
    </w:p>
    <w:p w14:paraId="7054CEC5" w14:textId="1AFB1C5A" w:rsidR="00ED287C" w:rsidRPr="00253E27" w:rsidRDefault="00ED287C" w:rsidP="00253E27">
      <w:pPr>
        <w:ind w:right="372"/>
        <w:jc w:val="both"/>
        <w:outlineLvl w:val="0"/>
        <w:rPr>
          <w:lang w:val="lv-LV"/>
        </w:rPr>
      </w:pPr>
      <w:r w:rsidRPr="00253E27">
        <w:rPr>
          <w:lang w:val="lv-LV"/>
        </w:rPr>
        <w:t>Iepirkumu komisijas priekšsēdētāja</w:t>
      </w:r>
      <w:r w:rsidR="00A13269" w:rsidRPr="00253E27">
        <w:rPr>
          <w:lang w:val="lv-LV"/>
        </w:rPr>
        <w:t>s vietnieks</w:t>
      </w:r>
      <w:r w:rsidRPr="00253E27">
        <w:rPr>
          <w:lang w:val="lv-LV"/>
        </w:rPr>
        <w:t xml:space="preserve">                                                 </w:t>
      </w:r>
      <w:r w:rsidR="00DF0270" w:rsidRPr="00253E27">
        <w:rPr>
          <w:lang w:val="lv-LV"/>
        </w:rPr>
        <w:t xml:space="preserve"> </w:t>
      </w:r>
      <w:r w:rsidR="006A6145" w:rsidRPr="00253E27">
        <w:rPr>
          <w:lang w:val="lv-LV"/>
        </w:rPr>
        <w:t xml:space="preserve"> </w:t>
      </w:r>
      <w:r w:rsidR="0061319C" w:rsidRPr="00253E27">
        <w:rPr>
          <w:lang w:val="lv-LV"/>
        </w:rPr>
        <w:t xml:space="preserve">       </w:t>
      </w:r>
      <w:r w:rsidR="00A13269" w:rsidRPr="00253E27">
        <w:rPr>
          <w:lang w:val="lv-LV"/>
        </w:rPr>
        <w:t xml:space="preserve">    </w:t>
      </w:r>
      <w:r w:rsidRPr="00253E27">
        <w:rPr>
          <w:lang w:val="lv-LV"/>
        </w:rPr>
        <w:t xml:space="preserve"> </w:t>
      </w:r>
      <w:r w:rsidR="00A13269" w:rsidRPr="00253E27">
        <w:rPr>
          <w:lang w:val="lv-LV"/>
        </w:rPr>
        <w:t>Imants Zīverts</w:t>
      </w:r>
    </w:p>
    <w:p w14:paraId="080838F0" w14:textId="3E7D1253" w:rsidR="00ED7FC3" w:rsidRPr="00253E27" w:rsidRDefault="00ED7FC3" w:rsidP="00253E27">
      <w:pPr>
        <w:ind w:right="372"/>
        <w:jc w:val="both"/>
        <w:outlineLvl w:val="0"/>
        <w:rPr>
          <w:lang w:val="lv-LV"/>
        </w:rPr>
      </w:pPr>
    </w:p>
    <w:p w14:paraId="140FCB40" w14:textId="77777777" w:rsidR="001953C8" w:rsidRPr="00253E27" w:rsidRDefault="001953C8" w:rsidP="00253E27">
      <w:pPr>
        <w:ind w:right="372"/>
        <w:rPr>
          <w:lang w:val="lv-LV"/>
        </w:rPr>
      </w:pPr>
    </w:p>
    <w:p w14:paraId="55ADFC89" w14:textId="77777777" w:rsidR="00684FF7" w:rsidRPr="00253E27" w:rsidRDefault="00684FF7" w:rsidP="00253E27">
      <w:pPr>
        <w:ind w:right="372"/>
        <w:jc w:val="both"/>
        <w:rPr>
          <w:lang w:val="lv-LV"/>
        </w:rPr>
      </w:pPr>
    </w:p>
    <w:sectPr w:rsidR="00684FF7" w:rsidRPr="00253E27"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2A89" w14:textId="77777777" w:rsidR="006C4151" w:rsidRDefault="006C4151">
      <w:r>
        <w:separator/>
      </w:r>
    </w:p>
  </w:endnote>
  <w:endnote w:type="continuationSeparator" w:id="0">
    <w:p w14:paraId="70E3EEFA" w14:textId="77777777" w:rsidR="006C4151" w:rsidRDefault="006C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0F81" w14:textId="77777777" w:rsidR="006C4151" w:rsidRDefault="006C4151">
      <w:r>
        <w:separator/>
      </w:r>
    </w:p>
  </w:footnote>
  <w:footnote w:type="continuationSeparator" w:id="0">
    <w:p w14:paraId="02448547" w14:textId="77777777" w:rsidR="006C4151" w:rsidRDefault="006C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w14:anchorId="5E990621">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40AFE416" w:rsidR="001B6FD9" w:rsidRDefault="001B6FD9" w:rsidP="001B6FD9">
    <w:pPr>
      <w:pStyle w:val="Header"/>
      <w:tabs>
        <w:tab w:val="left" w:pos="426"/>
        <w:tab w:val="left" w:pos="1418"/>
      </w:tabs>
      <w:jc w:val="center"/>
      <w:rPr>
        <w:lang w:val="lv-LV"/>
      </w:rPr>
    </w:pPr>
  </w:p>
  <w:p w14:paraId="36CDF004" w14:textId="157DA2FF" w:rsidR="00C9380D" w:rsidRDefault="00C9380D" w:rsidP="001B6FD9">
    <w:pPr>
      <w:pStyle w:val="Header"/>
      <w:tabs>
        <w:tab w:val="left" w:pos="426"/>
        <w:tab w:val="left" w:pos="1418"/>
      </w:tabs>
      <w:jc w:val="center"/>
      <w:rPr>
        <w:lang w:val="lv-LV"/>
      </w:rPr>
    </w:pPr>
  </w:p>
  <w:p w14:paraId="0FE2C670" w14:textId="5F50261E" w:rsidR="00C9380D" w:rsidRDefault="004F4E01" w:rsidP="004F4E01">
    <w:pPr>
      <w:pStyle w:val="Header"/>
      <w:tabs>
        <w:tab w:val="left" w:pos="426"/>
        <w:tab w:val="left" w:pos="1418"/>
      </w:tabs>
      <w:rPr>
        <w:lang w:val="lv-LV"/>
      </w:rPr>
    </w:pPr>
    <w:r>
      <w:rPr>
        <w:lang w:val="lv-LV"/>
      </w:rPr>
      <w:t>24.07.2023.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123BB"/>
    <w:multiLevelType w:val="hybridMultilevel"/>
    <w:tmpl w:val="8DEAABC2"/>
    <w:lvl w:ilvl="0" w:tplc="04090011">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7"/>
  </w:num>
  <w:num w:numId="3" w16cid:durableId="1346135039">
    <w:abstractNumId w:val="13"/>
  </w:num>
  <w:num w:numId="4" w16cid:durableId="662854321">
    <w:abstractNumId w:val="1"/>
  </w:num>
  <w:num w:numId="5" w16cid:durableId="1736705838">
    <w:abstractNumId w:val="9"/>
  </w:num>
  <w:num w:numId="6" w16cid:durableId="1144736612">
    <w:abstractNumId w:val="5"/>
  </w:num>
  <w:num w:numId="7" w16cid:durableId="1784956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1"/>
  </w:num>
  <w:num w:numId="9" w16cid:durableId="84345720">
    <w:abstractNumId w:val="6"/>
  </w:num>
  <w:num w:numId="10" w16cid:durableId="1766462949">
    <w:abstractNumId w:val="3"/>
  </w:num>
  <w:num w:numId="11" w16cid:durableId="8976668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4"/>
  </w:num>
  <w:num w:numId="13" w16cid:durableId="511839796">
    <w:abstractNumId w:val="4"/>
  </w:num>
  <w:num w:numId="14" w16cid:durableId="1531914271">
    <w:abstractNumId w:val="10"/>
  </w:num>
  <w:num w:numId="15" w16cid:durableId="161554949">
    <w:abstractNumId w:val="15"/>
  </w:num>
  <w:num w:numId="16" w16cid:durableId="6418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06E"/>
    <w:rsid w:val="000022EC"/>
    <w:rsid w:val="00004F0D"/>
    <w:rsid w:val="00005584"/>
    <w:rsid w:val="00006E3C"/>
    <w:rsid w:val="000107AF"/>
    <w:rsid w:val="00011A1E"/>
    <w:rsid w:val="00012860"/>
    <w:rsid w:val="0001357B"/>
    <w:rsid w:val="0001453B"/>
    <w:rsid w:val="00014AAA"/>
    <w:rsid w:val="00015838"/>
    <w:rsid w:val="00022B3D"/>
    <w:rsid w:val="000311C0"/>
    <w:rsid w:val="0004076F"/>
    <w:rsid w:val="00041F5D"/>
    <w:rsid w:val="0004286D"/>
    <w:rsid w:val="00044AEE"/>
    <w:rsid w:val="000465D1"/>
    <w:rsid w:val="000513F6"/>
    <w:rsid w:val="000525F0"/>
    <w:rsid w:val="00052CD7"/>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14E"/>
    <w:rsid w:val="00127A43"/>
    <w:rsid w:val="00141881"/>
    <w:rsid w:val="00143E88"/>
    <w:rsid w:val="00145341"/>
    <w:rsid w:val="00175AFD"/>
    <w:rsid w:val="00181F71"/>
    <w:rsid w:val="00185A7E"/>
    <w:rsid w:val="0019049E"/>
    <w:rsid w:val="00190530"/>
    <w:rsid w:val="00191138"/>
    <w:rsid w:val="001953C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43BE1"/>
    <w:rsid w:val="00250C8B"/>
    <w:rsid w:val="002519F8"/>
    <w:rsid w:val="00253E27"/>
    <w:rsid w:val="0026220C"/>
    <w:rsid w:val="00263228"/>
    <w:rsid w:val="002671CE"/>
    <w:rsid w:val="00274245"/>
    <w:rsid w:val="002747E5"/>
    <w:rsid w:val="00284340"/>
    <w:rsid w:val="002B1A94"/>
    <w:rsid w:val="002C178C"/>
    <w:rsid w:val="002C786C"/>
    <w:rsid w:val="002D303C"/>
    <w:rsid w:val="002E10DC"/>
    <w:rsid w:val="002E43A6"/>
    <w:rsid w:val="002E5304"/>
    <w:rsid w:val="002E5BC5"/>
    <w:rsid w:val="002E733C"/>
    <w:rsid w:val="002E786C"/>
    <w:rsid w:val="00300D5F"/>
    <w:rsid w:val="003014F9"/>
    <w:rsid w:val="00301EF1"/>
    <w:rsid w:val="0030309A"/>
    <w:rsid w:val="003130A2"/>
    <w:rsid w:val="003131E7"/>
    <w:rsid w:val="00324E69"/>
    <w:rsid w:val="00325A6F"/>
    <w:rsid w:val="00325C33"/>
    <w:rsid w:val="003325ED"/>
    <w:rsid w:val="00333E82"/>
    <w:rsid w:val="00334E32"/>
    <w:rsid w:val="003351CC"/>
    <w:rsid w:val="00335ADB"/>
    <w:rsid w:val="00335EEB"/>
    <w:rsid w:val="00336D5E"/>
    <w:rsid w:val="0034565C"/>
    <w:rsid w:val="0034617A"/>
    <w:rsid w:val="0035193C"/>
    <w:rsid w:val="0035519C"/>
    <w:rsid w:val="0036064C"/>
    <w:rsid w:val="00361C55"/>
    <w:rsid w:val="00362DCC"/>
    <w:rsid w:val="00364BA7"/>
    <w:rsid w:val="00365003"/>
    <w:rsid w:val="00365370"/>
    <w:rsid w:val="00375769"/>
    <w:rsid w:val="00384C24"/>
    <w:rsid w:val="003877B2"/>
    <w:rsid w:val="00390AA0"/>
    <w:rsid w:val="00397E99"/>
    <w:rsid w:val="003A76FA"/>
    <w:rsid w:val="003C19BB"/>
    <w:rsid w:val="003C4314"/>
    <w:rsid w:val="003C47E5"/>
    <w:rsid w:val="003C50A5"/>
    <w:rsid w:val="003C7CAA"/>
    <w:rsid w:val="003D5F72"/>
    <w:rsid w:val="003E010C"/>
    <w:rsid w:val="003E2DE4"/>
    <w:rsid w:val="003F3681"/>
    <w:rsid w:val="003F5509"/>
    <w:rsid w:val="00402CE9"/>
    <w:rsid w:val="0040733B"/>
    <w:rsid w:val="0042756D"/>
    <w:rsid w:val="00433E36"/>
    <w:rsid w:val="0043680C"/>
    <w:rsid w:val="00443CA7"/>
    <w:rsid w:val="00446224"/>
    <w:rsid w:val="00454749"/>
    <w:rsid w:val="00454D63"/>
    <w:rsid w:val="00455984"/>
    <w:rsid w:val="00476A92"/>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4E01"/>
    <w:rsid w:val="004F581B"/>
    <w:rsid w:val="00514C32"/>
    <w:rsid w:val="00517B44"/>
    <w:rsid w:val="00521B07"/>
    <w:rsid w:val="0052354F"/>
    <w:rsid w:val="0052581A"/>
    <w:rsid w:val="00526FFA"/>
    <w:rsid w:val="00527F3C"/>
    <w:rsid w:val="005402A8"/>
    <w:rsid w:val="0054525F"/>
    <w:rsid w:val="005617F5"/>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13672"/>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C4151"/>
    <w:rsid w:val="006C50D1"/>
    <w:rsid w:val="006D3BDA"/>
    <w:rsid w:val="00706549"/>
    <w:rsid w:val="00712459"/>
    <w:rsid w:val="00714D5F"/>
    <w:rsid w:val="0071685A"/>
    <w:rsid w:val="00720501"/>
    <w:rsid w:val="00732D57"/>
    <w:rsid w:val="00735447"/>
    <w:rsid w:val="00737061"/>
    <w:rsid w:val="00741397"/>
    <w:rsid w:val="007426A4"/>
    <w:rsid w:val="0075033F"/>
    <w:rsid w:val="00756CAE"/>
    <w:rsid w:val="00761DC2"/>
    <w:rsid w:val="00761DDC"/>
    <w:rsid w:val="007666D6"/>
    <w:rsid w:val="00770759"/>
    <w:rsid w:val="007710A8"/>
    <w:rsid w:val="00780537"/>
    <w:rsid w:val="00781423"/>
    <w:rsid w:val="00781934"/>
    <w:rsid w:val="00783F3F"/>
    <w:rsid w:val="007875D1"/>
    <w:rsid w:val="00792BCA"/>
    <w:rsid w:val="007A34BE"/>
    <w:rsid w:val="007B0C95"/>
    <w:rsid w:val="007B1AFB"/>
    <w:rsid w:val="007B3E19"/>
    <w:rsid w:val="007C7D70"/>
    <w:rsid w:val="007D161A"/>
    <w:rsid w:val="007D343F"/>
    <w:rsid w:val="007D4DAC"/>
    <w:rsid w:val="007D62F7"/>
    <w:rsid w:val="007E1B98"/>
    <w:rsid w:val="007E680D"/>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42E40"/>
    <w:rsid w:val="008533C8"/>
    <w:rsid w:val="00857D3F"/>
    <w:rsid w:val="00863CC3"/>
    <w:rsid w:val="00867667"/>
    <w:rsid w:val="00872B40"/>
    <w:rsid w:val="008929F2"/>
    <w:rsid w:val="008A1BCE"/>
    <w:rsid w:val="008A36B8"/>
    <w:rsid w:val="008A3C61"/>
    <w:rsid w:val="008A3D01"/>
    <w:rsid w:val="008A6D84"/>
    <w:rsid w:val="008C4EFF"/>
    <w:rsid w:val="008C672B"/>
    <w:rsid w:val="008C6D98"/>
    <w:rsid w:val="008D5DA8"/>
    <w:rsid w:val="008D75E4"/>
    <w:rsid w:val="008E06CE"/>
    <w:rsid w:val="008E0C46"/>
    <w:rsid w:val="008E13DB"/>
    <w:rsid w:val="008E2BAA"/>
    <w:rsid w:val="008E4C93"/>
    <w:rsid w:val="008F2C09"/>
    <w:rsid w:val="008F37EE"/>
    <w:rsid w:val="008F3B1F"/>
    <w:rsid w:val="008F56C0"/>
    <w:rsid w:val="00904B48"/>
    <w:rsid w:val="00905770"/>
    <w:rsid w:val="009071B7"/>
    <w:rsid w:val="00912FF0"/>
    <w:rsid w:val="0091748D"/>
    <w:rsid w:val="00926A01"/>
    <w:rsid w:val="0092722D"/>
    <w:rsid w:val="00933542"/>
    <w:rsid w:val="00940141"/>
    <w:rsid w:val="00940EF4"/>
    <w:rsid w:val="0094369A"/>
    <w:rsid w:val="00947577"/>
    <w:rsid w:val="00956FC7"/>
    <w:rsid w:val="00957815"/>
    <w:rsid w:val="00964FE8"/>
    <w:rsid w:val="009720CB"/>
    <w:rsid w:val="00975730"/>
    <w:rsid w:val="00980DFB"/>
    <w:rsid w:val="00983AFB"/>
    <w:rsid w:val="00984992"/>
    <w:rsid w:val="009950FF"/>
    <w:rsid w:val="00996DDD"/>
    <w:rsid w:val="009A3987"/>
    <w:rsid w:val="009A7793"/>
    <w:rsid w:val="009B03BA"/>
    <w:rsid w:val="009B0E20"/>
    <w:rsid w:val="009B6D80"/>
    <w:rsid w:val="009B7901"/>
    <w:rsid w:val="009C289F"/>
    <w:rsid w:val="009D1FF6"/>
    <w:rsid w:val="009D36E3"/>
    <w:rsid w:val="009D4658"/>
    <w:rsid w:val="009E2111"/>
    <w:rsid w:val="009E75C3"/>
    <w:rsid w:val="00A075D3"/>
    <w:rsid w:val="00A13269"/>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0751"/>
    <w:rsid w:val="00AF6DD2"/>
    <w:rsid w:val="00B05285"/>
    <w:rsid w:val="00B05C16"/>
    <w:rsid w:val="00B120E3"/>
    <w:rsid w:val="00B12BD6"/>
    <w:rsid w:val="00B17037"/>
    <w:rsid w:val="00B20B4D"/>
    <w:rsid w:val="00B30B2C"/>
    <w:rsid w:val="00B36E79"/>
    <w:rsid w:val="00B40C08"/>
    <w:rsid w:val="00B41AA2"/>
    <w:rsid w:val="00B43DF7"/>
    <w:rsid w:val="00B45069"/>
    <w:rsid w:val="00B62C1E"/>
    <w:rsid w:val="00B6333C"/>
    <w:rsid w:val="00B6726F"/>
    <w:rsid w:val="00B67B48"/>
    <w:rsid w:val="00B806AE"/>
    <w:rsid w:val="00B84DE7"/>
    <w:rsid w:val="00B90E98"/>
    <w:rsid w:val="00BA3806"/>
    <w:rsid w:val="00BA6B97"/>
    <w:rsid w:val="00BB402A"/>
    <w:rsid w:val="00BC2049"/>
    <w:rsid w:val="00BC2E48"/>
    <w:rsid w:val="00BC6EB1"/>
    <w:rsid w:val="00BE279A"/>
    <w:rsid w:val="00BE548C"/>
    <w:rsid w:val="00BE5EC0"/>
    <w:rsid w:val="00BE690F"/>
    <w:rsid w:val="00BE69EA"/>
    <w:rsid w:val="00BE6EB3"/>
    <w:rsid w:val="00BF56E0"/>
    <w:rsid w:val="00BF7D80"/>
    <w:rsid w:val="00C10D35"/>
    <w:rsid w:val="00C20551"/>
    <w:rsid w:val="00C234E1"/>
    <w:rsid w:val="00C27E7A"/>
    <w:rsid w:val="00C3119D"/>
    <w:rsid w:val="00C313F1"/>
    <w:rsid w:val="00C4109D"/>
    <w:rsid w:val="00C47461"/>
    <w:rsid w:val="00C52E8C"/>
    <w:rsid w:val="00C540E8"/>
    <w:rsid w:val="00C653CC"/>
    <w:rsid w:val="00C71C92"/>
    <w:rsid w:val="00C71D15"/>
    <w:rsid w:val="00C82B02"/>
    <w:rsid w:val="00C91D95"/>
    <w:rsid w:val="00C9380D"/>
    <w:rsid w:val="00C950CD"/>
    <w:rsid w:val="00CA0385"/>
    <w:rsid w:val="00CA44C3"/>
    <w:rsid w:val="00CA73ED"/>
    <w:rsid w:val="00CB3ACB"/>
    <w:rsid w:val="00CB7671"/>
    <w:rsid w:val="00CC5B28"/>
    <w:rsid w:val="00CD01E0"/>
    <w:rsid w:val="00CD707E"/>
    <w:rsid w:val="00CE03A1"/>
    <w:rsid w:val="00CE4970"/>
    <w:rsid w:val="00CF44D2"/>
    <w:rsid w:val="00CF7C01"/>
    <w:rsid w:val="00D019CA"/>
    <w:rsid w:val="00D05222"/>
    <w:rsid w:val="00D317EC"/>
    <w:rsid w:val="00D34104"/>
    <w:rsid w:val="00D34A22"/>
    <w:rsid w:val="00D35504"/>
    <w:rsid w:val="00D408A4"/>
    <w:rsid w:val="00D43D83"/>
    <w:rsid w:val="00D56440"/>
    <w:rsid w:val="00D77F55"/>
    <w:rsid w:val="00D81F1C"/>
    <w:rsid w:val="00D832F7"/>
    <w:rsid w:val="00D86507"/>
    <w:rsid w:val="00DB2C78"/>
    <w:rsid w:val="00DB6249"/>
    <w:rsid w:val="00DC04D9"/>
    <w:rsid w:val="00DC0E1D"/>
    <w:rsid w:val="00DC6EAE"/>
    <w:rsid w:val="00DD6FE2"/>
    <w:rsid w:val="00DE06AD"/>
    <w:rsid w:val="00DE3703"/>
    <w:rsid w:val="00DE6FD5"/>
    <w:rsid w:val="00DF0040"/>
    <w:rsid w:val="00DF0270"/>
    <w:rsid w:val="00DF060B"/>
    <w:rsid w:val="00DF14C4"/>
    <w:rsid w:val="00DF6D93"/>
    <w:rsid w:val="00E00F55"/>
    <w:rsid w:val="00E030A1"/>
    <w:rsid w:val="00E064E9"/>
    <w:rsid w:val="00E07F7D"/>
    <w:rsid w:val="00E20E04"/>
    <w:rsid w:val="00E22FD5"/>
    <w:rsid w:val="00E34725"/>
    <w:rsid w:val="00E34732"/>
    <w:rsid w:val="00E42D5D"/>
    <w:rsid w:val="00E43013"/>
    <w:rsid w:val="00E47F88"/>
    <w:rsid w:val="00E50CF3"/>
    <w:rsid w:val="00E718B5"/>
    <w:rsid w:val="00E71B3D"/>
    <w:rsid w:val="00E71DD0"/>
    <w:rsid w:val="00E77229"/>
    <w:rsid w:val="00E80785"/>
    <w:rsid w:val="00E8254E"/>
    <w:rsid w:val="00E842ED"/>
    <w:rsid w:val="00E867A2"/>
    <w:rsid w:val="00E874EE"/>
    <w:rsid w:val="00E9092A"/>
    <w:rsid w:val="00E9346D"/>
    <w:rsid w:val="00E959CF"/>
    <w:rsid w:val="00E96D73"/>
    <w:rsid w:val="00EA471E"/>
    <w:rsid w:val="00EB089E"/>
    <w:rsid w:val="00EB1274"/>
    <w:rsid w:val="00EB6215"/>
    <w:rsid w:val="00EC1BA5"/>
    <w:rsid w:val="00ED0F5E"/>
    <w:rsid w:val="00ED1C42"/>
    <w:rsid w:val="00ED287C"/>
    <w:rsid w:val="00ED3B92"/>
    <w:rsid w:val="00ED7FC3"/>
    <w:rsid w:val="00EE0654"/>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66CF7"/>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871922172">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16890400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2023-07-24T05:47:00Z</dcterms:created>
  <dcterms:modified xsi:type="dcterms:W3CDTF">2023-07-24T05:47:00Z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