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4768" w14:textId="77777777" w:rsidR="000C765F" w:rsidRPr="002B5893" w:rsidRDefault="00FA7298" w:rsidP="000C765F">
      <w:pPr>
        <w:pStyle w:val="Heading1"/>
        <w:shd w:val="clear" w:color="auto" w:fill="FFFFFF"/>
        <w:spacing w:before="0" w:beforeAutospacing="0" w:after="0" w:afterAutospacing="0"/>
        <w:jc w:val="right"/>
        <w:rPr>
          <w:sz w:val="24"/>
          <w:szCs w:val="24"/>
        </w:rPr>
      </w:pPr>
      <w:r w:rsidRPr="002B5893">
        <w:rPr>
          <w:sz w:val="24"/>
          <w:szCs w:val="24"/>
        </w:rPr>
        <w:t xml:space="preserve">  </w:t>
      </w:r>
      <w:r w:rsidR="006F7643" w:rsidRPr="002B5893">
        <w:rPr>
          <w:sz w:val="24"/>
          <w:szCs w:val="24"/>
        </w:rPr>
        <w:t xml:space="preserve">    </w:t>
      </w:r>
    </w:p>
    <w:p w14:paraId="71F984EA" w14:textId="77777777" w:rsidR="00FA7298" w:rsidRPr="002B5893" w:rsidRDefault="00FA7298" w:rsidP="00E505F7">
      <w:pPr>
        <w:ind w:right="-6"/>
        <w:rPr>
          <w:i/>
          <w:iCs/>
          <w:lang w:val="lv-LV"/>
        </w:rPr>
      </w:pPr>
      <w:r w:rsidRPr="002B5893">
        <w:rPr>
          <w:i/>
          <w:iCs/>
          <w:lang w:val="lv-LV"/>
        </w:rPr>
        <w:t>Par atklāta konkursa “Sabiedriskā transporta riepu piegāde”</w:t>
      </w:r>
    </w:p>
    <w:p w14:paraId="36AA8A50" w14:textId="7F8B6CE9" w:rsidR="00FA7298" w:rsidRPr="002B5893" w:rsidRDefault="00FA7298" w:rsidP="00E505F7">
      <w:pPr>
        <w:ind w:right="-6"/>
        <w:rPr>
          <w:i/>
          <w:iCs/>
          <w:lang w:val="lv-LV"/>
        </w:rPr>
      </w:pPr>
      <w:r w:rsidRPr="002B5893">
        <w:rPr>
          <w:i/>
          <w:iCs/>
          <w:lang w:val="lv-LV"/>
        </w:rPr>
        <w:t>(I</w:t>
      </w:r>
      <w:r w:rsidR="00480ACB" w:rsidRPr="002B5893">
        <w:rPr>
          <w:i/>
          <w:iCs/>
          <w:lang w:val="lv-LV"/>
        </w:rPr>
        <w:t xml:space="preserve">D </w:t>
      </w:r>
      <w:r w:rsidRPr="002B5893">
        <w:rPr>
          <w:i/>
          <w:iCs/>
          <w:lang w:val="lv-LV"/>
        </w:rPr>
        <w:t>Nr. RS/2024/17) nolikuma prasībām</w:t>
      </w:r>
    </w:p>
    <w:p w14:paraId="4788EA5E" w14:textId="77777777" w:rsidR="00FA7298" w:rsidRPr="002B5893" w:rsidRDefault="00FA7298" w:rsidP="00E505F7">
      <w:pPr>
        <w:ind w:right="-6"/>
        <w:rPr>
          <w:lang w:val="lv-LV"/>
        </w:rPr>
      </w:pPr>
    </w:p>
    <w:p w14:paraId="6A93E0AD" w14:textId="77777777" w:rsidR="00FA7298" w:rsidRPr="002B5893" w:rsidRDefault="00FA7298" w:rsidP="00E505F7">
      <w:pPr>
        <w:tabs>
          <w:tab w:val="right" w:pos="9355"/>
        </w:tabs>
        <w:ind w:right="-6" w:firstLine="709"/>
        <w:jc w:val="both"/>
        <w:rPr>
          <w:lang w:val="lv-LV"/>
        </w:rPr>
      </w:pPr>
      <w:r w:rsidRPr="002B5893">
        <w:rPr>
          <w:lang w:val="lv-LV"/>
        </w:rPr>
        <w:t>Rīgas pašvaldības sabiedrības ar ierobežotu atbildību „Rīgas satiksme” Iepirkuma komisija (turpmāk – Pasūtītājs) iepirkuma gaitā no iespējamā pretendenta ir saņēmusi lūgumu sniegt atbildes uz šādiem jautājumiem:</w:t>
      </w:r>
    </w:p>
    <w:p w14:paraId="461F4675" w14:textId="77777777" w:rsidR="00FA7298" w:rsidRPr="002B5893" w:rsidRDefault="00FA7298" w:rsidP="00E505F7">
      <w:pPr>
        <w:tabs>
          <w:tab w:val="right" w:pos="9355"/>
        </w:tabs>
        <w:ind w:right="-6" w:firstLine="709"/>
        <w:jc w:val="both"/>
        <w:rPr>
          <w:lang w:val="lv-LV"/>
        </w:rPr>
      </w:pPr>
    </w:p>
    <w:p w14:paraId="27B6385E" w14:textId="4BC86FC7" w:rsidR="0068307C" w:rsidRPr="002B5893" w:rsidRDefault="006C1018" w:rsidP="0068307C">
      <w:pPr>
        <w:rPr>
          <w:b/>
          <w:bCs/>
          <w:lang w:val="lv-LV"/>
        </w:rPr>
      </w:pPr>
      <w:r>
        <w:rPr>
          <w:b/>
          <w:bCs/>
          <w:lang w:val="lv-LV"/>
        </w:rPr>
        <w:t>J</w:t>
      </w:r>
      <w:r w:rsidR="0068307C" w:rsidRPr="002B5893">
        <w:rPr>
          <w:b/>
          <w:bCs/>
          <w:lang w:val="lv-LV"/>
        </w:rPr>
        <w:t>autājums:</w:t>
      </w:r>
    </w:p>
    <w:p w14:paraId="00968F20" w14:textId="77777777" w:rsidR="009C6931" w:rsidRPr="002B5893" w:rsidRDefault="009C6931" w:rsidP="009C6931">
      <w:pPr>
        <w:jc w:val="both"/>
        <w:rPr>
          <w:lang w:val="lv-LV"/>
        </w:rPr>
      </w:pPr>
      <w:r w:rsidRPr="002B5893">
        <w:rPr>
          <w:lang w:val="lv-LV"/>
        </w:rPr>
        <w:t>Ir noteikts, ka 275/70R22.5 riepai minimālais garantētais nobraukums ir 180 000 km. Jūsu flotē ir gan autobusi ar dīzeļpiedziņu, gan elektropiedziņu, taču mums nav informācijas par to, kādā proporcijā plānojat izmantot šīs riepas starp abiem autobusu veidiem. Šī informācija ir svarīga, ņemot vērā to, ka riepas uz autobusiem ar elektropiedziņu var nolietoties līdz pat 30% ātrāk.</w:t>
      </w:r>
    </w:p>
    <w:p w14:paraId="083775A6" w14:textId="77777777" w:rsidR="0068307C" w:rsidRPr="002B5893" w:rsidRDefault="0068307C" w:rsidP="0068307C">
      <w:pPr>
        <w:rPr>
          <w:lang w:val="lv-LV"/>
        </w:rPr>
      </w:pPr>
    </w:p>
    <w:p w14:paraId="607C9CA2" w14:textId="64358C50" w:rsidR="00F16AE0" w:rsidRPr="002B5893" w:rsidRDefault="00F16AE0" w:rsidP="0068307C">
      <w:pPr>
        <w:rPr>
          <w:b/>
          <w:bCs/>
          <w:lang w:val="lv-LV"/>
        </w:rPr>
      </w:pPr>
      <w:r w:rsidRPr="002B5893">
        <w:rPr>
          <w:b/>
          <w:bCs/>
          <w:lang w:val="lv-LV"/>
        </w:rPr>
        <w:t>Atbilde:</w:t>
      </w:r>
    </w:p>
    <w:p w14:paraId="657CB299" w14:textId="7D1F52E9" w:rsidR="00E505F7" w:rsidRPr="002B5893" w:rsidRDefault="00A6686F" w:rsidP="00A6686F">
      <w:pPr>
        <w:ind w:right="-6"/>
        <w:jc w:val="both"/>
        <w:rPr>
          <w:lang w:val="lv-LV"/>
        </w:rPr>
      </w:pPr>
      <w:r w:rsidRPr="002B5893">
        <w:rPr>
          <w:lang w:val="lv-LV"/>
        </w:rPr>
        <w:t>Šobrīd elektroautobusi ir aptuveni 8 %. Līguma darbības laikā elektroautobusu skaits var palielināties.</w:t>
      </w:r>
    </w:p>
    <w:p w14:paraId="5429960A" w14:textId="77777777" w:rsidR="00FA7298" w:rsidRPr="002B5893" w:rsidRDefault="00FA7298" w:rsidP="00E505F7">
      <w:pPr>
        <w:ind w:right="-6"/>
        <w:rPr>
          <w:lang w:val="lv-LV"/>
        </w:rPr>
      </w:pPr>
    </w:p>
    <w:p w14:paraId="5A6DDF0A" w14:textId="092E33C7" w:rsidR="00FA7298" w:rsidRPr="002B5893" w:rsidRDefault="00FA7298" w:rsidP="00E505F7">
      <w:pPr>
        <w:ind w:right="-6"/>
        <w:jc w:val="both"/>
        <w:rPr>
          <w:lang w:val="lv-LV"/>
        </w:rPr>
      </w:pPr>
      <w:r w:rsidRPr="002B5893">
        <w:rPr>
          <w:lang w:val="lv-LV"/>
        </w:rPr>
        <w:t>Iepirkumu komisijas priekšsēdētāja</w:t>
      </w:r>
      <w:r w:rsidRPr="002B5893">
        <w:rPr>
          <w:lang w:val="lv-LV"/>
        </w:rPr>
        <w:tab/>
      </w:r>
      <w:r w:rsidRPr="002B5893">
        <w:rPr>
          <w:lang w:val="lv-LV"/>
        </w:rPr>
        <w:tab/>
      </w:r>
      <w:r w:rsidRPr="002B5893">
        <w:rPr>
          <w:lang w:val="lv-LV"/>
        </w:rPr>
        <w:tab/>
      </w:r>
      <w:r w:rsidRPr="002B5893">
        <w:rPr>
          <w:lang w:val="lv-LV"/>
        </w:rPr>
        <w:tab/>
        <w:t xml:space="preserve"> </w:t>
      </w:r>
      <w:r w:rsidR="00E505F7" w:rsidRPr="002B5893">
        <w:rPr>
          <w:lang w:val="lv-LV"/>
        </w:rPr>
        <w:tab/>
      </w:r>
      <w:r w:rsidR="00E505F7" w:rsidRPr="002B5893">
        <w:rPr>
          <w:lang w:val="lv-LV"/>
        </w:rPr>
        <w:tab/>
        <w:t>Karīna Meiberga</w:t>
      </w:r>
    </w:p>
    <w:p w14:paraId="44126191" w14:textId="77777777" w:rsidR="00FA7298" w:rsidRPr="002B5893" w:rsidRDefault="00FA7298" w:rsidP="00E505F7">
      <w:pPr>
        <w:ind w:right="-6"/>
        <w:rPr>
          <w:lang w:val="lv-LV"/>
        </w:rPr>
      </w:pPr>
    </w:p>
    <w:p w14:paraId="1035D6D7" w14:textId="77777777" w:rsidR="00FA7298" w:rsidRPr="002B5893" w:rsidRDefault="00FA7298" w:rsidP="00E505F7">
      <w:pPr>
        <w:ind w:right="-6"/>
        <w:rPr>
          <w:lang w:val="lv-LV"/>
        </w:rPr>
      </w:pPr>
    </w:p>
    <w:p w14:paraId="2EE61468" w14:textId="26660D9A" w:rsidR="00AD6E80" w:rsidRPr="002B5893" w:rsidRDefault="00AD6E80" w:rsidP="00E505F7">
      <w:pPr>
        <w:ind w:right="-6"/>
        <w:rPr>
          <w:lang w:val="lv-LV"/>
        </w:rPr>
      </w:pPr>
    </w:p>
    <w:sectPr w:rsidR="00AD6E80" w:rsidRPr="002B5893"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56CF" w14:textId="77777777" w:rsidR="00B673E8" w:rsidRDefault="00B673E8">
      <w:r>
        <w:separator/>
      </w:r>
    </w:p>
  </w:endnote>
  <w:endnote w:type="continuationSeparator" w:id="0">
    <w:p w14:paraId="3FD04F71" w14:textId="77777777" w:rsidR="00B673E8" w:rsidRDefault="00B6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A784" w14:textId="77777777" w:rsidR="00B673E8" w:rsidRDefault="00B673E8">
      <w:r>
        <w:separator/>
      </w:r>
    </w:p>
  </w:footnote>
  <w:footnote w:type="continuationSeparator" w:id="0">
    <w:p w14:paraId="4B06D759" w14:textId="77777777" w:rsidR="00B673E8" w:rsidRDefault="00B6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D68BC"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125AFEA" w:rsidR="00BA1D4B" w:rsidRDefault="00BA1D4B" w:rsidP="00BA1D4B">
    <w:pPr>
      <w:pStyle w:val="Header"/>
      <w:tabs>
        <w:tab w:val="left" w:pos="426"/>
        <w:tab w:val="left" w:pos="1418"/>
      </w:tabs>
      <w:jc w:val="both"/>
    </w:pPr>
    <w:bookmarkStart w:id="0" w:name="docDate"/>
    <w:bookmarkEnd w:id="0"/>
    <w:r>
      <w:t xml:space="preserve"> </w:t>
    </w:r>
    <w:r w:rsidR="00D559A2">
      <w:t xml:space="preserve">26.03.2024.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8E58DD"/>
    <w:multiLevelType w:val="multilevel"/>
    <w:tmpl w:val="3ECEE890"/>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385145"/>
    <w:multiLevelType w:val="multilevel"/>
    <w:tmpl w:val="CF5EF55E"/>
    <w:lvl w:ilvl="0">
      <w:start w:val="1"/>
      <w:numFmt w:val="decimal"/>
      <w:lvlText w:val="%1."/>
      <w:lvlJc w:val="left"/>
      <w:pPr>
        <w:tabs>
          <w:tab w:val="num" w:pos="360"/>
        </w:tabs>
        <w:ind w:left="360" w:hanging="360"/>
      </w:pPr>
      <w:rPr>
        <w:b w:val="0"/>
        <w:i w:val="0"/>
      </w:rPr>
    </w:lvl>
    <w:lvl w:ilvl="1">
      <w:start w:val="1"/>
      <w:numFmt w:val="bullet"/>
      <w:lvlText w:val=""/>
      <w:lvlJc w:val="left"/>
      <w:pPr>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69C3A1D"/>
    <w:multiLevelType w:val="hybridMultilevel"/>
    <w:tmpl w:val="5066B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133224"/>
    <w:multiLevelType w:val="hybridMultilevel"/>
    <w:tmpl w:val="AB7E7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3606B19"/>
    <w:multiLevelType w:val="multilevel"/>
    <w:tmpl w:val="63B45F40"/>
    <w:lvl w:ilvl="0">
      <w:start w:val="1"/>
      <w:numFmt w:val="decimal"/>
      <w:lvlText w:val="%1."/>
      <w:lvlJc w:val="left"/>
      <w:pPr>
        <w:tabs>
          <w:tab w:val="num" w:pos="360"/>
        </w:tabs>
        <w:ind w:left="360" w:hanging="360"/>
      </w:pPr>
      <w:rPr>
        <w:b w:val="0"/>
        <w:i w:val="0"/>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681201043">
    <w:abstractNumId w:val="0"/>
  </w:num>
  <w:num w:numId="2" w16cid:durableId="1355618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89434">
    <w:abstractNumId w:val="5"/>
  </w:num>
  <w:num w:numId="4" w16cid:durableId="1449465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126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104126">
    <w:abstractNumId w:val="3"/>
  </w:num>
  <w:num w:numId="7" w16cid:durableId="1569224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A8B"/>
    <w:rsid w:val="0004286D"/>
    <w:rsid w:val="000443D4"/>
    <w:rsid w:val="000525F0"/>
    <w:rsid w:val="00083E27"/>
    <w:rsid w:val="000C1744"/>
    <w:rsid w:val="000C765F"/>
    <w:rsid w:val="000E6100"/>
    <w:rsid w:val="00107ECC"/>
    <w:rsid w:val="00135B3E"/>
    <w:rsid w:val="00157982"/>
    <w:rsid w:val="00176AEB"/>
    <w:rsid w:val="001B000D"/>
    <w:rsid w:val="001B2964"/>
    <w:rsid w:val="001C1098"/>
    <w:rsid w:val="001D43D0"/>
    <w:rsid w:val="00233FCE"/>
    <w:rsid w:val="002741AF"/>
    <w:rsid w:val="00280FA8"/>
    <w:rsid w:val="00291C28"/>
    <w:rsid w:val="002B5893"/>
    <w:rsid w:val="002D395C"/>
    <w:rsid w:val="002E0214"/>
    <w:rsid w:val="002E331E"/>
    <w:rsid w:val="002E786C"/>
    <w:rsid w:val="00325A6F"/>
    <w:rsid w:val="00384C24"/>
    <w:rsid w:val="003877B2"/>
    <w:rsid w:val="003A76FA"/>
    <w:rsid w:val="003C2FBA"/>
    <w:rsid w:val="003E146B"/>
    <w:rsid w:val="00403E23"/>
    <w:rsid w:val="004124BC"/>
    <w:rsid w:val="00446224"/>
    <w:rsid w:val="00454D63"/>
    <w:rsid w:val="00480ACB"/>
    <w:rsid w:val="00495061"/>
    <w:rsid w:val="004A0D6C"/>
    <w:rsid w:val="004C2F01"/>
    <w:rsid w:val="004C4EA1"/>
    <w:rsid w:val="004F3854"/>
    <w:rsid w:val="004F581B"/>
    <w:rsid w:val="00512885"/>
    <w:rsid w:val="0054525F"/>
    <w:rsid w:val="005D3F37"/>
    <w:rsid w:val="00611305"/>
    <w:rsid w:val="006339F1"/>
    <w:rsid w:val="006651DD"/>
    <w:rsid w:val="00667B6A"/>
    <w:rsid w:val="00672806"/>
    <w:rsid w:val="00681D93"/>
    <w:rsid w:val="0068307C"/>
    <w:rsid w:val="006874A7"/>
    <w:rsid w:val="00697421"/>
    <w:rsid w:val="006A5D8F"/>
    <w:rsid w:val="006A672C"/>
    <w:rsid w:val="006B2AB3"/>
    <w:rsid w:val="006B5399"/>
    <w:rsid w:val="006C1018"/>
    <w:rsid w:val="006F4D55"/>
    <w:rsid w:val="006F7643"/>
    <w:rsid w:val="00712459"/>
    <w:rsid w:val="00756CAE"/>
    <w:rsid w:val="007857EA"/>
    <w:rsid w:val="007875D1"/>
    <w:rsid w:val="007A34BE"/>
    <w:rsid w:val="007D62F7"/>
    <w:rsid w:val="008034ED"/>
    <w:rsid w:val="00832355"/>
    <w:rsid w:val="008533C8"/>
    <w:rsid w:val="00871452"/>
    <w:rsid w:val="008C727B"/>
    <w:rsid w:val="008E3092"/>
    <w:rsid w:val="008E4C93"/>
    <w:rsid w:val="008F0CD3"/>
    <w:rsid w:val="00901826"/>
    <w:rsid w:val="00901C98"/>
    <w:rsid w:val="00904B48"/>
    <w:rsid w:val="009134FF"/>
    <w:rsid w:val="009138DD"/>
    <w:rsid w:val="00913E07"/>
    <w:rsid w:val="009245FC"/>
    <w:rsid w:val="00931737"/>
    <w:rsid w:val="009569A3"/>
    <w:rsid w:val="009C6931"/>
    <w:rsid w:val="00A075D3"/>
    <w:rsid w:val="00A3285A"/>
    <w:rsid w:val="00A41E62"/>
    <w:rsid w:val="00A52673"/>
    <w:rsid w:val="00A55640"/>
    <w:rsid w:val="00A6686F"/>
    <w:rsid w:val="00A83529"/>
    <w:rsid w:val="00A90154"/>
    <w:rsid w:val="00AA0E4F"/>
    <w:rsid w:val="00AA154E"/>
    <w:rsid w:val="00AB152E"/>
    <w:rsid w:val="00AD6E80"/>
    <w:rsid w:val="00B15F54"/>
    <w:rsid w:val="00B17037"/>
    <w:rsid w:val="00B53F53"/>
    <w:rsid w:val="00B67393"/>
    <w:rsid w:val="00B673E8"/>
    <w:rsid w:val="00B67B48"/>
    <w:rsid w:val="00B83BC2"/>
    <w:rsid w:val="00BA1D4B"/>
    <w:rsid w:val="00BD6440"/>
    <w:rsid w:val="00C2117D"/>
    <w:rsid w:val="00C67167"/>
    <w:rsid w:val="00C7378C"/>
    <w:rsid w:val="00C84969"/>
    <w:rsid w:val="00C90BC8"/>
    <w:rsid w:val="00C950CD"/>
    <w:rsid w:val="00C96B4F"/>
    <w:rsid w:val="00CA4B12"/>
    <w:rsid w:val="00CA73ED"/>
    <w:rsid w:val="00D43D83"/>
    <w:rsid w:val="00D559A2"/>
    <w:rsid w:val="00D60432"/>
    <w:rsid w:val="00D81F1C"/>
    <w:rsid w:val="00D86507"/>
    <w:rsid w:val="00DA0C26"/>
    <w:rsid w:val="00DA7517"/>
    <w:rsid w:val="00DB1A5F"/>
    <w:rsid w:val="00DC6352"/>
    <w:rsid w:val="00DE0747"/>
    <w:rsid w:val="00DF0960"/>
    <w:rsid w:val="00E27DE2"/>
    <w:rsid w:val="00E3203C"/>
    <w:rsid w:val="00E505F7"/>
    <w:rsid w:val="00E713F4"/>
    <w:rsid w:val="00E94D0B"/>
    <w:rsid w:val="00EB089E"/>
    <w:rsid w:val="00EC4EA0"/>
    <w:rsid w:val="00ED6EA1"/>
    <w:rsid w:val="00F01C15"/>
    <w:rsid w:val="00F16AE0"/>
    <w:rsid w:val="00F213A8"/>
    <w:rsid w:val="00F27F22"/>
    <w:rsid w:val="00F527AA"/>
    <w:rsid w:val="00F631D4"/>
    <w:rsid w:val="00F65E0E"/>
    <w:rsid w:val="00F83C9D"/>
    <w:rsid w:val="00F84DED"/>
    <w:rsid w:val="00FA7298"/>
    <w:rsid w:val="00FD33FF"/>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1">
    <w:name w:val="heading 1"/>
    <w:basedOn w:val="Normal"/>
    <w:link w:val="Heading1Char"/>
    <w:uiPriority w:val="9"/>
    <w:qFormat/>
    <w:locked/>
    <w:rsid w:val="000C765F"/>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nhideWhenUsed/>
    <w:locked/>
    <w:rsid w:val="00280FA8"/>
    <w:rPr>
      <w:color w:val="0563C1" w:themeColor="hyperlink"/>
      <w:u w:val="single"/>
    </w:rPr>
  </w:style>
  <w:style w:type="paragraph" w:customStyle="1" w:styleId="Default">
    <w:name w:val="Default"/>
    <w:rsid w:val="00280FA8"/>
    <w:pPr>
      <w:autoSpaceDE w:val="0"/>
      <w:autoSpaceDN w:val="0"/>
      <w:adjustRightInd w:val="0"/>
    </w:pPr>
    <w:rPr>
      <w:color w:val="000000"/>
      <w:sz w:val="24"/>
      <w:szCs w:val="24"/>
      <w:lang w:val="lv-LV" w:eastAsia="lv-LV"/>
    </w:rPr>
  </w:style>
  <w:style w:type="paragraph" w:styleId="Title">
    <w:name w:val="Title"/>
    <w:basedOn w:val="Normal"/>
    <w:link w:val="TitleChar"/>
    <w:qFormat/>
    <w:locked/>
    <w:rsid w:val="00280FA8"/>
    <w:pPr>
      <w:jc w:val="center"/>
    </w:pPr>
    <w:rPr>
      <w:rFonts w:ascii="Belwe Lt TL" w:hAnsi="Belwe Lt TL"/>
      <w:sz w:val="22"/>
      <w:szCs w:val="20"/>
      <w:lang w:val="lv-LV"/>
    </w:rPr>
  </w:style>
  <w:style w:type="character" w:customStyle="1" w:styleId="TitleChar">
    <w:name w:val="Title Char"/>
    <w:basedOn w:val="DefaultParagraphFont"/>
    <w:link w:val="Title"/>
    <w:rsid w:val="00280FA8"/>
    <w:rPr>
      <w:rFonts w:ascii="Belwe Lt TL" w:hAnsi="Belwe Lt TL"/>
      <w:sz w:val="22"/>
      <w:lang w:val="lv-LV" w:eastAsia="en-US"/>
    </w:rPr>
  </w:style>
  <w:style w:type="paragraph" w:styleId="Subtitle">
    <w:name w:val="Subtitle"/>
    <w:basedOn w:val="Normal"/>
    <w:link w:val="SubtitleChar"/>
    <w:qFormat/>
    <w:locked/>
    <w:rsid w:val="00280FA8"/>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280FA8"/>
    <w:rPr>
      <w:rFonts w:ascii="ZapfCalligr TL" w:hAnsi="ZapfCalligr TL"/>
      <w:b/>
      <w:sz w:val="28"/>
      <w:lang w:eastAsia="en-US"/>
    </w:rPr>
  </w:style>
  <w:style w:type="paragraph" w:styleId="BodyText">
    <w:name w:val="Body Text"/>
    <w:basedOn w:val="Normal"/>
    <w:link w:val="BodyTextChar"/>
    <w:unhideWhenUsed/>
    <w:locked/>
    <w:rsid w:val="00280FA8"/>
    <w:pPr>
      <w:spacing w:after="120"/>
    </w:pPr>
    <w:rPr>
      <w:lang w:val="en-US" w:eastAsia="ar-SA"/>
    </w:rPr>
  </w:style>
  <w:style w:type="character" w:customStyle="1" w:styleId="BodyTextChar">
    <w:name w:val="Body Text Char"/>
    <w:basedOn w:val="DefaultParagraphFont"/>
    <w:link w:val="BodyText"/>
    <w:rsid w:val="00280FA8"/>
    <w:rPr>
      <w:sz w:val="24"/>
      <w:szCs w:val="24"/>
      <w:lang w:eastAsia="ar-SA"/>
    </w:rPr>
  </w:style>
  <w:style w:type="paragraph" w:customStyle="1" w:styleId="xxxmsolistparagraph">
    <w:name w:val="x_xxmsolistparagraph"/>
    <w:basedOn w:val="Normal"/>
    <w:rsid w:val="00280FA8"/>
    <w:pPr>
      <w:spacing w:before="100" w:beforeAutospacing="1" w:after="100" w:afterAutospacing="1"/>
    </w:pPr>
    <w:rPr>
      <w:rFonts w:ascii="Calibri" w:eastAsiaTheme="minorHAnsi" w:hAnsi="Calibri" w:cs="Calibri"/>
      <w:sz w:val="22"/>
      <w:szCs w:val="22"/>
      <w:lang w:val="en-US"/>
    </w:rPr>
  </w:style>
  <w:style w:type="paragraph" w:customStyle="1" w:styleId="TableParagraph">
    <w:name w:val="Table Paragraph"/>
    <w:basedOn w:val="Normal"/>
    <w:uiPriority w:val="1"/>
    <w:qFormat/>
    <w:rsid w:val="00280FA8"/>
    <w:pPr>
      <w:widowControl w:val="0"/>
      <w:autoSpaceDE w:val="0"/>
      <w:autoSpaceDN w:val="0"/>
    </w:pPr>
    <w:rPr>
      <w:sz w:val="22"/>
      <w:szCs w:val="22"/>
      <w:lang w:val="lv-LV"/>
    </w:rPr>
  </w:style>
  <w:style w:type="character" w:styleId="UnresolvedMention">
    <w:name w:val="Unresolved Mention"/>
    <w:basedOn w:val="DefaultParagraphFont"/>
    <w:uiPriority w:val="99"/>
    <w:semiHidden/>
    <w:unhideWhenUsed/>
    <w:rsid w:val="006F7643"/>
    <w:rPr>
      <w:color w:val="605E5C"/>
      <w:shd w:val="clear" w:color="auto" w:fill="E1DFDD"/>
    </w:rPr>
  </w:style>
  <w:style w:type="paragraph" w:styleId="ListParagraph">
    <w:name w:val="List Paragraph"/>
    <w:basedOn w:val="Normal"/>
    <w:uiPriority w:val="34"/>
    <w:qFormat/>
    <w:rsid w:val="00DB1A5F"/>
    <w:pPr>
      <w:ind w:left="720"/>
    </w:pPr>
    <w:rPr>
      <w:rFonts w:ascii="Calibri" w:eastAsiaTheme="minorHAnsi" w:hAnsi="Calibri" w:cs="Calibri"/>
      <w:sz w:val="22"/>
      <w:szCs w:val="22"/>
      <w:lang w:val="lv-LV" w:eastAsia="lv-LV"/>
      <w14:ligatures w14:val="standardContextual"/>
    </w:rPr>
  </w:style>
  <w:style w:type="character" w:styleId="Strong">
    <w:name w:val="Strong"/>
    <w:basedOn w:val="DefaultParagraphFont"/>
    <w:uiPriority w:val="22"/>
    <w:qFormat/>
    <w:locked/>
    <w:rsid w:val="008C727B"/>
    <w:rPr>
      <w:b/>
      <w:bCs/>
    </w:rPr>
  </w:style>
  <w:style w:type="character" w:customStyle="1" w:styleId="ui-provider">
    <w:name w:val="ui-provider"/>
    <w:basedOn w:val="DefaultParagraphFont"/>
    <w:rsid w:val="00F27F22"/>
  </w:style>
  <w:style w:type="character" w:customStyle="1" w:styleId="Heading1Char">
    <w:name w:val="Heading 1 Char"/>
    <w:basedOn w:val="DefaultParagraphFont"/>
    <w:link w:val="Heading1"/>
    <w:uiPriority w:val="9"/>
    <w:rsid w:val="000C765F"/>
    <w:rPr>
      <w:b/>
      <w:bCs/>
      <w:kern w:val="36"/>
      <w:sz w:val="48"/>
      <w:szCs w:val="4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64174">
      <w:bodyDiv w:val="1"/>
      <w:marLeft w:val="0"/>
      <w:marRight w:val="0"/>
      <w:marTop w:val="0"/>
      <w:marBottom w:val="0"/>
      <w:divBdr>
        <w:top w:val="none" w:sz="0" w:space="0" w:color="auto"/>
        <w:left w:val="none" w:sz="0" w:space="0" w:color="auto"/>
        <w:bottom w:val="none" w:sz="0" w:space="0" w:color="auto"/>
        <w:right w:val="none" w:sz="0" w:space="0" w:color="auto"/>
      </w:divBdr>
    </w:div>
    <w:div w:id="118628447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623343559">
      <w:bodyDiv w:val="1"/>
      <w:marLeft w:val="0"/>
      <w:marRight w:val="0"/>
      <w:marTop w:val="0"/>
      <w:marBottom w:val="0"/>
      <w:divBdr>
        <w:top w:val="none" w:sz="0" w:space="0" w:color="auto"/>
        <w:left w:val="none" w:sz="0" w:space="0" w:color="auto"/>
        <w:bottom w:val="none" w:sz="0" w:space="0" w:color="auto"/>
        <w:right w:val="none" w:sz="0" w:space="0" w:color="auto"/>
      </w:divBdr>
    </w:div>
    <w:div w:id="1871725863">
      <w:bodyDiv w:val="1"/>
      <w:marLeft w:val="0"/>
      <w:marRight w:val="0"/>
      <w:marTop w:val="0"/>
      <w:marBottom w:val="0"/>
      <w:divBdr>
        <w:top w:val="none" w:sz="0" w:space="0" w:color="auto"/>
        <w:left w:val="none" w:sz="0" w:space="0" w:color="auto"/>
        <w:bottom w:val="none" w:sz="0" w:space="0" w:color="auto"/>
        <w:right w:val="none" w:sz="0" w:space="0" w:color="auto"/>
      </w:divBdr>
    </w:div>
    <w:div w:id="1895506782">
      <w:bodyDiv w:val="1"/>
      <w:marLeft w:val="0"/>
      <w:marRight w:val="0"/>
      <w:marTop w:val="0"/>
      <w:marBottom w:val="0"/>
      <w:divBdr>
        <w:top w:val="none" w:sz="0" w:space="0" w:color="auto"/>
        <w:left w:val="none" w:sz="0" w:space="0" w:color="auto"/>
        <w:bottom w:val="none" w:sz="0" w:space="0" w:color="auto"/>
        <w:right w:val="none" w:sz="0" w:space="0" w:color="auto"/>
      </w:divBdr>
    </w:div>
    <w:div w:id="19411792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76B50-900C-4E35-93A6-06B8FE691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322</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2024-03-26T14:24:00Z</dcterms:created>
  <dcterms:modified xsi:type="dcterms:W3CDTF">2024-03-26T14:24:00Z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