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4CAA" w14:textId="77777777" w:rsidR="00092CA7" w:rsidRDefault="00092CA7" w:rsidP="00092CA7">
      <w:pPr>
        <w:ind w:right="-6"/>
        <w:rPr>
          <w:i/>
          <w:iCs/>
          <w:lang w:val="lv-LV"/>
        </w:rPr>
      </w:pPr>
    </w:p>
    <w:p w14:paraId="186E0A46" w14:textId="77777777" w:rsidR="00092CA7" w:rsidRDefault="00092CA7" w:rsidP="00092CA7">
      <w:pPr>
        <w:ind w:right="-6"/>
        <w:rPr>
          <w:i/>
          <w:iCs/>
          <w:lang w:val="lv-LV"/>
        </w:rPr>
      </w:pPr>
      <w:r>
        <w:rPr>
          <w:i/>
          <w:iCs/>
          <w:lang w:val="lv-LV"/>
        </w:rPr>
        <w:t>Par iepirkuma procedūras “</w:t>
      </w:r>
      <w:r>
        <w:rPr>
          <w:i/>
          <w:iCs/>
          <w:lang w:val="lt-LT"/>
        </w:rPr>
        <w:t>Trolejbusu un tramvaju strāvas noņēmēju galviņu ieliktņu piegāde</w:t>
      </w:r>
      <w:r>
        <w:rPr>
          <w:i/>
          <w:iCs/>
          <w:lang w:val="lv-LV"/>
        </w:rPr>
        <w:t>”</w:t>
      </w:r>
    </w:p>
    <w:p w14:paraId="508CE437" w14:textId="77777777" w:rsidR="00092CA7" w:rsidRDefault="00092CA7" w:rsidP="00092CA7">
      <w:pPr>
        <w:ind w:right="-6"/>
        <w:rPr>
          <w:i/>
          <w:iCs/>
          <w:lang w:val="lv-LV"/>
        </w:rPr>
      </w:pPr>
      <w:r>
        <w:rPr>
          <w:i/>
          <w:iCs/>
          <w:lang w:val="lv-LV"/>
        </w:rPr>
        <w:t>(ID Nr. RS/2024/43) nolikuma prasībām</w:t>
      </w:r>
    </w:p>
    <w:p w14:paraId="481BE214" w14:textId="77777777" w:rsidR="00092CA7" w:rsidRDefault="00092CA7" w:rsidP="00092CA7">
      <w:pPr>
        <w:ind w:right="-6"/>
        <w:rPr>
          <w:lang w:val="lv-LV"/>
        </w:rPr>
      </w:pPr>
    </w:p>
    <w:p w14:paraId="70BCF9C5" w14:textId="3C96B97F" w:rsidR="00092CA7" w:rsidRDefault="00092CA7" w:rsidP="00092CA7">
      <w:pPr>
        <w:tabs>
          <w:tab w:val="right" w:pos="9355"/>
        </w:tabs>
        <w:ind w:right="-6" w:firstLine="709"/>
        <w:jc w:val="both"/>
        <w:rPr>
          <w:lang w:val="lv-LV"/>
        </w:rPr>
      </w:pPr>
      <w:r>
        <w:rPr>
          <w:lang w:val="lv-LV"/>
        </w:rPr>
        <w:t>Rīgas pašvaldības sabiedrības ar ierobežotu atbildību „Rīgas satiksme” Iepirkuma komisija (turpmāk – Pasūtītājs) iepirkuma gaitā no iespējamā pretendenta ir saņēmusi lūgumu sniegt atbild</w:t>
      </w:r>
      <w:r w:rsidR="00582275">
        <w:rPr>
          <w:lang w:val="lv-LV"/>
        </w:rPr>
        <w:t>es</w:t>
      </w:r>
      <w:r>
        <w:rPr>
          <w:lang w:val="lv-LV"/>
        </w:rPr>
        <w:t xml:space="preserve"> uz šād</w:t>
      </w:r>
      <w:r w:rsidR="00582275">
        <w:rPr>
          <w:lang w:val="lv-LV"/>
        </w:rPr>
        <w:t>iem</w:t>
      </w:r>
      <w:r>
        <w:rPr>
          <w:lang w:val="lv-LV"/>
        </w:rPr>
        <w:t xml:space="preserve"> jautājum</w:t>
      </w:r>
      <w:r w:rsidR="00582275">
        <w:rPr>
          <w:lang w:val="lv-LV"/>
        </w:rPr>
        <w:t>iem</w:t>
      </w:r>
      <w:r>
        <w:rPr>
          <w:lang w:val="lv-LV"/>
        </w:rPr>
        <w:t>:</w:t>
      </w:r>
    </w:p>
    <w:p w14:paraId="1CC6F8F9" w14:textId="77777777" w:rsidR="00092CA7" w:rsidRDefault="00092CA7" w:rsidP="00092CA7">
      <w:pPr>
        <w:tabs>
          <w:tab w:val="right" w:pos="9355"/>
        </w:tabs>
        <w:ind w:right="-6" w:firstLine="709"/>
        <w:jc w:val="both"/>
        <w:rPr>
          <w:lang w:val="lv-LV"/>
        </w:rPr>
      </w:pPr>
    </w:p>
    <w:p w14:paraId="184A2C6B" w14:textId="3279C958" w:rsidR="00092CA7" w:rsidRPr="00F43E2A" w:rsidRDefault="00F43E2A" w:rsidP="00F43E2A">
      <w:pPr>
        <w:jc w:val="both"/>
        <w:rPr>
          <w:b/>
          <w:bCs/>
          <w:lang w:val="lv-LV"/>
        </w:rPr>
      </w:pPr>
      <w:r>
        <w:rPr>
          <w:b/>
          <w:bCs/>
          <w:lang w:val="lv-LV"/>
        </w:rPr>
        <w:t>1.j</w:t>
      </w:r>
      <w:r w:rsidR="00092CA7" w:rsidRPr="00F43E2A">
        <w:rPr>
          <w:b/>
          <w:bCs/>
          <w:lang w:val="lv-LV"/>
        </w:rPr>
        <w:t>autājums:</w:t>
      </w:r>
    </w:p>
    <w:p w14:paraId="60102A8E" w14:textId="77777777" w:rsidR="00127A92" w:rsidRPr="00F43E2A" w:rsidRDefault="00127A92" w:rsidP="00F43E2A">
      <w:pPr>
        <w:pStyle w:val="NormalWeb"/>
        <w:spacing w:before="0" w:beforeAutospacing="0" w:after="0" w:afterAutospacing="0"/>
        <w:jc w:val="both"/>
        <w:rPr>
          <w:rFonts w:ascii="Times New Roman" w:hAnsi="Times New Roman" w:cs="Times New Roman"/>
          <w:sz w:val="24"/>
          <w:szCs w:val="24"/>
        </w:rPr>
      </w:pPr>
      <w:r w:rsidRPr="00F43E2A">
        <w:rPr>
          <w:rFonts w:ascii="Times New Roman" w:hAnsi="Times New Roman" w:cs="Times New Roman"/>
          <w:sz w:val="24"/>
          <w:szCs w:val="24"/>
        </w:rPr>
        <w:t>Kur iepirkuma dokumentos es varu atrast kopējo un nepieciešamo preču piegādes daudzumu par norādīto aptuveno iepirkuma cenu? </w:t>
      </w:r>
    </w:p>
    <w:p w14:paraId="673D605A" w14:textId="77777777" w:rsidR="00127A92" w:rsidRPr="00F43E2A" w:rsidRDefault="00127A92" w:rsidP="00F43E2A">
      <w:pPr>
        <w:pStyle w:val="NormalWeb"/>
        <w:spacing w:before="0" w:beforeAutospacing="0" w:after="0" w:afterAutospacing="0"/>
        <w:jc w:val="both"/>
        <w:rPr>
          <w:rFonts w:ascii="Times New Roman" w:hAnsi="Times New Roman" w:cs="Times New Roman"/>
          <w:sz w:val="24"/>
          <w:szCs w:val="24"/>
        </w:rPr>
      </w:pPr>
      <w:r w:rsidRPr="00F43E2A">
        <w:rPr>
          <w:rFonts w:ascii="Times New Roman" w:hAnsi="Times New Roman" w:cs="Times New Roman"/>
          <w:sz w:val="24"/>
          <w:szCs w:val="24"/>
        </w:rPr>
        <w:t>Aptuvenais daudzums: 15 tūkstoši ceturksnī, ne mazāk.</w:t>
      </w:r>
    </w:p>
    <w:p w14:paraId="38A64393" w14:textId="77777777" w:rsidR="00127A92" w:rsidRPr="00F43E2A" w:rsidRDefault="00127A92" w:rsidP="00F43E2A">
      <w:pPr>
        <w:pStyle w:val="NormalWeb"/>
        <w:spacing w:before="0" w:beforeAutospacing="0" w:after="0" w:afterAutospacing="0"/>
        <w:jc w:val="both"/>
        <w:rPr>
          <w:rFonts w:ascii="Times New Roman" w:hAnsi="Times New Roman" w:cs="Times New Roman"/>
          <w:sz w:val="24"/>
          <w:szCs w:val="24"/>
        </w:rPr>
      </w:pPr>
      <w:r w:rsidRPr="00F43E2A">
        <w:rPr>
          <w:rFonts w:ascii="Times New Roman" w:hAnsi="Times New Roman" w:cs="Times New Roman"/>
          <w:sz w:val="24"/>
          <w:szCs w:val="24"/>
        </w:rPr>
        <w:t>Aptuvenā iepirkuma cena: EUR 362 500, 00 EUR. par 15 000 gab?</w:t>
      </w:r>
    </w:p>
    <w:p w14:paraId="6577EE78" w14:textId="77777777" w:rsidR="00092CA7" w:rsidRPr="00F43E2A" w:rsidRDefault="00092CA7" w:rsidP="00F43E2A">
      <w:pPr>
        <w:jc w:val="both"/>
        <w:rPr>
          <w:lang w:val="lv-LV"/>
        </w:rPr>
      </w:pPr>
    </w:p>
    <w:p w14:paraId="45046BF4" w14:textId="77777777" w:rsidR="00092CA7" w:rsidRPr="00F43E2A" w:rsidRDefault="00092CA7" w:rsidP="00F43E2A">
      <w:pPr>
        <w:jc w:val="both"/>
        <w:rPr>
          <w:b/>
          <w:bCs/>
          <w:lang w:val="lv-LV"/>
        </w:rPr>
      </w:pPr>
      <w:r w:rsidRPr="00F43E2A">
        <w:rPr>
          <w:b/>
          <w:bCs/>
          <w:lang w:val="lv-LV"/>
        </w:rPr>
        <w:t>Atbilde:</w:t>
      </w:r>
    </w:p>
    <w:p w14:paraId="18153E94" w14:textId="2F79E0EE" w:rsidR="00092CA7" w:rsidRPr="00F43E2A" w:rsidRDefault="00B27B80" w:rsidP="00F43E2A">
      <w:pPr>
        <w:ind w:right="-6"/>
        <w:jc w:val="both"/>
        <w:rPr>
          <w:lang w:val="lv-LV"/>
        </w:rPr>
      </w:pPr>
      <w:r w:rsidRPr="00F43E2A">
        <w:rPr>
          <w:lang w:val="lv-LV"/>
        </w:rPr>
        <w:t>Orientējošais daudzums ir 70 000 ieliktņi gadā.</w:t>
      </w:r>
    </w:p>
    <w:p w14:paraId="46A71DD5" w14:textId="5015D682" w:rsidR="00CF67C3" w:rsidRPr="007E32CC" w:rsidRDefault="00CF67C3" w:rsidP="007E32CC">
      <w:pPr>
        <w:ind w:right="-6"/>
        <w:jc w:val="both"/>
        <w:rPr>
          <w:lang w:val="lv-LV"/>
        </w:rPr>
      </w:pPr>
      <w:r w:rsidRPr="00F43E2A">
        <w:rPr>
          <w:lang w:val="lv-LV"/>
        </w:rPr>
        <w:t xml:space="preserve">Iepirkuma paredzamā līguma cena EUR </w:t>
      </w:r>
      <w:r w:rsidRPr="00F43E2A">
        <w:rPr>
          <w:color w:val="000000" w:themeColor="text1"/>
          <w:lang w:val="lv-LV"/>
        </w:rPr>
        <w:t>362 250</w:t>
      </w:r>
      <w:r w:rsidRPr="00F43E2A">
        <w:rPr>
          <w:color w:val="000000" w:themeColor="text1"/>
          <w:lang w:val="lv-LV" w:eastAsia="ru-RU"/>
        </w:rPr>
        <w:t>,00</w:t>
      </w:r>
      <w:r w:rsidRPr="00F43E2A">
        <w:rPr>
          <w:lang w:val="lv-LV"/>
        </w:rPr>
        <w:t> bez PVN</w:t>
      </w:r>
      <w:r w:rsidR="00F43E2A" w:rsidRPr="00F43E2A">
        <w:rPr>
          <w:lang w:val="lv-LV"/>
        </w:rPr>
        <w:t xml:space="preserve"> iepirkuma līgumam uz 12 (</w:t>
      </w:r>
      <w:r w:rsidR="00F43E2A" w:rsidRPr="007E32CC">
        <w:rPr>
          <w:lang w:val="lv-LV"/>
        </w:rPr>
        <w:t>divpadsmit mēnešiem).</w:t>
      </w:r>
    </w:p>
    <w:p w14:paraId="67A3BD88" w14:textId="77777777" w:rsidR="00A13101" w:rsidRPr="007E32CC" w:rsidRDefault="00A13101" w:rsidP="007E32CC">
      <w:pPr>
        <w:ind w:right="-6"/>
        <w:jc w:val="both"/>
        <w:rPr>
          <w:lang w:val="lv-LV"/>
        </w:rPr>
      </w:pPr>
    </w:p>
    <w:p w14:paraId="528DB1C9" w14:textId="77777777" w:rsidR="00F43E2A" w:rsidRPr="007E32CC" w:rsidRDefault="00F43E2A" w:rsidP="007E32CC">
      <w:pPr>
        <w:ind w:right="-6"/>
        <w:jc w:val="both"/>
        <w:rPr>
          <w:lang w:val="lv-LV"/>
        </w:rPr>
      </w:pPr>
    </w:p>
    <w:p w14:paraId="56EE55F0" w14:textId="5DCC44BF" w:rsidR="00F43E2A" w:rsidRPr="007E32CC" w:rsidRDefault="00F43E2A" w:rsidP="007E32CC">
      <w:pPr>
        <w:ind w:right="-6"/>
        <w:jc w:val="both"/>
        <w:rPr>
          <w:b/>
          <w:bCs/>
          <w:lang w:val="lv-LV"/>
        </w:rPr>
      </w:pPr>
      <w:r w:rsidRPr="007E32CC">
        <w:rPr>
          <w:b/>
          <w:bCs/>
          <w:lang w:val="lv-LV"/>
        </w:rPr>
        <w:t>2.jautājums:</w:t>
      </w:r>
    </w:p>
    <w:p w14:paraId="29BDE24A" w14:textId="77777777" w:rsidR="007E32CC" w:rsidRPr="007E32CC" w:rsidRDefault="007E32CC" w:rsidP="007E32CC">
      <w:pPr>
        <w:pStyle w:val="NormalWeb"/>
        <w:spacing w:before="0" w:beforeAutospacing="0" w:after="0" w:afterAutospacing="0"/>
        <w:jc w:val="both"/>
        <w:rPr>
          <w:rFonts w:ascii="Times New Roman" w:hAnsi="Times New Roman" w:cs="Times New Roman"/>
          <w:sz w:val="24"/>
          <w:szCs w:val="24"/>
        </w:rPr>
      </w:pPr>
      <w:r w:rsidRPr="007E32CC">
        <w:rPr>
          <w:rFonts w:ascii="Times New Roman" w:hAnsi="Times New Roman" w:cs="Times New Roman"/>
          <w:sz w:val="24"/>
          <w:szCs w:val="24"/>
        </w:rPr>
        <w:t>Vai jūs vēlaties rīkot konkursu vai iegādāties gatavo produkciju no noliktavas pēc gataviem parametriem? Jo 30 dienu laikā no ražotāja var piegādāt tikai preces, bet kur ir laiks preces izgatavot? Vai tas ir konkurētspējīgs salīdzinājumā ar citiem ražotājiem?</w:t>
      </w:r>
    </w:p>
    <w:p w14:paraId="749EE9E6" w14:textId="77777777" w:rsidR="007E32CC" w:rsidRPr="007E32CC" w:rsidRDefault="007E32CC" w:rsidP="007E32CC">
      <w:pPr>
        <w:pStyle w:val="NormalWeb"/>
        <w:spacing w:before="0" w:beforeAutospacing="0" w:after="0" w:afterAutospacing="0"/>
        <w:jc w:val="both"/>
        <w:rPr>
          <w:rFonts w:ascii="Times New Roman" w:hAnsi="Times New Roman" w:cs="Times New Roman"/>
          <w:sz w:val="24"/>
          <w:szCs w:val="24"/>
        </w:rPr>
      </w:pPr>
      <w:r w:rsidRPr="007E32CC">
        <w:rPr>
          <w:rFonts w:ascii="Times New Roman" w:hAnsi="Times New Roman" w:cs="Times New Roman"/>
          <w:sz w:val="24"/>
          <w:szCs w:val="24"/>
        </w:rPr>
        <w:t xml:space="preserve">Lai ražotu šādu produktu apjomu, ir vajadzīgas vismaz min 90 dienas. </w:t>
      </w:r>
    </w:p>
    <w:p w14:paraId="0F802587" w14:textId="77777777" w:rsidR="007E32CC" w:rsidRPr="007E32CC" w:rsidRDefault="007E32CC" w:rsidP="007E32CC">
      <w:pPr>
        <w:pStyle w:val="NormalWeb"/>
        <w:spacing w:before="0" w:beforeAutospacing="0" w:after="0" w:afterAutospacing="0"/>
        <w:jc w:val="both"/>
        <w:rPr>
          <w:rFonts w:ascii="Times New Roman" w:hAnsi="Times New Roman" w:cs="Times New Roman"/>
          <w:sz w:val="24"/>
          <w:szCs w:val="24"/>
        </w:rPr>
      </w:pPr>
      <w:r w:rsidRPr="007E32CC">
        <w:rPr>
          <w:rFonts w:ascii="Times New Roman" w:hAnsi="Times New Roman" w:cs="Times New Roman"/>
          <w:sz w:val="24"/>
          <w:szCs w:val="24"/>
        </w:rPr>
        <w:t>10 produktiem testēšanai pietiek ar 30 dienām.</w:t>
      </w:r>
    </w:p>
    <w:p w14:paraId="422C6104" w14:textId="77777777" w:rsidR="007E32CC" w:rsidRPr="007E32CC" w:rsidRDefault="007E32CC" w:rsidP="007E32CC">
      <w:pPr>
        <w:numPr>
          <w:ilvl w:val="1"/>
          <w:numId w:val="4"/>
        </w:numPr>
        <w:tabs>
          <w:tab w:val="clear" w:pos="1440"/>
          <w:tab w:val="num" w:pos="1134"/>
        </w:tabs>
        <w:ind w:left="567"/>
        <w:jc w:val="both"/>
        <w:rPr>
          <w:lang w:val="lv-LV"/>
        </w:rPr>
      </w:pPr>
      <w:r w:rsidRPr="007E32CC">
        <w:rPr>
          <w:lang w:val="lv-LV"/>
        </w:rPr>
        <w:t>Piegādes kārtība - Prece jāpiegādā saskaņā ar Iepirkuma līguma projektā (4.pielikums) norādīto kārtību, tas ir, reizi ceturksnī atbilstoši Pasūtītāja pasūtījumam. Viena pasūtījuma apjoms orientējoši ir ne mazāk 15 000 vienības ceturksnī.</w:t>
      </w:r>
    </w:p>
    <w:p w14:paraId="3B92C067" w14:textId="77777777" w:rsidR="007E32CC" w:rsidRPr="007E32CC" w:rsidRDefault="007E32CC" w:rsidP="007E32CC">
      <w:pPr>
        <w:numPr>
          <w:ilvl w:val="1"/>
          <w:numId w:val="4"/>
        </w:numPr>
        <w:tabs>
          <w:tab w:val="clear" w:pos="1440"/>
          <w:tab w:val="num" w:pos="1134"/>
        </w:tabs>
        <w:ind w:left="567"/>
        <w:jc w:val="both"/>
        <w:rPr>
          <w:lang w:val="lv-LV"/>
        </w:rPr>
      </w:pPr>
      <w:r w:rsidRPr="007E32CC">
        <w:rPr>
          <w:lang w:val="lv-LV"/>
        </w:rPr>
        <w:t>Piegādes termiņš – 30 (trīsdesmit) kalendāro dienu laikā no Pasūtījuma saņemšanas dienas.</w:t>
      </w:r>
    </w:p>
    <w:p w14:paraId="275A7E49" w14:textId="77777777" w:rsidR="007E32CC" w:rsidRDefault="007E32CC" w:rsidP="00092CA7">
      <w:pPr>
        <w:ind w:right="-6"/>
        <w:rPr>
          <w:b/>
          <w:bCs/>
          <w:lang w:val="lv-LV"/>
        </w:rPr>
      </w:pPr>
    </w:p>
    <w:p w14:paraId="2CE47B2F" w14:textId="68EE770B" w:rsidR="007E32CC" w:rsidRDefault="007E32CC" w:rsidP="00092CA7">
      <w:pPr>
        <w:ind w:right="-6"/>
        <w:rPr>
          <w:b/>
          <w:bCs/>
          <w:lang w:val="lv-LV"/>
        </w:rPr>
      </w:pPr>
      <w:r>
        <w:rPr>
          <w:b/>
          <w:bCs/>
          <w:lang w:val="lv-LV"/>
        </w:rPr>
        <w:t>Atbilde:</w:t>
      </w:r>
    </w:p>
    <w:p w14:paraId="5124EC9F" w14:textId="113FEBAC" w:rsidR="007E32CC" w:rsidRPr="007E32CC" w:rsidRDefault="007E32CC" w:rsidP="00092CA7">
      <w:pPr>
        <w:ind w:right="-6"/>
        <w:rPr>
          <w:lang w:val="lv-LV"/>
        </w:rPr>
      </w:pPr>
      <w:r>
        <w:rPr>
          <w:lang w:val="lv-LV"/>
        </w:rPr>
        <w:t>Informējam, ka veikti grozījumi iepirkuma procedūras nolikumā. Lūdzam skatīt Elektronikso iepirkumu sistēmā un pasūtītāja mājaslapā.</w:t>
      </w:r>
    </w:p>
    <w:p w14:paraId="16FF9A7F" w14:textId="77777777" w:rsidR="007E32CC" w:rsidRDefault="007E32CC" w:rsidP="00092CA7">
      <w:pPr>
        <w:ind w:right="-6"/>
        <w:rPr>
          <w:b/>
          <w:bCs/>
          <w:lang w:val="lv-LV"/>
        </w:rPr>
      </w:pPr>
    </w:p>
    <w:p w14:paraId="3540C2CD" w14:textId="77777777" w:rsidR="007E32CC" w:rsidRPr="00F43E2A" w:rsidRDefault="007E32CC" w:rsidP="00092CA7">
      <w:pPr>
        <w:ind w:right="-6"/>
        <w:rPr>
          <w:b/>
          <w:bCs/>
          <w:lang w:val="lv-LV"/>
        </w:rPr>
      </w:pPr>
    </w:p>
    <w:p w14:paraId="020E64C6" w14:textId="7F3551C8" w:rsidR="00092CA7" w:rsidRDefault="00092CA7" w:rsidP="00092CA7">
      <w:pPr>
        <w:ind w:right="-6"/>
        <w:jc w:val="both"/>
        <w:rPr>
          <w:lang w:val="lv-LV"/>
        </w:rPr>
      </w:pPr>
      <w:r>
        <w:rPr>
          <w:lang w:val="lv-LV"/>
        </w:rPr>
        <w:t>Iepirkumu komisijas priekšsēdētāja</w:t>
      </w:r>
      <w:r>
        <w:rPr>
          <w:lang w:val="lv-LV"/>
        </w:rPr>
        <w:tab/>
      </w:r>
      <w:r>
        <w:rPr>
          <w:lang w:val="lv-LV"/>
        </w:rPr>
        <w:tab/>
      </w:r>
      <w:r>
        <w:rPr>
          <w:lang w:val="lv-LV"/>
        </w:rPr>
        <w:tab/>
      </w:r>
      <w:r>
        <w:rPr>
          <w:lang w:val="lv-LV"/>
        </w:rPr>
        <w:tab/>
        <w:t xml:space="preserve"> </w:t>
      </w:r>
      <w:r>
        <w:rPr>
          <w:lang w:val="lv-LV"/>
        </w:rPr>
        <w:tab/>
      </w:r>
      <w:r>
        <w:rPr>
          <w:lang w:val="lv-LV"/>
        </w:rPr>
        <w:tab/>
        <w:t>Karīna Meiberga</w:t>
      </w:r>
    </w:p>
    <w:p w14:paraId="1B8ABC2B" w14:textId="77777777" w:rsidR="00092CA7" w:rsidRDefault="00092CA7" w:rsidP="00092CA7">
      <w:pPr>
        <w:ind w:right="-6"/>
        <w:jc w:val="both"/>
        <w:rPr>
          <w:lang w:val="lv-LV"/>
        </w:rPr>
      </w:pPr>
    </w:p>
    <w:p w14:paraId="34617033" w14:textId="77777777" w:rsidR="00092CA7" w:rsidRDefault="00092CA7" w:rsidP="00092CA7">
      <w:pPr>
        <w:ind w:right="-6"/>
        <w:jc w:val="both"/>
        <w:rPr>
          <w:lang w:val="lv-LV"/>
        </w:rPr>
      </w:pPr>
    </w:p>
    <w:p w14:paraId="5E3F61D5" w14:textId="77777777" w:rsidR="00092CA7" w:rsidRDefault="00092CA7" w:rsidP="00092CA7">
      <w:pPr>
        <w:ind w:right="-6"/>
        <w:rPr>
          <w:lang w:val="lv-LV"/>
        </w:rPr>
      </w:pPr>
    </w:p>
    <w:p w14:paraId="2EE61468" w14:textId="26660D9A" w:rsidR="00AD6E80" w:rsidRPr="00EE15BF" w:rsidRDefault="00AD6E80" w:rsidP="00EE15BF"/>
    <w:sectPr w:rsidR="00AD6E80" w:rsidRPr="00EE15BF" w:rsidSect="007E32CC">
      <w:headerReference w:type="even" r:id="rId12"/>
      <w:headerReference w:type="default" r:id="rId13"/>
      <w:footerReference w:type="default" r:id="rId14"/>
      <w:headerReference w:type="first" r:id="rId15"/>
      <w:footerReference w:type="first" r:id="rId16"/>
      <w:pgSz w:w="11900" w:h="16840" w:code="9"/>
      <w:pgMar w:top="1134" w:right="851" w:bottom="568"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32646"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32A1158" w:rsidR="00BA1D4B" w:rsidRDefault="00BA1D4B" w:rsidP="00BA1D4B">
    <w:pPr>
      <w:pStyle w:val="Header"/>
      <w:tabs>
        <w:tab w:val="left" w:pos="426"/>
        <w:tab w:val="left" w:pos="1418"/>
      </w:tabs>
      <w:jc w:val="both"/>
    </w:pPr>
    <w:r>
      <w:t>04.07.2024</w:t>
    </w:r>
    <w:r w:rsidR="005757C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C1E40C2"/>
    <w:multiLevelType w:val="multilevel"/>
    <w:tmpl w:val="07B4F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01043">
    <w:abstractNumId w:val="0"/>
  </w:num>
  <w:num w:numId="2" w16cid:durableId="1355618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3"/>
  </w:num>
  <w:num w:numId="4" w16cid:durableId="857349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92CA7"/>
    <w:rsid w:val="00127A92"/>
    <w:rsid w:val="00176AEB"/>
    <w:rsid w:val="001B000D"/>
    <w:rsid w:val="001C0E00"/>
    <w:rsid w:val="001C1098"/>
    <w:rsid w:val="001D43D0"/>
    <w:rsid w:val="00233FCE"/>
    <w:rsid w:val="00280FA8"/>
    <w:rsid w:val="002E0214"/>
    <w:rsid w:val="002E786C"/>
    <w:rsid w:val="00325A6F"/>
    <w:rsid w:val="00384C24"/>
    <w:rsid w:val="003877B2"/>
    <w:rsid w:val="003A76FA"/>
    <w:rsid w:val="003C2FBA"/>
    <w:rsid w:val="004124BC"/>
    <w:rsid w:val="00446224"/>
    <w:rsid w:val="00454D63"/>
    <w:rsid w:val="00495061"/>
    <w:rsid w:val="004A0D6C"/>
    <w:rsid w:val="004C2F01"/>
    <w:rsid w:val="004C4EA1"/>
    <w:rsid w:val="004F581B"/>
    <w:rsid w:val="0054525F"/>
    <w:rsid w:val="005757C9"/>
    <w:rsid w:val="00582275"/>
    <w:rsid w:val="005D3F37"/>
    <w:rsid w:val="00611305"/>
    <w:rsid w:val="006339F1"/>
    <w:rsid w:val="00681D93"/>
    <w:rsid w:val="006874A7"/>
    <w:rsid w:val="00697421"/>
    <w:rsid w:val="006A672C"/>
    <w:rsid w:val="00712459"/>
    <w:rsid w:val="00756CAE"/>
    <w:rsid w:val="007857EA"/>
    <w:rsid w:val="007875D1"/>
    <w:rsid w:val="007A34BE"/>
    <w:rsid w:val="007D62F7"/>
    <w:rsid w:val="007E32CC"/>
    <w:rsid w:val="008034ED"/>
    <w:rsid w:val="00832355"/>
    <w:rsid w:val="008533C8"/>
    <w:rsid w:val="008E3092"/>
    <w:rsid w:val="008E4C93"/>
    <w:rsid w:val="00901C98"/>
    <w:rsid w:val="00904B48"/>
    <w:rsid w:val="009134FF"/>
    <w:rsid w:val="00931737"/>
    <w:rsid w:val="00A075D3"/>
    <w:rsid w:val="00A13101"/>
    <w:rsid w:val="00A3285A"/>
    <w:rsid w:val="00A52673"/>
    <w:rsid w:val="00A55640"/>
    <w:rsid w:val="00A90154"/>
    <w:rsid w:val="00AA0E4F"/>
    <w:rsid w:val="00AB152E"/>
    <w:rsid w:val="00AD6E80"/>
    <w:rsid w:val="00B17037"/>
    <w:rsid w:val="00B27B80"/>
    <w:rsid w:val="00B67B48"/>
    <w:rsid w:val="00BA1D4B"/>
    <w:rsid w:val="00C2117D"/>
    <w:rsid w:val="00C84969"/>
    <w:rsid w:val="00C950CD"/>
    <w:rsid w:val="00C96B4F"/>
    <w:rsid w:val="00CA73ED"/>
    <w:rsid w:val="00CF67C3"/>
    <w:rsid w:val="00D43D83"/>
    <w:rsid w:val="00D81F1C"/>
    <w:rsid w:val="00D86507"/>
    <w:rsid w:val="00DA0C26"/>
    <w:rsid w:val="00DC6352"/>
    <w:rsid w:val="00E3203C"/>
    <w:rsid w:val="00EB089E"/>
    <w:rsid w:val="00EE15BF"/>
    <w:rsid w:val="00F01C15"/>
    <w:rsid w:val="00F213A8"/>
    <w:rsid w:val="00F43E2A"/>
    <w:rsid w:val="00F527AA"/>
    <w:rsid w:val="00F631D4"/>
    <w:rsid w:val="00F83C9D"/>
    <w:rsid w:val="00F84DED"/>
    <w:rsid w:val="00F97749"/>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092CA7"/>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customStyle="1" w:styleId="Heading1Char">
    <w:name w:val="Heading 1 Char"/>
    <w:basedOn w:val="DefaultParagraphFont"/>
    <w:link w:val="Heading1"/>
    <w:uiPriority w:val="9"/>
    <w:rsid w:val="00092CA7"/>
    <w:rPr>
      <w:b/>
      <w:bCs/>
      <w:kern w:val="36"/>
      <w:sz w:val="48"/>
      <w:szCs w:val="48"/>
      <w:lang w:val="lv-LV" w:eastAsia="lv-LV"/>
    </w:rPr>
  </w:style>
  <w:style w:type="character" w:styleId="UnresolvedMention">
    <w:name w:val="Unresolved Mention"/>
    <w:basedOn w:val="DefaultParagraphFont"/>
    <w:uiPriority w:val="99"/>
    <w:semiHidden/>
    <w:unhideWhenUsed/>
    <w:rsid w:val="00582275"/>
    <w:rPr>
      <w:color w:val="605E5C"/>
      <w:shd w:val="clear" w:color="auto" w:fill="E1DFDD"/>
    </w:rPr>
  </w:style>
  <w:style w:type="paragraph" w:styleId="NormalWeb">
    <w:name w:val="Normal (Web)"/>
    <w:basedOn w:val="Normal"/>
    <w:uiPriority w:val="99"/>
    <w:unhideWhenUsed/>
    <w:locked/>
    <w:rsid w:val="00127A92"/>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5480">
      <w:bodyDiv w:val="1"/>
      <w:marLeft w:val="0"/>
      <w:marRight w:val="0"/>
      <w:marTop w:val="0"/>
      <w:marBottom w:val="0"/>
      <w:divBdr>
        <w:top w:val="none" w:sz="0" w:space="0" w:color="auto"/>
        <w:left w:val="none" w:sz="0" w:space="0" w:color="auto"/>
        <w:bottom w:val="none" w:sz="0" w:space="0" w:color="auto"/>
        <w:right w:val="none" w:sz="0" w:space="0" w:color="auto"/>
      </w:divBdr>
    </w:div>
    <w:div w:id="21458656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21455432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636B223-338B-4ADE-99D1-00759598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2024-07-04T12:51:00Z</dcterms:created>
  <dcterms:modified xsi:type="dcterms:W3CDTF">2024-07-04T12:51:00Z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