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F78D" w14:textId="77777777" w:rsidR="0061576E" w:rsidRPr="00531B94" w:rsidRDefault="0061576E" w:rsidP="0061576E">
      <w:pPr>
        <w:rPr>
          <w:lang w:val="lv-LV"/>
        </w:rPr>
      </w:pPr>
    </w:p>
    <w:p w14:paraId="75DFC634" w14:textId="53F099BF" w:rsidR="0061576E" w:rsidRDefault="0061576E" w:rsidP="00C44E47">
      <w:pPr>
        <w:tabs>
          <w:tab w:val="left" w:pos="6804"/>
        </w:tabs>
        <w:ind w:right="4386"/>
        <w:jc w:val="both"/>
        <w:rPr>
          <w:i/>
          <w:lang w:val="lv-LV"/>
        </w:rPr>
      </w:pPr>
      <w:r>
        <w:rPr>
          <w:i/>
          <w:lang w:val="lv-LV"/>
        </w:rPr>
        <w:t>Par atbil</w:t>
      </w:r>
      <w:r w:rsidR="00F61DC8">
        <w:rPr>
          <w:i/>
          <w:lang w:val="lv-LV"/>
        </w:rPr>
        <w:t>des</w:t>
      </w:r>
      <w:r>
        <w:rPr>
          <w:i/>
          <w:lang w:val="lv-LV"/>
        </w:rPr>
        <w:t xml:space="preserve"> sniegšanu atklātā konkursā </w:t>
      </w:r>
      <w:bookmarkStart w:id="0" w:name="_Hlk203733947"/>
      <w:r>
        <w:rPr>
          <w:i/>
          <w:lang w:val="lv-LV"/>
        </w:rPr>
        <w:t>“</w:t>
      </w:r>
      <w:r w:rsidRPr="000A49BB">
        <w:rPr>
          <w:i/>
          <w:lang w:val="lv-LV"/>
        </w:rPr>
        <w:t>Maksājumu pieņemšana Rīgas satiksmes mobilajā lietotnē un tīmekļa vietnē</w:t>
      </w:r>
      <w:r>
        <w:rPr>
          <w:i/>
          <w:lang w:val="lv-LV"/>
        </w:rPr>
        <w:t>” (ID Nr.RS/2025/32)</w:t>
      </w:r>
    </w:p>
    <w:bookmarkEnd w:id="0"/>
    <w:p w14:paraId="24C3A983" w14:textId="77777777" w:rsidR="0061576E" w:rsidRDefault="0061576E" w:rsidP="0061576E">
      <w:pPr>
        <w:ind w:right="417"/>
        <w:rPr>
          <w:i/>
          <w:lang w:val="lv-LV"/>
        </w:rPr>
      </w:pPr>
    </w:p>
    <w:p w14:paraId="014ABA5F" w14:textId="77777777" w:rsidR="0061576E" w:rsidRDefault="0061576E" w:rsidP="0061576E">
      <w:pPr>
        <w:ind w:right="-8" w:firstLine="720"/>
        <w:jc w:val="both"/>
        <w:rPr>
          <w:lang w:val="lv-LV"/>
        </w:rPr>
      </w:pPr>
      <w:r>
        <w:rPr>
          <w:lang w:val="lv-LV"/>
        </w:rPr>
        <w:t xml:space="preserve">Rīgas pašvaldības sabiedrības ar ierobežotu atbildību „Rīgas satiksme” Iepirkuma komisija (turpmāk – Pasūtītājs) no iespējamā pakalpojuma sniedzēja ir saņēmusi vēstuli ar lūgumu sniegt skaidrojumus par atklāta konkursa </w:t>
      </w:r>
      <w:r w:rsidRPr="006D0225">
        <w:rPr>
          <w:lang w:val="lv-LV"/>
        </w:rPr>
        <w:t>“Maksājumu pieņemšana Rīgas satiksmes mobilajā lietotnē un tīmekļa vietnē” (ID Nr.RS/2025/32)</w:t>
      </w:r>
      <w:r>
        <w:rPr>
          <w:rFonts w:eastAsiaTheme="minorHAnsi"/>
          <w:lang w:val="lv-LV"/>
        </w:rPr>
        <w:t xml:space="preserve"> </w:t>
      </w:r>
      <w:r>
        <w:rPr>
          <w:lang w:val="lv-LV"/>
        </w:rPr>
        <w:t>nolikumā (turpmāk – Nolikums) ietvertajām prasībām.</w:t>
      </w:r>
    </w:p>
    <w:p w14:paraId="1926C0D5" w14:textId="77777777" w:rsidR="00F61DC8" w:rsidRDefault="00F61DC8" w:rsidP="0061576E">
      <w:pPr>
        <w:ind w:right="-8"/>
        <w:jc w:val="both"/>
        <w:rPr>
          <w:lang w:val="lv-LV"/>
        </w:rPr>
      </w:pPr>
    </w:p>
    <w:p w14:paraId="65A7D8C9" w14:textId="7B1CB35E" w:rsidR="0061576E" w:rsidRPr="00A12981" w:rsidRDefault="00F61DC8" w:rsidP="0061576E">
      <w:pPr>
        <w:ind w:right="-8"/>
        <w:jc w:val="both"/>
        <w:rPr>
          <w:b/>
          <w:bCs/>
          <w:lang w:val="lv-LV"/>
        </w:rPr>
      </w:pPr>
      <w:r w:rsidRPr="00F61DC8">
        <w:rPr>
          <w:b/>
          <w:bCs/>
          <w:lang w:val="lv-LV"/>
        </w:rPr>
        <w:t>J</w:t>
      </w:r>
      <w:r w:rsidR="0061576E" w:rsidRPr="00F61DC8">
        <w:rPr>
          <w:b/>
          <w:bCs/>
          <w:lang w:val="lv-LV"/>
        </w:rPr>
        <w:t>a</w:t>
      </w:r>
      <w:r w:rsidR="0061576E" w:rsidRPr="00A12981">
        <w:rPr>
          <w:b/>
          <w:bCs/>
          <w:lang w:val="lv-LV"/>
        </w:rPr>
        <w:t>utājum</w:t>
      </w:r>
      <w:r w:rsidR="0061576E">
        <w:rPr>
          <w:b/>
          <w:bCs/>
          <w:lang w:val="lv-LV"/>
        </w:rPr>
        <w:t>s</w:t>
      </w:r>
      <w:r w:rsidR="0061576E" w:rsidRPr="00A12981">
        <w:rPr>
          <w:b/>
          <w:bCs/>
          <w:lang w:val="lv-LV"/>
        </w:rPr>
        <w:t>:</w:t>
      </w:r>
    </w:p>
    <w:p w14:paraId="5182BCFC" w14:textId="07A8EF1F" w:rsidR="00C44E47" w:rsidRPr="00C44E47" w:rsidRDefault="00C44E47" w:rsidP="0010133C">
      <w:pPr>
        <w:ind w:right="-8" w:firstLine="720"/>
        <w:jc w:val="both"/>
        <w:rPr>
          <w:lang w:val="lv-LV"/>
        </w:rPr>
      </w:pPr>
      <w:r w:rsidRPr="00C44E47">
        <w:rPr>
          <w:lang w:val="lv-LV"/>
        </w:rPr>
        <w:t>Iepazīstoties ar atklāta konkur</w:t>
      </w:r>
      <w:r>
        <w:rPr>
          <w:lang w:val="lv-LV"/>
        </w:rPr>
        <w:t>s</w:t>
      </w:r>
      <w:r w:rsidRPr="00C44E47">
        <w:rPr>
          <w:lang w:val="lv-LV"/>
        </w:rPr>
        <w:t>a “Maksājumu pieņemšana Rīgas satiksmes mobilajā lietotnē un tīmekļa vietnē”, secinām, ka 17.1 punktā par Pretendenta tehniskajām un profesionālajām spējām prasāt uzrādīt konkrētus līgumus ar uzņēmumiem un uzņēmumu atbildīgās personas un kontaktus.</w:t>
      </w:r>
    </w:p>
    <w:p w14:paraId="1F98F946" w14:textId="77777777" w:rsidR="00C44E47" w:rsidRPr="00C44E47" w:rsidRDefault="00C44E47" w:rsidP="00C44E47">
      <w:pPr>
        <w:ind w:right="-8"/>
        <w:jc w:val="both"/>
        <w:rPr>
          <w:lang w:val="lv-LV"/>
        </w:rPr>
      </w:pPr>
    </w:p>
    <w:p w14:paraId="4A9FB138" w14:textId="77777777" w:rsidR="00C44E47" w:rsidRPr="00C44E47" w:rsidRDefault="00C44E47" w:rsidP="0010133C">
      <w:pPr>
        <w:ind w:right="-8" w:firstLine="720"/>
        <w:jc w:val="both"/>
        <w:rPr>
          <w:lang w:val="lv-LV"/>
        </w:rPr>
      </w:pPr>
      <w:r w:rsidRPr="00C44E47">
        <w:rPr>
          <w:lang w:val="lv-LV"/>
        </w:rPr>
        <w:t>Saskaņā ar likumdošanu, banka nedrīkst izpaust informāciju un norādīt konkrēti noslēgtos līgumus ar noteiktiem uzņēmumiem. Aicinām prasīto informāciju aizvietot ar Pretendenta apliecinājumu, ka ne vairāk kā 3 (trīs) iepriekšējos gados (2022., 2023., 2024. un 2025.gadā līdz piedāvājuma iesniegšanai) ir vismaz 1 (viena) gada pieredze maksājumu pieņemšanas pakalpojumu nodrošināšanā un Pretendenta kopējais apgrozījums, nodrošinot maksājumu pieņemšanas pakalpojumu,  ir ne mazāks kā 6 000 000,00 EUR gadā.</w:t>
      </w:r>
    </w:p>
    <w:p w14:paraId="6B5E936C" w14:textId="77777777" w:rsidR="00C44E47" w:rsidRPr="00C44E47" w:rsidRDefault="00C44E47" w:rsidP="00C44E47">
      <w:pPr>
        <w:ind w:right="-8"/>
        <w:jc w:val="both"/>
        <w:rPr>
          <w:lang w:val="lv-LV"/>
        </w:rPr>
      </w:pPr>
    </w:p>
    <w:p w14:paraId="3E0FA72A" w14:textId="77777777" w:rsidR="0061576E" w:rsidRDefault="0061576E" w:rsidP="0061576E">
      <w:pPr>
        <w:ind w:right="-8"/>
        <w:jc w:val="both"/>
        <w:rPr>
          <w:lang w:val="lv-LV"/>
        </w:rPr>
      </w:pPr>
    </w:p>
    <w:p w14:paraId="7E4FC3A6" w14:textId="77777777" w:rsidR="0061576E" w:rsidRDefault="0061576E" w:rsidP="0061576E">
      <w:pPr>
        <w:rPr>
          <w:b/>
          <w:bCs/>
          <w:lang w:val="lv-LV"/>
        </w:rPr>
      </w:pPr>
      <w:r w:rsidRPr="00171CA1">
        <w:rPr>
          <w:b/>
          <w:bCs/>
          <w:lang w:val="lv-LV"/>
        </w:rPr>
        <w:t>Atbilde</w:t>
      </w:r>
      <w:r>
        <w:rPr>
          <w:b/>
          <w:bCs/>
          <w:lang w:val="lv-LV"/>
        </w:rPr>
        <w:t>:</w:t>
      </w:r>
    </w:p>
    <w:p w14:paraId="6C75B576" w14:textId="1ED9CA3D" w:rsidR="001931C2" w:rsidRDefault="00BE0917" w:rsidP="0010133C">
      <w:pPr>
        <w:ind w:firstLine="720"/>
        <w:jc w:val="both"/>
        <w:rPr>
          <w:lang w:val="lv-LV"/>
        </w:rPr>
      </w:pPr>
      <w:r>
        <w:rPr>
          <w:lang w:val="lv-LV"/>
        </w:rPr>
        <w:t>Pasūtītājs paskaidro, ka Pretendents var norādīt vispārīgu informāciju</w:t>
      </w:r>
      <w:r w:rsidR="00B81D1B">
        <w:rPr>
          <w:lang w:val="lv-LV"/>
        </w:rPr>
        <w:t xml:space="preserve"> (nenorādot konkrētu līgumu un klientu</w:t>
      </w:r>
      <w:r w:rsidR="00B94871">
        <w:rPr>
          <w:lang w:val="lv-LV"/>
        </w:rPr>
        <w:t>, vienlaikus norādot objektīvu pamatojumu šāda</w:t>
      </w:r>
      <w:r w:rsidR="00F65857">
        <w:rPr>
          <w:lang w:val="lv-LV"/>
        </w:rPr>
        <w:t>s informācijas nenorādīšanai</w:t>
      </w:r>
      <w:r w:rsidR="00B81D1B">
        <w:rPr>
          <w:lang w:val="lv-LV"/>
        </w:rPr>
        <w:t>)</w:t>
      </w:r>
      <w:r w:rsidR="00024F43">
        <w:rPr>
          <w:lang w:val="lv-LV"/>
        </w:rPr>
        <w:t xml:space="preserve"> par tā iepriekš gūto pieredzi</w:t>
      </w:r>
      <w:r w:rsidR="00182E31">
        <w:rPr>
          <w:lang w:val="lv-LV"/>
        </w:rPr>
        <w:t xml:space="preserve">, </w:t>
      </w:r>
      <w:r w:rsidR="00024F43">
        <w:rPr>
          <w:lang w:val="lv-LV"/>
        </w:rPr>
        <w:t xml:space="preserve">kā arī iesniegt </w:t>
      </w:r>
      <w:r w:rsidR="00C10D4A">
        <w:rPr>
          <w:lang w:val="lv-LV"/>
        </w:rPr>
        <w:t>citus</w:t>
      </w:r>
      <w:r w:rsidR="00024F43" w:rsidRPr="001931C2">
        <w:rPr>
          <w:lang w:val="lv-LV"/>
        </w:rPr>
        <w:t xml:space="preserve"> </w:t>
      </w:r>
      <w:r w:rsidR="00F569CE">
        <w:rPr>
          <w:lang w:val="lv-LV"/>
        </w:rPr>
        <w:t>Pretendenta iepriekšējās</w:t>
      </w:r>
      <w:r w:rsidR="00974975">
        <w:rPr>
          <w:lang w:val="lv-LV"/>
        </w:rPr>
        <w:t xml:space="preserve"> </w:t>
      </w:r>
      <w:r w:rsidR="00024F43">
        <w:rPr>
          <w:lang w:val="lv-LV"/>
        </w:rPr>
        <w:t>pieredz</w:t>
      </w:r>
      <w:r w:rsidR="00974975">
        <w:rPr>
          <w:lang w:val="lv-LV"/>
        </w:rPr>
        <w:t xml:space="preserve">es </w:t>
      </w:r>
      <w:r w:rsidR="00024F43">
        <w:rPr>
          <w:lang w:val="lv-LV"/>
        </w:rPr>
        <w:t xml:space="preserve">apliecinošus </w:t>
      </w:r>
      <w:r w:rsidR="00024F43" w:rsidRPr="001931C2">
        <w:rPr>
          <w:lang w:val="lv-LV"/>
        </w:rPr>
        <w:t>pierādījumus, kurus tas uzskata par nepieciešamiem</w:t>
      </w:r>
      <w:r w:rsidR="001C46C1">
        <w:rPr>
          <w:lang w:val="lv-LV"/>
        </w:rPr>
        <w:t xml:space="preserve">, tādā apjomā, lai Pasūtītājs varētu pārliecināties par Pretendenta </w:t>
      </w:r>
      <w:r w:rsidR="00F569CE">
        <w:rPr>
          <w:lang w:val="lv-LV"/>
        </w:rPr>
        <w:t>pieredzi.</w:t>
      </w:r>
    </w:p>
    <w:p w14:paraId="43B09E27" w14:textId="0B82BE1D" w:rsidR="005831C3" w:rsidRPr="000C2CBB" w:rsidRDefault="0061576E" w:rsidP="0061576E">
      <w:pPr>
        <w:ind w:right="372"/>
        <w:jc w:val="both"/>
        <w:outlineLvl w:val="0"/>
        <w:rPr>
          <w:lang w:val="lv-LV"/>
        </w:rPr>
      </w:pPr>
      <w:r w:rsidRPr="000C2CBB">
        <w:rPr>
          <w:lang w:val="lv-LV"/>
        </w:rPr>
        <w:t> </w:t>
      </w:r>
    </w:p>
    <w:p w14:paraId="25BFB323" w14:textId="77777777" w:rsidR="0061576E" w:rsidRDefault="0061576E" w:rsidP="0061576E">
      <w:pPr>
        <w:ind w:right="372"/>
        <w:jc w:val="both"/>
        <w:outlineLvl w:val="0"/>
        <w:rPr>
          <w:lang w:val="lv-LV"/>
        </w:rPr>
      </w:pPr>
    </w:p>
    <w:p w14:paraId="46480434" w14:textId="157184F9" w:rsidR="0061576E" w:rsidRPr="00C4199D" w:rsidRDefault="0061576E" w:rsidP="0061576E">
      <w:pPr>
        <w:ind w:right="372"/>
        <w:jc w:val="both"/>
        <w:outlineLvl w:val="0"/>
        <w:rPr>
          <w:lang w:val="lv-LV"/>
        </w:rPr>
      </w:pPr>
      <w:r w:rsidRPr="00C4199D">
        <w:rPr>
          <w:lang w:val="lv-LV"/>
        </w:rPr>
        <w:t>Iepirkum</w:t>
      </w:r>
      <w:r w:rsidR="00796506">
        <w:rPr>
          <w:lang w:val="lv-LV"/>
        </w:rPr>
        <w:t>a</w:t>
      </w:r>
      <w:r w:rsidRPr="00C4199D">
        <w:rPr>
          <w:lang w:val="lv-LV"/>
        </w:rPr>
        <w:t xml:space="preserve"> komisijas priekšsēdētāja</w:t>
      </w:r>
      <w:r w:rsidR="000A6E3F">
        <w:rPr>
          <w:lang w:val="lv-LV"/>
        </w:rPr>
        <w:t>s</w:t>
      </w:r>
      <w:r w:rsidR="00C44E47">
        <w:rPr>
          <w:lang w:val="lv-LV"/>
        </w:rPr>
        <w:t xml:space="preserve"> vietniece</w:t>
      </w:r>
      <w:r w:rsidRPr="00C4199D">
        <w:rPr>
          <w:lang w:val="lv-LV"/>
        </w:rPr>
        <w:t xml:space="preserve">                                          </w:t>
      </w:r>
      <w:r w:rsidR="00C44E47">
        <w:rPr>
          <w:lang w:val="lv-LV"/>
        </w:rPr>
        <w:t>L.</w:t>
      </w:r>
      <w:r w:rsidRPr="00C4199D">
        <w:rPr>
          <w:lang w:val="lv-LV"/>
        </w:rPr>
        <w:t xml:space="preserve"> </w:t>
      </w:r>
      <w:r w:rsidR="009D1082" w:rsidRPr="009D1082">
        <w:rPr>
          <w:lang w:val="lv-LV"/>
        </w:rPr>
        <w:t>Hodaseviča</w:t>
      </w:r>
    </w:p>
    <w:p w14:paraId="53D62B76" w14:textId="0FE6D9EC" w:rsidR="0061576E" w:rsidRDefault="0061576E" w:rsidP="00C44E47">
      <w:pPr>
        <w:rPr>
          <w:lang w:val="lv-LV"/>
        </w:rPr>
      </w:pPr>
    </w:p>
    <w:p w14:paraId="68984F74" w14:textId="77777777" w:rsidR="005831C3" w:rsidRDefault="005831C3" w:rsidP="00C44E47">
      <w:pPr>
        <w:rPr>
          <w:lang w:val="lv-LV"/>
        </w:rPr>
      </w:pPr>
    </w:p>
    <w:p w14:paraId="777C6676" w14:textId="77777777" w:rsidR="005831C3" w:rsidRDefault="005831C3" w:rsidP="00C44E47">
      <w:pPr>
        <w:rPr>
          <w:lang w:val="lv-LV"/>
        </w:rPr>
      </w:pPr>
    </w:p>
    <w:p w14:paraId="5A4E2F46" w14:textId="77777777" w:rsidR="0061576E" w:rsidRDefault="0061576E" w:rsidP="0061576E">
      <w:pPr>
        <w:jc w:val="center"/>
        <w:rPr>
          <w:lang w:val="lv-LV"/>
        </w:rPr>
      </w:pPr>
    </w:p>
    <w:p w14:paraId="16C47929" w14:textId="1F93B108" w:rsidR="001C1098" w:rsidRDefault="00832355" w:rsidP="005831C3">
      <w:pPr>
        <w:tabs>
          <w:tab w:val="left" w:pos="1603"/>
        </w:tabs>
        <w:rPr>
          <w:lang w:val="lv-LV"/>
        </w:rPr>
      </w:pPr>
      <w:r>
        <w:rPr>
          <w:lang w:val="lv-LV"/>
        </w:rPr>
        <w:tab/>
      </w: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870CB" w14:textId="77777777" w:rsidR="005202FE" w:rsidRDefault="005202FE">
      <w:r>
        <w:separator/>
      </w:r>
    </w:p>
  </w:endnote>
  <w:endnote w:type="continuationSeparator" w:id="0">
    <w:p w14:paraId="0FC746D9" w14:textId="77777777" w:rsidR="005202FE" w:rsidRDefault="005202FE">
      <w:r>
        <w:continuationSeparator/>
      </w:r>
    </w:p>
  </w:endnote>
  <w:endnote w:type="continuationNotice" w:id="1">
    <w:p w14:paraId="6C647D18" w14:textId="77777777" w:rsidR="005202FE" w:rsidRDefault="00520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9551281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C895" w14:textId="77777777" w:rsidR="005202FE" w:rsidRDefault="005202FE">
      <w:r>
        <w:separator/>
      </w:r>
    </w:p>
  </w:footnote>
  <w:footnote w:type="continuationSeparator" w:id="0">
    <w:p w14:paraId="0B84603F" w14:textId="77777777" w:rsidR="005202FE" w:rsidRDefault="005202FE">
      <w:r>
        <w:continuationSeparator/>
      </w:r>
    </w:p>
  </w:footnote>
  <w:footnote w:type="continuationNotice" w:id="1">
    <w:p w14:paraId="21B790AD" w14:textId="77777777" w:rsidR="005202FE" w:rsidRDefault="00520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B48CD"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877D" w14:textId="3C1ADCE1" w:rsidR="00756CAE" w:rsidRDefault="00E3203C" w:rsidP="00B4358F">
    <w:pPr>
      <w:pStyle w:val="Header"/>
      <w:tabs>
        <w:tab w:val="left" w:pos="426"/>
        <w:tab w:val="left" w:pos="1418"/>
      </w:tabs>
      <w:jc w:val="center"/>
    </w:pPr>
    <w:r>
      <w:rPr>
        <w:noProof/>
      </w:rPr>
      <w:drawing>
        <wp:inline distT="0" distB="0" distL="0" distR="0" wp14:anchorId="6D986B24" wp14:editId="61EA3D9C">
          <wp:extent cx="5537200" cy="1587500"/>
          <wp:effectExtent l="0" t="0" r="0" b="0"/>
          <wp:docPr id="2026731187" name="Picture 202673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17CCA5F7"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9ACFD1E" w:rsidR="00BA1D4B" w:rsidRDefault="001268CC" w:rsidP="00BA1D4B">
    <w:pPr>
      <w:pStyle w:val="Header"/>
      <w:tabs>
        <w:tab w:val="left" w:pos="426"/>
        <w:tab w:val="left" w:pos="1418"/>
      </w:tabs>
      <w:jc w:val="both"/>
    </w:pPr>
    <w:bookmarkStart w:id="1" w:name="docDate"/>
    <w:bookmarkStart w:id="2" w:name="docNr"/>
    <w:bookmarkEnd w:id="1"/>
    <w:bookmarkEnd w:id="2"/>
    <w:r>
      <w:t>04.08.2025.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6232"/>
    <w:multiLevelType w:val="multilevel"/>
    <w:tmpl w:val="ACCCC3D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507D22"/>
    <w:multiLevelType w:val="multilevel"/>
    <w:tmpl w:val="8C481F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C4E09D3"/>
    <w:multiLevelType w:val="multilevel"/>
    <w:tmpl w:val="3F10CC7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567562"/>
    <w:multiLevelType w:val="multilevel"/>
    <w:tmpl w:val="0CB2729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5330684">
    <w:abstractNumId w:val="0"/>
  </w:num>
  <w:num w:numId="2" w16cid:durableId="1071847716">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371469">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694504">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660823">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24F43"/>
    <w:rsid w:val="0004286D"/>
    <w:rsid w:val="000525F0"/>
    <w:rsid w:val="00083E27"/>
    <w:rsid w:val="000A6E3F"/>
    <w:rsid w:val="0010133C"/>
    <w:rsid w:val="001268CC"/>
    <w:rsid w:val="00156314"/>
    <w:rsid w:val="00176AEB"/>
    <w:rsid w:val="00182E31"/>
    <w:rsid w:val="001931C2"/>
    <w:rsid w:val="001B000D"/>
    <w:rsid w:val="001C1098"/>
    <w:rsid w:val="001C46C1"/>
    <w:rsid w:val="001D43D0"/>
    <w:rsid w:val="00233FCE"/>
    <w:rsid w:val="002400C8"/>
    <w:rsid w:val="002D2430"/>
    <w:rsid w:val="002D2866"/>
    <w:rsid w:val="002E0214"/>
    <w:rsid w:val="002E786C"/>
    <w:rsid w:val="003062C3"/>
    <w:rsid w:val="00325A6F"/>
    <w:rsid w:val="00350281"/>
    <w:rsid w:val="00384C24"/>
    <w:rsid w:val="003877B2"/>
    <w:rsid w:val="003A76FA"/>
    <w:rsid w:val="003C2FBA"/>
    <w:rsid w:val="003F0440"/>
    <w:rsid w:val="004124BC"/>
    <w:rsid w:val="00446224"/>
    <w:rsid w:val="00454D63"/>
    <w:rsid w:val="00495061"/>
    <w:rsid w:val="004A0D6C"/>
    <w:rsid w:val="004C2F01"/>
    <w:rsid w:val="004C4EA1"/>
    <w:rsid w:val="004D6576"/>
    <w:rsid w:val="004F581B"/>
    <w:rsid w:val="005202FE"/>
    <w:rsid w:val="0054525F"/>
    <w:rsid w:val="005814F8"/>
    <w:rsid w:val="005831C3"/>
    <w:rsid w:val="005D3F37"/>
    <w:rsid w:val="00611305"/>
    <w:rsid w:val="0061576E"/>
    <w:rsid w:val="0061682A"/>
    <w:rsid w:val="006339F1"/>
    <w:rsid w:val="00681D93"/>
    <w:rsid w:val="006874A7"/>
    <w:rsid w:val="00697421"/>
    <w:rsid w:val="006A5455"/>
    <w:rsid w:val="006A672C"/>
    <w:rsid w:val="00712459"/>
    <w:rsid w:val="007421DB"/>
    <w:rsid w:val="00756CAE"/>
    <w:rsid w:val="007857EA"/>
    <w:rsid w:val="007875D1"/>
    <w:rsid w:val="00796506"/>
    <w:rsid w:val="007A34BE"/>
    <w:rsid w:val="007A5E56"/>
    <w:rsid w:val="007C2B3C"/>
    <w:rsid w:val="007D4F59"/>
    <w:rsid w:val="007D62F7"/>
    <w:rsid w:val="008034ED"/>
    <w:rsid w:val="008120E0"/>
    <w:rsid w:val="00832355"/>
    <w:rsid w:val="008533C8"/>
    <w:rsid w:val="0085629F"/>
    <w:rsid w:val="008E3092"/>
    <w:rsid w:val="008E4C93"/>
    <w:rsid w:val="00901C98"/>
    <w:rsid w:val="00904B48"/>
    <w:rsid w:val="009134FF"/>
    <w:rsid w:val="00931737"/>
    <w:rsid w:val="00946482"/>
    <w:rsid w:val="00946DA3"/>
    <w:rsid w:val="00974975"/>
    <w:rsid w:val="009D1082"/>
    <w:rsid w:val="009D2C13"/>
    <w:rsid w:val="009F75BB"/>
    <w:rsid w:val="00A075D3"/>
    <w:rsid w:val="00A23221"/>
    <w:rsid w:val="00A3285A"/>
    <w:rsid w:val="00A52673"/>
    <w:rsid w:val="00A55640"/>
    <w:rsid w:val="00A7368D"/>
    <w:rsid w:val="00A90154"/>
    <w:rsid w:val="00AA0E4F"/>
    <w:rsid w:val="00AB152E"/>
    <w:rsid w:val="00AD6E80"/>
    <w:rsid w:val="00B00F87"/>
    <w:rsid w:val="00B17037"/>
    <w:rsid w:val="00B32CB3"/>
    <w:rsid w:val="00B4358F"/>
    <w:rsid w:val="00B570FE"/>
    <w:rsid w:val="00B67B48"/>
    <w:rsid w:val="00B81D1B"/>
    <w:rsid w:val="00B94871"/>
    <w:rsid w:val="00BA1D4B"/>
    <w:rsid w:val="00BE0917"/>
    <w:rsid w:val="00BF61CF"/>
    <w:rsid w:val="00C10D4A"/>
    <w:rsid w:val="00C2117D"/>
    <w:rsid w:val="00C44E47"/>
    <w:rsid w:val="00C84969"/>
    <w:rsid w:val="00C950CD"/>
    <w:rsid w:val="00C96B4F"/>
    <w:rsid w:val="00CA73ED"/>
    <w:rsid w:val="00CE2E1B"/>
    <w:rsid w:val="00D31FB5"/>
    <w:rsid w:val="00D33B8A"/>
    <w:rsid w:val="00D43D83"/>
    <w:rsid w:val="00D81F1C"/>
    <w:rsid w:val="00D86507"/>
    <w:rsid w:val="00DA0C26"/>
    <w:rsid w:val="00DC6352"/>
    <w:rsid w:val="00E3203C"/>
    <w:rsid w:val="00E46954"/>
    <w:rsid w:val="00E86704"/>
    <w:rsid w:val="00EB089E"/>
    <w:rsid w:val="00F01C15"/>
    <w:rsid w:val="00F213A8"/>
    <w:rsid w:val="00F30416"/>
    <w:rsid w:val="00F527AA"/>
    <w:rsid w:val="00F569CE"/>
    <w:rsid w:val="00F61DC8"/>
    <w:rsid w:val="00F631D4"/>
    <w:rsid w:val="00F65857"/>
    <w:rsid w:val="00F83C9D"/>
    <w:rsid w:val="00F84DED"/>
    <w:rsid w:val="00FC5D21"/>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61576E"/>
    <w:rPr>
      <w:color w:val="0000FF"/>
      <w:u w:val="single"/>
    </w:rPr>
  </w:style>
  <w:style w:type="character" w:styleId="UnresolvedMention">
    <w:name w:val="Unresolved Mention"/>
    <w:basedOn w:val="DefaultParagraphFont"/>
    <w:uiPriority w:val="99"/>
    <w:semiHidden/>
    <w:unhideWhenUsed/>
    <w:rsid w:val="0024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DD0EB-0078-4C28-9272-B0D88367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1621</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5</cp:revision>
  <cp:lastPrinted>2021-09-09T02:05:00Z</cp:lastPrinted>
  <dcterms:created xsi:type="dcterms:W3CDTF">2025-08-04T09:10:00Z</dcterms:created>
  <dcterms:modified xsi:type="dcterms:W3CDTF">2025-08-04T09:13:00Z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