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2917" w14:textId="77777777" w:rsidR="0038165C" w:rsidRDefault="0038165C" w:rsidP="0038165C">
      <w:pPr>
        <w:jc w:val="right"/>
        <w:rPr>
          <w:b/>
          <w:bCs/>
          <w:lang w:val="lv-LV"/>
        </w:rPr>
      </w:pPr>
    </w:p>
    <w:p w14:paraId="4E09D20E" w14:textId="77777777" w:rsidR="00593BB1" w:rsidRPr="00531B94" w:rsidRDefault="00593BB1" w:rsidP="0038165C">
      <w:pPr>
        <w:jc w:val="right"/>
        <w:rPr>
          <w:lang w:val="lv-LV"/>
        </w:rPr>
      </w:pPr>
    </w:p>
    <w:p w14:paraId="75DFC634" w14:textId="3241F707" w:rsidR="0061576E" w:rsidRDefault="0061576E" w:rsidP="00C44E47">
      <w:pPr>
        <w:tabs>
          <w:tab w:val="left" w:pos="6804"/>
        </w:tabs>
        <w:ind w:right="4386"/>
        <w:jc w:val="both"/>
        <w:rPr>
          <w:i/>
          <w:lang w:val="lv-LV"/>
        </w:rPr>
      </w:pPr>
      <w:r>
        <w:rPr>
          <w:i/>
          <w:lang w:val="lv-LV"/>
        </w:rPr>
        <w:t xml:space="preserve">Par atbilžu sniegšanu </w:t>
      </w:r>
      <w:r w:rsidR="00884267">
        <w:rPr>
          <w:i/>
          <w:lang w:val="lv-LV"/>
        </w:rPr>
        <w:t>iepirkumu procedūrā</w:t>
      </w:r>
      <w:r>
        <w:rPr>
          <w:i/>
          <w:lang w:val="lv-LV"/>
        </w:rPr>
        <w:t xml:space="preserve"> </w:t>
      </w:r>
      <w:bookmarkStart w:id="0" w:name="_Hlk203733947"/>
      <w:r>
        <w:rPr>
          <w:i/>
          <w:lang w:val="lv-LV"/>
        </w:rPr>
        <w:t>“</w:t>
      </w:r>
      <w:r w:rsidR="00D84B20" w:rsidRPr="00D84B20">
        <w:rPr>
          <w:i/>
          <w:lang w:val="lv-LV"/>
        </w:rPr>
        <w:t>Klientu pārvaldības sistēmas izstrāde un uzturēšana</w:t>
      </w:r>
      <w:r>
        <w:rPr>
          <w:i/>
          <w:lang w:val="lv-LV"/>
        </w:rPr>
        <w:t>” (ID Nr.RS/2025/</w:t>
      </w:r>
      <w:r w:rsidR="00447DFD">
        <w:rPr>
          <w:i/>
          <w:lang w:val="lv-LV"/>
        </w:rPr>
        <w:t>78</w:t>
      </w:r>
      <w:r>
        <w:rPr>
          <w:i/>
          <w:lang w:val="lv-LV"/>
        </w:rPr>
        <w:t>)</w:t>
      </w:r>
    </w:p>
    <w:bookmarkEnd w:id="0"/>
    <w:p w14:paraId="24C3A983" w14:textId="77777777" w:rsidR="0061576E" w:rsidRDefault="0061576E" w:rsidP="0061576E">
      <w:pPr>
        <w:ind w:right="417"/>
        <w:rPr>
          <w:i/>
          <w:lang w:val="lv-LV"/>
        </w:rPr>
      </w:pPr>
    </w:p>
    <w:p w14:paraId="014ABA5F" w14:textId="56789DCE" w:rsidR="0061576E" w:rsidRDefault="0061576E" w:rsidP="00CD1CE4">
      <w:pPr>
        <w:ind w:right="372" w:firstLine="720"/>
        <w:jc w:val="both"/>
        <w:outlineLvl w:val="0"/>
        <w:rPr>
          <w:lang w:val="lv-LV"/>
        </w:rPr>
      </w:pPr>
      <w:r>
        <w:rPr>
          <w:lang w:val="lv-LV"/>
        </w:rPr>
        <w:t xml:space="preserve">Rīgas pašvaldības sabiedrības ar ierobežotu atbildību „Rīgas satiksme” Iepirkuma komisija (turpmāk – Pasūtītājs) no iespējamā pakalpojuma sniedzēja ir saņēmusi vēstuli ar lūgumu sniegt skaidrojumus par </w:t>
      </w:r>
      <w:r w:rsidR="00C64B5E">
        <w:rPr>
          <w:lang w:val="lv-LV"/>
        </w:rPr>
        <w:t>iepirkuma procedūras</w:t>
      </w:r>
      <w:r>
        <w:rPr>
          <w:lang w:val="lv-LV"/>
        </w:rPr>
        <w:t xml:space="preserve"> </w:t>
      </w:r>
      <w:r w:rsidRPr="006D0225">
        <w:rPr>
          <w:lang w:val="lv-LV"/>
        </w:rPr>
        <w:t>“</w:t>
      </w:r>
      <w:r w:rsidR="008C45E7" w:rsidRPr="008C45E7">
        <w:rPr>
          <w:lang w:val="lv-LV"/>
        </w:rPr>
        <w:t>Klientu pārvaldības sistēmas izstrāde un uzturēšana</w:t>
      </w:r>
      <w:r w:rsidRPr="006D0225">
        <w:rPr>
          <w:lang w:val="lv-LV"/>
        </w:rPr>
        <w:t>” (ID Nr.RS/2025/</w:t>
      </w:r>
      <w:r w:rsidR="00910813">
        <w:rPr>
          <w:lang w:val="lv-LV"/>
        </w:rPr>
        <w:t>78</w:t>
      </w:r>
      <w:r w:rsidRPr="006D0225">
        <w:rPr>
          <w:lang w:val="lv-LV"/>
        </w:rPr>
        <w:t>)</w:t>
      </w:r>
      <w:r>
        <w:rPr>
          <w:rFonts w:eastAsiaTheme="minorHAnsi"/>
          <w:lang w:val="lv-LV"/>
        </w:rPr>
        <w:t xml:space="preserve"> </w:t>
      </w:r>
      <w:r>
        <w:rPr>
          <w:lang w:val="lv-LV"/>
        </w:rPr>
        <w:t>nolikum</w:t>
      </w:r>
      <w:r w:rsidR="0060284C">
        <w:rPr>
          <w:lang w:val="lv-LV"/>
        </w:rPr>
        <w:t>a</w:t>
      </w:r>
      <w:r>
        <w:rPr>
          <w:lang w:val="lv-LV"/>
        </w:rPr>
        <w:t xml:space="preserve"> (turpmāk – Nolikums) </w:t>
      </w:r>
      <w:r w:rsidR="0060284C">
        <w:rPr>
          <w:lang w:val="lv-LV"/>
        </w:rPr>
        <w:t>prasībām</w:t>
      </w:r>
      <w:r>
        <w:rPr>
          <w:lang w:val="lv-LV"/>
        </w:rPr>
        <w:t>.</w:t>
      </w:r>
    </w:p>
    <w:p w14:paraId="2ADC6F55" w14:textId="77777777" w:rsidR="0061576E" w:rsidRDefault="0061576E" w:rsidP="0061576E">
      <w:pPr>
        <w:ind w:right="-8"/>
        <w:jc w:val="both"/>
        <w:rPr>
          <w:lang w:val="lv-LV"/>
        </w:rPr>
      </w:pPr>
    </w:p>
    <w:p w14:paraId="65A7D8C9" w14:textId="7384EB51" w:rsidR="0061576E" w:rsidRPr="00A12981" w:rsidRDefault="004C4B94" w:rsidP="0061576E">
      <w:pPr>
        <w:ind w:right="-8"/>
        <w:jc w:val="both"/>
        <w:rPr>
          <w:b/>
          <w:bCs/>
          <w:lang w:val="lv-LV"/>
        </w:rPr>
      </w:pPr>
      <w:r>
        <w:rPr>
          <w:b/>
          <w:bCs/>
          <w:lang w:val="lv-LV"/>
        </w:rPr>
        <w:t>J</w:t>
      </w:r>
      <w:r w:rsidR="0061576E" w:rsidRPr="00A12981">
        <w:rPr>
          <w:b/>
          <w:bCs/>
          <w:lang w:val="lv-LV"/>
        </w:rPr>
        <w:t>autājum</w:t>
      </w:r>
      <w:r w:rsidR="0061576E">
        <w:rPr>
          <w:b/>
          <w:bCs/>
          <w:lang w:val="lv-LV"/>
        </w:rPr>
        <w:t>s</w:t>
      </w:r>
      <w:r w:rsidR="0061576E" w:rsidRPr="00A12981">
        <w:rPr>
          <w:b/>
          <w:bCs/>
          <w:lang w:val="lv-LV"/>
        </w:rPr>
        <w:t>:</w:t>
      </w:r>
    </w:p>
    <w:p w14:paraId="3F2826FF" w14:textId="44CD52B8" w:rsidR="0098663C" w:rsidRPr="009F0F40" w:rsidRDefault="0098663C" w:rsidP="00D76136">
      <w:pPr>
        <w:ind w:right="372" w:firstLine="567"/>
        <w:jc w:val="both"/>
        <w:outlineLvl w:val="0"/>
        <w:rPr>
          <w:lang w:val="lv-LV"/>
        </w:rPr>
      </w:pPr>
      <w:r w:rsidRPr="0098663C">
        <w:rPr>
          <w:lang w:val="lv-LV"/>
        </w:rPr>
        <w:t>No iepirkuma dokumentācijas saprotam, ka primārais fokuss ir vērsts uz pielāgotu risinājumu izstrādi (custom development). Vai būtu iespēja izvērtēt arī SaaS CRM risinājumus (piemēram, SAP, Salesforce u.c.)?</w:t>
      </w:r>
    </w:p>
    <w:p w14:paraId="30A05655" w14:textId="4D04E5AC" w:rsidR="003E2956" w:rsidRDefault="009F0F40" w:rsidP="009F0F40">
      <w:pPr>
        <w:ind w:right="372"/>
        <w:jc w:val="both"/>
        <w:outlineLvl w:val="0"/>
        <w:rPr>
          <w:lang w:val="lv-LV"/>
        </w:rPr>
      </w:pPr>
      <w:r w:rsidRPr="009F0F40">
        <w:rPr>
          <w:lang w:val="lv-LV"/>
        </w:rPr>
        <w:t> </w:t>
      </w:r>
    </w:p>
    <w:p w14:paraId="7E4FC3A6" w14:textId="77777777" w:rsidR="0061576E" w:rsidRDefault="0061576E" w:rsidP="0061576E">
      <w:pPr>
        <w:rPr>
          <w:b/>
          <w:bCs/>
          <w:lang w:val="lv-LV"/>
        </w:rPr>
      </w:pPr>
      <w:r w:rsidRPr="00171CA1">
        <w:rPr>
          <w:b/>
          <w:bCs/>
          <w:lang w:val="lv-LV"/>
        </w:rPr>
        <w:t>Atbilde</w:t>
      </w:r>
      <w:r>
        <w:rPr>
          <w:b/>
          <w:bCs/>
          <w:lang w:val="lv-LV"/>
        </w:rPr>
        <w:t>:</w:t>
      </w:r>
    </w:p>
    <w:p w14:paraId="775B6A68" w14:textId="01C7F68B" w:rsidR="0098663C" w:rsidRPr="0098663C" w:rsidRDefault="009258C9" w:rsidP="00D76136">
      <w:pPr>
        <w:ind w:right="372" w:firstLine="567"/>
        <w:jc w:val="both"/>
        <w:outlineLvl w:val="0"/>
        <w:rPr>
          <w:lang w:val="lv-LV"/>
        </w:rPr>
      </w:pPr>
      <w:r>
        <w:rPr>
          <w:lang w:val="lv-LV"/>
        </w:rPr>
        <w:t xml:space="preserve">Pasūtītājs </w:t>
      </w:r>
      <w:r w:rsidR="0046122A">
        <w:rPr>
          <w:lang w:val="lv-LV"/>
        </w:rPr>
        <w:t>skaidro</w:t>
      </w:r>
      <w:r>
        <w:rPr>
          <w:lang w:val="lv-LV"/>
        </w:rPr>
        <w:t>,</w:t>
      </w:r>
      <w:r w:rsidR="0046122A">
        <w:rPr>
          <w:lang w:val="lv-LV"/>
        </w:rPr>
        <w:t xml:space="preserve"> ka</w:t>
      </w:r>
      <w:r w:rsidR="00FE4CC9">
        <w:rPr>
          <w:lang w:val="lv-LV"/>
        </w:rPr>
        <w:t xml:space="preserve"> iespējamais pakalpojuma sniedzējs ir </w:t>
      </w:r>
      <w:r w:rsidR="0098663C" w:rsidRPr="0098663C">
        <w:rPr>
          <w:lang w:val="lv-LV"/>
        </w:rPr>
        <w:t>pareizi saprat</w:t>
      </w:r>
      <w:r w:rsidR="00FE4CC9">
        <w:rPr>
          <w:lang w:val="lv-LV"/>
        </w:rPr>
        <w:t>is</w:t>
      </w:r>
      <w:r w:rsidR="0098663C" w:rsidRPr="0098663C">
        <w:rPr>
          <w:lang w:val="lv-LV"/>
        </w:rPr>
        <w:t xml:space="preserve"> iepirkuma būtību. </w:t>
      </w:r>
      <w:r w:rsidR="000B087F">
        <w:rPr>
          <w:lang w:val="lv-LV"/>
        </w:rPr>
        <w:t>Saskaņā ar iepirkuma procedūras Nolikuma prasībām, Pasūtītājs p</w:t>
      </w:r>
      <w:r w:rsidR="0098663C" w:rsidRPr="0098663C">
        <w:rPr>
          <w:lang w:val="lv-LV"/>
        </w:rPr>
        <w:t xml:space="preserve">lāno iegādāties pielāgotu risinājumu, kas būs Pasūtītāja īpašumā, t.sk. tiek nodots pirmkods (skat. </w:t>
      </w:r>
      <w:r w:rsidR="006F53C0">
        <w:rPr>
          <w:lang w:val="lv-LV"/>
        </w:rPr>
        <w:t xml:space="preserve">Tehniskās specifikācijas </w:t>
      </w:r>
      <w:r w:rsidR="00E90CDD">
        <w:rPr>
          <w:lang w:val="lv-LV"/>
        </w:rPr>
        <w:t xml:space="preserve">9.7.punktā pievienotās tabulas </w:t>
      </w:r>
      <w:r w:rsidR="0098663C" w:rsidRPr="0098663C">
        <w:rPr>
          <w:lang w:val="lv-LV"/>
        </w:rPr>
        <w:t>prasību PIN004). Līdz ar to SaaS (Software as a Service) CRM risinājumi netiek izskatīti.</w:t>
      </w:r>
    </w:p>
    <w:p w14:paraId="4465F268" w14:textId="5EDD7A6E" w:rsidR="0098663C" w:rsidRPr="006C7FDE" w:rsidRDefault="0098663C" w:rsidP="0098663C">
      <w:pPr>
        <w:ind w:right="372" w:firstLine="720"/>
        <w:jc w:val="both"/>
        <w:outlineLvl w:val="0"/>
        <w:rPr>
          <w:lang w:val="lv-LV"/>
        </w:rPr>
      </w:pPr>
      <w:r w:rsidRPr="0098663C">
        <w:rPr>
          <w:lang w:val="lv-LV"/>
        </w:rPr>
        <w:t xml:space="preserve">Plānotā sistēma </w:t>
      </w:r>
      <w:r w:rsidR="000B087F">
        <w:rPr>
          <w:lang w:val="lv-LV"/>
        </w:rPr>
        <w:t>veiks</w:t>
      </w:r>
      <w:r w:rsidRPr="0098663C">
        <w:rPr>
          <w:lang w:val="lv-LV"/>
        </w:rPr>
        <w:t xml:space="preserve"> daļu no esošās biļešu sistēmas funkcijām, kuras ir specifiskas un neatbilst tipiskas (klasiskas) CRM sistēmas funkcionalitātei. Tas nozīmē, ka izstrādes gaitā būs nepieciešams būtisks ieguldījums sistēmas pielāgojumos.</w:t>
      </w:r>
    </w:p>
    <w:p w14:paraId="29E96B3A" w14:textId="77777777" w:rsidR="006A6F19" w:rsidRDefault="006A6F19" w:rsidP="00E718E8">
      <w:pPr>
        <w:ind w:right="-8"/>
        <w:jc w:val="both"/>
        <w:rPr>
          <w:b/>
          <w:bCs/>
          <w:lang w:val="lv-LV"/>
        </w:rPr>
      </w:pPr>
    </w:p>
    <w:p w14:paraId="68E1FBCA" w14:textId="77777777" w:rsidR="003C5284" w:rsidRDefault="003C5284" w:rsidP="0061576E">
      <w:pPr>
        <w:ind w:right="372"/>
        <w:jc w:val="both"/>
        <w:outlineLvl w:val="0"/>
        <w:rPr>
          <w:lang w:val="lv-LV"/>
        </w:rPr>
      </w:pPr>
    </w:p>
    <w:p w14:paraId="0A41CF86" w14:textId="77777777" w:rsidR="00E718E8" w:rsidRDefault="00E718E8" w:rsidP="0061576E">
      <w:pPr>
        <w:ind w:right="372"/>
        <w:jc w:val="both"/>
        <w:outlineLvl w:val="0"/>
        <w:rPr>
          <w:lang w:val="lv-LV"/>
        </w:rPr>
      </w:pPr>
    </w:p>
    <w:p w14:paraId="46480434" w14:textId="59A92F77" w:rsidR="0061576E" w:rsidRPr="00C4199D" w:rsidRDefault="0061576E" w:rsidP="0061576E">
      <w:pPr>
        <w:ind w:right="372"/>
        <w:jc w:val="both"/>
        <w:outlineLvl w:val="0"/>
        <w:rPr>
          <w:lang w:val="lv-LV"/>
        </w:rPr>
      </w:pPr>
      <w:r w:rsidRPr="00C4199D">
        <w:rPr>
          <w:lang w:val="lv-LV"/>
        </w:rPr>
        <w:t>Iepirkumu komisijas priekšsēdētāja</w:t>
      </w:r>
      <w:r w:rsidR="00C44E47">
        <w:rPr>
          <w:lang w:val="lv-LV"/>
        </w:rPr>
        <w:t xml:space="preserve"> </w:t>
      </w:r>
      <w:r w:rsidR="002621F6">
        <w:rPr>
          <w:lang w:val="lv-LV"/>
        </w:rPr>
        <w:tab/>
      </w:r>
      <w:r w:rsidR="002621F6">
        <w:rPr>
          <w:lang w:val="lv-LV"/>
        </w:rPr>
        <w:tab/>
      </w:r>
      <w:r w:rsidR="002621F6">
        <w:rPr>
          <w:lang w:val="lv-LV"/>
        </w:rPr>
        <w:tab/>
      </w:r>
      <w:r w:rsidR="002621F6">
        <w:rPr>
          <w:lang w:val="lv-LV"/>
        </w:rPr>
        <w:tab/>
      </w:r>
      <w:r w:rsidR="002621F6">
        <w:rPr>
          <w:lang w:val="lv-LV"/>
        </w:rPr>
        <w:tab/>
      </w:r>
      <w:r w:rsidR="00780A05">
        <w:rPr>
          <w:lang w:val="lv-LV"/>
        </w:rPr>
        <w:tab/>
        <w:t xml:space="preserve">         </w:t>
      </w:r>
      <w:r w:rsidR="002621F6">
        <w:rPr>
          <w:lang w:val="lv-LV"/>
        </w:rPr>
        <w:t>K</w:t>
      </w:r>
      <w:r w:rsidR="00C44E47">
        <w:rPr>
          <w:lang w:val="lv-LV"/>
        </w:rPr>
        <w:t>.</w:t>
      </w:r>
      <w:r w:rsidRPr="00C4199D">
        <w:rPr>
          <w:lang w:val="lv-LV"/>
        </w:rPr>
        <w:t xml:space="preserve"> </w:t>
      </w:r>
      <w:r w:rsidR="002621F6">
        <w:rPr>
          <w:lang w:val="lv-LV"/>
        </w:rPr>
        <w:t>Meiberga</w:t>
      </w:r>
    </w:p>
    <w:p w14:paraId="53D62B76" w14:textId="0FE6D9EC" w:rsidR="0061576E" w:rsidRDefault="0061576E" w:rsidP="00C44E47">
      <w:pPr>
        <w:rPr>
          <w:lang w:val="lv-LV"/>
        </w:rPr>
      </w:pPr>
    </w:p>
    <w:p w14:paraId="36BDA9BA" w14:textId="77777777" w:rsidR="002621F6" w:rsidRDefault="002621F6" w:rsidP="00C44E47">
      <w:pPr>
        <w:rPr>
          <w:lang w:val="lv-LV"/>
        </w:rPr>
      </w:pPr>
    </w:p>
    <w:p w14:paraId="16C47929" w14:textId="1F93B108" w:rsidR="001C1098" w:rsidRDefault="00832355" w:rsidP="005831C3">
      <w:pPr>
        <w:tabs>
          <w:tab w:val="left" w:pos="1603"/>
        </w:tabs>
        <w:rPr>
          <w:lang w:val="lv-LV"/>
        </w:rPr>
      </w:pPr>
      <w:r>
        <w:rPr>
          <w:lang w:val="lv-LV"/>
        </w:rPr>
        <w:tab/>
      </w:r>
    </w:p>
    <w:p w14:paraId="750DFF7A" w14:textId="7B85F819" w:rsidR="001C1098" w:rsidRDefault="001C1098" w:rsidP="001C1098">
      <w:pPr>
        <w:rPr>
          <w:lang w:val="lv-LV"/>
        </w:rPr>
      </w:pP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C41A" w14:textId="77777777" w:rsidR="00095E0D" w:rsidRDefault="00095E0D">
      <w:r>
        <w:separator/>
      </w:r>
    </w:p>
  </w:endnote>
  <w:endnote w:type="continuationSeparator" w:id="0">
    <w:p w14:paraId="4E5F16B2" w14:textId="77777777" w:rsidR="00095E0D" w:rsidRDefault="0009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1395512812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2FBA" w14:textId="77777777" w:rsidR="00095E0D" w:rsidRDefault="00095E0D">
      <w:r>
        <w:separator/>
      </w:r>
    </w:p>
  </w:footnote>
  <w:footnote w:type="continuationSeparator" w:id="0">
    <w:p w14:paraId="06553E0D" w14:textId="77777777" w:rsidR="00095E0D" w:rsidRDefault="0009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746D266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B4358F">
    <w:pPr>
      <w:pStyle w:val="Header"/>
      <w:tabs>
        <w:tab w:val="left" w:pos="426"/>
        <w:tab w:val="left" w:pos="1418"/>
      </w:tabs>
      <w:jc w:val="center"/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2026731187" name="Picture 2026731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17CCA5F7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7099FD9C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</w:t>
    </w:r>
    <w:bookmarkStart w:id="2" w:name="docNr"/>
    <w:bookmarkEnd w:id="2"/>
    <w:r w:rsidR="00593BB1">
      <w:t>07.01.2026.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46232"/>
    <w:multiLevelType w:val="multilevel"/>
    <w:tmpl w:val="ACCCC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2C1A"/>
    <w:multiLevelType w:val="hybridMultilevel"/>
    <w:tmpl w:val="876475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07D22"/>
    <w:multiLevelType w:val="multilevel"/>
    <w:tmpl w:val="8C481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E09D3"/>
    <w:multiLevelType w:val="multilevel"/>
    <w:tmpl w:val="3F10C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67562"/>
    <w:multiLevelType w:val="multilevel"/>
    <w:tmpl w:val="0CB27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330684">
    <w:abstractNumId w:val="0"/>
  </w:num>
  <w:num w:numId="2" w16cid:durableId="1071847716">
    <w:abstractNumId w:val="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371469">
    <w:abstractNumId w:val="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694504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9660823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0208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24F43"/>
    <w:rsid w:val="0004286D"/>
    <w:rsid w:val="00045786"/>
    <w:rsid w:val="00052371"/>
    <w:rsid w:val="000525F0"/>
    <w:rsid w:val="00083E27"/>
    <w:rsid w:val="00090521"/>
    <w:rsid w:val="00094896"/>
    <w:rsid w:val="00095E0D"/>
    <w:rsid w:val="000A27E9"/>
    <w:rsid w:val="000B087F"/>
    <w:rsid w:val="000B470A"/>
    <w:rsid w:val="000C7C88"/>
    <w:rsid w:val="000F18CA"/>
    <w:rsid w:val="0010133C"/>
    <w:rsid w:val="00102C77"/>
    <w:rsid w:val="00112496"/>
    <w:rsid w:val="00130BC8"/>
    <w:rsid w:val="00146E32"/>
    <w:rsid w:val="00150004"/>
    <w:rsid w:val="0015541C"/>
    <w:rsid w:val="00155FE2"/>
    <w:rsid w:val="00156314"/>
    <w:rsid w:val="00162497"/>
    <w:rsid w:val="00176AEB"/>
    <w:rsid w:val="00182E31"/>
    <w:rsid w:val="00186340"/>
    <w:rsid w:val="001931C2"/>
    <w:rsid w:val="001B000D"/>
    <w:rsid w:val="001C1098"/>
    <w:rsid w:val="001C46C1"/>
    <w:rsid w:val="001D2DB7"/>
    <w:rsid w:val="001D43D0"/>
    <w:rsid w:val="001F3B50"/>
    <w:rsid w:val="00200306"/>
    <w:rsid w:val="0021148F"/>
    <w:rsid w:val="00233FCE"/>
    <w:rsid w:val="002400C8"/>
    <w:rsid w:val="002621F6"/>
    <w:rsid w:val="0027102B"/>
    <w:rsid w:val="002B7F96"/>
    <w:rsid w:val="002E0214"/>
    <w:rsid w:val="002E786C"/>
    <w:rsid w:val="0031027C"/>
    <w:rsid w:val="00325A6F"/>
    <w:rsid w:val="00330952"/>
    <w:rsid w:val="00331763"/>
    <w:rsid w:val="003364F6"/>
    <w:rsid w:val="00350281"/>
    <w:rsid w:val="003642B1"/>
    <w:rsid w:val="0037311B"/>
    <w:rsid w:val="0038165C"/>
    <w:rsid w:val="00384C24"/>
    <w:rsid w:val="00384F99"/>
    <w:rsid w:val="003877B2"/>
    <w:rsid w:val="003A76FA"/>
    <w:rsid w:val="003C127D"/>
    <w:rsid w:val="003C2FBA"/>
    <w:rsid w:val="003C5284"/>
    <w:rsid w:val="003C7590"/>
    <w:rsid w:val="003E2956"/>
    <w:rsid w:val="003E3AC4"/>
    <w:rsid w:val="003E4DD5"/>
    <w:rsid w:val="003E7589"/>
    <w:rsid w:val="0040428D"/>
    <w:rsid w:val="00411C2A"/>
    <w:rsid w:val="004124BC"/>
    <w:rsid w:val="004305EF"/>
    <w:rsid w:val="00446224"/>
    <w:rsid w:val="00447DFD"/>
    <w:rsid w:val="00454D63"/>
    <w:rsid w:val="00456325"/>
    <w:rsid w:val="0046122A"/>
    <w:rsid w:val="004621E1"/>
    <w:rsid w:val="00495061"/>
    <w:rsid w:val="004A0B05"/>
    <w:rsid w:val="004A0D6C"/>
    <w:rsid w:val="004C2F01"/>
    <w:rsid w:val="004C4B94"/>
    <w:rsid w:val="004C4EA1"/>
    <w:rsid w:val="004D3279"/>
    <w:rsid w:val="004D48A1"/>
    <w:rsid w:val="004F581B"/>
    <w:rsid w:val="00527AC1"/>
    <w:rsid w:val="00527F33"/>
    <w:rsid w:val="0054525F"/>
    <w:rsid w:val="005522CF"/>
    <w:rsid w:val="00571A1C"/>
    <w:rsid w:val="00575A85"/>
    <w:rsid w:val="005814F8"/>
    <w:rsid w:val="005831C3"/>
    <w:rsid w:val="00593BB1"/>
    <w:rsid w:val="005D1D02"/>
    <w:rsid w:val="005D3F37"/>
    <w:rsid w:val="005F0709"/>
    <w:rsid w:val="0060284C"/>
    <w:rsid w:val="00611305"/>
    <w:rsid w:val="0061576E"/>
    <w:rsid w:val="0061682A"/>
    <w:rsid w:val="006339F1"/>
    <w:rsid w:val="00681D93"/>
    <w:rsid w:val="006874A7"/>
    <w:rsid w:val="0069247F"/>
    <w:rsid w:val="00697421"/>
    <w:rsid w:val="006A672C"/>
    <w:rsid w:val="006A6F19"/>
    <w:rsid w:val="006B51E0"/>
    <w:rsid w:val="006B77CD"/>
    <w:rsid w:val="006C7FDE"/>
    <w:rsid w:val="006D42F8"/>
    <w:rsid w:val="006E02A6"/>
    <w:rsid w:val="006F53C0"/>
    <w:rsid w:val="00704534"/>
    <w:rsid w:val="00711599"/>
    <w:rsid w:val="00712459"/>
    <w:rsid w:val="00723F16"/>
    <w:rsid w:val="00734946"/>
    <w:rsid w:val="007421DB"/>
    <w:rsid w:val="00756CAE"/>
    <w:rsid w:val="00780A05"/>
    <w:rsid w:val="007857EA"/>
    <w:rsid w:val="007875D1"/>
    <w:rsid w:val="007A34BE"/>
    <w:rsid w:val="007A5B7D"/>
    <w:rsid w:val="007B7847"/>
    <w:rsid w:val="007C1F3B"/>
    <w:rsid w:val="007C2B3C"/>
    <w:rsid w:val="007D4F59"/>
    <w:rsid w:val="007D62F7"/>
    <w:rsid w:val="007F279A"/>
    <w:rsid w:val="008034ED"/>
    <w:rsid w:val="008141B7"/>
    <w:rsid w:val="00826FA1"/>
    <w:rsid w:val="00832355"/>
    <w:rsid w:val="0083702D"/>
    <w:rsid w:val="008413F8"/>
    <w:rsid w:val="0084649C"/>
    <w:rsid w:val="008533C8"/>
    <w:rsid w:val="0085629F"/>
    <w:rsid w:val="00856AE2"/>
    <w:rsid w:val="008813F6"/>
    <w:rsid w:val="00884267"/>
    <w:rsid w:val="008C45E7"/>
    <w:rsid w:val="008E3092"/>
    <w:rsid w:val="008E4C93"/>
    <w:rsid w:val="00901C98"/>
    <w:rsid w:val="00904B48"/>
    <w:rsid w:val="00910813"/>
    <w:rsid w:val="009134FF"/>
    <w:rsid w:val="009258C9"/>
    <w:rsid w:val="00931737"/>
    <w:rsid w:val="0094524D"/>
    <w:rsid w:val="00946482"/>
    <w:rsid w:val="00946DA3"/>
    <w:rsid w:val="00954FCC"/>
    <w:rsid w:val="009562CA"/>
    <w:rsid w:val="00974975"/>
    <w:rsid w:val="0098663C"/>
    <w:rsid w:val="009A747C"/>
    <w:rsid w:val="009B5631"/>
    <w:rsid w:val="009C5C4A"/>
    <w:rsid w:val="009D1082"/>
    <w:rsid w:val="009D212B"/>
    <w:rsid w:val="009D2C13"/>
    <w:rsid w:val="009E1225"/>
    <w:rsid w:val="009F0F40"/>
    <w:rsid w:val="00A04545"/>
    <w:rsid w:val="00A075D3"/>
    <w:rsid w:val="00A21244"/>
    <w:rsid w:val="00A21405"/>
    <w:rsid w:val="00A3285A"/>
    <w:rsid w:val="00A52673"/>
    <w:rsid w:val="00A55640"/>
    <w:rsid w:val="00A5717C"/>
    <w:rsid w:val="00A57B4C"/>
    <w:rsid w:val="00A7368D"/>
    <w:rsid w:val="00A853C2"/>
    <w:rsid w:val="00A90154"/>
    <w:rsid w:val="00A90444"/>
    <w:rsid w:val="00AA0E4F"/>
    <w:rsid w:val="00AA5B5C"/>
    <w:rsid w:val="00AB152E"/>
    <w:rsid w:val="00AC32CD"/>
    <w:rsid w:val="00AC6BFF"/>
    <w:rsid w:val="00AD6E80"/>
    <w:rsid w:val="00B00F87"/>
    <w:rsid w:val="00B10881"/>
    <w:rsid w:val="00B1182C"/>
    <w:rsid w:val="00B17037"/>
    <w:rsid w:val="00B24549"/>
    <w:rsid w:val="00B328AB"/>
    <w:rsid w:val="00B32CB3"/>
    <w:rsid w:val="00B4358F"/>
    <w:rsid w:val="00B45791"/>
    <w:rsid w:val="00B57C92"/>
    <w:rsid w:val="00B67B48"/>
    <w:rsid w:val="00B71320"/>
    <w:rsid w:val="00B77D4A"/>
    <w:rsid w:val="00B81D1B"/>
    <w:rsid w:val="00B9221D"/>
    <w:rsid w:val="00B94871"/>
    <w:rsid w:val="00B96E20"/>
    <w:rsid w:val="00BA1D4B"/>
    <w:rsid w:val="00BC5C82"/>
    <w:rsid w:val="00BE0917"/>
    <w:rsid w:val="00C07F15"/>
    <w:rsid w:val="00C10D4A"/>
    <w:rsid w:val="00C2117D"/>
    <w:rsid w:val="00C44E47"/>
    <w:rsid w:val="00C463B7"/>
    <w:rsid w:val="00C50637"/>
    <w:rsid w:val="00C57173"/>
    <w:rsid w:val="00C57AD0"/>
    <w:rsid w:val="00C64B5E"/>
    <w:rsid w:val="00C80DD5"/>
    <w:rsid w:val="00C84969"/>
    <w:rsid w:val="00C950CD"/>
    <w:rsid w:val="00C96B4F"/>
    <w:rsid w:val="00CA73ED"/>
    <w:rsid w:val="00CB30FA"/>
    <w:rsid w:val="00CB376B"/>
    <w:rsid w:val="00CD1CE4"/>
    <w:rsid w:val="00CE7088"/>
    <w:rsid w:val="00D265B2"/>
    <w:rsid w:val="00D27774"/>
    <w:rsid w:val="00D32116"/>
    <w:rsid w:val="00D43D83"/>
    <w:rsid w:val="00D44D72"/>
    <w:rsid w:val="00D45584"/>
    <w:rsid w:val="00D64F90"/>
    <w:rsid w:val="00D675AD"/>
    <w:rsid w:val="00D72DB3"/>
    <w:rsid w:val="00D76136"/>
    <w:rsid w:val="00D81F1C"/>
    <w:rsid w:val="00D84B20"/>
    <w:rsid w:val="00D86507"/>
    <w:rsid w:val="00DA0C26"/>
    <w:rsid w:val="00DC5FBA"/>
    <w:rsid w:val="00DC6352"/>
    <w:rsid w:val="00E30F74"/>
    <w:rsid w:val="00E3203C"/>
    <w:rsid w:val="00E46954"/>
    <w:rsid w:val="00E52AA7"/>
    <w:rsid w:val="00E642F4"/>
    <w:rsid w:val="00E718E8"/>
    <w:rsid w:val="00E828C3"/>
    <w:rsid w:val="00E86704"/>
    <w:rsid w:val="00E90CDD"/>
    <w:rsid w:val="00E9137B"/>
    <w:rsid w:val="00EB089E"/>
    <w:rsid w:val="00EB1953"/>
    <w:rsid w:val="00EC4E87"/>
    <w:rsid w:val="00EC6B26"/>
    <w:rsid w:val="00F01C15"/>
    <w:rsid w:val="00F213A8"/>
    <w:rsid w:val="00F22917"/>
    <w:rsid w:val="00F30416"/>
    <w:rsid w:val="00F329C1"/>
    <w:rsid w:val="00F35F02"/>
    <w:rsid w:val="00F375CE"/>
    <w:rsid w:val="00F527AA"/>
    <w:rsid w:val="00F569CE"/>
    <w:rsid w:val="00F631D4"/>
    <w:rsid w:val="00F65857"/>
    <w:rsid w:val="00F74DC9"/>
    <w:rsid w:val="00F8281E"/>
    <w:rsid w:val="00F83C9D"/>
    <w:rsid w:val="00F84DED"/>
    <w:rsid w:val="00FA5693"/>
    <w:rsid w:val="00FA6F8F"/>
    <w:rsid w:val="00FB68E3"/>
    <w:rsid w:val="00FC56E7"/>
    <w:rsid w:val="00FC5D21"/>
    <w:rsid w:val="00FD1348"/>
    <w:rsid w:val="00FE0013"/>
    <w:rsid w:val="00FE44E4"/>
    <w:rsid w:val="00FE4CC9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locked/>
    <w:rsid w:val="006157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0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2956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6B51E0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B5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1E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6B5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51E0"/>
    <w:rPr>
      <w:b/>
      <w:bCs/>
      <w:lang w:val="en-GB" w:eastAsia="en-US"/>
    </w:rPr>
  </w:style>
  <w:style w:type="paragraph" w:styleId="NormalWeb">
    <w:name w:val="Normal (Web)"/>
    <w:basedOn w:val="Normal"/>
    <w:locked/>
    <w:rsid w:val="009F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66CDCB-5AEC-4BF4-AA2D-1566177B5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4</cp:revision>
  <cp:lastPrinted>2021-09-09T02:05:00Z</cp:lastPrinted>
  <dcterms:created xsi:type="dcterms:W3CDTF">2026-01-07T08:49:00Z</dcterms:created>
  <dcterms:modified xsi:type="dcterms:W3CDTF">2026-01-07T08:51:00Z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</Properties>
</file>