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8FE2E" w14:textId="59EBC869" w:rsidR="00B67B48" w:rsidRDefault="00B67B48" w:rsidP="001C1098">
      <w:pPr>
        <w:rPr>
          <w:lang w:val="lv-LV"/>
        </w:rPr>
      </w:pPr>
    </w:p>
    <w:p w14:paraId="62D51D7D" w14:textId="61708968" w:rsidR="005252CC" w:rsidRPr="006C54EB" w:rsidRDefault="00AC51A1" w:rsidP="005252CC">
      <w:pPr>
        <w:pStyle w:val="Default"/>
        <w:rPr>
          <w:rFonts w:ascii="Times New Roman" w:hAnsi="Times New Roman" w:cs="Times New Roman"/>
        </w:rPr>
      </w:pPr>
      <w:r>
        <w:rPr>
          <w:rFonts w:ascii="Times New Roman" w:hAnsi="Times New Roman" w:cs="Times New Roman"/>
        </w:rPr>
        <w:t>12.06.2024</w:t>
      </w:r>
    </w:p>
    <w:p w14:paraId="4D4ECB2B" w14:textId="77777777" w:rsidR="005252CC" w:rsidRPr="006C54EB" w:rsidRDefault="005252CC" w:rsidP="006C54EB">
      <w:pPr>
        <w:pStyle w:val="Default"/>
        <w:rPr>
          <w:rFonts w:ascii="Times New Roman" w:hAnsi="Times New Roman" w:cs="Times New Roman"/>
        </w:rPr>
      </w:pPr>
    </w:p>
    <w:p w14:paraId="1A0BBADD" w14:textId="77777777" w:rsidR="004668FF" w:rsidRPr="004668FF" w:rsidRDefault="004668FF" w:rsidP="004668FF">
      <w:pPr>
        <w:rPr>
          <w:rFonts w:eastAsia="Calibri"/>
          <w:lang w:val="lv-LV"/>
        </w:rPr>
      </w:pPr>
      <w:r w:rsidRPr="004668FF">
        <w:rPr>
          <w:b/>
          <w:bCs/>
          <w:lang w:val="lv-LV"/>
        </w:rPr>
        <w:t xml:space="preserve">                                                                                       </w:t>
      </w:r>
    </w:p>
    <w:p w14:paraId="38B8845D" w14:textId="2BA4CFC6" w:rsidR="0030639F" w:rsidRPr="0030639F" w:rsidRDefault="004668FF" w:rsidP="0030639F">
      <w:pPr>
        <w:pStyle w:val="Default"/>
        <w:rPr>
          <w:rFonts w:ascii="Times New Roman" w:hAnsi="Times New Roman" w:cs="Times New Roman"/>
          <w:i/>
        </w:rPr>
      </w:pPr>
      <w:r w:rsidRPr="004668FF">
        <w:rPr>
          <w:rFonts w:ascii="Times New Roman" w:hAnsi="Times New Roman" w:cs="Times New Roman"/>
          <w:i/>
        </w:rPr>
        <w:t>Par jautājumiem par iepirkuma procedūras</w:t>
      </w:r>
    </w:p>
    <w:p w14:paraId="10E4D16C" w14:textId="61661571" w:rsidR="0030639F" w:rsidRPr="0030639F" w:rsidRDefault="0030639F" w:rsidP="0030639F">
      <w:pPr>
        <w:rPr>
          <w:i/>
        </w:rPr>
      </w:pPr>
      <w:r w:rsidRPr="0030639F">
        <w:rPr>
          <w:i/>
        </w:rPr>
        <w:t xml:space="preserve"> “</w:t>
      </w:r>
      <w:proofErr w:type="spellStart"/>
      <w:r w:rsidRPr="0030639F">
        <w:rPr>
          <w:i/>
        </w:rPr>
        <w:t>Elektroautobusu</w:t>
      </w:r>
      <w:proofErr w:type="spellEnd"/>
      <w:r w:rsidRPr="0030639F">
        <w:rPr>
          <w:i/>
        </w:rPr>
        <w:t xml:space="preserve"> </w:t>
      </w:r>
      <w:proofErr w:type="spellStart"/>
      <w:r w:rsidRPr="0030639F">
        <w:rPr>
          <w:i/>
        </w:rPr>
        <w:t>uzlādes</w:t>
      </w:r>
      <w:proofErr w:type="spellEnd"/>
      <w:r w:rsidRPr="0030639F">
        <w:rPr>
          <w:i/>
        </w:rPr>
        <w:t xml:space="preserve"> </w:t>
      </w:r>
      <w:proofErr w:type="spellStart"/>
      <w:r w:rsidRPr="0030639F">
        <w:rPr>
          <w:i/>
        </w:rPr>
        <w:t>stacijas</w:t>
      </w:r>
      <w:proofErr w:type="spellEnd"/>
      <w:r w:rsidRPr="0030639F">
        <w:rPr>
          <w:i/>
        </w:rPr>
        <w:t xml:space="preserve"> </w:t>
      </w:r>
      <w:proofErr w:type="spellStart"/>
      <w:r w:rsidRPr="0030639F">
        <w:rPr>
          <w:i/>
        </w:rPr>
        <w:t>infrastruktūras</w:t>
      </w:r>
      <w:proofErr w:type="spellEnd"/>
      <w:r w:rsidRPr="0030639F">
        <w:rPr>
          <w:i/>
        </w:rPr>
        <w:t xml:space="preserve"> izbūve </w:t>
      </w:r>
    </w:p>
    <w:p w14:paraId="6268E548" w14:textId="77777777" w:rsidR="0030639F" w:rsidRPr="0030639F" w:rsidRDefault="0030639F" w:rsidP="0030639F">
      <w:pPr>
        <w:rPr>
          <w:i/>
          <w:lang w:val="lv-LV"/>
        </w:rPr>
      </w:pPr>
      <w:r w:rsidRPr="0030639F">
        <w:rPr>
          <w:i/>
        </w:rPr>
        <w:t xml:space="preserve">7.autobusu parka </w:t>
      </w:r>
      <w:proofErr w:type="spellStart"/>
      <w:r w:rsidRPr="0030639F">
        <w:rPr>
          <w:i/>
        </w:rPr>
        <w:t>teritorijā</w:t>
      </w:r>
      <w:proofErr w:type="spellEnd"/>
      <w:r w:rsidRPr="0030639F">
        <w:rPr>
          <w:i/>
        </w:rPr>
        <w:t xml:space="preserve"> </w:t>
      </w:r>
      <w:proofErr w:type="spellStart"/>
      <w:r w:rsidRPr="0030639F">
        <w:rPr>
          <w:i/>
        </w:rPr>
        <w:t>Vestienas</w:t>
      </w:r>
      <w:proofErr w:type="spellEnd"/>
      <w:r w:rsidRPr="0030639F">
        <w:rPr>
          <w:i/>
        </w:rPr>
        <w:t xml:space="preserve"> </w:t>
      </w:r>
      <w:proofErr w:type="spellStart"/>
      <w:r w:rsidRPr="0030639F">
        <w:rPr>
          <w:i/>
        </w:rPr>
        <w:t>ielā</w:t>
      </w:r>
      <w:proofErr w:type="spellEnd"/>
      <w:r w:rsidRPr="0030639F">
        <w:rPr>
          <w:i/>
        </w:rPr>
        <w:t xml:space="preserve"> 35, </w:t>
      </w:r>
      <w:proofErr w:type="spellStart"/>
      <w:r w:rsidRPr="0030639F">
        <w:rPr>
          <w:i/>
        </w:rPr>
        <w:t>Rīgā</w:t>
      </w:r>
      <w:proofErr w:type="spellEnd"/>
      <w:r w:rsidRPr="0030639F">
        <w:rPr>
          <w:i/>
        </w:rPr>
        <w:t>, 2.kārta</w:t>
      </w:r>
      <w:r w:rsidR="004668FF" w:rsidRPr="004668FF">
        <w:rPr>
          <w:i/>
          <w:lang w:val="lv-LV"/>
        </w:rPr>
        <w:t xml:space="preserve">” </w:t>
      </w:r>
    </w:p>
    <w:p w14:paraId="4F0C8301" w14:textId="3AF4CA36" w:rsidR="004668FF" w:rsidRPr="004668FF" w:rsidRDefault="004668FF" w:rsidP="0030639F">
      <w:pPr>
        <w:rPr>
          <w:i/>
          <w:lang w:val="lv-LV"/>
        </w:rPr>
      </w:pPr>
      <w:r w:rsidRPr="004668FF">
        <w:rPr>
          <w:i/>
          <w:lang w:val="lv-LV"/>
        </w:rPr>
        <w:t>(ID Nr. RS/2024/</w:t>
      </w:r>
      <w:r w:rsidR="00FA2774">
        <w:rPr>
          <w:i/>
          <w:lang w:val="lv-LV"/>
        </w:rPr>
        <w:t>34</w:t>
      </w:r>
      <w:r w:rsidRPr="004668FF">
        <w:rPr>
          <w:i/>
          <w:lang w:val="lv-LV"/>
        </w:rPr>
        <w:t>) nolikuma prasībām</w:t>
      </w:r>
    </w:p>
    <w:p w14:paraId="2E0AAB96" w14:textId="77777777" w:rsidR="004668FF" w:rsidRPr="004668FF" w:rsidRDefault="004668FF" w:rsidP="004668FF">
      <w:pPr>
        <w:ind w:right="372"/>
        <w:jc w:val="both"/>
        <w:rPr>
          <w:lang w:val="lv-LV"/>
        </w:rPr>
      </w:pPr>
    </w:p>
    <w:p w14:paraId="6A655462" w14:textId="2E64C9EA" w:rsidR="004668FF" w:rsidRPr="004668FF" w:rsidRDefault="004668FF" w:rsidP="00780456">
      <w:pPr>
        <w:ind w:firstLine="720"/>
        <w:jc w:val="both"/>
        <w:rPr>
          <w:lang w:val="lv-LV"/>
        </w:rPr>
      </w:pPr>
      <w:r w:rsidRPr="004668FF">
        <w:rPr>
          <w:lang w:val="lv-LV"/>
        </w:rPr>
        <w:t xml:space="preserve">Rīgas pašvaldības sabiedrības ar ierobežotu atbildību „Rīgas satiksme” Iepirkuma komisija (turpmāk – Pasūtītājs) no iespējamā piegādātāja ir saņēmusi vēstuli ar lūgumu sniegt skaidrojumu par iepirkuma procedūras </w:t>
      </w:r>
      <w:r w:rsidRPr="004668FF">
        <w:rPr>
          <w:color w:val="000000"/>
          <w:lang w:val="lv-LV"/>
        </w:rPr>
        <w:t>“</w:t>
      </w:r>
      <w:proofErr w:type="spellStart"/>
      <w:r w:rsidR="00FA2774" w:rsidRPr="002A0555">
        <w:rPr>
          <w:lang w:val="lv-LV"/>
        </w:rPr>
        <w:t>Elektroautobusu</w:t>
      </w:r>
      <w:proofErr w:type="spellEnd"/>
      <w:r w:rsidR="00FA2774" w:rsidRPr="002A0555">
        <w:rPr>
          <w:lang w:val="lv-LV"/>
        </w:rPr>
        <w:t xml:space="preserve"> uzlādes stacijas infrastruktūras izbūve 7.autobusu parka teritorijā Vestienas ielā 35, Rīgā, 2.kārta</w:t>
      </w:r>
      <w:r w:rsidR="00FA2774" w:rsidRPr="00FA2774">
        <w:rPr>
          <w:color w:val="000000"/>
          <w:lang w:val="lv-LV"/>
        </w:rPr>
        <w:t xml:space="preserve"> </w:t>
      </w:r>
      <w:r w:rsidRPr="004668FF">
        <w:rPr>
          <w:color w:val="000000"/>
          <w:lang w:val="lv-LV"/>
        </w:rPr>
        <w:t>(ID</w:t>
      </w:r>
      <w:r w:rsidRPr="004668FF">
        <w:rPr>
          <w:rFonts w:eastAsiaTheme="minorHAnsi"/>
          <w:lang w:val="lv-LV"/>
        </w:rPr>
        <w:t xml:space="preserve"> Nr. RS/2024/</w:t>
      </w:r>
      <w:r w:rsidR="00FA2774" w:rsidRPr="00FA2774">
        <w:rPr>
          <w:rFonts w:eastAsiaTheme="minorHAnsi"/>
          <w:lang w:val="lv-LV"/>
        </w:rPr>
        <w:t>34</w:t>
      </w:r>
      <w:r w:rsidRPr="004668FF">
        <w:rPr>
          <w:rFonts w:eastAsiaTheme="minorHAnsi"/>
          <w:lang w:val="lv-LV"/>
        </w:rPr>
        <w:t xml:space="preserve">) </w:t>
      </w:r>
      <w:r w:rsidRPr="004668FF">
        <w:rPr>
          <w:lang w:val="lv-LV"/>
        </w:rPr>
        <w:t>nolikumā (turpmāk – Nolikums) ietvertajām prasībām.</w:t>
      </w:r>
    </w:p>
    <w:p w14:paraId="31434EB7" w14:textId="77777777" w:rsidR="006B1FB7" w:rsidRDefault="006B1FB7" w:rsidP="001C1098">
      <w:pPr>
        <w:rPr>
          <w:lang w:val="lv-LV"/>
        </w:rPr>
      </w:pPr>
    </w:p>
    <w:p w14:paraId="0E67C798" w14:textId="3E1D33B7" w:rsidR="00CB14B1" w:rsidRDefault="00CB14B1" w:rsidP="00BC4D82">
      <w:pPr>
        <w:pStyle w:val="Default"/>
        <w:jc w:val="both"/>
        <w:rPr>
          <w:rFonts w:ascii="Times New Roman" w:hAnsi="Times New Roman" w:cs="Times New Roman"/>
          <w:b/>
          <w:bCs/>
        </w:rPr>
      </w:pPr>
      <w:r w:rsidRPr="004A4E9B">
        <w:rPr>
          <w:rFonts w:ascii="Times New Roman" w:hAnsi="Times New Roman" w:cs="Times New Roman"/>
          <w:b/>
          <w:bCs/>
        </w:rPr>
        <w:t xml:space="preserve">1.Jautājums: </w:t>
      </w:r>
    </w:p>
    <w:tbl>
      <w:tblPr>
        <w:tblStyle w:val="Reatabula"/>
        <w:tblW w:w="9351" w:type="dxa"/>
        <w:tblLook w:val="04A0" w:firstRow="1" w:lastRow="0" w:firstColumn="1" w:lastColumn="0" w:noHBand="0" w:noVBand="1"/>
      </w:tblPr>
      <w:tblGrid>
        <w:gridCol w:w="846"/>
        <w:gridCol w:w="1134"/>
        <w:gridCol w:w="4961"/>
        <w:gridCol w:w="1134"/>
        <w:gridCol w:w="1276"/>
      </w:tblGrid>
      <w:tr w:rsidR="008F55B3" w14:paraId="0B99152B" w14:textId="77777777" w:rsidTr="008F55B3">
        <w:tc>
          <w:tcPr>
            <w:tcW w:w="846" w:type="dxa"/>
          </w:tcPr>
          <w:p w14:paraId="404273A1" w14:textId="56C7598A" w:rsidR="008F55B3" w:rsidRDefault="008F55B3" w:rsidP="007C6194">
            <w:pPr>
              <w:pStyle w:val="Default"/>
              <w:jc w:val="both"/>
              <w:rPr>
                <w:rFonts w:ascii="Times New Roman" w:hAnsi="Times New Roman" w:cs="Times New Roman"/>
                <w:b/>
                <w:bCs/>
              </w:rPr>
            </w:pPr>
            <w:r w:rsidRPr="00BC4D82">
              <w:rPr>
                <w:rFonts w:ascii="Times New Roman" w:hAnsi="Times New Roman" w:cs="Times New Roman"/>
                <w:i/>
                <w:iCs/>
              </w:rPr>
              <w:t>7</w:t>
            </w:r>
          </w:p>
        </w:tc>
        <w:tc>
          <w:tcPr>
            <w:tcW w:w="1134" w:type="dxa"/>
          </w:tcPr>
          <w:p w14:paraId="51B45264" w14:textId="0B968A88" w:rsidR="008F55B3" w:rsidRDefault="008F55B3" w:rsidP="007C6194">
            <w:pPr>
              <w:pStyle w:val="Default"/>
              <w:jc w:val="both"/>
              <w:rPr>
                <w:rFonts w:ascii="Times New Roman" w:hAnsi="Times New Roman" w:cs="Times New Roman"/>
                <w:b/>
                <w:bCs/>
              </w:rPr>
            </w:pPr>
            <w:proofErr w:type="spellStart"/>
            <w:r w:rsidRPr="00BC4D82">
              <w:rPr>
                <w:rFonts w:ascii="Times New Roman" w:hAnsi="Times New Roman" w:cs="Times New Roman"/>
                <w:i/>
                <w:iCs/>
              </w:rPr>
              <w:t>Līg.c</w:t>
            </w:r>
            <w:proofErr w:type="spellEnd"/>
            <w:r w:rsidRPr="00BC4D82">
              <w:rPr>
                <w:rFonts w:ascii="Times New Roman" w:hAnsi="Times New Roman" w:cs="Times New Roman"/>
                <w:i/>
                <w:iCs/>
              </w:rPr>
              <w:t xml:space="preserve">. </w:t>
            </w:r>
          </w:p>
        </w:tc>
        <w:tc>
          <w:tcPr>
            <w:tcW w:w="4961" w:type="dxa"/>
          </w:tcPr>
          <w:p w14:paraId="505AC765" w14:textId="59F76274" w:rsidR="008F55B3" w:rsidRDefault="008F55B3" w:rsidP="007C6194">
            <w:pPr>
              <w:pStyle w:val="Default"/>
              <w:jc w:val="both"/>
              <w:rPr>
                <w:rFonts w:ascii="Times New Roman" w:hAnsi="Times New Roman" w:cs="Times New Roman"/>
                <w:b/>
                <w:bCs/>
              </w:rPr>
            </w:pPr>
            <w:r w:rsidRPr="00BC4D82">
              <w:rPr>
                <w:rFonts w:ascii="Times New Roman" w:hAnsi="Times New Roman" w:cs="Times New Roman"/>
                <w:i/>
                <w:iCs/>
              </w:rPr>
              <w:t xml:space="preserve">Kabeļu kanalizācijas cauruļu ieguldīšana tranšejā (Cauruļu gala </w:t>
            </w:r>
            <w:proofErr w:type="spellStart"/>
            <w:r w:rsidRPr="00BC4D82">
              <w:rPr>
                <w:rFonts w:ascii="Times New Roman" w:hAnsi="Times New Roman" w:cs="Times New Roman"/>
                <w:i/>
                <w:iCs/>
              </w:rPr>
              <w:t>noslēgvāks</w:t>
            </w:r>
            <w:proofErr w:type="spellEnd"/>
            <w:r w:rsidRPr="00BC4D82">
              <w:rPr>
                <w:rFonts w:ascii="Times New Roman" w:hAnsi="Times New Roman" w:cs="Times New Roman"/>
                <w:i/>
                <w:iCs/>
              </w:rPr>
              <w:t xml:space="preserve"> Ø50, Ø100) (3.kārtas apjomi)</w:t>
            </w:r>
          </w:p>
        </w:tc>
        <w:tc>
          <w:tcPr>
            <w:tcW w:w="1134" w:type="dxa"/>
          </w:tcPr>
          <w:p w14:paraId="1482F456" w14:textId="55638280" w:rsidR="008F55B3" w:rsidRDefault="008F55B3" w:rsidP="007C6194">
            <w:pPr>
              <w:pStyle w:val="Default"/>
              <w:jc w:val="both"/>
              <w:rPr>
                <w:rFonts w:ascii="Times New Roman" w:hAnsi="Times New Roman" w:cs="Times New Roman"/>
                <w:b/>
                <w:bCs/>
              </w:rPr>
            </w:pPr>
            <w:r w:rsidRPr="00BC4D82">
              <w:rPr>
                <w:rFonts w:ascii="Times New Roman" w:hAnsi="Times New Roman" w:cs="Times New Roman"/>
                <w:i/>
                <w:iCs/>
              </w:rPr>
              <w:t xml:space="preserve">m </w:t>
            </w:r>
          </w:p>
        </w:tc>
        <w:tc>
          <w:tcPr>
            <w:tcW w:w="1276" w:type="dxa"/>
          </w:tcPr>
          <w:p w14:paraId="45A05AB6" w14:textId="2A1B1BE2" w:rsidR="008F55B3" w:rsidRDefault="008F55B3" w:rsidP="007C6194">
            <w:pPr>
              <w:pStyle w:val="Default"/>
              <w:jc w:val="both"/>
              <w:rPr>
                <w:rFonts w:ascii="Times New Roman" w:hAnsi="Times New Roman" w:cs="Times New Roman"/>
                <w:b/>
                <w:bCs/>
              </w:rPr>
            </w:pPr>
            <w:r w:rsidRPr="00BC4D82">
              <w:rPr>
                <w:rFonts w:ascii="Times New Roman" w:hAnsi="Times New Roman" w:cs="Times New Roman"/>
                <w:i/>
                <w:iCs/>
              </w:rPr>
              <w:t>355</w:t>
            </w:r>
          </w:p>
        </w:tc>
      </w:tr>
    </w:tbl>
    <w:p w14:paraId="5526DB55" w14:textId="77777777" w:rsidR="00026D5F" w:rsidRPr="004A4E9B" w:rsidRDefault="00026D5F" w:rsidP="00BC4D82">
      <w:pPr>
        <w:pStyle w:val="Default"/>
        <w:jc w:val="both"/>
        <w:rPr>
          <w:rFonts w:ascii="Times New Roman" w:hAnsi="Times New Roman" w:cs="Times New Roman"/>
          <w:b/>
          <w:bCs/>
        </w:rPr>
      </w:pPr>
    </w:p>
    <w:tbl>
      <w:tblPr>
        <w:tblW w:w="99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92"/>
      </w:tblGrid>
      <w:tr w:rsidR="008F55B3" w:rsidRPr="00BC4D82" w14:paraId="092AF8C3" w14:textId="77777777" w:rsidTr="008F55B3">
        <w:trPr>
          <w:trHeight w:val="414"/>
        </w:trPr>
        <w:tc>
          <w:tcPr>
            <w:tcW w:w="992" w:type="dxa"/>
            <w:tcBorders>
              <w:top w:val="none" w:sz="6" w:space="0" w:color="auto"/>
              <w:left w:val="none" w:sz="6" w:space="0" w:color="auto"/>
              <w:bottom w:val="none" w:sz="6" w:space="0" w:color="auto"/>
            </w:tcBorders>
          </w:tcPr>
          <w:p w14:paraId="4B013A6B" w14:textId="1D8C4AB7" w:rsidR="008F55B3" w:rsidRPr="00BC4D82" w:rsidRDefault="008F55B3" w:rsidP="00BC4D82">
            <w:pPr>
              <w:pStyle w:val="Default"/>
              <w:jc w:val="both"/>
              <w:rPr>
                <w:rFonts w:ascii="Times New Roman" w:hAnsi="Times New Roman" w:cs="Times New Roman"/>
              </w:rPr>
            </w:pPr>
          </w:p>
        </w:tc>
      </w:tr>
    </w:tbl>
    <w:p w14:paraId="31453D17" w14:textId="77777777" w:rsidR="00BC4D82" w:rsidRPr="00BC4D82" w:rsidRDefault="00BC4D82" w:rsidP="00BC4D82">
      <w:pPr>
        <w:pStyle w:val="Default"/>
        <w:jc w:val="both"/>
        <w:rPr>
          <w:rFonts w:ascii="Times New Roman" w:hAnsi="Times New Roman" w:cs="Times New Roman"/>
        </w:rPr>
      </w:pPr>
    </w:p>
    <w:p w14:paraId="48456C34" w14:textId="77777777" w:rsidR="00BC4D82" w:rsidRPr="00BC4D82" w:rsidRDefault="00BC4D82" w:rsidP="00BC4D82">
      <w:pPr>
        <w:pStyle w:val="Default"/>
        <w:jc w:val="both"/>
        <w:rPr>
          <w:rFonts w:ascii="Times New Roman" w:hAnsi="Times New Roman" w:cs="Times New Roman"/>
        </w:rPr>
      </w:pPr>
      <w:r w:rsidRPr="00BC4D82">
        <w:rPr>
          <w:rFonts w:ascii="Times New Roman" w:hAnsi="Times New Roman" w:cs="Times New Roman"/>
        </w:rPr>
        <w:t xml:space="preserve"> </w:t>
      </w:r>
      <w:r w:rsidRPr="00BC4D82">
        <w:rPr>
          <w:rFonts w:ascii="Times New Roman" w:hAnsi="Times New Roman" w:cs="Times New Roman"/>
          <w:i/>
          <w:iCs/>
        </w:rPr>
        <w:t xml:space="preserve">Nepieciešams skaidrojums vai caurules 3. kārtas ietvaros jābūvē pilnā apjomā (uz katru no uzlādes stacijām un uz apgaismojumu stabiem un </w:t>
      </w:r>
      <w:proofErr w:type="spellStart"/>
      <w:r w:rsidRPr="00BC4D82">
        <w:rPr>
          <w:rFonts w:ascii="Times New Roman" w:hAnsi="Times New Roman" w:cs="Times New Roman"/>
          <w:i/>
          <w:iCs/>
        </w:rPr>
        <w:t>apakštaciju</w:t>
      </w:r>
      <w:proofErr w:type="spellEnd"/>
      <w:r w:rsidRPr="00BC4D82">
        <w:rPr>
          <w:rFonts w:ascii="Times New Roman" w:hAnsi="Times New Roman" w:cs="Times New Roman"/>
          <w:i/>
          <w:iCs/>
        </w:rPr>
        <w:t xml:space="preserve"> 100mm un 50mm diametrā. Ja otrajā kārtā nav paredzēts izbūvēt jaunus apgaismojuma stabus, tad izbūvēt vajag tikai uz esošo apgaismojumu stabu, lai nodrošinātu videonovērošanas kameras pieslēgšanu ? </w:t>
      </w:r>
    </w:p>
    <w:p w14:paraId="2A54E05B" w14:textId="6F7E53AB" w:rsidR="00BC4D82" w:rsidRPr="00BC4D82" w:rsidRDefault="00BC4D82" w:rsidP="00BC4D82">
      <w:pPr>
        <w:pStyle w:val="Default"/>
        <w:jc w:val="both"/>
        <w:rPr>
          <w:rFonts w:ascii="Times New Roman" w:hAnsi="Times New Roman" w:cs="Times New Roman"/>
        </w:rPr>
      </w:pPr>
      <w:r w:rsidRPr="00BC4D82">
        <w:rPr>
          <w:rFonts w:ascii="Times New Roman" w:hAnsi="Times New Roman" w:cs="Times New Roman"/>
          <w:i/>
          <w:iCs/>
        </w:rPr>
        <w:t>Vai 50mm caurules arī jābūvē uz katru no uzlādes staciju atrašanās vietām (neskatoties uz to</w:t>
      </w:r>
      <w:r>
        <w:rPr>
          <w:rFonts w:ascii="Times New Roman" w:hAnsi="Times New Roman" w:cs="Times New Roman"/>
          <w:i/>
          <w:iCs/>
        </w:rPr>
        <w:t>,</w:t>
      </w:r>
      <w:r w:rsidRPr="00BC4D82">
        <w:rPr>
          <w:rFonts w:ascii="Times New Roman" w:hAnsi="Times New Roman" w:cs="Times New Roman"/>
          <w:i/>
          <w:iCs/>
        </w:rPr>
        <w:t xml:space="preserve"> ka elektrība un zemējums netiks būvēti šajā kārtā uz šīm 3. kārtas uzlādes stacijām)? </w:t>
      </w:r>
    </w:p>
    <w:p w14:paraId="148F9C41" w14:textId="18D513DB" w:rsidR="002B13B7" w:rsidRDefault="00492197" w:rsidP="002B13B7">
      <w:pPr>
        <w:pStyle w:val="Default"/>
      </w:pPr>
      <w:r>
        <w:rPr>
          <w:noProof/>
        </w:rPr>
        <w:drawing>
          <wp:inline distT="0" distB="0" distL="0" distR="0" wp14:anchorId="41676B83" wp14:editId="48EE6445">
            <wp:extent cx="3955433" cy="2246613"/>
            <wp:effectExtent l="0" t="0" r="698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1540" cy="2284160"/>
                    </a:xfrm>
                    <a:prstGeom prst="rect">
                      <a:avLst/>
                    </a:prstGeom>
                  </pic:spPr>
                </pic:pic>
              </a:graphicData>
            </a:graphic>
          </wp:inline>
        </w:drawing>
      </w:r>
    </w:p>
    <w:p w14:paraId="1DA367D8" w14:textId="0D2AF486" w:rsidR="002F1ED5" w:rsidRPr="002F1ED5" w:rsidRDefault="002B13B7" w:rsidP="002F1ED5">
      <w:pPr>
        <w:jc w:val="both"/>
        <w:rPr>
          <w:sz w:val="22"/>
          <w:szCs w:val="22"/>
          <w:lang w:val="lv-LV"/>
        </w:rPr>
      </w:pPr>
      <w:r w:rsidRPr="002A0555">
        <w:rPr>
          <w:lang w:val="lv-LV"/>
        </w:rPr>
        <w:t xml:space="preserve"> </w:t>
      </w:r>
      <w:r w:rsidR="001C20A9" w:rsidRPr="002A0555">
        <w:rPr>
          <w:b/>
          <w:bCs/>
          <w:lang w:val="lv-LV"/>
        </w:rPr>
        <w:t xml:space="preserve">Atbilde: </w:t>
      </w:r>
      <w:r w:rsidR="002F1ED5" w:rsidRPr="002F1ED5">
        <w:rPr>
          <w:lang w:val="lv-LV"/>
        </w:rPr>
        <w:t xml:space="preserve">3.kārtas sakaru kabeļu kanalizācijas cauruļu apjomi nav jābūvē pilnā apjomā - nav jābūvē kanalizācija uz katru no 3.kārtas uzlādes stacijām un </w:t>
      </w:r>
      <w:r w:rsidR="00C719EA">
        <w:rPr>
          <w:lang w:val="lv-LV"/>
        </w:rPr>
        <w:t xml:space="preserve">nav jābūvē </w:t>
      </w:r>
      <w:r w:rsidR="002F1ED5" w:rsidRPr="002F1ED5">
        <w:rPr>
          <w:lang w:val="lv-LV"/>
        </w:rPr>
        <w:t xml:space="preserve">līdz 3.kārtas apakšstacijai. </w:t>
      </w:r>
    </w:p>
    <w:p w14:paraId="20D38CAF" w14:textId="441145AA" w:rsidR="002F1ED5" w:rsidRPr="002F1ED5" w:rsidRDefault="002F1ED5" w:rsidP="002F1ED5">
      <w:pPr>
        <w:jc w:val="both"/>
        <w:rPr>
          <w:lang w:val="lv-LV"/>
        </w:rPr>
      </w:pPr>
      <w:r w:rsidRPr="002F1ED5">
        <w:rPr>
          <w:lang w:val="lv-LV"/>
        </w:rPr>
        <w:t xml:space="preserve">Kabeļu kanalizācija jāizbūvē līdz esošajiem apgaismojuma balstiem, t.sk. līdz </w:t>
      </w:r>
      <w:r w:rsidR="009A1CF9" w:rsidRPr="002F1ED5">
        <w:rPr>
          <w:lang w:val="lv-LV"/>
        </w:rPr>
        <w:t>balst</w:t>
      </w:r>
      <w:r w:rsidR="009A1CF9">
        <w:rPr>
          <w:lang w:val="lv-LV"/>
        </w:rPr>
        <w:t>a</w:t>
      </w:r>
      <w:r w:rsidR="009A1CF9" w:rsidRPr="002F1ED5">
        <w:rPr>
          <w:lang w:val="lv-LV"/>
        </w:rPr>
        <w:t>m</w:t>
      </w:r>
      <w:r w:rsidRPr="002F1ED5">
        <w:rPr>
          <w:lang w:val="lv-LV"/>
        </w:rPr>
        <w:t xml:space="preserve">, uz </w:t>
      </w:r>
      <w:r w:rsidR="009A1CF9" w:rsidRPr="002F1ED5">
        <w:rPr>
          <w:lang w:val="lv-LV"/>
        </w:rPr>
        <w:t>kur</w:t>
      </w:r>
      <w:r w:rsidR="009A1CF9">
        <w:rPr>
          <w:lang w:val="lv-LV"/>
        </w:rPr>
        <w:t>a</w:t>
      </w:r>
      <w:r w:rsidR="009A1CF9" w:rsidRPr="002F1ED5">
        <w:rPr>
          <w:lang w:val="lv-LV"/>
        </w:rPr>
        <w:t xml:space="preserve"> </w:t>
      </w:r>
      <w:r w:rsidRPr="002F1ED5">
        <w:rPr>
          <w:lang w:val="lv-LV"/>
        </w:rPr>
        <w:t>uzstādītas videonovērošanas kameras VK-8, VK-9, kā arī līdz sadalnei Sk.3.1</w:t>
      </w:r>
      <w:r w:rsidR="009A1CF9">
        <w:rPr>
          <w:lang w:val="lv-LV"/>
        </w:rPr>
        <w:t>, lai nodrošinātu videonovērošanas kameru pieslēgšanu</w:t>
      </w:r>
      <w:r w:rsidRPr="002F1ED5">
        <w:rPr>
          <w:lang w:val="lv-LV"/>
        </w:rPr>
        <w:t>.</w:t>
      </w:r>
    </w:p>
    <w:p w14:paraId="465A1DF0" w14:textId="6EC8C66D" w:rsidR="00B447F6" w:rsidRPr="001C20A9" w:rsidRDefault="00B447F6" w:rsidP="00B447F6">
      <w:pPr>
        <w:pStyle w:val="Default"/>
        <w:rPr>
          <w:rFonts w:ascii="Times New Roman" w:hAnsi="Times New Roman" w:cs="Times New Roman"/>
          <w:b/>
          <w:bCs/>
        </w:rPr>
      </w:pPr>
    </w:p>
    <w:p w14:paraId="0A3B57DB" w14:textId="21ABA0C7" w:rsidR="00B447F6" w:rsidRPr="004A4E9B" w:rsidRDefault="00B447F6" w:rsidP="00B447F6">
      <w:pPr>
        <w:pStyle w:val="Default"/>
        <w:rPr>
          <w:rFonts w:ascii="Times New Roman" w:hAnsi="Times New Roman" w:cs="Times New Roman"/>
        </w:rPr>
      </w:pPr>
      <w:r w:rsidRPr="004A4E9B">
        <w:rPr>
          <w:rFonts w:ascii="Times New Roman" w:hAnsi="Times New Roman" w:cs="Times New Roman"/>
        </w:rPr>
        <w:t xml:space="preserve"> </w:t>
      </w:r>
      <w:r w:rsidRPr="004A4E9B">
        <w:rPr>
          <w:rFonts w:ascii="Times New Roman" w:hAnsi="Times New Roman" w:cs="Times New Roman"/>
          <w:b/>
          <w:bCs/>
        </w:rPr>
        <w:t xml:space="preserve">2.jautājums: </w:t>
      </w:r>
    </w:p>
    <w:p w14:paraId="6BFA8353" w14:textId="21A633F8" w:rsidR="00BC4D82" w:rsidRPr="007A44A0" w:rsidRDefault="00B447F6" w:rsidP="00B447F6">
      <w:pPr>
        <w:jc w:val="both"/>
        <w:rPr>
          <w:i/>
          <w:iCs/>
          <w:lang w:val="lv-LV"/>
        </w:rPr>
      </w:pPr>
      <w:r w:rsidRPr="002A0555">
        <w:rPr>
          <w:i/>
          <w:iCs/>
          <w:lang w:val="lv-LV"/>
        </w:rPr>
        <w:t>Lūdzam precizēt, vai ir paredzēti ceļu daļā apjomi esošo betona paneļu demontāžai no šīs zonas.</w:t>
      </w:r>
    </w:p>
    <w:p w14:paraId="22042E0B" w14:textId="36923758" w:rsidR="001C1098" w:rsidRPr="004A4E9B" w:rsidRDefault="00832355" w:rsidP="00832355">
      <w:pPr>
        <w:tabs>
          <w:tab w:val="left" w:pos="1603"/>
        </w:tabs>
        <w:rPr>
          <w:lang w:val="lv-LV"/>
        </w:rPr>
      </w:pPr>
      <w:r w:rsidRPr="004A4E9B">
        <w:rPr>
          <w:lang w:val="lv-LV"/>
        </w:rPr>
        <w:tab/>
      </w:r>
    </w:p>
    <w:p w14:paraId="301C6BDC" w14:textId="13C12D0C" w:rsidR="001C1098" w:rsidRDefault="0099304A" w:rsidP="001C1098">
      <w:pPr>
        <w:rPr>
          <w:lang w:val="lv-LV"/>
        </w:rPr>
      </w:pPr>
      <w:r w:rsidRPr="0099304A">
        <w:rPr>
          <w:noProof/>
          <w:lang w:val="lv-LV"/>
        </w:rPr>
        <w:drawing>
          <wp:inline distT="0" distB="0" distL="0" distR="0" wp14:anchorId="2C64D8D4" wp14:editId="77F33B76">
            <wp:extent cx="3359766" cy="251233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8128" cy="2518588"/>
                    </a:xfrm>
                    <a:prstGeom prst="rect">
                      <a:avLst/>
                    </a:prstGeom>
                    <a:noFill/>
                    <a:ln>
                      <a:noFill/>
                    </a:ln>
                  </pic:spPr>
                </pic:pic>
              </a:graphicData>
            </a:graphic>
          </wp:inline>
        </w:drawing>
      </w:r>
    </w:p>
    <w:p w14:paraId="5CB6EAEF" w14:textId="705FC4DD" w:rsidR="001C1098" w:rsidRDefault="001C1098" w:rsidP="001C1098">
      <w:pPr>
        <w:rPr>
          <w:lang w:val="lv-LV"/>
        </w:rPr>
      </w:pPr>
    </w:p>
    <w:p w14:paraId="25103DA9" w14:textId="027A5387" w:rsidR="001C1098" w:rsidRPr="005D50E9" w:rsidRDefault="002F1ED5" w:rsidP="005D50E9">
      <w:pPr>
        <w:jc w:val="both"/>
        <w:rPr>
          <w:b/>
          <w:bCs/>
          <w:lang w:val="lv-LV"/>
        </w:rPr>
      </w:pPr>
      <w:r w:rsidRPr="005D50E9">
        <w:rPr>
          <w:b/>
          <w:bCs/>
          <w:lang w:val="lv-LV"/>
        </w:rPr>
        <w:t>Atbilde</w:t>
      </w:r>
      <w:r w:rsidR="005D50E9" w:rsidRPr="005D50E9">
        <w:rPr>
          <w:b/>
          <w:bCs/>
          <w:lang w:val="lv-LV"/>
        </w:rPr>
        <w:t>:</w:t>
      </w:r>
      <w:r w:rsidR="005D50E9">
        <w:rPr>
          <w:b/>
          <w:bCs/>
          <w:lang w:val="lv-LV"/>
        </w:rPr>
        <w:t xml:space="preserve"> </w:t>
      </w:r>
      <w:r w:rsidR="005D50E9" w:rsidRPr="005D50E9">
        <w:rPr>
          <w:lang w:val="lv-LV"/>
        </w:rPr>
        <w:t>Būvprojekta Ceļu daļas apjomos nav paredzēta esošo betona paneļu demontāža, būvprojektā nav paredzēts veikt šādus darbus.</w:t>
      </w:r>
    </w:p>
    <w:p w14:paraId="3F20B68E" w14:textId="77777777" w:rsidR="005D50E9" w:rsidRPr="005D50E9" w:rsidRDefault="005D50E9" w:rsidP="001C1098">
      <w:pPr>
        <w:rPr>
          <w:lang w:val="lv-LV"/>
        </w:rPr>
      </w:pPr>
    </w:p>
    <w:p w14:paraId="385A7C49" w14:textId="62140DE8" w:rsidR="001C1098" w:rsidRPr="00E620F3" w:rsidRDefault="0099304A" w:rsidP="001C1098">
      <w:pPr>
        <w:rPr>
          <w:b/>
          <w:bCs/>
          <w:i/>
          <w:iCs/>
          <w:lang w:val="lv-LV"/>
        </w:rPr>
      </w:pPr>
      <w:r w:rsidRPr="00E620F3">
        <w:rPr>
          <w:b/>
          <w:bCs/>
          <w:i/>
          <w:iCs/>
          <w:lang w:val="lv-LV"/>
        </w:rPr>
        <w:t>3.j</w:t>
      </w:r>
      <w:r w:rsidR="004A4E9B" w:rsidRPr="00E620F3">
        <w:rPr>
          <w:b/>
          <w:bCs/>
          <w:i/>
          <w:iCs/>
          <w:lang w:val="lv-LV"/>
        </w:rPr>
        <w:t>a</w:t>
      </w:r>
      <w:r w:rsidRPr="00E620F3">
        <w:rPr>
          <w:b/>
          <w:bCs/>
          <w:i/>
          <w:iCs/>
          <w:lang w:val="lv-LV"/>
        </w:rPr>
        <w:t xml:space="preserve">utājums: </w:t>
      </w:r>
    </w:p>
    <w:tbl>
      <w:tblPr>
        <w:tblStyle w:val="Reatabula"/>
        <w:tblW w:w="0" w:type="auto"/>
        <w:tblLook w:val="04A0" w:firstRow="1" w:lastRow="0" w:firstColumn="1" w:lastColumn="0" w:noHBand="0" w:noVBand="1"/>
      </w:tblPr>
      <w:tblGrid>
        <w:gridCol w:w="562"/>
        <w:gridCol w:w="993"/>
        <w:gridCol w:w="5103"/>
        <w:gridCol w:w="1984"/>
        <w:gridCol w:w="696"/>
      </w:tblGrid>
      <w:tr w:rsidR="005D50E9" w:rsidRPr="007A44A0" w14:paraId="5DA4C85C" w14:textId="77777777" w:rsidTr="007A44A0">
        <w:tc>
          <w:tcPr>
            <w:tcW w:w="562" w:type="dxa"/>
          </w:tcPr>
          <w:p w14:paraId="79A7E5E6" w14:textId="15A76BB5" w:rsidR="005D50E9" w:rsidRPr="007A44A0" w:rsidRDefault="005D50E9" w:rsidP="001C1098">
            <w:pPr>
              <w:rPr>
                <w:i/>
                <w:iCs/>
                <w:lang w:val="lv-LV"/>
              </w:rPr>
            </w:pPr>
            <w:r w:rsidRPr="007A44A0">
              <w:rPr>
                <w:i/>
                <w:iCs/>
                <w:lang w:val="lv-LV"/>
              </w:rPr>
              <w:t>9</w:t>
            </w:r>
          </w:p>
        </w:tc>
        <w:tc>
          <w:tcPr>
            <w:tcW w:w="993" w:type="dxa"/>
          </w:tcPr>
          <w:p w14:paraId="392BA277" w14:textId="28211530" w:rsidR="005D50E9" w:rsidRPr="007A44A0" w:rsidRDefault="005D50E9" w:rsidP="001C1098">
            <w:pPr>
              <w:rPr>
                <w:i/>
                <w:iCs/>
                <w:lang w:val="lv-LV"/>
              </w:rPr>
            </w:pPr>
            <w:proofErr w:type="spellStart"/>
            <w:r w:rsidRPr="007A44A0">
              <w:rPr>
                <w:i/>
                <w:iCs/>
                <w:lang w:val="lv-LV"/>
              </w:rPr>
              <w:t>Līg.c</w:t>
            </w:r>
            <w:proofErr w:type="spellEnd"/>
            <w:r w:rsidRPr="007A44A0">
              <w:rPr>
                <w:i/>
                <w:iCs/>
                <w:lang w:val="lv-LV"/>
              </w:rPr>
              <w:t>.</w:t>
            </w:r>
          </w:p>
        </w:tc>
        <w:tc>
          <w:tcPr>
            <w:tcW w:w="5103" w:type="dxa"/>
          </w:tcPr>
          <w:p w14:paraId="5A047716" w14:textId="548DA5DD" w:rsidR="005D50E9" w:rsidRPr="007A44A0" w:rsidRDefault="005D50E9" w:rsidP="001C1098">
            <w:pPr>
              <w:rPr>
                <w:b/>
                <w:bCs/>
                <w:i/>
                <w:iCs/>
                <w:lang w:val="lv-LV"/>
              </w:rPr>
            </w:pPr>
            <w:r w:rsidRPr="002A0555">
              <w:rPr>
                <w:i/>
                <w:iCs/>
                <w:lang w:val="lv-LV"/>
              </w:rPr>
              <w:t>Kabeļu akas SKE-2-80/KKC 2-80 uzstādīšana ar lūku (3.kārtas apjomi)</w:t>
            </w:r>
          </w:p>
        </w:tc>
        <w:tc>
          <w:tcPr>
            <w:tcW w:w="1984" w:type="dxa"/>
          </w:tcPr>
          <w:p w14:paraId="7859683F" w14:textId="559F7C03" w:rsidR="005D50E9" w:rsidRPr="007A44A0" w:rsidRDefault="005D50E9" w:rsidP="001C1098">
            <w:pPr>
              <w:rPr>
                <w:i/>
                <w:iCs/>
                <w:lang w:val="lv-LV"/>
              </w:rPr>
            </w:pPr>
            <w:proofErr w:type="spellStart"/>
            <w:r w:rsidRPr="007A44A0">
              <w:rPr>
                <w:i/>
                <w:iCs/>
                <w:lang w:val="lv-LV"/>
              </w:rPr>
              <w:t>kpl</w:t>
            </w:r>
            <w:proofErr w:type="spellEnd"/>
          </w:p>
        </w:tc>
        <w:tc>
          <w:tcPr>
            <w:tcW w:w="696" w:type="dxa"/>
          </w:tcPr>
          <w:p w14:paraId="19013040" w14:textId="3977E5A9" w:rsidR="005D50E9" w:rsidRPr="007A44A0" w:rsidRDefault="005D50E9" w:rsidP="001C1098">
            <w:pPr>
              <w:rPr>
                <w:b/>
                <w:bCs/>
                <w:i/>
                <w:iCs/>
                <w:lang w:val="lv-LV"/>
              </w:rPr>
            </w:pPr>
            <w:r w:rsidRPr="007A44A0">
              <w:rPr>
                <w:i/>
                <w:iCs/>
              </w:rPr>
              <w:t>7</w:t>
            </w:r>
          </w:p>
        </w:tc>
      </w:tr>
    </w:tbl>
    <w:p w14:paraId="68759B47" w14:textId="77777777" w:rsidR="00424C93" w:rsidRPr="007A44A0" w:rsidRDefault="00424C93" w:rsidP="00424C93">
      <w:pPr>
        <w:pStyle w:val="Default"/>
        <w:rPr>
          <w:rFonts w:ascii="Times New Roman" w:hAnsi="Times New Roman" w:cs="Times New Roman"/>
          <w:i/>
          <w:iCs/>
        </w:rPr>
      </w:pPr>
      <w:r w:rsidRPr="007A44A0">
        <w:rPr>
          <w:rFonts w:ascii="Times New Roman" w:hAnsi="Times New Roman" w:cs="Times New Roman"/>
          <w:i/>
          <w:iCs/>
        </w:rPr>
        <w:t xml:space="preserve">Lūdzam precizēt, vai pozīcijā nav kļūdas un nav jābūt 6 akām. </w:t>
      </w:r>
    </w:p>
    <w:p w14:paraId="16420DDC" w14:textId="77777777" w:rsidR="00424C93" w:rsidRPr="005D50E9" w:rsidRDefault="00424C93" w:rsidP="00424C93">
      <w:pPr>
        <w:pStyle w:val="Default"/>
      </w:pPr>
    </w:p>
    <w:p w14:paraId="08520CB9" w14:textId="5AE90194" w:rsidR="005D50E9" w:rsidRPr="007A44A0" w:rsidRDefault="005D50E9" w:rsidP="00B81126">
      <w:pPr>
        <w:pStyle w:val="Default"/>
        <w:jc w:val="both"/>
        <w:rPr>
          <w:rFonts w:ascii="Times New Roman" w:hAnsi="Times New Roman" w:cs="Times New Roman"/>
        </w:rPr>
      </w:pPr>
      <w:r w:rsidRPr="007A44A0">
        <w:rPr>
          <w:rFonts w:ascii="Times New Roman" w:hAnsi="Times New Roman" w:cs="Times New Roman"/>
          <w:b/>
          <w:bCs/>
        </w:rPr>
        <w:t xml:space="preserve">Atbilde: </w:t>
      </w:r>
      <w:r w:rsidR="007A44A0">
        <w:rPr>
          <w:rFonts w:ascii="Times New Roman" w:hAnsi="Times New Roman" w:cs="Times New Roman"/>
        </w:rPr>
        <w:t>informējam, ka nolikumā tiks veikti grozījum</w:t>
      </w:r>
      <w:r w:rsidR="00DA65E2">
        <w:rPr>
          <w:rFonts w:ascii="Times New Roman" w:hAnsi="Times New Roman" w:cs="Times New Roman"/>
        </w:rPr>
        <w:t>i</w:t>
      </w:r>
      <w:r w:rsidR="0045109F">
        <w:rPr>
          <w:rFonts w:ascii="Times New Roman" w:hAnsi="Times New Roman" w:cs="Times New Roman"/>
        </w:rPr>
        <w:t xml:space="preserve">, ar kuriem var iepazīties tīmekļvietnē </w:t>
      </w:r>
      <w:hyperlink r:id="rId14" w:history="1">
        <w:r w:rsidR="0045109F" w:rsidRPr="0019643A">
          <w:rPr>
            <w:rStyle w:val="Hipersaite"/>
            <w:rFonts w:ascii="Times New Roman" w:hAnsi="Times New Roman" w:cs="Times New Roman"/>
          </w:rPr>
          <w:t>www.eis.gov.lv</w:t>
        </w:r>
      </w:hyperlink>
      <w:r w:rsidR="0045109F">
        <w:rPr>
          <w:rFonts w:ascii="Times New Roman" w:hAnsi="Times New Roman" w:cs="Times New Roman"/>
        </w:rPr>
        <w:t xml:space="preserve"> un </w:t>
      </w:r>
      <w:hyperlink r:id="rId15" w:history="1">
        <w:r w:rsidR="0045109F" w:rsidRPr="0019643A">
          <w:rPr>
            <w:rStyle w:val="Hipersaite"/>
            <w:rFonts w:ascii="Times New Roman" w:hAnsi="Times New Roman" w:cs="Times New Roman"/>
          </w:rPr>
          <w:t>www.rigassatiksme.lv</w:t>
        </w:r>
      </w:hyperlink>
      <w:r w:rsidR="0045109F">
        <w:rPr>
          <w:rFonts w:ascii="Times New Roman" w:hAnsi="Times New Roman" w:cs="Times New Roman"/>
        </w:rPr>
        <w:t xml:space="preserve">. </w:t>
      </w:r>
    </w:p>
    <w:p w14:paraId="0645A8D9" w14:textId="77777777" w:rsidR="005D50E9" w:rsidRPr="005D50E9" w:rsidRDefault="005D50E9" w:rsidP="00424C93">
      <w:pPr>
        <w:pStyle w:val="Default"/>
      </w:pPr>
    </w:p>
    <w:p w14:paraId="31681BCA" w14:textId="6E197701" w:rsidR="00424C93" w:rsidRDefault="00424C93" w:rsidP="00424C93">
      <w:pPr>
        <w:pStyle w:val="Default"/>
        <w:rPr>
          <w:rFonts w:ascii="Times New Roman" w:hAnsi="Times New Roman" w:cs="Times New Roman"/>
          <w:b/>
          <w:bCs/>
        </w:rPr>
      </w:pPr>
      <w:r w:rsidRPr="004A73A6">
        <w:rPr>
          <w:rFonts w:ascii="Times New Roman" w:hAnsi="Times New Roman" w:cs="Times New Roman"/>
          <w:b/>
          <w:bCs/>
        </w:rPr>
        <w:t>4.jautājums:</w:t>
      </w:r>
    </w:p>
    <w:tbl>
      <w:tblPr>
        <w:tblStyle w:val="Reatabula"/>
        <w:tblW w:w="9351" w:type="dxa"/>
        <w:tblLook w:val="04A0" w:firstRow="1" w:lastRow="0" w:firstColumn="1" w:lastColumn="0" w:noHBand="0" w:noVBand="1"/>
      </w:tblPr>
      <w:tblGrid>
        <w:gridCol w:w="729"/>
        <w:gridCol w:w="1350"/>
        <w:gridCol w:w="5713"/>
        <w:gridCol w:w="850"/>
        <w:gridCol w:w="696"/>
        <w:gridCol w:w="13"/>
      </w:tblGrid>
      <w:tr w:rsidR="00FD082F" w:rsidRPr="00FD082F" w14:paraId="1C00800E" w14:textId="77777777" w:rsidTr="002C4128">
        <w:trPr>
          <w:gridAfter w:val="1"/>
          <w:wAfter w:w="13" w:type="dxa"/>
        </w:trPr>
        <w:tc>
          <w:tcPr>
            <w:tcW w:w="729" w:type="dxa"/>
          </w:tcPr>
          <w:p w14:paraId="20557852" w14:textId="791D331D" w:rsidR="00FD082F" w:rsidRPr="007D04C7" w:rsidRDefault="00FD082F" w:rsidP="00FD082F">
            <w:pPr>
              <w:pStyle w:val="Default"/>
              <w:rPr>
                <w:rFonts w:ascii="Times New Roman" w:hAnsi="Times New Roman" w:cs="Times New Roman"/>
              </w:rPr>
            </w:pPr>
            <w:r w:rsidRPr="007D04C7">
              <w:rPr>
                <w:rFonts w:ascii="Times New Roman" w:hAnsi="Times New Roman" w:cs="Times New Roman"/>
              </w:rPr>
              <w:t>22</w:t>
            </w:r>
          </w:p>
        </w:tc>
        <w:tc>
          <w:tcPr>
            <w:tcW w:w="7063" w:type="dxa"/>
            <w:gridSpan w:val="2"/>
          </w:tcPr>
          <w:p w14:paraId="2FF8A605" w14:textId="56E14E55" w:rsidR="00FD082F" w:rsidRDefault="00FD082F" w:rsidP="00FD082F">
            <w:pPr>
              <w:pStyle w:val="Default"/>
              <w:rPr>
                <w:rFonts w:ascii="Times New Roman" w:hAnsi="Times New Roman" w:cs="Times New Roman"/>
                <w:b/>
                <w:bCs/>
              </w:rPr>
            </w:pPr>
            <w:r w:rsidRPr="0031567E">
              <w:rPr>
                <w:rFonts w:ascii="Times New Roman" w:hAnsi="Times New Roman" w:cs="Times New Roman"/>
                <w:i/>
                <w:iCs/>
              </w:rPr>
              <w:t>Skapja Sk.2 uzstādīšana (skapis 600mm x 800mm x 300mm) (3.kārtas apjomi)</w:t>
            </w:r>
          </w:p>
        </w:tc>
        <w:tc>
          <w:tcPr>
            <w:tcW w:w="850" w:type="dxa"/>
          </w:tcPr>
          <w:p w14:paraId="55935767" w14:textId="487412A9" w:rsidR="00FD082F" w:rsidRPr="00FD082F" w:rsidRDefault="00FD082F" w:rsidP="00FD082F">
            <w:pPr>
              <w:pStyle w:val="Default"/>
              <w:rPr>
                <w:rFonts w:ascii="Times New Roman" w:hAnsi="Times New Roman" w:cs="Times New Roman"/>
              </w:rPr>
            </w:pPr>
            <w:proofErr w:type="spellStart"/>
            <w:r w:rsidRPr="00FD082F">
              <w:rPr>
                <w:rFonts w:ascii="Times New Roman" w:hAnsi="Times New Roman" w:cs="Times New Roman"/>
              </w:rPr>
              <w:t>kpl</w:t>
            </w:r>
            <w:proofErr w:type="spellEnd"/>
          </w:p>
        </w:tc>
        <w:tc>
          <w:tcPr>
            <w:tcW w:w="696" w:type="dxa"/>
          </w:tcPr>
          <w:p w14:paraId="084D63F6" w14:textId="6C320269" w:rsidR="00FD082F" w:rsidRPr="00FD082F" w:rsidRDefault="00FD082F" w:rsidP="00FD082F">
            <w:pPr>
              <w:pStyle w:val="Default"/>
              <w:rPr>
                <w:rFonts w:ascii="Times New Roman" w:hAnsi="Times New Roman" w:cs="Times New Roman"/>
              </w:rPr>
            </w:pPr>
            <w:r w:rsidRPr="00FD082F">
              <w:rPr>
                <w:rFonts w:ascii="Times New Roman" w:hAnsi="Times New Roman" w:cs="Times New Roman"/>
              </w:rPr>
              <w:t>1</w:t>
            </w:r>
          </w:p>
        </w:tc>
      </w:tr>
      <w:tr w:rsidR="00FD082F" w14:paraId="0909BC48" w14:textId="77777777" w:rsidTr="002C4128">
        <w:tc>
          <w:tcPr>
            <w:tcW w:w="729" w:type="dxa"/>
          </w:tcPr>
          <w:p w14:paraId="5A3D4897" w14:textId="37E91E19" w:rsidR="00FD082F" w:rsidRPr="007D04C7" w:rsidRDefault="00FD082F" w:rsidP="00FD082F">
            <w:pPr>
              <w:pStyle w:val="Default"/>
              <w:rPr>
                <w:rFonts w:ascii="Times New Roman" w:hAnsi="Times New Roman" w:cs="Times New Roman"/>
              </w:rPr>
            </w:pPr>
            <w:r w:rsidRPr="007D04C7">
              <w:rPr>
                <w:rFonts w:ascii="Times New Roman" w:hAnsi="Times New Roman" w:cs="Times New Roman"/>
              </w:rPr>
              <w:t>24</w:t>
            </w:r>
          </w:p>
        </w:tc>
        <w:tc>
          <w:tcPr>
            <w:tcW w:w="1350" w:type="dxa"/>
          </w:tcPr>
          <w:p w14:paraId="7C16A8D6" w14:textId="6799808D" w:rsidR="00FD082F" w:rsidRDefault="00FD082F" w:rsidP="00FD082F">
            <w:pPr>
              <w:pStyle w:val="Default"/>
              <w:rPr>
                <w:rFonts w:ascii="Times New Roman" w:hAnsi="Times New Roman" w:cs="Times New Roman"/>
                <w:b/>
                <w:bCs/>
              </w:rPr>
            </w:pPr>
            <w:proofErr w:type="spellStart"/>
            <w:r w:rsidRPr="0031567E">
              <w:rPr>
                <w:rFonts w:ascii="Times New Roman" w:hAnsi="Times New Roman" w:cs="Times New Roman"/>
                <w:i/>
                <w:iCs/>
              </w:rPr>
              <w:t>Līg.c</w:t>
            </w:r>
            <w:proofErr w:type="spellEnd"/>
            <w:r>
              <w:rPr>
                <w:rFonts w:ascii="Times New Roman" w:hAnsi="Times New Roman" w:cs="Times New Roman"/>
                <w:i/>
                <w:iCs/>
              </w:rPr>
              <w:t>.</w:t>
            </w:r>
          </w:p>
        </w:tc>
        <w:tc>
          <w:tcPr>
            <w:tcW w:w="5713" w:type="dxa"/>
          </w:tcPr>
          <w:p w14:paraId="0C580DBC" w14:textId="2E7DFBA9" w:rsidR="00FD082F" w:rsidRDefault="00FD082F" w:rsidP="00FD082F">
            <w:pPr>
              <w:pStyle w:val="Default"/>
              <w:rPr>
                <w:rFonts w:ascii="Times New Roman" w:hAnsi="Times New Roman" w:cs="Times New Roman"/>
                <w:b/>
                <w:bCs/>
              </w:rPr>
            </w:pPr>
            <w:r w:rsidRPr="0031567E">
              <w:rPr>
                <w:rFonts w:ascii="Times New Roman" w:hAnsi="Times New Roman" w:cs="Times New Roman"/>
                <w:i/>
                <w:iCs/>
              </w:rPr>
              <w:t xml:space="preserve">Iekārtu uzstādīšana skapī Sk.2: DIN sliede 1,0m 1gb, </w:t>
            </w:r>
            <w:proofErr w:type="spellStart"/>
            <w:r w:rsidRPr="0031567E">
              <w:rPr>
                <w:rFonts w:ascii="Times New Roman" w:hAnsi="Times New Roman" w:cs="Times New Roman"/>
                <w:i/>
                <w:iCs/>
              </w:rPr>
              <w:t>automatslēdzis</w:t>
            </w:r>
            <w:proofErr w:type="spellEnd"/>
            <w:r w:rsidRPr="0031567E">
              <w:rPr>
                <w:rFonts w:ascii="Times New Roman" w:hAnsi="Times New Roman" w:cs="Times New Roman"/>
                <w:i/>
                <w:iCs/>
              </w:rPr>
              <w:t xml:space="preserve"> 1F C16A 1gb, DIN rozete - 2gb, termostats 1gb, </w:t>
            </w:r>
            <w:proofErr w:type="spellStart"/>
            <w:r w:rsidRPr="0031567E">
              <w:rPr>
                <w:rFonts w:ascii="Times New Roman" w:hAnsi="Times New Roman" w:cs="Times New Roman"/>
                <w:i/>
                <w:iCs/>
              </w:rPr>
              <w:t>silditājs</w:t>
            </w:r>
            <w:proofErr w:type="spellEnd"/>
            <w:r w:rsidRPr="0031567E">
              <w:rPr>
                <w:rFonts w:ascii="Times New Roman" w:hAnsi="Times New Roman" w:cs="Times New Roman"/>
                <w:i/>
                <w:iCs/>
              </w:rPr>
              <w:t xml:space="preserve"> 100W DIN sliede </w:t>
            </w:r>
            <w:proofErr w:type="spellStart"/>
            <w:r w:rsidRPr="0031567E">
              <w:rPr>
                <w:rFonts w:ascii="Times New Roman" w:hAnsi="Times New Roman" w:cs="Times New Roman"/>
                <w:i/>
                <w:iCs/>
              </w:rPr>
              <w:t>gb</w:t>
            </w:r>
            <w:proofErr w:type="spellEnd"/>
            <w:r w:rsidRPr="0031567E">
              <w:rPr>
                <w:rFonts w:ascii="Times New Roman" w:hAnsi="Times New Roman" w:cs="Times New Roman"/>
                <w:i/>
                <w:iCs/>
              </w:rPr>
              <w:t xml:space="preserve">, UPS </w:t>
            </w:r>
            <w:proofErr w:type="spellStart"/>
            <w:r w:rsidRPr="0031567E">
              <w:rPr>
                <w:rFonts w:ascii="Times New Roman" w:hAnsi="Times New Roman" w:cs="Times New Roman"/>
                <w:i/>
                <w:iCs/>
              </w:rPr>
              <w:t>Socomec</w:t>
            </w:r>
            <w:proofErr w:type="spellEnd"/>
            <w:r w:rsidRPr="0031567E">
              <w:rPr>
                <w:rFonts w:ascii="Times New Roman" w:hAnsi="Times New Roman" w:cs="Times New Roman"/>
                <w:i/>
                <w:iCs/>
              </w:rPr>
              <w:t xml:space="preserve"> NETYS PL 800VA 1gb, optiskā uzmava 12.šķiedram (</w:t>
            </w:r>
            <w:proofErr w:type="spellStart"/>
            <w:r w:rsidRPr="0031567E">
              <w:rPr>
                <w:rFonts w:ascii="Times New Roman" w:hAnsi="Times New Roman" w:cs="Times New Roman"/>
                <w:i/>
                <w:iCs/>
              </w:rPr>
              <w:t>izm</w:t>
            </w:r>
            <w:proofErr w:type="spellEnd"/>
            <w:r w:rsidRPr="0031567E">
              <w:rPr>
                <w:rFonts w:ascii="Times New Roman" w:hAnsi="Times New Roman" w:cs="Times New Roman"/>
                <w:i/>
                <w:iCs/>
              </w:rPr>
              <w:t>. 90x200mm) 1gb (3.kārtas apjomi)</w:t>
            </w:r>
          </w:p>
        </w:tc>
        <w:tc>
          <w:tcPr>
            <w:tcW w:w="850" w:type="dxa"/>
          </w:tcPr>
          <w:p w14:paraId="7712E95E" w14:textId="63087438" w:rsidR="00FD082F" w:rsidRPr="00FD082F" w:rsidRDefault="00FD082F" w:rsidP="00FD082F">
            <w:pPr>
              <w:pStyle w:val="Default"/>
              <w:rPr>
                <w:rFonts w:ascii="Times New Roman" w:hAnsi="Times New Roman" w:cs="Times New Roman"/>
              </w:rPr>
            </w:pPr>
            <w:proofErr w:type="spellStart"/>
            <w:r w:rsidRPr="00FD082F">
              <w:rPr>
                <w:rFonts w:ascii="Times New Roman" w:hAnsi="Times New Roman" w:cs="Times New Roman"/>
              </w:rPr>
              <w:t>kpl</w:t>
            </w:r>
            <w:proofErr w:type="spellEnd"/>
          </w:p>
        </w:tc>
        <w:tc>
          <w:tcPr>
            <w:tcW w:w="709" w:type="dxa"/>
            <w:gridSpan w:val="2"/>
          </w:tcPr>
          <w:p w14:paraId="29139FAB" w14:textId="4A4E480B" w:rsidR="00FD082F" w:rsidRPr="00FD082F" w:rsidRDefault="00FD082F" w:rsidP="00FD082F">
            <w:pPr>
              <w:pStyle w:val="Default"/>
              <w:rPr>
                <w:rFonts w:ascii="Times New Roman" w:hAnsi="Times New Roman" w:cs="Times New Roman"/>
              </w:rPr>
            </w:pPr>
            <w:r w:rsidRPr="00FD082F">
              <w:rPr>
                <w:rFonts w:ascii="Times New Roman" w:hAnsi="Times New Roman" w:cs="Times New Roman"/>
              </w:rPr>
              <w:t>1</w:t>
            </w:r>
          </w:p>
        </w:tc>
      </w:tr>
      <w:tr w:rsidR="00FD082F" w14:paraId="5B2A2B25" w14:textId="77777777" w:rsidTr="002C4128">
        <w:tc>
          <w:tcPr>
            <w:tcW w:w="729" w:type="dxa"/>
          </w:tcPr>
          <w:p w14:paraId="5588BA32" w14:textId="46BA1AA7" w:rsidR="00FD082F" w:rsidRPr="007D04C7" w:rsidRDefault="00FD082F" w:rsidP="00FD082F">
            <w:pPr>
              <w:pStyle w:val="Default"/>
              <w:rPr>
                <w:rFonts w:ascii="Times New Roman" w:hAnsi="Times New Roman" w:cs="Times New Roman"/>
              </w:rPr>
            </w:pPr>
            <w:r w:rsidRPr="007D04C7">
              <w:rPr>
                <w:rFonts w:ascii="Times New Roman" w:hAnsi="Times New Roman" w:cs="Times New Roman"/>
              </w:rPr>
              <w:t>26</w:t>
            </w:r>
          </w:p>
        </w:tc>
        <w:tc>
          <w:tcPr>
            <w:tcW w:w="1350" w:type="dxa"/>
          </w:tcPr>
          <w:p w14:paraId="795BF829" w14:textId="699ED786" w:rsidR="00FD082F" w:rsidRDefault="00FD082F" w:rsidP="00FD082F">
            <w:pPr>
              <w:pStyle w:val="Default"/>
              <w:rPr>
                <w:rFonts w:ascii="Times New Roman" w:hAnsi="Times New Roman" w:cs="Times New Roman"/>
                <w:b/>
                <w:bCs/>
              </w:rPr>
            </w:pPr>
            <w:proofErr w:type="spellStart"/>
            <w:r w:rsidRPr="0031567E">
              <w:rPr>
                <w:rFonts w:ascii="Times New Roman" w:hAnsi="Times New Roman" w:cs="Times New Roman"/>
                <w:i/>
                <w:iCs/>
              </w:rPr>
              <w:t>Līg.c</w:t>
            </w:r>
            <w:proofErr w:type="spellEnd"/>
            <w:r w:rsidRPr="0031567E">
              <w:rPr>
                <w:rFonts w:ascii="Times New Roman" w:hAnsi="Times New Roman" w:cs="Times New Roman"/>
                <w:i/>
                <w:iCs/>
              </w:rPr>
              <w:t>.</w:t>
            </w:r>
          </w:p>
        </w:tc>
        <w:tc>
          <w:tcPr>
            <w:tcW w:w="5713" w:type="dxa"/>
          </w:tcPr>
          <w:p w14:paraId="584C4197" w14:textId="399C61D2" w:rsidR="00FD082F" w:rsidRDefault="00FD082F" w:rsidP="00FD082F">
            <w:pPr>
              <w:pStyle w:val="Default"/>
              <w:rPr>
                <w:rFonts w:ascii="Times New Roman" w:hAnsi="Times New Roman" w:cs="Times New Roman"/>
                <w:b/>
                <w:bCs/>
              </w:rPr>
            </w:pPr>
            <w:r w:rsidRPr="0031567E">
              <w:rPr>
                <w:rFonts w:ascii="Times New Roman" w:hAnsi="Times New Roman" w:cs="Times New Roman"/>
                <w:i/>
                <w:iCs/>
              </w:rPr>
              <w:t>Skapju palīgmateriālu (skrūves, zemējuma komplekts un citi) uzstādīšana (3.kārtas apjomi</w:t>
            </w:r>
            <w:r>
              <w:rPr>
                <w:rFonts w:ascii="Times New Roman" w:hAnsi="Times New Roman" w:cs="Times New Roman"/>
                <w:i/>
                <w:iCs/>
              </w:rPr>
              <w:t>)</w:t>
            </w:r>
          </w:p>
        </w:tc>
        <w:tc>
          <w:tcPr>
            <w:tcW w:w="850" w:type="dxa"/>
          </w:tcPr>
          <w:p w14:paraId="4E1B53A1" w14:textId="3A81CF2C" w:rsidR="00FD082F" w:rsidRDefault="00FD082F" w:rsidP="00FD082F">
            <w:pPr>
              <w:pStyle w:val="Default"/>
              <w:rPr>
                <w:rFonts w:ascii="Times New Roman" w:hAnsi="Times New Roman" w:cs="Times New Roman"/>
                <w:b/>
                <w:bCs/>
              </w:rPr>
            </w:pPr>
            <w:proofErr w:type="spellStart"/>
            <w:r w:rsidRPr="0031567E">
              <w:rPr>
                <w:rFonts w:ascii="Times New Roman" w:hAnsi="Times New Roman" w:cs="Times New Roman"/>
                <w:i/>
                <w:iCs/>
              </w:rPr>
              <w:t>kpl</w:t>
            </w:r>
            <w:proofErr w:type="spellEnd"/>
          </w:p>
        </w:tc>
        <w:tc>
          <w:tcPr>
            <w:tcW w:w="709" w:type="dxa"/>
            <w:gridSpan w:val="2"/>
          </w:tcPr>
          <w:p w14:paraId="007D3213" w14:textId="20F5A6C6" w:rsidR="00FD082F" w:rsidRPr="00FD082F" w:rsidRDefault="00FD082F" w:rsidP="00FD082F">
            <w:pPr>
              <w:pStyle w:val="Default"/>
              <w:rPr>
                <w:rFonts w:ascii="Times New Roman" w:hAnsi="Times New Roman" w:cs="Times New Roman"/>
              </w:rPr>
            </w:pPr>
            <w:r w:rsidRPr="00FD082F">
              <w:rPr>
                <w:rFonts w:ascii="Times New Roman" w:hAnsi="Times New Roman" w:cs="Times New Roman"/>
              </w:rPr>
              <w:t>1</w:t>
            </w:r>
          </w:p>
        </w:tc>
      </w:tr>
    </w:tbl>
    <w:tbl>
      <w:tblPr>
        <w:tblW w:w="1701"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92"/>
        <w:gridCol w:w="709"/>
      </w:tblGrid>
      <w:tr w:rsidR="00FD082F" w:rsidRPr="0031567E" w14:paraId="6567F54B" w14:textId="77777777" w:rsidTr="00FD082F">
        <w:trPr>
          <w:trHeight w:val="414"/>
        </w:trPr>
        <w:tc>
          <w:tcPr>
            <w:tcW w:w="992" w:type="dxa"/>
            <w:tcBorders>
              <w:top w:val="none" w:sz="6" w:space="0" w:color="auto"/>
              <w:left w:val="none" w:sz="6" w:space="0" w:color="auto"/>
              <w:bottom w:val="none" w:sz="6" w:space="0" w:color="auto"/>
              <w:right w:val="none" w:sz="6" w:space="0" w:color="auto"/>
            </w:tcBorders>
          </w:tcPr>
          <w:p w14:paraId="6F06A0A0" w14:textId="42B01C12" w:rsidR="00FD082F" w:rsidRPr="0031567E" w:rsidRDefault="00FD082F" w:rsidP="00FD082F">
            <w:pPr>
              <w:rPr>
                <w:i/>
                <w:iCs/>
              </w:rPr>
            </w:pPr>
          </w:p>
        </w:tc>
        <w:tc>
          <w:tcPr>
            <w:tcW w:w="709" w:type="dxa"/>
            <w:tcBorders>
              <w:top w:val="none" w:sz="6" w:space="0" w:color="auto"/>
              <w:left w:val="none" w:sz="6" w:space="0" w:color="auto"/>
              <w:bottom w:val="none" w:sz="6" w:space="0" w:color="auto"/>
            </w:tcBorders>
          </w:tcPr>
          <w:p w14:paraId="6C4D1D3F" w14:textId="1E51C99C" w:rsidR="00FD082F" w:rsidRPr="0031567E" w:rsidRDefault="00FD082F">
            <w:pPr>
              <w:pStyle w:val="Default"/>
              <w:rPr>
                <w:rFonts w:ascii="Times New Roman" w:hAnsi="Times New Roman" w:cs="Times New Roman"/>
                <w:i/>
                <w:iCs/>
              </w:rPr>
            </w:pPr>
          </w:p>
        </w:tc>
      </w:tr>
    </w:tbl>
    <w:p w14:paraId="0CD05531" w14:textId="77777777" w:rsidR="00F856DE" w:rsidRPr="0031567E" w:rsidRDefault="00F856DE" w:rsidP="00F856DE">
      <w:pPr>
        <w:pStyle w:val="Default"/>
        <w:rPr>
          <w:rFonts w:ascii="Times New Roman" w:hAnsi="Times New Roman" w:cs="Times New Roman"/>
          <w:i/>
          <w:iCs/>
        </w:rPr>
      </w:pPr>
      <w:r w:rsidRPr="0031567E">
        <w:rPr>
          <w:rFonts w:ascii="Times New Roman" w:hAnsi="Times New Roman" w:cs="Times New Roman"/>
          <w:i/>
          <w:iCs/>
        </w:rPr>
        <w:t xml:space="preserve">Lūdzam precizēt: </w:t>
      </w:r>
    </w:p>
    <w:p w14:paraId="2F60E7C8" w14:textId="77777777" w:rsidR="00F856DE" w:rsidRPr="0031567E" w:rsidRDefault="00F856DE" w:rsidP="00F856DE">
      <w:pPr>
        <w:pStyle w:val="Default"/>
        <w:spacing w:after="90"/>
        <w:rPr>
          <w:rFonts w:ascii="Times New Roman" w:hAnsi="Times New Roman" w:cs="Times New Roman"/>
          <w:i/>
          <w:iCs/>
        </w:rPr>
      </w:pPr>
      <w:r w:rsidRPr="0031567E">
        <w:rPr>
          <w:rFonts w:ascii="Times New Roman" w:hAnsi="Times New Roman" w:cs="Times New Roman"/>
          <w:i/>
          <w:iCs/>
        </w:rPr>
        <w:t xml:space="preserve">− Vai nebija jābūt SK3.1 nevis Sk.2? </w:t>
      </w:r>
    </w:p>
    <w:p w14:paraId="33A8B93A" w14:textId="77777777" w:rsidR="00F856DE" w:rsidRPr="0031567E" w:rsidRDefault="00F856DE" w:rsidP="00F856DE">
      <w:pPr>
        <w:pStyle w:val="Default"/>
        <w:spacing w:after="90"/>
        <w:rPr>
          <w:rFonts w:ascii="Times New Roman" w:hAnsi="Times New Roman" w:cs="Times New Roman"/>
          <w:i/>
          <w:iCs/>
        </w:rPr>
      </w:pPr>
      <w:r w:rsidRPr="0031567E">
        <w:rPr>
          <w:rFonts w:ascii="Times New Roman" w:hAnsi="Times New Roman" w:cs="Times New Roman"/>
          <w:i/>
          <w:iCs/>
        </w:rPr>
        <w:t xml:space="preserve">− Vai šim skapim nebūs jābūvē elektrības pieslēgums un zemējuma kontūrs? </w:t>
      </w:r>
    </w:p>
    <w:p w14:paraId="6AD6AA2E" w14:textId="77777777" w:rsidR="00F856DE" w:rsidRPr="0031567E" w:rsidRDefault="00F856DE" w:rsidP="00F856DE">
      <w:pPr>
        <w:pStyle w:val="Default"/>
        <w:rPr>
          <w:rFonts w:ascii="Times New Roman" w:hAnsi="Times New Roman" w:cs="Times New Roman"/>
          <w:i/>
          <w:iCs/>
        </w:rPr>
      </w:pPr>
      <w:r w:rsidRPr="0031567E">
        <w:rPr>
          <w:rFonts w:ascii="Times New Roman" w:hAnsi="Times New Roman" w:cs="Times New Roman"/>
          <w:i/>
          <w:iCs/>
        </w:rPr>
        <w:t xml:space="preserve">− Vai jāuzstāda skapī arī UPS iekārta ja nebūs elektrības? </w:t>
      </w:r>
    </w:p>
    <w:p w14:paraId="620F48B6" w14:textId="77777777" w:rsidR="00FD082F" w:rsidRDefault="00FD082F" w:rsidP="00B81126">
      <w:pPr>
        <w:pStyle w:val="Default"/>
        <w:jc w:val="both"/>
        <w:rPr>
          <w:rFonts w:ascii="Times New Roman" w:hAnsi="Times New Roman" w:cs="Times New Roman"/>
          <w:b/>
          <w:bCs/>
        </w:rPr>
      </w:pPr>
    </w:p>
    <w:p w14:paraId="2E074D53" w14:textId="278630EA" w:rsidR="00B81126" w:rsidRPr="0031567E" w:rsidRDefault="00FC5613" w:rsidP="00B81126">
      <w:pPr>
        <w:pStyle w:val="Default"/>
        <w:jc w:val="both"/>
        <w:rPr>
          <w:rFonts w:ascii="Times New Roman" w:hAnsi="Times New Roman" w:cs="Times New Roman"/>
        </w:rPr>
      </w:pPr>
      <w:r w:rsidRPr="0031567E">
        <w:rPr>
          <w:rFonts w:ascii="Times New Roman" w:hAnsi="Times New Roman" w:cs="Times New Roman"/>
          <w:b/>
          <w:bCs/>
        </w:rPr>
        <w:t xml:space="preserve">Atbilde: </w:t>
      </w:r>
      <w:r w:rsidR="00B81126" w:rsidRPr="0031567E">
        <w:rPr>
          <w:rFonts w:ascii="Times New Roman" w:hAnsi="Times New Roman" w:cs="Times New Roman"/>
        </w:rPr>
        <w:t xml:space="preserve">informējam, ka nolikumā tiks veikti grozījumi, ar kuriem var iepazīties tīmekļvietnē </w:t>
      </w:r>
      <w:hyperlink r:id="rId16" w:history="1">
        <w:r w:rsidR="00B81126" w:rsidRPr="0031567E">
          <w:rPr>
            <w:rStyle w:val="Hipersaite"/>
            <w:rFonts w:ascii="Times New Roman" w:hAnsi="Times New Roman" w:cs="Times New Roman"/>
          </w:rPr>
          <w:t>www.eis.gov.lv</w:t>
        </w:r>
      </w:hyperlink>
      <w:r w:rsidR="00B81126" w:rsidRPr="0031567E">
        <w:rPr>
          <w:rFonts w:ascii="Times New Roman" w:hAnsi="Times New Roman" w:cs="Times New Roman"/>
        </w:rPr>
        <w:t xml:space="preserve"> un </w:t>
      </w:r>
      <w:hyperlink r:id="rId17" w:history="1">
        <w:r w:rsidR="00B81126" w:rsidRPr="0031567E">
          <w:rPr>
            <w:rStyle w:val="Hipersaite"/>
            <w:rFonts w:ascii="Times New Roman" w:hAnsi="Times New Roman" w:cs="Times New Roman"/>
          </w:rPr>
          <w:t>www.rigassatiksme.lv</w:t>
        </w:r>
      </w:hyperlink>
      <w:r w:rsidR="00B81126" w:rsidRPr="0031567E">
        <w:rPr>
          <w:rFonts w:ascii="Times New Roman" w:hAnsi="Times New Roman" w:cs="Times New Roman"/>
        </w:rPr>
        <w:t xml:space="preserve">. </w:t>
      </w:r>
    </w:p>
    <w:p w14:paraId="1DE4D56B" w14:textId="553D18CD" w:rsidR="00E01390" w:rsidRPr="00E01390" w:rsidRDefault="00E01390" w:rsidP="00E01390">
      <w:pPr>
        <w:jc w:val="both"/>
        <w:rPr>
          <w:lang w:val="lv-LV"/>
        </w:rPr>
      </w:pPr>
      <w:r w:rsidRPr="0031567E">
        <w:rPr>
          <w:lang w:val="lv-LV"/>
        </w:rPr>
        <w:t>Sadalnei Sk. 3.1. jāizbūvē elektrības pieslēgums un tā jāpievieno pie blakus esošā zemējuma kontūra. Elektroapgādes pieslēgums</w:t>
      </w:r>
      <w:r w:rsidRPr="00E01390">
        <w:rPr>
          <w:lang w:val="lv-LV"/>
        </w:rPr>
        <w:t xml:space="preserve"> pie </w:t>
      </w:r>
      <w:r w:rsidR="00B81126">
        <w:rPr>
          <w:lang w:val="lv-LV"/>
        </w:rPr>
        <w:t>Pasūtītāja</w:t>
      </w:r>
      <w:r w:rsidRPr="00E01390">
        <w:rPr>
          <w:lang w:val="lv-LV"/>
        </w:rPr>
        <w:t xml:space="preserve"> esošajiem elektrotīkliem, tehniskā risinājuma precizējumi paredzēti autoruzraudzības kārtībā. Sadalnes komplektāciju, t.sk. UPS iekārtu, skatīt Lokālās tāmes Nr.3-2 pozīcijā Nr.24.</w:t>
      </w:r>
    </w:p>
    <w:p w14:paraId="28C193B5" w14:textId="77777777" w:rsidR="00E01390" w:rsidRPr="00FC5613" w:rsidRDefault="00E01390" w:rsidP="001C1098">
      <w:pPr>
        <w:rPr>
          <w:b/>
          <w:bCs/>
          <w:lang w:val="lv-LV"/>
        </w:rPr>
      </w:pPr>
    </w:p>
    <w:p w14:paraId="16C47929" w14:textId="7F725281" w:rsidR="001C1098" w:rsidRPr="00FD082F" w:rsidRDefault="00F856DE" w:rsidP="001C1098">
      <w:pPr>
        <w:rPr>
          <w:i/>
          <w:iCs/>
          <w:lang w:val="lv-LV"/>
        </w:rPr>
      </w:pPr>
      <w:r w:rsidRPr="0031567E">
        <w:rPr>
          <w:b/>
          <w:bCs/>
          <w:i/>
          <w:iCs/>
          <w:lang w:val="lv-LV"/>
        </w:rPr>
        <w:t>5.jautājums:</w:t>
      </w:r>
    </w:p>
    <w:tbl>
      <w:tblPr>
        <w:tblStyle w:val="Reatabula"/>
        <w:tblW w:w="0" w:type="auto"/>
        <w:tblLook w:val="04A0" w:firstRow="1" w:lastRow="0" w:firstColumn="1" w:lastColumn="0" w:noHBand="0" w:noVBand="1"/>
      </w:tblPr>
      <w:tblGrid>
        <w:gridCol w:w="701"/>
        <w:gridCol w:w="763"/>
        <w:gridCol w:w="5761"/>
        <w:gridCol w:w="850"/>
        <w:gridCol w:w="1263"/>
      </w:tblGrid>
      <w:tr w:rsidR="00FD082F" w:rsidRPr="00FD082F" w14:paraId="6B62A5A0" w14:textId="77777777" w:rsidTr="00FD082F">
        <w:tc>
          <w:tcPr>
            <w:tcW w:w="701" w:type="dxa"/>
          </w:tcPr>
          <w:p w14:paraId="5963A143" w14:textId="4D16CB04" w:rsidR="00FD082F" w:rsidRPr="00FD082F" w:rsidRDefault="00FD082F" w:rsidP="001C1098">
            <w:pPr>
              <w:rPr>
                <w:i/>
                <w:iCs/>
                <w:lang w:val="lv-LV"/>
              </w:rPr>
            </w:pPr>
            <w:r w:rsidRPr="00FD082F">
              <w:rPr>
                <w:i/>
                <w:iCs/>
                <w:lang w:val="lv-LV"/>
              </w:rPr>
              <w:t>30</w:t>
            </w:r>
          </w:p>
        </w:tc>
        <w:tc>
          <w:tcPr>
            <w:tcW w:w="763" w:type="dxa"/>
          </w:tcPr>
          <w:p w14:paraId="5E2E68F8" w14:textId="1C064494" w:rsidR="00FD082F" w:rsidRPr="00FD082F" w:rsidRDefault="00FD082F" w:rsidP="001C1098">
            <w:pPr>
              <w:rPr>
                <w:i/>
                <w:iCs/>
                <w:lang w:val="lv-LV"/>
              </w:rPr>
            </w:pPr>
            <w:proofErr w:type="spellStart"/>
            <w:r w:rsidRPr="00FD082F">
              <w:rPr>
                <w:i/>
                <w:iCs/>
              </w:rPr>
              <w:t>Līg.c</w:t>
            </w:r>
            <w:proofErr w:type="spellEnd"/>
            <w:r w:rsidRPr="00FD082F">
              <w:rPr>
                <w:i/>
                <w:iCs/>
              </w:rPr>
              <w:t>.</w:t>
            </w:r>
          </w:p>
        </w:tc>
        <w:tc>
          <w:tcPr>
            <w:tcW w:w="5761" w:type="dxa"/>
          </w:tcPr>
          <w:p w14:paraId="357DE5EF" w14:textId="235E82B1" w:rsidR="00FD082F" w:rsidRPr="00FD082F" w:rsidRDefault="00FD082F" w:rsidP="001C1098">
            <w:pPr>
              <w:rPr>
                <w:i/>
                <w:iCs/>
                <w:lang w:val="lv-LV"/>
              </w:rPr>
            </w:pPr>
            <w:r w:rsidRPr="002A0555">
              <w:rPr>
                <w:i/>
                <w:iCs/>
                <w:lang w:val="lv-LV"/>
              </w:rPr>
              <w:t xml:space="preserve">Ārējā </w:t>
            </w:r>
            <w:proofErr w:type="spellStart"/>
            <w:r w:rsidRPr="002A0555">
              <w:rPr>
                <w:i/>
                <w:iCs/>
                <w:lang w:val="lv-LV"/>
              </w:rPr>
              <w:t>kabela</w:t>
            </w:r>
            <w:proofErr w:type="spellEnd"/>
            <w:r w:rsidRPr="002A0555">
              <w:rPr>
                <w:i/>
                <w:iCs/>
                <w:lang w:val="lv-LV"/>
              </w:rPr>
              <w:t xml:space="preserve"> ieguldīšana kabeļu kanalizācijā līdz 10 pāriem (3.kārtas apjomi)</w:t>
            </w:r>
          </w:p>
        </w:tc>
        <w:tc>
          <w:tcPr>
            <w:tcW w:w="850" w:type="dxa"/>
          </w:tcPr>
          <w:p w14:paraId="39EAD49F" w14:textId="22067E1D" w:rsidR="00FD082F" w:rsidRPr="00FD082F" w:rsidRDefault="00FD082F" w:rsidP="001C1098">
            <w:pPr>
              <w:rPr>
                <w:i/>
                <w:iCs/>
                <w:lang w:val="lv-LV"/>
              </w:rPr>
            </w:pPr>
            <w:r w:rsidRPr="00FD082F">
              <w:rPr>
                <w:i/>
                <w:iCs/>
                <w:lang w:val="lv-LV"/>
              </w:rPr>
              <w:t>m</w:t>
            </w:r>
          </w:p>
        </w:tc>
        <w:tc>
          <w:tcPr>
            <w:tcW w:w="1263" w:type="dxa"/>
          </w:tcPr>
          <w:p w14:paraId="00EBA697" w14:textId="642E257D" w:rsidR="00FD082F" w:rsidRPr="00FD082F" w:rsidRDefault="00FD082F" w:rsidP="001C1098">
            <w:pPr>
              <w:rPr>
                <w:i/>
                <w:iCs/>
                <w:lang w:val="lv-LV"/>
              </w:rPr>
            </w:pPr>
            <w:r w:rsidRPr="00FD082F">
              <w:rPr>
                <w:i/>
                <w:iCs/>
                <w:lang w:val="lv-LV"/>
              </w:rPr>
              <w:t>100</w:t>
            </w:r>
          </w:p>
        </w:tc>
      </w:tr>
      <w:tr w:rsidR="00FD082F" w:rsidRPr="00FD082F" w14:paraId="7EB2301B" w14:textId="77777777" w:rsidTr="00FD082F">
        <w:tc>
          <w:tcPr>
            <w:tcW w:w="701" w:type="dxa"/>
          </w:tcPr>
          <w:p w14:paraId="15CE9023" w14:textId="3CA3667F" w:rsidR="00FD082F" w:rsidRPr="00FD082F" w:rsidRDefault="00FD082F" w:rsidP="001C1098">
            <w:pPr>
              <w:rPr>
                <w:i/>
                <w:iCs/>
                <w:lang w:val="lv-LV"/>
              </w:rPr>
            </w:pPr>
            <w:r w:rsidRPr="00FD082F">
              <w:rPr>
                <w:i/>
                <w:iCs/>
                <w:lang w:val="lv-LV"/>
              </w:rPr>
              <w:t>38</w:t>
            </w:r>
          </w:p>
        </w:tc>
        <w:tc>
          <w:tcPr>
            <w:tcW w:w="763" w:type="dxa"/>
          </w:tcPr>
          <w:p w14:paraId="307C403E" w14:textId="679565E9" w:rsidR="00FD082F" w:rsidRPr="00FD082F" w:rsidRDefault="00FD082F" w:rsidP="001C1098">
            <w:pPr>
              <w:rPr>
                <w:i/>
                <w:iCs/>
                <w:lang w:val="lv-LV"/>
              </w:rPr>
            </w:pPr>
            <w:proofErr w:type="spellStart"/>
            <w:r w:rsidRPr="00FD082F">
              <w:rPr>
                <w:i/>
                <w:iCs/>
              </w:rPr>
              <w:t>Līg.c</w:t>
            </w:r>
            <w:proofErr w:type="spellEnd"/>
            <w:r w:rsidRPr="00FD082F">
              <w:rPr>
                <w:i/>
                <w:iCs/>
              </w:rPr>
              <w:t>.</w:t>
            </w:r>
          </w:p>
        </w:tc>
        <w:tc>
          <w:tcPr>
            <w:tcW w:w="5761" w:type="dxa"/>
          </w:tcPr>
          <w:p w14:paraId="29B966D6" w14:textId="5E5FF352" w:rsidR="00FD082F" w:rsidRPr="00FD082F" w:rsidRDefault="00FD082F" w:rsidP="001C1098">
            <w:pPr>
              <w:rPr>
                <w:i/>
                <w:iCs/>
                <w:lang w:val="lv-LV"/>
              </w:rPr>
            </w:pPr>
            <w:r w:rsidRPr="00FD082F">
              <w:rPr>
                <w:i/>
                <w:iCs/>
              </w:rPr>
              <w:t xml:space="preserve">Vara </w:t>
            </w:r>
            <w:proofErr w:type="spellStart"/>
            <w:r w:rsidRPr="00FD082F">
              <w:rPr>
                <w:i/>
                <w:iCs/>
              </w:rPr>
              <w:t>kabeļa</w:t>
            </w:r>
            <w:proofErr w:type="spellEnd"/>
            <w:r w:rsidRPr="00FD082F">
              <w:rPr>
                <w:i/>
                <w:iCs/>
              </w:rPr>
              <w:t xml:space="preserve"> </w:t>
            </w:r>
            <w:proofErr w:type="spellStart"/>
            <w:r w:rsidRPr="00FD082F">
              <w:rPr>
                <w:i/>
                <w:iCs/>
              </w:rPr>
              <w:t>mērījumi</w:t>
            </w:r>
            <w:proofErr w:type="spellEnd"/>
            <w:r w:rsidRPr="00FD082F">
              <w:rPr>
                <w:i/>
                <w:iCs/>
              </w:rPr>
              <w:t xml:space="preserve"> un </w:t>
            </w:r>
            <w:proofErr w:type="spellStart"/>
            <w:r w:rsidRPr="00FD082F">
              <w:rPr>
                <w:i/>
                <w:iCs/>
              </w:rPr>
              <w:t>testēšana</w:t>
            </w:r>
            <w:proofErr w:type="spellEnd"/>
            <w:r w:rsidRPr="00FD082F">
              <w:rPr>
                <w:i/>
                <w:iCs/>
              </w:rPr>
              <w:t xml:space="preserve"> (3.kārtas </w:t>
            </w:r>
            <w:proofErr w:type="spellStart"/>
            <w:r w:rsidRPr="00FD082F">
              <w:rPr>
                <w:i/>
                <w:iCs/>
              </w:rPr>
              <w:t>apjomi</w:t>
            </w:r>
            <w:proofErr w:type="spellEnd"/>
            <w:r w:rsidRPr="00FD082F">
              <w:rPr>
                <w:i/>
                <w:iCs/>
              </w:rPr>
              <w:t>)</w:t>
            </w:r>
          </w:p>
        </w:tc>
        <w:tc>
          <w:tcPr>
            <w:tcW w:w="850" w:type="dxa"/>
          </w:tcPr>
          <w:p w14:paraId="48AAF130" w14:textId="7C39ADDA" w:rsidR="00FD082F" w:rsidRPr="00FD082F" w:rsidRDefault="00FD082F" w:rsidP="001C1098">
            <w:pPr>
              <w:rPr>
                <w:i/>
                <w:iCs/>
                <w:lang w:val="lv-LV"/>
              </w:rPr>
            </w:pPr>
            <w:proofErr w:type="spellStart"/>
            <w:r w:rsidRPr="00FD082F">
              <w:rPr>
                <w:i/>
                <w:iCs/>
                <w:lang w:val="lv-LV"/>
              </w:rPr>
              <w:t>gb</w:t>
            </w:r>
            <w:proofErr w:type="spellEnd"/>
          </w:p>
        </w:tc>
        <w:tc>
          <w:tcPr>
            <w:tcW w:w="1263" w:type="dxa"/>
          </w:tcPr>
          <w:p w14:paraId="60F3A949" w14:textId="7EB76330" w:rsidR="00FD082F" w:rsidRPr="00FD082F" w:rsidRDefault="00FD082F" w:rsidP="001C1098">
            <w:pPr>
              <w:rPr>
                <w:i/>
                <w:iCs/>
                <w:lang w:val="lv-LV"/>
              </w:rPr>
            </w:pPr>
            <w:r w:rsidRPr="00FD082F">
              <w:rPr>
                <w:i/>
                <w:iCs/>
                <w:lang w:val="lv-LV"/>
              </w:rPr>
              <w:t>11</w:t>
            </w:r>
          </w:p>
        </w:tc>
      </w:tr>
    </w:tbl>
    <w:p w14:paraId="0B5BAAA5" w14:textId="77777777" w:rsidR="00AD76A2" w:rsidRPr="0031567E" w:rsidRDefault="00AD76A2" w:rsidP="00AD76A2">
      <w:pPr>
        <w:pStyle w:val="Default"/>
        <w:jc w:val="both"/>
        <w:rPr>
          <w:rFonts w:ascii="Times New Roman" w:hAnsi="Times New Roman" w:cs="Times New Roman"/>
          <w:i/>
          <w:iCs/>
        </w:rPr>
      </w:pPr>
      <w:r w:rsidRPr="0031567E">
        <w:rPr>
          <w:rFonts w:ascii="Times New Roman" w:hAnsi="Times New Roman" w:cs="Times New Roman"/>
          <w:i/>
          <w:iCs/>
        </w:rPr>
        <w:t xml:space="preserve">Lūdzam precizēt, kam ir domāti šie kabeļi. Uz esošiem apgaismojuma stabiem video kameru pieslēgšanai vai uz visām uzlādes stacijām? </w:t>
      </w:r>
    </w:p>
    <w:p w14:paraId="2768D00D" w14:textId="77777777" w:rsidR="00F856DE" w:rsidRDefault="00F856DE" w:rsidP="001C1098">
      <w:pPr>
        <w:rPr>
          <w:lang w:val="lv-LV"/>
        </w:rPr>
      </w:pPr>
    </w:p>
    <w:p w14:paraId="0B9092E3" w14:textId="205AFC04" w:rsidR="0031567E" w:rsidRPr="00484BD0" w:rsidRDefault="0031567E" w:rsidP="00484BD0">
      <w:pPr>
        <w:jc w:val="both"/>
        <w:rPr>
          <w:lang w:val="lv-LV"/>
        </w:rPr>
      </w:pPr>
      <w:r w:rsidRPr="0031567E">
        <w:rPr>
          <w:b/>
          <w:bCs/>
          <w:lang w:val="lv-LV"/>
        </w:rPr>
        <w:t>Atbilde:</w:t>
      </w:r>
      <w:r>
        <w:rPr>
          <w:lang w:val="lv-LV"/>
        </w:rPr>
        <w:t xml:space="preserve"> </w:t>
      </w:r>
      <w:r w:rsidRPr="0031567E">
        <w:rPr>
          <w:lang w:val="lv-LV"/>
        </w:rPr>
        <w:t xml:space="preserve"> </w:t>
      </w:r>
      <w:proofErr w:type="spellStart"/>
      <w:r w:rsidR="00EB428F" w:rsidRPr="0031567E">
        <w:t>informējam</w:t>
      </w:r>
      <w:proofErr w:type="spellEnd"/>
      <w:r w:rsidR="00EB428F" w:rsidRPr="0031567E">
        <w:t xml:space="preserve">, ka </w:t>
      </w:r>
      <w:proofErr w:type="spellStart"/>
      <w:r w:rsidR="00EB428F" w:rsidRPr="0031567E">
        <w:t>nolikumā</w:t>
      </w:r>
      <w:proofErr w:type="spellEnd"/>
      <w:r w:rsidR="00EB428F" w:rsidRPr="0031567E">
        <w:t xml:space="preserve"> </w:t>
      </w:r>
      <w:proofErr w:type="spellStart"/>
      <w:r w:rsidR="00EB428F" w:rsidRPr="0031567E">
        <w:t>tiks</w:t>
      </w:r>
      <w:proofErr w:type="spellEnd"/>
      <w:r w:rsidR="00EB428F" w:rsidRPr="0031567E">
        <w:t xml:space="preserve"> </w:t>
      </w:r>
      <w:proofErr w:type="spellStart"/>
      <w:r w:rsidR="00EB428F" w:rsidRPr="0031567E">
        <w:t>veikti</w:t>
      </w:r>
      <w:proofErr w:type="spellEnd"/>
      <w:r w:rsidR="00EB428F" w:rsidRPr="0031567E">
        <w:t xml:space="preserve"> </w:t>
      </w:r>
      <w:proofErr w:type="spellStart"/>
      <w:r w:rsidR="00EB428F" w:rsidRPr="0031567E">
        <w:t>grozījumi</w:t>
      </w:r>
      <w:proofErr w:type="spellEnd"/>
      <w:r w:rsidR="00EB428F" w:rsidRPr="0031567E">
        <w:t xml:space="preserve">, </w:t>
      </w:r>
      <w:proofErr w:type="spellStart"/>
      <w:r w:rsidR="00EB428F" w:rsidRPr="0031567E">
        <w:t>ar</w:t>
      </w:r>
      <w:proofErr w:type="spellEnd"/>
      <w:r w:rsidR="00EB428F" w:rsidRPr="0031567E">
        <w:t xml:space="preserve"> </w:t>
      </w:r>
      <w:proofErr w:type="spellStart"/>
      <w:r w:rsidR="00EB428F" w:rsidRPr="0031567E">
        <w:t>kuriem</w:t>
      </w:r>
      <w:proofErr w:type="spellEnd"/>
      <w:r w:rsidR="00EB428F" w:rsidRPr="0031567E">
        <w:t xml:space="preserve"> var </w:t>
      </w:r>
      <w:proofErr w:type="spellStart"/>
      <w:r w:rsidR="00EB428F" w:rsidRPr="0031567E">
        <w:t>iepazīties</w:t>
      </w:r>
      <w:proofErr w:type="spellEnd"/>
      <w:r w:rsidR="00EB428F" w:rsidRPr="0031567E">
        <w:t xml:space="preserve"> </w:t>
      </w:r>
      <w:proofErr w:type="spellStart"/>
      <w:r w:rsidR="00EB428F" w:rsidRPr="0031567E">
        <w:t>tīmekļvietnē</w:t>
      </w:r>
      <w:proofErr w:type="spellEnd"/>
      <w:r w:rsidR="00EB428F" w:rsidRPr="0031567E">
        <w:t xml:space="preserve"> </w:t>
      </w:r>
      <w:bookmarkStart w:id="0" w:name="_Hlk168994590"/>
      <w:r w:rsidR="00EB428F">
        <w:fldChar w:fldCharType="begin"/>
      </w:r>
      <w:r w:rsidR="00EB428F">
        <w:instrText>HYPERLINK "http://www.eis.gov.lv"</w:instrText>
      </w:r>
      <w:r w:rsidR="00EB428F">
        <w:fldChar w:fldCharType="separate"/>
      </w:r>
      <w:r w:rsidR="00EB428F" w:rsidRPr="0031567E">
        <w:rPr>
          <w:rStyle w:val="Hipersaite"/>
        </w:rPr>
        <w:t>www.eis.gov.lv</w:t>
      </w:r>
      <w:r w:rsidR="00EB428F">
        <w:rPr>
          <w:rStyle w:val="Hipersaite"/>
        </w:rPr>
        <w:fldChar w:fldCharType="end"/>
      </w:r>
      <w:bookmarkEnd w:id="0"/>
      <w:r w:rsidR="00EB428F" w:rsidRPr="0031567E">
        <w:t xml:space="preserve"> un </w:t>
      </w:r>
      <w:hyperlink r:id="rId18" w:history="1">
        <w:r w:rsidR="00EB428F" w:rsidRPr="0031567E">
          <w:rPr>
            <w:rStyle w:val="Hipersaite"/>
          </w:rPr>
          <w:t>www.rigassatiksme.lv</w:t>
        </w:r>
      </w:hyperlink>
      <w:r w:rsidR="00EB428F" w:rsidRPr="0031567E">
        <w:t xml:space="preserve">. </w:t>
      </w:r>
      <w:r w:rsidR="00484BD0">
        <w:rPr>
          <w:lang w:val="lv-LV"/>
        </w:rPr>
        <w:t xml:space="preserve">Skaidrojam, ka </w:t>
      </w:r>
      <w:r w:rsidR="00484BD0" w:rsidRPr="00484BD0">
        <w:rPr>
          <w:lang w:val="lv-LV"/>
        </w:rPr>
        <w:t>Lokālās tāmes Nr.3-2 30.pozīcijā norādītie kabeļi paredzēti uz apgaismojuma balstiem esošo video kameru pieslēgšanai.</w:t>
      </w:r>
    </w:p>
    <w:p w14:paraId="2579A66C" w14:textId="77777777" w:rsidR="0031567E" w:rsidRDefault="0031567E" w:rsidP="001C1098">
      <w:pPr>
        <w:rPr>
          <w:lang w:val="lv-LV"/>
        </w:rPr>
      </w:pPr>
    </w:p>
    <w:p w14:paraId="4BF4BF38" w14:textId="50F3EF9A" w:rsidR="00AD76A2" w:rsidRPr="002947F2" w:rsidRDefault="00AD76A2" w:rsidP="00AD76A2">
      <w:pPr>
        <w:jc w:val="both"/>
        <w:rPr>
          <w:b/>
          <w:bCs/>
          <w:i/>
          <w:iCs/>
          <w:lang w:val="fr-FR"/>
        </w:rPr>
      </w:pPr>
      <w:r w:rsidRPr="002947F2">
        <w:rPr>
          <w:b/>
          <w:bCs/>
          <w:i/>
          <w:iCs/>
          <w:lang w:val="fr-FR"/>
        </w:rPr>
        <w:t>6.jautājums:</w:t>
      </w:r>
    </w:p>
    <w:tbl>
      <w:tblPr>
        <w:tblStyle w:val="Reatabula"/>
        <w:tblW w:w="0" w:type="auto"/>
        <w:tblLook w:val="04A0" w:firstRow="1" w:lastRow="0" w:firstColumn="1" w:lastColumn="0" w:noHBand="0" w:noVBand="1"/>
      </w:tblPr>
      <w:tblGrid>
        <w:gridCol w:w="1112"/>
        <w:gridCol w:w="1264"/>
        <w:gridCol w:w="4460"/>
        <w:gridCol w:w="1251"/>
        <w:gridCol w:w="1251"/>
      </w:tblGrid>
      <w:tr w:rsidR="001E23CA" w:rsidRPr="002947F2" w14:paraId="3F97EE20" w14:textId="697B34B1" w:rsidTr="001E23CA">
        <w:tc>
          <w:tcPr>
            <w:tcW w:w="1112" w:type="dxa"/>
          </w:tcPr>
          <w:p w14:paraId="18755460" w14:textId="36C6BB47" w:rsidR="001E23CA" w:rsidRPr="002947F2" w:rsidRDefault="001E23CA" w:rsidP="00AD76A2">
            <w:pPr>
              <w:jc w:val="both"/>
              <w:rPr>
                <w:i/>
                <w:iCs/>
                <w:lang w:val="fr-FR"/>
              </w:rPr>
            </w:pPr>
            <w:r w:rsidRPr="002947F2">
              <w:rPr>
                <w:i/>
                <w:iCs/>
                <w:lang w:val="fr-FR"/>
              </w:rPr>
              <w:t>32</w:t>
            </w:r>
          </w:p>
        </w:tc>
        <w:tc>
          <w:tcPr>
            <w:tcW w:w="1264" w:type="dxa"/>
          </w:tcPr>
          <w:p w14:paraId="683293FB" w14:textId="333651F8" w:rsidR="001E23CA" w:rsidRPr="002947F2" w:rsidRDefault="001E23CA" w:rsidP="00AD76A2">
            <w:pPr>
              <w:jc w:val="both"/>
              <w:rPr>
                <w:i/>
                <w:iCs/>
                <w:lang w:val="fr-FR"/>
              </w:rPr>
            </w:pPr>
            <w:proofErr w:type="spellStart"/>
            <w:r w:rsidRPr="002947F2">
              <w:rPr>
                <w:i/>
                <w:iCs/>
              </w:rPr>
              <w:t>Līg.c</w:t>
            </w:r>
            <w:proofErr w:type="spellEnd"/>
            <w:r w:rsidRPr="002947F2">
              <w:rPr>
                <w:i/>
                <w:iCs/>
              </w:rPr>
              <w:t>.</w:t>
            </w:r>
          </w:p>
        </w:tc>
        <w:tc>
          <w:tcPr>
            <w:tcW w:w="4460" w:type="dxa"/>
          </w:tcPr>
          <w:p w14:paraId="7763EB5B" w14:textId="5203F019" w:rsidR="001E23CA" w:rsidRPr="002947F2" w:rsidRDefault="001E23CA" w:rsidP="00AD76A2">
            <w:pPr>
              <w:jc w:val="both"/>
              <w:rPr>
                <w:i/>
                <w:iCs/>
                <w:lang w:val="fr-FR"/>
              </w:rPr>
            </w:pPr>
            <w:r w:rsidRPr="002947F2">
              <w:rPr>
                <w:i/>
                <w:iCs/>
              </w:rPr>
              <w:t xml:space="preserve">Aruba 10G SFP+ LC LR 10km SMF Transceiver </w:t>
            </w:r>
            <w:proofErr w:type="spellStart"/>
            <w:r w:rsidRPr="002947F2">
              <w:rPr>
                <w:i/>
                <w:iCs/>
              </w:rPr>
              <w:t>uzstādīšana</w:t>
            </w:r>
            <w:proofErr w:type="spellEnd"/>
          </w:p>
        </w:tc>
        <w:tc>
          <w:tcPr>
            <w:tcW w:w="1251" w:type="dxa"/>
          </w:tcPr>
          <w:p w14:paraId="4F4906D5" w14:textId="45DAB9BE" w:rsidR="001E23CA" w:rsidRPr="002947F2" w:rsidRDefault="001E23CA" w:rsidP="00AD76A2">
            <w:pPr>
              <w:jc w:val="both"/>
              <w:rPr>
                <w:i/>
                <w:iCs/>
                <w:lang w:val="fr-FR"/>
              </w:rPr>
            </w:pPr>
            <w:proofErr w:type="spellStart"/>
            <w:r w:rsidRPr="002947F2">
              <w:rPr>
                <w:i/>
                <w:iCs/>
              </w:rPr>
              <w:t>gb</w:t>
            </w:r>
            <w:proofErr w:type="spellEnd"/>
          </w:p>
        </w:tc>
        <w:tc>
          <w:tcPr>
            <w:tcW w:w="1251" w:type="dxa"/>
          </w:tcPr>
          <w:p w14:paraId="36A160C3" w14:textId="73147581" w:rsidR="001E23CA" w:rsidRPr="002947F2" w:rsidRDefault="001E23CA" w:rsidP="00AD76A2">
            <w:pPr>
              <w:jc w:val="both"/>
              <w:rPr>
                <w:i/>
                <w:iCs/>
                <w:lang w:val="fr-FR"/>
              </w:rPr>
            </w:pPr>
            <w:r w:rsidRPr="002947F2">
              <w:rPr>
                <w:i/>
                <w:iCs/>
                <w:lang w:val="fr-FR"/>
              </w:rPr>
              <w:t>1</w:t>
            </w:r>
          </w:p>
        </w:tc>
      </w:tr>
    </w:tbl>
    <w:p w14:paraId="4A334B16" w14:textId="2DFAAE79" w:rsidR="00AD76A2" w:rsidRPr="001E23CA" w:rsidRDefault="00C60C6B" w:rsidP="00AD76A2">
      <w:pPr>
        <w:jc w:val="both"/>
        <w:rPr>
          <w:i/>
          <w:iCs/>
          <w:lang w:val="lv-LV"/>
        </w:rPr>
      </w:pPr>
      <w:r w:rsidRPr="002947F2">
        <w:rPr>
          <w:i/>
          <w:iCs/>
          <w:lang w:val="lv-LV"/>
        </w:rPr>
        <w:t>Pēc esošām slēguma shēmām spriežot nepieciešami 4 SFP moduļi nevis 1. Lūdzam precizēt, vai pārējos piegādās pasūtītājs. Vai nevar piedāvāt analogus, jo oriģināli SFP moduļi četri gabali izmaksā tikpat cik viens</w:t>
      </w:r>
      <w:r w:rsidRPr="001E23CA">
        <w:rPr>
          <w:i/>
          <w:iCs/>
          <w:lang w:val="lv-LV"/>
        </w:rPr>
        <w:t xml:space="preserve"> komutators Aruba 4100i 24G CL4/CL6 POE.</w:t>
      </w:r>
    </w:p>
    <w:p w14:paraId="1FAFB6E6" w14:textId="77777777" w:rsidR="000215F1" w:rsidRDefault="000215F1" w:rsidP="00AD76A2">
      <w:pPr>
        <w:jc w:val="both"/>
        <w:rPr>
          <w:i/>
          <w:iCs/>
          <w:lang w:val="fr-FR"/>
        </w:rPr>
      </w:pPr>
    </w:p>
    <w:p w14:paraId="28585760" w14:textId="026EE033" w:rsidR="002207EB" w:rsidRPr="00B84004" w:rsidRDefault="00355008" w:rsidP="002207EB">
      <w:pPr>
        <w:jc w:val="both"/>
        <w:rPr>
          <w:sz w:val="22"/>
          <w:szCs w:val="22"/>
          <w:lang w:val="lv-LV"/>
        </w:rPr>
      </w:pPr>
      <w:proofErr w:type="spellStart"/>
      <w:r w:rsidRPr="00355008">
        <w:rPr>
          <w:b/>
          <w:bCs/>
          <w:lang w:val="fr-FR"/>
        </w:rPr>
        <w:t>Atbilde</w:t>
      </w:r>
      <w:proofErr w:type="spellEnd"/>
      <w:r w:rsidRPr="00355008">
        <w:rPr>
          <w:b/>
          <w:bCs/>
          <w:lang w:val="fr-FR"/>
        </w:rPr>
        <w:t>:</w:t>
      </w:r>
      <w:r>
        <w:rPr>
          <w:b/>
          <w:bCs/>
          <w:lang w:val="fr-FR"/>
        </w:rPr>
        <w:t xml:space="preserve"> </w:t>
      </w:r>
      <w:r w:rsidRPr="00355008">
        <w:rPr>
          <w:b/>
          <w:bCs/>
          <w:lang w:val="fr-FR"/>
        </w:rPr>
        <w:t xml:space="preserve"> </w:t>
      </w:r>
      <w:proofErr w:type="spellStart"/>
      <w:r w:rsidR="00AA3162" w:rsidRPr="008C7280">
        <w:rPr>
          <w:lang w:val="fr-FR"/>
        </w:rPr>
        <w:t>informējam</w:t>
      </w:r>
      <w:proofErr w:type="spellEnd"/>
      <w:r w:rsidR="00AA3162" w:rsidRPr="008C7280">
        <w:rPr>
          <w:lang w:val="fr-FR"/>
        </w:rPr>
        <w:t xml:space="preserve">, ka </w:t>
      </w:r>
      <w:proofErr w:type="spellStart"/>
      <w:r w:rsidR="00AA3162" w:rsidRPr="008C7280">
        <w:rPr>
          <w:lang w:val="fr-FR"/>
        </w:rPr>
        <w:t>nolikumā</w:t>
      </w:r>
      <w:proofErr w:type="spellEnd"/>
      <w:r w:rsidR="00AA3162" w:rsidRPr="008C7280">
        <w:rPr>
          <w:lang w:val="fr-FR"/>
        </w:rPr>
        <w:t xml:space="preserve"> </w:t>
      </w:r>
      <w:proofErr w:type="spellStart"/>
      <w:r w:rsidR="00AA3162" w:rsidRPr="008C7280">
        <w:rPr>
          <w:lang w:val="fr-FR"/>
        </w:rPr>
        <w:t>tiks</w:t>
      </w:r>
      <w:proofErr w:type="spellEnd"/>
      <w:r w:rsidR="00AA3162" w:rsidRPr="008C7280">
        <w:rPr>
          <w:lang w:val="fr-FR"/>
        </w:rPr>
        <w:t xml:space="preserve"> </w:t>
      </w:r>
      <w:proofErr w:type="spellStart"/>
      <w:r w:rsidR="00AA3162" w:rsidRPr="008C7280">
        <w:rPr>
          <w:lang w:val="fr-FR"/>
        </w:rPr>
        <w:t>veikti</w:t>
      </w:r>
      <w:proofErr w:type="spellEnd"/>
      <w:r w:rsidR="00AA3162" w:rsidRPr="008C7280">
        <w:rPr>
          <w:lang w:val="fr-FR"/>
        </w:rPr>
        <w:t xml:space="preserve"> </w:t>
      </w:r>
      <w:proofErr w:type="spellStart"/>
      <w:r w:rsidR="00AA3162" w:rsidRPr="008C7280">
        <w:rPr>
          <w:lang w:val="fr-FR"/>
        </w:rPr>
        <w:t>grozījumi</w:t>
      </w:r>
      <w:proofErr w:type="spellEnd"/>
      <w:r w:rsidR="00AA3162" w:rsidRPr="008C7280">
        <w:rPr>
          <w:lang w:val="fr-FR"/>
        </w:rPr>
        <w:t xml:space="preserve">, </w:t>
      </w:r>
      <w:proofErr w:type="spellStart"/>
      <w:r w:rsidR="00AA3162" w:rsidRPr="008C7280">
        <w:rPr>
          <w:lang w:val="fr-FR"/>
        </w:rPr>
        <w:t>ar</w:t>
      </w:r>
      <w:proofErr w:type="spellEnd"/>
      <w:r w:rsidR="00AA3162" w:rsidRPr="008C7280">
        <w:rPr>
          <w:lang w:val="fr-FR"/>
        </w:rPr>
        <w:t xml:space="preserve"> </w:t>
      </w:r>
      <w:proofErr w:type="spellStart"/>
      <w:r w:rsidR="00AA3162" w:rsidRPr="008C7280">
        <w:rPr>
          <w:lang w:val="fr-FR"/>
        </w:rPr>
        <w:t>kuriem</w:t>
      </w:r>
      <w:proofErr w:type="spellEnd"/>
      <w:r w:rsidR="00AA3162" w:rsidRPr="008C7280">
        <w:rPr>
          <w:lang w:val="fr-FR"/>
        </w:rPr>
        <w:t xml:space="preserve"> var </w:t>
      </w:r>
      <w:proofErr w:type="spellStart"/>
      <w:r w:rsidR="00AA3162" w:rsidRPr="008C7280">
        <w:rPr>
          <w:lang w:val="fr-FR"/>
        </w:rPr>
        <w:t>iepazīties</w:t>
      </w:r>
      <w:proofErr w:type="spellEnd"/>
      <w:r w:rsidR="00AA3162" w:rsidRPr="008C7280">
        <w:rPr>
          <w:lang w:val="fr-FR"/>
        </w:rPr>
        <w:t xml:space="preserve"> </w:t>
      </w:r>
      <w:proofErr w:type="spellStart"/>
      <w:r w:rsidR="00AA3162" w:rsidRPr="008C7280">
        <w:rPr>
          <w:lang w:val="fr-FR"/>
        </w:rPr>
        <w:t>tīmekļvietnē</w:t>
      </w:r>
      <w:proofErr w:type="spellEnd"/>
      <w:r w:rsidR="00AA3162" w:rsidRPr="008C7280">
        <w:rPr>
          <w:lang w:val="fr-FR"/>
        </w:rPr>
        <w:t xml:space="preserve"> </w:t>
      </w:r>
      <w:hyperlink r:id="rId19" w:history="1">
        <w:r w:rsidR="00EB428F" w:rsidRPr="0031567E">
          <w:rPr>
            <w:rStyle w:val="Hipersaite"/>
          </w:rPr>
          <w:t>www.eis.gov.lv</w:t>
        </w:r>
      </w:hyperlink>
      <w:r w:rsidR="00AA3162" w:rsidRPr="008C7280">
        <w:rPr>
          <w:lang w:val="fr-FR"/>
        </w:rPr>
        <w:t xml:space="preserve"> un </w:t>
      </w:r>
      <w:hyperlink r:id="rId20" w:history="1">
        <w:r w:rsidR="00EB428F" w:rsidRPr="00B97CD3">
          <w:rPr>
            <w:rStyle w:val="Hipersaite"/>
            <w:lang w:val="lv-LV"/>
          </w:rPr>
          <w:t>www.rigassatiksme.lv</w:t>
        </w:r>
      </w:hyperlink>
      <w:r w:rsidR="00AA3162" w:rsidRPr="00B84004">
        <w:rPr>
          <w:lang w:val="lv-LV"/>
        </w:rPr>
        <w:t>. Papildus norādām, ka</w:t>
      </w:r>
      <w:r w:rsidR="002207EB" w:rsidRPr="00B84004">
        <w:rPr>
          <w:lang w:val="lv-LV"/>
        </w:rPr>
        <w:t xml:space="preserve"> pretendents var piedāvāt ekvivalentu, izpildot Lokālās tāmes Skaidrojošā apraksta 1.3.punkta prasības.</w:t>
      </w:r>
    </w:p>
    <w:p w14:paraId="6E007A25" w14:textId="601CCB93" w:rsidR="00AA3162" w:rsidRPr="00B84004" w:rsidRDefault="00AA3162" w:rsidP="00AA3162">
      <w:pPr>
        <w:pStyle w:val="Default"/>
        <w:jc w:val="both"/>
        <w:rPr>
          <w:rFonts w:ascii="Times New Roman" w:hAnsi="Times New Roman" w:cs="Times New Roman"/>
        </w:rPr>
      </w:pPr>
    </w:p>
    <w:p w14:paraId="747335EF" w14:textId="73C8DD7B" w:rsidR="00EA2959" w:rsidRPr="00260F18" w:rsidRDefault="00EA2959" w:rsidP="00EA2959">
      <w:pPr>
        <w:pStyle w:val="Default"/>
        <w:jc w:val="both"/>
        <w:rPr>
          <w:rFonts w:ascii="Times New Roman" w:hAnsi="Times New Roman" w:cs="Times New Roman"/>
          <w:i/>
          <w:iCs/>
        </w:rPr>
      </w:pPr>
      <w:r w:rsidRPr="00260F18">
        <w:rPr>
          <w:rFonts w:ascii="Times New Roman" w:hAnsi="Times New Roman" w:cs="Times New Roman"/>
          <w:b/>
          <w:bCs/>
          <w:i/>
          <w:iCs/>
        </w:rPr>
        <w:t xml:space="preserve">7.jautājums </w:t>
      </w:r>
    </w:p>
    <w:p w14:paraId="02E9036B" w14:textId="77777777" w:rsidR="00EA2959" w:rsidRPr="00260F18" w:rsidRDefault="00EA2959" w:rsidP="00EA2959">
      <w:pPr>
        <w:pStyle w:val="Default"/>
        <w:jc w:val="both"/>
        <w:rPr>
          <w:rFonts w:ascii="Times New Roman" w:hAnsi="Times New Roman" w:cs="Times New Roman"/>
          <w:i/>
          <w:iCs/>
        </w:rPr>
      </w:pPr>
      <w:r w:rsidRPr="00260F18">
        <w:rPr>
          <w:rFonts w:ascii="Times New Roman" w:hAnsi="Times New Roman" w:cs="Times New Roman"/>
          <w:i/>
          <w:iCs/>
        </w:rPr>
        <w:t xml:space="preserve">Nolikuma 7. pielikums – “Tehniskā specifikācija” Prasība – “Iekārtai ir jābūt vismaz vienam 10/100/1000Gb </w:t>
      </w:r>
      <w:proofErr w:type="spellStart"/>
      <w:r w:rsidRPr="00260F18">
        <w:rPr>
          <w:rFonts w:ascii="Times New Roman" w:hAnsi="Times New Roman" w:cs="Times New Roman"/>
          <w:i/>
          <w:iCs/>
        </w:rPr>
        <w:t>Ethernet</w:t>
      </w:r>
      <w:proofErr w:type="spellEnd"/>
      <w:r w:rsidRPr="00260F18">
        <w:rPr>
          <w:rFonts w:ascii="Times New Roman" w:hAnsi="Times New Roman" w:cs="Times New Roman"/>
          <w:i/>
          <w:iCs/>
        </w:rPr>
        <w:t xml:space="preserve"> pieslēgumam un iespējai pieslēgt 4G un/vai 5G mobilās datu pārraides iekārtu.” Lūdzam precizēt, vai iekārtai jānodrošina 10/100/1000</w:t>
      </w:r>
      <w:r w:rsidRPr="00260F18">
        <w:rPr>
          <w:rFonts w:ascii="Times New Roman" w:hAnsi="Times New Roman" w:cs="Times New Roman"/>
          <w:b/>
          <w:bCs/>
          <w:i/>
          <w:iCs/>
        </w:rPr>
        <w:t xml:space="preserve">Gb </w:t>
      </w:r>
      <w:proofErr w:type="spellStart"/>
      <w:r w:rsidRPr="00260F18">
        <w:rPr>
          <w:rFonts w:ascii="Times New Roman" w:hAnsi="Times New Roman" w:cs="Times New Roman"/>
          <w:i/>
          <w:iCs/>
        </w:rPr>
        <w:t>Ethernet</w:t>
      </w:r>
      <w:proofErr w:type="spellEnd"/>
      <w:r w:rsidRPr="00260F18">
        <w:rPr>
          <w:rFonts w:ascii="Times New Roman" w:hAnsi="Times New Roman" w:cs="Times New Roman"/>
          <w:i/>
          <w:iCs/>
        </w:rPr>
        <w:t xml:space="preserve"> pieslēgumu vai 10/100/1000 </w:t>
      </w:r>
      <w:r w:rsidRPr="00260F18">
        <w:rPr>
          <w:rFonts w:ascii="Times New Roman" w:hAnsi="Times New Roman" w:cs="Times New Roman"/>
          <w:b/>
          <w:bCs/>
          <w:i/>
          <w:iCs/>
        </w:rPr>
        <w:t xml:space="preserve">Mbit </w:t>
      </w:r>
      <w:r w:rsidRPr="00260F18">
        <w:rPr>
          <w:rFonts w:ascii="Times New Roman" w:hAnsi="Times New Roman" w:cs="Times New Roman"/>
          <w:i/>
          <w:iCs/>
        </w:rPr>
        <w:t xml:space="preserve">pieslēgumu. Lai nodrošinātu pietiekamu datu apmaiņu ar uzlādes staciju pietiek ar 100 Mbit </w:t>
      </w:r>
      <w:proofErr w:type="spellStart"/>
      <w:r w:rsidRPr="00260F18">
        <w:rPr>
          <w:rFonts w:ascii="Times New Roman" w:hAnsi="Times New Roman" w:cs="Times New Roman"/>
          <w:i/>
          <w:iCs/>
        </w:rPr>
        <w:t>Ethernet</w:t>
      </w:r>
      <w:proofErr w:type="spellEnd"/>
      <w:r w:rsidRPr="00260F18">
        <w:rPr>
          <w:rFonts w:ascii="Times New Roman" w:hAnsi="Times New Roman" w:cs="Times New Roman"/>
          <w:i/>
          <w:iCs/>
        </w:rPr>
        <w:t xml:space="preserve"> pieslēgumu. </w:t>
      </w:r>
    </w:p>
    <w:p w14:paraId="2428CB62" w14:textId="77777777" w:rsidR="00EA2959" w:rsidRDefault="00EA2959" w:rsidP="00EA2959">
      <w:pPr>
        <w:pStyle w:val="Default"/>
        <w:jc w:val="both"/>
        <w:rPr>
          <w:rFonts w:ascii="Times New Roman" w:hAnsi="Times New Roman" w:cs="Times New Roman"/>
        </w:rPr>
      </w:pPr>
    </w:p>
    <w:p w14:paraId="650D49CF" w14:textId="4194F37E" w:rsidR="0021089F" w:rsidRPr="00776F3A" w:rsidRDefault="00776F3A" w:rsidP="00EA2959">
      <w:pPr>
        <w:pStyle w:val="Default"/>
        <w:jc w:val="both"/>
        <w:rPr>
          <w:rFonts w:ascii="Times New Roman" w:hAnsi="Times New Roman" w:cs="Times New Roman"/>
        </w:rPr>
      </w:pPr>
      <w:proofErr w:type="spellStart"/>
      <w:r w:rsidRPr="00776F3A">
        <w:rPr>
          <w:rFonts w:ascii="Times New Roman" w:hAnsi="Times New Roman" w:cs="Times New Roman"/>
          <w:b/>
          <w:bCs/>
          <w:lang w:val="fr-FR"/>
        </w:rPr>
        <w:t>Atbilde</w:t>
      </w:r>
      <w:proofErr w:type="spellEnd"/>
      <w:r w:rsidRPr="00776F3A">
        <w:rPr>
          <w:rFonts w:ascii="Times New Roman" w:hAnsi="Times New Roman" w:cs="Times New Roman"/>
          <w:b/>
          <w:bCs/>
          <w:lang w:val="fr-FR"/>
        </w:rPr>
        <w:t xml:space="preserve">:  </w:t>
      </w:r>
      <w:proofErr w:type="spellStart"/>
      <w:r w:rsidRPr="00776F3A">
        <w:rPr>
          <w:rFonts w:ascii="Times New Roman" w:hAnsi="Times New Roman" w:cs="Times New Roman"/>
          <w:lang w:val="fr-FR"/>
        </w:rPr>
        <w:t>informējam</w:t>
      </w:r>
      <w:proofErr w:type="spellEnd"/>
      <w:r w:rsidRPr="00776F3A">
        <w:rPr>
          <w:rFonts w:ascii="Times New Roman" w:hAnsi="Times New Roman" w:cs="Times New Roman"/>
          <w:lang w:val="fr-FR"/>
        </w:rPr>
        <w:t xml:space="preserve">, ka </w:t>
      </w:r>
      <w:proofErr w:type="spellStart"/>
      <w:r w:rsidRPr="00776F3A">
        <w:rPr>
          <w:rFonts w:ascii="Times New Roman" w:hAnsi="Times New Roman" w:cs="Times New Roman"/>
          <w:lang w:val="fr-FR"/>
        </w:rPr>
        <w:t>nolikumā</w:t>
      </w:r>
      <w:proofErr w:type="spellEnd"/>
      <w:r w:rsidRPr="00776F3A">
        <w:rPr>
          <w:rFonts w:ascii="Times New Roman" w:hAnsi="Times New Roman" w:cs="Times New Roman"/>
          <w:lang w:val="fr-FR"/>
        </w:rPr>
        <w:t xml:space="preserve"> </w:t>
      </w:r>
      <w:proofErr w:type="spellStart"/>
      <w:r w:rsidRPr="00776F3A">
        <w:rPr>
          <w:rFonts w:ascii="Times New Roman" w:hAnsi="Times New Roman" w:cs="Times New Roman"/>
          <w:lang w:val="fr-FR"/>
        </w:rPr>
        <w:t>tiks</w:t>
      </w:r>
      <w:proofErr w:type="spellEnd"/>
      <w:r w:rsidRPr="00776F3A">
        <w:rPr>
          <w:rFonts w:ascii="Times New Roman" w:hAnsi="Times New Roman" w:cs="Times New Roman"/>
          <w:lang w:val="fr-FR"/>
        </w:rPr>
        <w:t xml:space="preserve"> </w:t>
      </w:r>
      <w:proofErr w:type="spellStart"/>
      <w:r w:rsidRPr="00776F3A">
        <w:rPr>
          <w:rFonts w:ascii="Times New Roman" w:hAnsi="Times New Roman" w:cs="Times New Roman"/>
          <w:lang w:val="fr-FR"/>
        </w:rPr>
        <w:t>veikti</w:t>
      </w:r>
      <w:proofErr w:type="spellEnd"/>
      <w:r w:rsidRPr="00776F3A">
        <w:rPr>
          <w:rFonts w:ascii="Times New Roman" w:hAnsi="Times New Roman" w:cs="Times New Roman"/>
          <w:lang w:val="fr-FR"/>
        </w:rPr>
        <w:t xml:space="preserve"> </w:t>
      </w:r>
      <w:proofErr w:type="spellStart"/>
      <w:r w:rsidRPr="00776F3A">
        <w:rPr>
          <w:rFonts w:ascii="Times New Roman" w:hAnsi="Times New Roman" w:cs="Times New Roman"/>
          <w:lang w:val="fr-FR"/>
        </w:rPr>
        <w:t>grozījumi</w:t>
      </w:r>
      <w:proofErr w:type="spellEnd"/>
      <w:r w:rsidRPr="00776F3A">
        <w:rPr>
          <w:rFonts w:ascii="Times New Roman" w:hAnsi="Times New Roman" w:cs="Times New Roman"/>
          <w:lang w:val="fr-FR"/>
        </w:rPr>
        <w:t xml:space="preserve">, </w:t>
      </w:r>
      <w:proofErr w:type="spellStart"/>
      <w:r w:rsidRPr="00776F3A">
        <w:rPr>
          <w:rFonts w:ascii="Times New Roman" w:hAnsi="Times New Roman" w:cs="Times New Roman"/>
          <w:lang w:val="fr-FR"/>
        </w:rPr>
        <w:t>ar</w:t>
      </w:r>
      <w:proofErr w:type="spellEnd"/>
      <w:r w:rsidRPr="00776F3A">
        <w:rPr>
          <w:rFonts w:ascii="Times New Roman" w:hAnsi="Times New Roman" w:cs="Times New Roman"/>
          <w:lang w:val="fr-FR"/>
        </w:rPr>
        <w:t xml:space="preserve"> </w:t>
      </w:r>
      <w:proofErr w:type="spellStart"/>
      <w:r w:rsidRPr="00776F3A">
        <w:rPr>
          <w:rFonts w:ascii="Times New Roman" w:hAnsi="Times New Roman" w:cs="Times New Roman"/>
          <w:lang w:val="fr-FR"/>
        </w:rPr>
        <w:t>kuriem</w:t>
      </w:r>
      <w:proofErr w:type="spellEnd"/>
      <w:r w:rsidRPr="00776F3A">
        <w:rPr>
          <w:rFonts w:ascii="Times New Roman" w:hAnsi="Times New Roman" w:cs="Times New Roman"/>
          <w:lang w:val="fr-FR"/>
        </w:rPr>
        <w:t xml:space="preserve"> var </w:t>
      </w:r>
      <w:proofErr w:type="spellStart"/>
      <w:r w:rsidRPr="00776F3A">
        <w:rPr>
          <w:rFonts w:ascii="Times New Roman" w:hAnsi="Times New Roman" w:cs="Times New Roman"/>
          <w:lang w:val="fr-FR"/>
        </w:rPr>
        <w:t>iepazīties</w:t>
      </w:r>
      <w:proofErr w:type="spellEnd"/>
      <w:r w:rsidRPr="00776F3A">
        <w:rPr>
          <w:rFonts w:ascii="Times New Roman" w:hAnsi="Times New Roman" w:cs="Times New Roman"/>
          <w:lang w:val="fr-FR"/>
        </w:rPr>
        <w:t xml:space="preserve"> </w:t>
      </w:r>
      <w:proofErr w:type="spellStart"/>
      <w:r w:rsidRPr="00776F3A">
        <w:rPr>
          <w:rFonts w:ascii="Times New Roman" w:hAnsi="Times New Roman" w:cs="Times New Roman"/>
          <w:lang w:val="fr-FR"/>
        </w:rPr>
        <w:t>tīmekļvietnē</w:t>
      </w:r>
      <w:proofErr w:type="spellEnd"/>
      <w:r w:rsidRPr="00776F3A">
        <w:rPr>
          <w:rFonts w:ascii="Times New Roman" w:hAnsi="Times New Roman" w:cs="Times New Roman"/>
          <w:lang w:val="fr-FR"/>
        </w:rPr>
        <w:t xml:space="preserve"> </w:t>
      </w:r>
      <w:hyperlink r:id="rId21" w:history="1">
        <w:r w:rsidRPr="00776F3A">
          <w:rPr>
            <w:rStyle w:val="Hipersaite"/>
            <w:rFonts w:ascii="Times New Roman" w:hAnsi="Times New Roman" w:cs="Times New Roman"/>
          </w:rPr>
          <w:t>www.eis.gov.lv</w:t>
        </w:r>
      </w:hyperlink>
      <w:r w:rsidRPr="00776F3A">
        <w:rPr>
          <w:rFonts w:ascii="Times New Roman" w:hAnsi="Times New Roman" w:cs="Times New Roman"/>
          <w:lang w:val="fr-FR"/>
        </w:rPr>
        <w:t xml:space="preserve"> un </w:t>
      </w:r>
      <w:hyperlink r:id="rId22" w:history="1">
        <w:r w:rsidRPr="00776F3A">
          <w:rPr>
            <w:rStyle w:val="Hipersaite"/>
            <w:rFonts w:ascii="Times New Roman" w:hAnsi="Times New Roman" w:cs="Times New Roman"/>
          </w:rPr>
          <w:t>www.rigassatiksme.lv</w:t>
        </w:r>
      </w:hyperlink>
      <w:r w:rsidRPr="00776F3A">
        <w:rPr>
          <w:rFonts w:ascii="Times New Roman" w:hAnsi="Times New Roman" w:cs="Times New Roman"/>
        </w:rPr>
        <w:t>.</w:t>
      </w:r>
    </w:p>
    <w:p w14:paraId="1B2C3CA4" w14:textId="77777777" w:rsidR="0021089F" w:rsidRPr="00776F3A" w:rsidRDefault="0021089F" w:rsidP="00EA2959">
      <w:pPr>
        <w:pStyle w:val="Default"/>
        <w:jc w:val="both"/>
        <w:rPr>
          <w:rFonts w:ascii="Times New Roman" w:hAnsi="Times New Roman" w:cs="Times New Roman"/>
        </w:rPr>
      </w:pPr>
    </w:p>
    <w:p w14:paraId="4034E16F" w14:textId="210392E7" w:rsidR="00EA2959" w:rsidRPr="00140452" w:rsidRDefault="00EA2959" w:rsidP="00EA2959">
      <w:pPr>
        <w:pStyle w:val="Default"/>
        <w:jc w:val="both"/>
        <w:rPr>
          <w:rFonts w:ascii="Times New Roman" w:hAnsi="Times New Roman" w:cs="Times New Roman"/>
          <w:i/>
          <w:iCs/>
        </w:rPr>
      </w:pPr>
      <w:r w:rsidRPr="00140452">
        <w:rPr>
          <w:rFonts w:ascii="Times New Roman" w:hAnsi="Times New Roman" w:cs="Times New Roman"/>
          <w:b/>
          <w:bCs/>
          <w:i/>
          <w:iCs/>
        </w:rPr>
        <w:t xml:space="preserve">8.jautājums </w:t>
      </w:r>
    </w:p>
    <w:p w14:paraId="47B936B1" w14:textId="77777777" w:rsidR="00EA2959" w:rsidRPr="00140452" w:rsidRDefault="00EA2959" w:rsidP="00EA2959">
      <w:pPr>
        <w:pStyle w:val="Default"/>
        <w:jc w:val="both"/>
        <w:rPr>
          <w:rFonts w:ascii="Times New Roman" w:hAnsi="Times New Roman" w:cs="Times New Roman"/>
          <w:i/>
          <w:iCs/>
        </w:rPr>
      </w:pPr>
      <w:r w:rsidRPr="00140452">
        <w:rPr>
          <w:rFonts w:ascii="Times New Roman" w:hAnsi="Times New Roman" w:cs="Times New Roman"/>
          <w:i/>
          <w:iCs/>
        </w:rPr>
        <w:t xml:space="preserve">Prasība – “7.5 Iekārtas vadība - Nodrošina pieslēgumu RS uzlādes tīkla vadības un monitoringa sistēmai.” Lūdzam sniegt informāciju, kādu uzlādes tīkla vadības un monitoringa sistēmu Pasūtītājs izmanto – ražotājs, programmatūras nosaukums. </w:t>
      </w:r>
    </w:p>
    <w:p w14:paraId="78715FA6" w14:textId="77777777" w:rsidR="00140452" w:rsidRDefault="00140452" w:rsidP="00EA2959">
      <w:pPr>
        <w:pStyle w:val="Default"/>
        <w:jc w:val="both"/>
        <w:rPr>
          <w:rFonts w:ascii="Times New Roman" w:hAnsi="Times New Roman" w:cs="Times New Roman"/>
        </w:rPr>
      </w:pPr>
    </w:p>
    <w:p w14:paraId="391F50A5" w14:textId="2A0F636E" w:rsidR="00140452" w:rsidRPr="00140452" w:rsidRDefault="00140452" w:rsidP="00140452">
      <w:pPr>
        <w:pStyle w:val="Default"/>
        <w:jc w:val="both"/>
        <w:rPr>
          <w:rFonts w:ascii="Times New Roman" w:hAnsi="Times New Roman" w:cs="Times New Roman"/>
        </w:rPr>
      </w:pPr>
      <w:r w:rsidRPr="00140452">
        <w:rPr>
          <w:rFonts w:ascii="Times New Roman" w:hAnsi="Times New Roman" w:cs="Times New Roman"/>
          <w:b/>
          <w:bCs/>
        </w:rPr>
        <w:t>Atbilde:</w:t>
      </w:r>
      <w:r>
        <w:rPr>
          <w:rFonts w:ascii="Times New Roman" w:hAnsi="Times New Roman" w:cs="Times New Roman"/>
        </w:rPr>
        <w:t xml:space="preserve"> informējam, ka p</w:t>
      </w:r>
      <w:r w:rsidRPr="00140452">
        <w:rPr>
          <w:rFonts w:ascii="Times New Roman" w:hAnsi="Times New Roman" w:cs="Times New Roman"/>
        </w:rPr>
        <w:t xml:space="preserve">iegādātājs integrē uzlādes iekārtas </w:t>
      </w:r>
      <w:r>
        <w:rPr>
          <w:rFonts w:ascii="Times New Roman" w:hAnsi="Times New Roman" w:cs="Times New Roman"/>
        </w:rPr>
        <w:t>Pasūtītāja</w:t>
      </w:r>
      <w:r w:rsidRPr="00140452">
        <w:rPr>
          <w:rFonts w:ascii="Times New Roman" w:hAnsi="Times New Roman" w:cs="Times New Roman"/>
        </w:rPr>
        <w:t xml:space="preserve"> tīkla vadības un monitoringa sistēm</w:t>
      </w:r>
      <w:r w:rsidR="00B535BA">
        <w:rPr>
          <w:rFonts w:ascii="Times New Roman" w:hAnsi="Times New Roman" w:cs="Times New Roman"/>
        </w:rPr>
        <w:t>ā,</w:t>
      </w:r>
      <w:r w:rsidRPr="00140452">
        <w:rPr>
          <w:rFonts w:ascii="Times New Roman" w:hAnsi="Times New Roman" w:cs="Times New Roman"/>
        </w:rPr>
        <w:t xml:space="preserve"> izmantojot vienoto OCPP komunikācijas protokolu. Šobrīd </w:t>
      </w:r>
      <w:r w:rsidR="00B535BA">
        <w:rPr>
          <w:rFonts w:ascii="Times New Roman" w:hAnsi="Times New Roman" w:cs="Times New Roman"/>
        </w:rPr>
        <w:t>Pasūtītājs</w:t>
      </w:r>
      <w:r w:rsidRPr="00140452">
        <w:rPr>
          <w:rFonts w:ascii="Times New Roman" w:hAnsi="Times New Roman" w:cs="Times New Roman"/>
        </w:rPr>
        <w:t xml:space="preserve"> izmanto EOS, bet pretendents var piedāvāt arī savu risinājumu, kuras datus ir iespējams integrēt ar </w:t>
      </w:r>
      <w:proofErr w:type="spellStart"/>
      <w:r w:rsidRPr="00140452">
        <w:rPr>
          <w:rFonts w:ascii="Times New Roman" w:hAnsi="Times New Roman" w:cs="Times New Roman"/>
        </w:rPr>
        <w:t>Odoo</w:t>
      </w:r>
      <w:proofErr w:type="spellEnd"/>
      <w:r w:rsidRPr="00140452">
        <w:rPr>
          <w:rFonts w:ascii="Times New Roman" w:hAnsi="Times New Roman" w:cs="Times New Roman"/>
        </w:rPr>
        <w:t xml:space="preserve"> ERP (15.versija). </w:t>
      </w:r>
    </w:p>
    <w:p w14:paraId="720629C8" w14:textId="77777777" w:rsidR="00776F3A" w:rsidRDefault="00776F3A" w:rsidP="00EA2959">
      <w:pPr>
        <w:pStyle w:val="Default"/>
        <w:jc w:val="both"/>
        <w:rPr>
          <w:rFonts w:ascii="Times New Roman" w:hAnsi="Times New Roman" w:cs="Times New Roman"/>
        </w:rPr>
      </w:pPr>
    </w:p>
    <w:p w14:paraId="27740D34" w14:textId="43B574BA" w:rsidR="00EA2959" w:rsidRPr="00EA2959" w:rsidRDefault="00EA2959" w:rsidP="00EA2959">
      <w:pPr>
        <w:pStyle w:val="Default"/>
        <w:jc w:val="both"/>
        <w:rPr>
          <w:rFonts w:ascii="Times New Roman" w:hAnsi="Times New Roman" w:cs="Times New Roman"/>
        </w:rPr>
      </w:pPr>
      <w:r>
        <w:rPr>
          <w:rFonts w:ascii="Times New Roman" w:hAnsi="Times New Roman" w:cs="Times New Roman"/>
          <w:b/>
          <w:bCs/>
        </w:rPr>
        <w:t>9.j</w:t>
      </w:r>
      <w:r w:rsidRPr="00EA2959">
        <w:rPr>
          <w:rFonts w:ascii="Times New Roman" w:hAnsi="Times New Roman" w:cs="Times New Roman"/>
          <w:b/>
          <w:bCs/>
        </w:rPr>
        <w:t>autājum</w:t>
      </w:r>
      <w:r>
        <w:rPr>
          <w:rFonts w:ascii="Times New Roman" w:hAnsi="Times New Roman" w:cs="Times New Roman"/>
          <w:b/>
          <w:bCs/>
        </w:rPr>
        <w:t>s</w:t>
      </w:r>
    </w:p>
    <w:p w14:paraId="2A2B42C2" w14:textId="77777777" w:rsidR="00EA2959" w:rsidRPr="00741E2F" w:rsidRDefault="00EA2959" w:rsidP="00EA2959">
      <w:pPr>
        <w:pStyle w:val="Default"/>
        <w:jc w:val="both"/>
        <w:rPr>
          <w:rFonts w:ascii="Times New Roman" w:hAnsi="Times New Roman" w:cs="Times New Roman"/>
          <w:i/>
          <w:iCs/>
        </w:rPr>
      </w:pPr>
      <w:r w:rsidRPr="00741E2F">
        <w:rPr>
          <w:rFonts w:ascii="Times New Roman" w:hAnsi="Times New Roman" w:cs="Times New Roman"/>
          <w:i/>
          <w:iCs/>
        </w:rPr>
        <w:t xml:space="preserve">Ņemot vērā, ka piedāvājuma kvalitatīvai sagatavošanai (piedāvājamais risinājums un finanšu piedāvājums) nepieciešami skaidrojumi no Pasūtītāja puses, lūdzam Pasūtītājam pagarināt piedāvājuma iesniegšanas termiņu par 3 (trim) nedēļām. </w:t>
      </w:r>
    </w:p>
    <w:p w14:paraId="5964485A" w14:textId="77777777" w:rsidR="000215F1" w:rsidRDefault="000215F1" w:rsidP="00EA2959">
      <w:pPr>
        <w:jc w:val="both"/>
        <w:rPr>
          <w:lang w:val="fr-FR"/>
        </w:rPr>
      </w:pPr>
    </w:p>
    <w:p w14:paraId="558880C5" w14:textId="711D4F6F" w:rsidR="00EA2959" w:rsidRPr="00B535BA" w:rsidRDefault="00121531" w:rsidP="00B535BA">
      <w:pPr>
        <w:ind w:right="89"/>
        <w:jc w:val="both"/>
        <w:rPr>
          <w:lang w:val="lv-LV"/>
        </w:rPr>
      </w:pPr>
      <w:r w:rsidRPr="00075875">
        <w:rPr>
          <w:b/>
          <w:bCs/>
          <w:lang w:val="lv-LV"/>
        </w:rPr>
        <w:t xml:space="preserve">Atbilde: </w:t>
      </w:r>
      <w:r w:rsidRPr="004D7C70">
        <w:rPr>
          <w:lang w:val="lv-LV"/>
        </w:rPr>
        <w:t xml:space="preserve">Informējam, </w:t>
      </w:r>
      <w:r w:rsidR="00B535BA" w:rsidRPr="00B535BA">
        <w:rPr>
          <w:lang w:val="lv-LV"/>
        </w:rPr>
        <w:t xml:space="preserve">ka nolikumā tiks veikti grozījumi (tajā skaita, pagarināts piedāvājumu iesniegšanas termiņš), ar kuriem var iepazīties tīmekļvietnē </w:t>
      </w:r>
      <w:hyperlink r:id="rId23" w:history="1">
        <w:r w:rsidR="00B535BA" w:rsidRPr="00B535BA">
          <w:rPr>
            <w:rStyle w:val="Hipersaite"/>
            <w:lang w:val="lv-LV"/>
          </w:rPr>
          <w:t>www.eis.gov.lv</w:t>
        </w:r>
      </w:hyperlink>
      <w:r w:rsidR="00B535BA" w:rsidRPr="00B535BA">
        <w:rPr>
          <w:lang w:val="lv-LV"/>
        </w:rPr>
        <w:t xml:space="preserve"> un </w:t>
      </w:r>
      <w:hyperlink r:id="rId24" w:history="1">
        <w:r w:rsidR="00B535BA" w:rsidRPr="00B535BA">
          <w:rPr>
            <w:rStyle w:val="Hipersaite"/>
            <w:lang w:val="lv-LV"/>
          </w:rPr>
          <w:t>www.rigassatiksme.lv</w:t>
        </w:r>
      </w:hyperlink>
      <w:r w:rsidR="00B535BA" w:rsidRPr="00B535BA">
        <w:rPr>
          <w:lang w:val="lv-LV"/>
        </w:rPr>
        <w:t>.</w:t>
      </w:r>
    </w:p>
    <w:p w14:paraId="1B655597" w14:textId="77777777" w:rsidR="00B535BA" w:rsidRDefault="00B535BA" w:rsidP="00B535BA">
      <w:pPr>
        <w:ind w:right="89"/>
        <w:jc w:val="both"/>
        <w:rPr>
          <w:lang w:val="fr-FR"/>
        </w:rPr>
      </w:pPr>
    </w:p>
    <w:p w14:paraId="6AE8B1A0" w14:textId="77777777" w:rsidR="004F2E3F" w:rsidRPr="004F2E3F" w:rsidRDefault="004F2E3F" w:rsidP="004F2E3F">
      <w:pPr>
        <w:jc w:val="both"/>
        <w:rPr>
          <w:b/>
          <w:bCs/>
          <w:i/>
          <w:iCs/>
          <w:lang w:val="lv-LV"/>
        </w:rPr>
      </w:pPr>
      <w:r w:rsidRPr="004F2E3F">
        <w:rPr>
          <w:b/>
          <w:bCs/>
          <w:i/>
          <w:iCs/>
          <w:lang w:val="lv-LV"/>
        </w:rPr>
        <w:t>10.jautājums:</w:t>
      </w:r>
    </w:p>
    <w:p w14:paraId="593378E9" w14:textId="4400B9E7" w:rsidR="004F2E3F" w:rsidRPr="007873F0" w:rsidRDefault="004F2E3F" w:rsidP="004F2E3F">
      <w:pPr>
        <w:jc w:val="both"/>
        <w:rPr>
          <w:i/>
          <w:iCs/>
          <w:lang w:val="lv-LV"/>
        </w:rPr>
      </w:pPr>
      <w:r w:rsidRPr="007873F0">
        <w:rPr>
          <w:i/>
          <w:iCs/>
          <w:lang w:val="lv-LV"/>
        </w:rPr>
        <w:lastRenderedPageBreak/>
        <w:t xml:space="preserve">Iepirkuma procedūras nolikuma 7. pielikuma “UZLĀDES STACIJAS TEHNISKĀ SPECIFIKĀCIJA” 7.1 punktā “Ārējās komunikācijas protokols” un nolikuma 7. pielikuma “UZLĀDES STACIJAS TEHNISKĀ SPECIFIKĀCIJA” sadaļā “Vispārējais </w:t>
      </w:r>
      <w:proofErr w:type="spellStart"/>
      <w:r w:rsidRPr="007873F0">
        <w:rPr>
          <w:i/>
          <w:iCs/>
          <w:lang w:val="lv-LV"/>
        </w:rPr>
        <w:t>elektroautobusu</w:t>
      </w:r>
      <w:proofErr w:type="spellEnd"/>
      <w:r w:rsidRPr="007873F0">
        <w:rPr>
          <w:i/>
          <w:iCs/>
          <w:lang w:val="lv-LV"/>
        </w:rPr>
        <w:t xml:space="preserve"> uzlādes stacijas raksturojums” izvirzīta prasība – “Iekārtām ir jābūt sertificētām darbam ar ārējās komunikācijas protokolu OCPP 1.6-j vai jaunākai versijai, iekļaujot atbilstības sertifikātu apliecinājums, kā arī ražotāja apliecinājumu par iekārtu atbilstību darbam ar ārējās komunikācijas protokolu OCPP 2.0.1., plānoto sertifikācijas periodu iekārtai darbam ar OCPP 2.0.1, kā arī apstiprinājumu atjaunot iekārtu programmatūru uz šo protokolu pēc iekārtas sertifikācijas par atbilstību OCPP 2.0.1 saņemšanas.” − Jāņem vērā, ka OCPP sertifikāciju ir jāveic konkrētam uzlādes stacijas modelim, ar konkrētu instalēto programmatūras versiju. Ņemot vērā, ka uzlādes staciju programmatūra regulāri tiek uzlabota nepieciešams veikt resertifikāciju katrai jaunajai programmatūras versijai. Lūdzam precizēt, vai par atbilstošu tehniskās specifikācijas prasībām izvērtējot atbilstību tiks atzīta iekārta par kuras atbilstību darbam ar ārējās komunikācijas protokolu OCPP 1.6-j un OCPP 2.0.1 tiks iesniegts ražotāja apliecinājums un pēc iekārtu sertificēšanas tiks iesniegti sertifikāti, kas apliecina uzlādes iekārtu atbilstību prasībai par ārējās komunikācijas protokolu OCPP 1.6-j un OCPP 2.0.1. </w:t>
      </w:r>
    </w:p>
    <w:p w14:paraId="26B2780F" w14:textId="77777777" w:rsidR="004F2E3F" w:rsidRDefault="004F2E3F" w:rsidP="004F2E3F">
      <w:pPr>
        <w:jc w:val="both"/>
        <w:rPr>
          <w:i/>
          <w:iCs/>
          <w:lang w:val="lv-LV"/>
        </w:rPr>
      </w:pPr>
    </w:p>
    <w:p w14:paraId="05018D5C" w14:textId="48A3FCCD" w:rsidR="00A4283F" w:rsidRPr="00015AA0" w:rsidRDefault="004F2E3F" w:rsidP="00A4283F">
      <w:pPr>
        <w:jc w:val="both"/>
        <w:rPr>
          <w:lang w:val="lv-LV"/>
        </w:rPr>
      </w:pPr>
      <w:r w:rsidRPr="00B71ED9">
        <w:rPr>
          <w:b/>
          <w:bCs/>
          <w:lang w:val="lv-LV"/>
        </w:rPr>
        <w:t>Atbilde</w:t>
      </w:r>
      <w:r w:rsidRPr="00A4283F">
        <w:rPr>
          <w:b/>
          <w:bCs/>
          <w:lang w:val="lv-LV"/>
        </w:rPr>
        <w:t>:</w:t>
      </w:r>
      <w:r w:rsidR="00A4283F" w:rsidRPr="00A4283F">
        <w:rPr>
          <w:lang w:val="lv-LV"/>
        </w:rPr>
        <w:t xml:space="preserve"> </w:t>
      </w:r>
      <w:r w:rsidR="00E36F95">
        <w:rPr>
          <w:lang w:val="lv-LV"/>
        </w:rPr>
        <w:t xml:space="preserve">informējam, ka par atbilstošu </w:t>
      </w:r>
      <w:r w:rsidR="00A4283F" w:rsidRPr="00A4283F">
        <w:rPr>
          <w:lang w:val="lv-LV"/>
        </w:rPr>
        <w:t>tiks atzīta iekārta</w:t>
      </w:r>
      <w:r w:rsidR="00E36F95">
        <w:rPr>
          <w:lang w:val="lv-LV"/>
        </w:rPr>
        <w:t>,</w:t>
      </w:r>
      <w:r w:rsidR="00A4283F" w:rsidRPr="00A4283F">
        <w:rPr>
          <w:lang w:val="lv-LV"/>
        </w:rPr>
        <w:t xml:space="preserve"> par kuras atbilstību darbam ar ārējās komunikācijas protokolu OCPP 1.6-j un OCPP 2.0.1 tiks iesniegts ražotāja apliecinājums un pēc iekārtu sertificēšanas tiks iesniegti sertifikāti, kas apliecina uzlādes iekārtu atbilstību prasībai par ārējās komunikācijas protokolu OCPP 1.6-j un OCPP 2.0.1.</w:t>
      </w:r>
    </w:p>
    <w:p w14:paraId="4C2B5FD4" w14:textId="2798C868" w:rsidR="004F2E3F" w:rsidRPr="00B71ED9" w:rsidRDefault="004F2E3F" w:rsidP="004F2E3F">
      <w:pPr>
        <w:jc w:val="both"/>
        <w:rPr>
          <w:b/>
          <w:bCs/>
          <w:lang w:val="lv-LV"/>
        </w:rPr>
      </w:pPr>
    </w:p>
    <w:p w14:paraId="27B4A321" w14:textId="32DF1B13" w:rsidR="004F2E3F" w:rsidRPr="007873F0" w:rsidRDefault="00195AEC" w:rsidP="004F2E3F">
      <w:pPr>
        <w:jc w:val="both"/>
        <w:rPr>
          <w:i/>
          <w:iCs/>
          <w:lang w:val="lv-LV"/>
        </w:rPr>
      </w:pPr>
      <w:r>
        <w:rPr>
          <w:b/>
          <w:bCs/>
          <w:i/>
          <w:iCs/>
          <w:lang w:val="lv-LV"/>
        </w:rPr>
        <w:t>11</w:t>
      </w:r>
      <w:r w:rsidR="004F2E3F" w:rsidRPr="007873F0">
        <w:rPr>
          <w:b/>
          <w:bCs/>
          <w:i/>
          <w:iCs/>
          <w:lang w:val="lv-LV"/>
        </w:rPr>
        <w:t>.</w:t>
      </w:r>
      <w:r>
        <w:rPr>
          <w:b/>
          <w:bCs/>
          <w:i/>
          <w:iCs/>
          <w:lang w:val="lv-LV"/>
        </w:rPr>
        <w:t>j</w:t>
      </w:r>
      <w:r w:rsidR="004F2E3F" w:rsidRPr="007873F0">
        <w:rPr>
          <w:b/>
          <w:bCs/>
          <w:i/>
          <w:iCs/>
          <w:lang w:val="lv-LV"/>
        </w:rPr>
        <w:t>autājums:</w:t>
      </w:r>
      <w:r w:rsidR="004F2E3F" w:rsidRPr="007873F0">
        <w:rPr>
          <w:i/>
          <w:iCs/>
          <w:lang w:val="lv-LV"/>
        </w:rPr>
        <w:t xml:space="preserve"> </w:t>
      </w:r>
    </w:p>
    <w:p w14:paraId="57E2EDFF" w14:textId="77777777" w:rsidR="004F2E3F" w:rsidRPr="007873F0" w:rsidRDefault="004F2E3F" w:rsidP="004F2E3F">
      <w:pPr>
        <w:jc w:val="both"/>
        <w:rPr>
          <w:i/>
          <w:iCs/>
          <w:lang w:val="lv-LV"/>
        </w:rPr>
      </w:pPr>
      <w:r w:rsidRPr="007873F0">
        <w:rPr>
          <w:i/>
          <w:iCs/>
          <w:lang w:val="lv-LV"/>
        </w:rPr>
        <w:t xml:space="preserve"> Iepirkuma procedūras nolikuma 7. pielikuma “UZLĀDES STACIJAS TEHNISKĀ SPECIFIKĀCIJA” 7.5 punktā “Iekārtas vadība” </w:t>
      </w:r>
      <w:proofErr w:type="spellStart"/>
      <w:r w:rsidRPr="007873F0">
        <w:rPr>
          <w:i/>
          <w:iCs/>
          <w:lang w:val="lv-LV"/>
        </w:rPr>
        <w:t>izvīrzīta</w:t>
      </w:r>
      <w:proofErr w:type="spellEnd"/>
      <w:r w:rsidRPr="007873F0">
        <w:rPr>
          <w:i/>
          <w:iCs/>
          <w:lang w:val="lv-LV"/>
        </w:rPr>
        <w:t xml:space="preserve"> prasība – “Nodrošina pieslēgumu RS uzlādes tīkla vadības un monitoringa sistēmai.” − Lūdzam sniegt informāciju - kādu uzlādes tīkla vadības un monitoringa sistēmu Pasūtītājs izmanto – ražotājs, programmatūras nosaukums. − Ja Pasūtītāja izmantotās uzlādes tīkla vadības un monitoringa sistēmas, licencēšanas noteikumi paredz papildu licenču iegādi, lai pieslēgtu sistēmai iepirkuma ietvaros uzstādāmās 14 uzlādes stacijas. Lūdzam precizēt, vai Pasūtītājs apņemas segt papildus pieslēdzamo uzlādes staciju licenču izmaksas.</w:t>
      </w:r>
    </w:p>
    <w:p w14:paraId="33607BC4" w14:textId="77777777" w:rsidR="00570AF8" w:rsidRDefault="00570AF8" w:rsidP="00EA2959">
      <w:pPr>
        <w:jc w:val="both"/>
        <w:rPr>
          <w:lang w:val="fr-FR"/>
        </w:rPr>
      </w:pPr>
    </w:p>
    <w:p w14:paraId="41F9FD16" w14:textId="3C7CDB19" w:rsidR="00DB2121" w:rsidRPr="00AF5B18" w:rsidRDefault="00B71ED9" w:rsidP="00EA2959">
      <w:pPr>
        <w:jc w:val="both"/>
        <w:rPr>
          <w:lang w:val="lv-LV"/>
        </w:rPr>
      </w:pPr>
      <w:r w:rsidRPr="002B10AD">
        <w:rPr>
          <w:b/>
          <w:bCs/>
          <w:lang w:val="lv-LV"/>
        </w:rPr>
        <w:t xml:space="preserve">Atbilde: </w:t>
      </w:r>
      <w:r w:rsidR="002B10AD" w:rsidRPr="002B10AD">
        <w:rPr>
          <w:lang w:val="lv-LV"/>
        </w:rPr>
        <w:t xml:space="preserve">lūgums </w:t>
      </w:r>
      <w:r w:rsidR="002B10AD" w:rsidRPr="00AF5B18">
        <w:rPr>
          <w:lang w:val="lv-LV"/>
        </w:rPr>
        <w:t>skatīt atbildi uz 8.jautājumu, kā arī papildus paskaidrojam</w:t>
      </w:r>
      <w:r w:rsidR="00D86831" w:rsidRPr="00AF5B18">
        <w:rPr>
          <w:lang w:val="lv-LV"/>
        </w:rPr>
        <w:t xml:space="preserve">, ka </w:t>
      </w:r>
      <w:r w:rsidR="00AF5B18" w:rsidRPr="00AF5B18">
        <w:rPr>
          <w:lang w:val="lv-LV"/>
        </w:rPr>
        <w:t>gadījumā, ja Pasūtītāja izmantotās uzlādes tīkla vadības un monitoringa sistēmas licencēšanas noteikumi paredz papildu licenču iegādi, lai pieslēgtu sistēmai iepirkuma ietvaros uzstādāmās 14 uzlādes stacijas</w:t>
      </w:r>
      <w:r w:rsidR="00F54AF9">
        <w:rPr>
          <w:lang w:val="lv-LV"/>
        </w:rPr>
        <w:t xml:space="preserve">, minēto licenču </w:t>
      </w:r>
      <w:r w:rsidR="008B4A4D">
        <w:rPr>
          <w:lang w:val="lv-LV"/>
        </w:rPr>
        <w:t xml:space="preserve">iegādi nodrošina piegādātājs. </w:t>
      </w:r>
    </w:p>
    <w:p w14:paraId="0DCB5855" w14:textId="77777777" w:rsidR="003117FC" w:rsidRDefault="003117FC" w:rsidP="00EA2959">
      <w:pPr>
        <w:jc w:val="both"/>
        <w:rPr>
          <w:lang w:val="lv-LV"/>
        </w:rPr>
      </w:pPr>
    </w:p>
    <w:p w14:paraId="749B9BA4" w14:textId="77777777" w:rsidR="008B4A4D" w:rsidRPr="00AF5B18" w:rsidRDefault="008B4A4D" w:rsidP="00EA2959">
      <w:pPr>
        <w:jc w:val="both"/>
        <w:rPr>
          <w:lang w:val="lv-LV"/>
        </w:rPr>
      </w:pPr>
    </w:p>
    <w:p w14:paraId="189805E2" w14:textId="5E626D37" w:rsidR="00570AF8" w:rsidRPr="00EA2959" w:rsidRDefault="00570AF8" w:rsidP="00EA2959">
      <w:pPr>
        <w:jc w:val="both"/>
        <w:rPr>
          <w:lang w:val="fr-FR"/>
        </w:rPr>
      </w:pPr>
      <w:r w:rsidRPr="002B10AD">
        <w:rPr>
          <w:lang w:val="lv-LV"/>
        </w:rPr>
        <w:t xml:space="preserve">Iepirkumu komisijas priekšsēdētāja                                                                                      </w:t>
      </w:r>
      <w:proofErr w:type="spellStart"/>
      <w:r>
        <w:rPr>
          <w:lang w:val="fr-FR"/>
        </w:rPr>
        <w:t>I.Novika</w:t>
      </w:r>
      <w:proofErr w:type="spellEnd"/>
    </w:p>
    <w:p w14:paraId="4C4CEB99" w14:textId="77777777" w:rsidR="000215F1" w:rsidRDefault="000215F1" w:rsidP="00EA2959">
      <w:pPr>
        <w:jc w:val="both"/>
        <w:rPr>
          <w:lang w:val="fr-FR"/>
        </w:rPr>
      </w:pPr>
    </w:p>
    <w:p w14:paraId="303EC914" w14:textId="77777777" w:rsidR="00570AF8" w:rsidRDefault="00570AF8" w:rsidP="00EA2959">
      <w:pPr>
        <w:jc w:val="both"/>
        <w:rPr>
          <w:lang w:val="fr-FR"/>
        </w:rPr>
      </w:pPr>
    </w:p>
    <w:p w14:paraId="34ADD2D1" w14:textId="77777777" w:rsidR="008B4A4D" w:rsidRDefault="008B4A4D" w:rsidP="00EA2959">
      <w:pPr>
        <w:jc w:val="both"/>
        <w:rPr>
          <w:lang w:val="fr-FR"/>
        </w:rPr>
      </w:pPr>
    </w:p>
    <w:p w14:paraId="213E338E" w14:textId="6A4C929E" w:rsidR="00AD6E80" w:rsidRPr="00AD6E80" w:rsidRDefault="00AD6E80" w:rsidP="00AD6E80">
      <w:pPr>
        <w:rPr>
          <w:rFonts w:ascii="Times New Roman Bold" w:hAnsi="Times New Roman Bold"/>
          <w:sz w:val="16"/>
          <w:szCs w:val="16"/>
          <w:lang w:val="lv-LV"/>
        </w:rPr>
      </w:pPr>
    </w:p>
    <w:p w14:paraId="2EE61468" w14:textId="26660D9A" w:rsidR="00AD6E80" w:rsidRPr="00AD6E80" w:rsidRDefault="00AD6E80" w:rsidP="00611305">
      <w:pPr>
        <w:tabs>
          <w:tab w:val="left" w:pos="1995"/>
        </w:tabs>
        <w:rPr>
          <w:rFonts w:ascii="Times New Roman Bold" w:hAnsi="Times New Roman Bold"/>
          <w:sz w:val="16"/>
          <w:szCs w:val="16"/>
          <w:lang w:val="lv-LV"/>
        </w:rPr>
      </w:pPr>
    </w:p>
    <w:sectPr w:rsidR="00AD6E80" w:rsidRPr="00AD6E80" w:rsidSect="008B4A4D">
      <w:headerReference w:type="even" r:id="rId25"/>
      <w:headerReference w:type="default" r:id="rId26"/>
      <w:footerReference w:type="default" r:id="rId27"/>
      <w:headerReference w:type="first" r:id="rId28"/>
      <w:footerReference w:type="first" r:id="rId29"/>
      <w:pgSz w:w="11900" w:h="16840" w:code="9"/>
      <w:pgMar w:top="1134" w:right="851" w:bottom="709" w:left="1701"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2BBA1" w14:textId="77777777" w:rsidR="005227DF" w:rsidRDefault="005227DF">
      <w:r>
        <w:separator/>
      </w:r>
    </w:p>
  </w:endnote>
  <w:endnote w:type="continuationSeparator" w:id="0">
    <w:p w14:paraId="55B64108" w14:textId="77777777" w:rsidR="005227DF" w:rsidRDefault="0052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Yu Gothic"/>
    <w:panose1 w:val="00000000000000000000"/>
    <w:charset w:val="80"/>
    <w:family w:val="roman"/>
    <w:notTrueType/>
    <w:pitch w:val="default"/>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794372"/>
      <w:docPartObj>
        <w:docPartGallery w:val="Page Numbers (Bottom of Page)"/>
        <w:docPartUnique/>
      </w:docPartObj>
    </w:sdtPr>
    <w:sdtEndPr/>
    <w:sdtContent>
      <w:p w14:paraId="16F49A90" w14:textId="3FB115D6" w:rsidR="00AD6E80" w:rsidRDefault="00AD6E80">
        <w:pPr>
          <w:pStyle w:val="Kjene"/>
          <w:jc w:val="right"/>
        </w:pPr>
        <w:r>
          <w:fldChar w:fldCharType="begin"/>
        </w:r>
        <w:r>
          <w:instrText>PAGE   \* MERGEFORMAT</w:instrText>
        </w:r>
        <w:r>
          <w:fldChar w:fldCharType="separate"/>
        </w:r>
        <w:r>
          <w:rPr>
            <w:lang w:val="lv-LV"/>
          </w:rPr>
          <w:t>2</w:t>
        </w:r>
        <w:r>
          <w:fldChar w:fldCharType="end"/>
        </w:r>
      </w:p>
    </w:sdtContent>
  </w:sdt>
  <w:p w14:paraId="4664754B" w14:textId="77777777" w:rsidR="00AD6E80" w:rsidRDefault="00AD6E80">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81AE" w14:textId="71848762" w:rsidR="00904B48" w:rsidRDefault="00611305" w:rsidP="00611305">
    <w:pPr>
      <w:pStyle w:val="Kjene"/>
      <w:tabs>
        <w:tab w:val="clear" w:pos="4153"/>
        <w:tab w:val="clear" w:pos="8306"/>
        <w:tab w:val="left" w:pos="600"/>
        <w:tab w:val="left" w:pos="2310"/>
      </w:tabs>
      <w:jc w:val="center"/>
    </w:pPr>
    <w:r>
      <w:rPr>
        <w:noProof/>
        <w:lang w:val="lv-LV" w:eastAsia="lv-LV"/>
      </w:rPr>
      <w:drawing>
        <wp:inline distT="0" distB="0" distL="0" distR="0" wp14:anchorId="044ABF4E" wp14:editId="4299BAD3">
          <wp:extent cx="2883414" cy="39624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umentu_veidlapa_FOOTER-0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3414" cy="3962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1764C" w14:textId="77777777" w:rsidR="005227DF" w:rsidRDefault="005227DF">
      <w:r>
        <w:separator/>
      </w:r>
    </w:p>
  </w:footnote>
  <w:footnote w:type="continuationSeparator" w:id="0">
    <w:p w14:paraId="0E2C9D3A" w14:textId="77777777" w:rsidR="005227DF" w:rsidRDefault="00522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D862" w14:textId="77777777" w:rsidR="00756CAE" w:rsidRDefault="00CA73ED">
    <w:pPr>
      <w:pStyle w:val="HeaderFooterA"/>
      <w:tabs>
        <w:tab w:val="clear" w:pos="9360"/>
        <w:tab w:val="right" w:pos="8782"/>
      </w:tabs>
      <w:rPr>
        <w:rFonts w:ascii="Times New Roman" w:eastAsia="Times New Roman" w:hAnsi="Times New Roman"/>
        <w:color w:val="auto"/>
        <w:lang w:bidi="x-none"/>
      </w:rPr>
    </w:pPr>
    <w:r>
      <w:rPr>
        <w:noProof/>
        <w:lang w:val="lv-LV"/>
      </w:rPr>
      <mc:AlternateContent>
        <mc:Choice Requires="wps">
          <w:drawing>
            <wp:inline distT="0" distB="0" distL="0" distR="0" wp14:anchorId="6E8DD364" wp14:editId="51F3936C">
              <wp:extent cx="5575935" cy="201295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01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E169C4" id="AutoShape 1" o:spid="_x0000_s1026" style="width:439.0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" filled="f" stroked="f">
              <v:path arrowok="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C8A8" w14:textId="77777777" w:rsidR="00756CAE" w:rsidRDefault="00756CAE">
    <w:pPr>
      <w:pStyle w:val="HeaderFooterA"/>
      <w:tabs>
        <w:tab w:val="clear" w:pos="9360"/>
        <w:tab w:val="right" w:pos="878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877D" w14:textId="3C1ADCE1" w:rsidR="00756CAE" w:rsidRDefault="00E3203C" w:rsidP="00F631D4">
    <w:pPr>
      <w:pStyle w:val="Galvene"/>
      <w:tabs>
        <w:tab w:val="left" w:pos="426"/>
        <w:tab w:val="left" w:pos="1418"/>
      </w:tabs>
    </w:pPr>
    <w:r>
      <w:rPr>
        <w:noProof/>
      </w:rPr>
      <w:drawing>
        <wp:inline distT="0" distB="0" distL="0" distR="0" wp14:anchorId="6D986B24" wp14:editId="61EA3D9C">
          <wp:extent cx="5537200" cy="158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umentu_Pamatveidlapa_ar_FOOTER-01.png"/>
                  <pic:cNvPicPr/>
                </pic:nvPicPr>
                <pic:blipFill>
                  <a:blip r:embed="rId1">
                    <a:extLst>
                      <a:ext uri="{28A0092B-C50C-407E-A947-70E740481C1C}">
                        <a14:useLocalDpi xmlns:a14="http://schemas.microsoft.com/office/drawing/2010/main" val="0"/>
                      </a:ext>
                    </a:extLst>
                  </a:blip>
                  <a:stretch>
                    <a:fillRect/>
                  </a:stretch>
                </pic:blipFill>
                <pic:spPr>
                  <a:xfrm>
                    <a:off x="0" y="0"/>
                    <a:ext cx="5537200" cy="1587500"/>
                  </a:xfrm>
                  <a:prstGeom prst="rect">
                    <a:avLst/>
                  </a:prstGeom>
                </pic:spPr>
              </pic:pic>
            </a:graphicData>
          </a:graphic>
        </wp:inline>
      </w:drawing>
    </w:r>
  </w:p>
  <w:p w14:paraId="2E3C67A7" w14:textId="5A42A3CB" w:rsidR="00C96B4F" w:rsidRPr="00BA1D4B" w:rsidRDefault="00BA1D4B" w:rsidP="00BA1D4B">
    <w:pPr>
      <w:pStyle w:val="Galvene"/>
      <w:tabs>
        <w:tab w:val="left" w:pos="426"/>
        <w:tab w:val="left" w:pos="1418"/>
      </w:tabs>
      <w:jc w:val="center"/>
      <w:rPr>
        <w:lang w:val="lv-LV"/>
      </w:rPr>
    </w:pPr>
    <w:r w:rsidRPr="00BA1D4B">
      <w:rPr>
        <w:lang w:val="lv-LV"/>
      </w:rPr>
      <w:t>Rīgā</w:t>
    </w:r>
  </w:p>
  <w:p w14:paraId="4992808E" w14:textId="145AB150" w:rsidR="00BA1D4B" w:rsidRPr="00BA1D4B" w:rsidRDefault="00BA1D4B" w:rsidP="00BA1D4B">
    <w:pPr>
      <w:pStyle w:val="Galvene"/>
      <w:tabs>
        <w:tab w:val="left" w:pos="426"/>
        <w:tab w:val="left" w:pos="1418"/>
      </w:tabs>
      <w:jc w:val="center"/>
      <w:rPr>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2C618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388720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F37"/>
    <w:rsid w:val="00004F0D"/>
    <w:rsid w:val="000215F1"/>
    <w:rsid w:val="00026D5F"/>
    <w:rsid w:val="0004286D"/>
    <w:rsid w:val="000512D5"/>
    <w:rsid w:val="000525F0"/>
    <w:rsid w:val="00067158"/>
    <w:rsid w:val="00083E27"/>
    <w:rsid w:val="000B3868"/>
    <w:rsid w:val="000B6682"/>
    <w:rsid w:val="000E611B"/>
    <w:rsid w:val="00100EAC"/>
    <w:rsid w:val="00121531"/>
    <w:rsid w:val="00140452"/>
    <w:rsid w:val="00176AEB"/>
    <w:rsid w:val="00195AEC"/>
    <w:rsid w:val="001B000D"/>
    <w:rsid w:val="001C1098"/>
    <w:rsid w:val="001C20A9"/>
    <w:rsid w:val="001D3298"/>
    <w:rsid w:val="001D43D0"/>
    <w:rsid w:val="001D580F"/>
    <w:rsid w:val="001E23CA"/>
    <w:rsid w:val="0021089F"/>
    <w:rsid w:val="002207EB"/>
    <w:rsid w:val="00233FCE"/>
    <w:rsid w:val="00250001"/>
    <w:rsid w:val="00260F18"/>
    <w:rsid w:val="002805EE"/>
    <w:rsid w:val="002947F2"/>
    <w:rsid w:val="002A0555"/>
    <w:rsid w:val="002B10AD"/>
    <w:rsid w:val="002B13B7"/>
    <w:rsid w:val="002C4128"/>
    <w:rsid w:val="002C6950"/>
    <w:rsid w:val="002E0214"/>
    <w:rsid w:val="002E182E"/>
    <w:rsid w:val="002E786C"/>
    <w:rsid w:val="002F1ED5"/>
    <w:rsid w:val="0030639F"/>
    <w:rsid w:val="003117FC"/>
    <w:rsid w:val="003124EF"/>
    <w:rsid w:val="0031567E"/>
    <w:rsid w:val="00325A6F"/>
    <w:rsid w:val="0033222E"/>
    <w:rsid w:val="003541A9"/>
    <w:rsid w:val="00355008"/>
    <w:rsid w:val="00384C24"/>
    <w:rsid w:val="003877B2"/>
    <w:rsid w:val="003A76FA"/>
    <w:rsid w:val="003C2FBA"/>
    <w:rsid w:val="003C7524"/>
    <w:rsid w:val="00404990"/>
    <w:rsid w:val="004124BC"/>
    <w:rsid w:val="00424C93"/>
    <w:rsid w:val="00434692"/>
    <w:rsid w:val="00446224"/>
    <w:rsid w:val="00450051"/>
    <w:rsid w:val="0045109F"/>
    <w:rsid w:val="00454D63"/>
    <w:rsid w:val="004668FF"/>
    <w:rsid w:val="00484BD0"/>
    <w:rsid w:val="00491E45"/>
    <w:rsid w:val="00492197"/>
    <w:rsid w:val="00495061"/>
    <w:rsid w:val="004A0D6C"/>
    <w:rsid w:val="004A4E9B"/>
    <w:rsid w:val="004A73A6"/>
    <w:rsid w:val="004C2F01"/>
    <w:rsid w:val="004C4EA1"/>
    <w:rsid w:val="004F2E3F"/>
    <w:rsid w:val="004F581B"/>
    <w:rsid w:val="005227DF"/>
    <w:rsid w:val="005252CC"/>
    <w:rsid w:val="005329CF"/>
    <w:rsid w:val="0054525F"/>
    <w:rsid w:val="00560DFD"/>
    <w:rsid w:val="00560F61"/>
    <w:rsid w:val="00570AF8"/>
    <w:rsid w:val="005A0A2B"/>
    <w:rsid w:val="005D3F37"/>
    <w:rsid w:val="005D50E9"/>
    <w:rsid w:val="005E0172"/>
    <w:rsid w:val="005E56F0"/>
    <w:rsid w:val="00611305"/>
    <w:rsid w:val="006339F1"/>
    <w:rsid w:val="00643A99"/>
    <w:rsid w:val="00660AAC"/>
    <w:rsid w:val="00671CAC"/>
    <w:rsid w:val="00681D93"/>
    <w:rsid w:val="006874A7"/>
    <w:rsid w:val="00697421"/>
    <w:rsid w:val="006A672C"/>
    <w:rsid w:val="006B1FB7"/>
    <w:rsid w:val="006B3B27"/>
    <w:rsid w:val="006C54EB"/>
    <w:rsid w:val="006D058B"/>
    <w:rsid w:val="00712459"/>
    <w:rsid w:val="00721366"/>
    <w:rsid w:val="00741E2F"/>
    <w:rsid w:val="007452AF"/>
    <w:rsid w:val="00756CAE"/>
    <w:rsid w:val="00776F3A"/>
    <w:rsid w:val="00780456"/>
    <w:rsid w:val="007857EA"/>
    <w:rsid w:val="007875D1"/>
    <w:rsid w:val="007A34BE"/>
    <w:rsid w:val="007A44A0"/>
    <w:rsid w:val="007B4F0D"/>
    <w:rsid w:val="007C6194"/>
    <w:rsid w:val="007D04C7"/>
    <w:rsid w:val="007D62F7"/>
    <w:rsid w:val="007D717D"/>
    <w:rsid w:val="008034ED"/>
    <w:rsid w:val="00832355"/>
    <w:rsid w:val="008533C8"/>
    <w:rsid w:val="008A2D6A"/>
    <w:rsid w:val="008A634C"/>
    <w:rsid w:val="008B4A4D"/>
    <w:rsid w:val="008B7E5C"/>
    <w:rsid w:val="008C7280"/>
    <w:rsid w:val="008D2931"/>
    <w:rsid w:val="008E3092"/>
    <w:rsid w:val="008E4C93"/>
    <w:rsid w:val="008F55B3"/>
    <w:rsid w:val="00901C98"/>
    <w:rsid w:val="00904B48"/>
    <w:rsid w:val="009134FF"/>
    <w:rsid w:val="00931737"/>
    <w:rsid w:val="00992413"/>
    <w:rsid w:val="0099304A"/>
    <w:rsid w:val="009A00C6"/>
    <w:rsid w:val="009A1CF9"/>
    <w:rsid w:val="009E24D9"/>
    <w:rsid w:val="00A075D3"/>
    <w:rsid w:val="00A3285A"/>
    <w:rsid w:val="00A4283F"/>
    <w:rsid w:val="00A52673"/>
    <w:rsid w:val="00A55640"/>
    <w:rsid w:val="00A90154"/>
    <w:rsid w:val="00AA0E4F"/>
    <w:rsid w:val="00AA3162"/>
    <w:rsid w:val="00AB152E"/>
    <w:rsid w:val="00AC51A1"/>
    <w:rsid w:val="00AD6E80"/>
    <w:rsid w:val="00AD76A2"/>
    <w:rsid w:val="00AF5B18"/>
    <w:rsid w:val="00B17037"/>
    <w:rsid w:val="00B33AC4"/>
    <w:rsid w:val="00B447F6"/>
    <w:rsid w:val="00B50721"/>
    <w:rsid w:val="00B535BA"/>
    <w:rsid w:val="00B67B48"/>
    <w:rsid w:val="00B71ED9"/>
    <w:rsid w:val="00B81126"/>
    <w:rsid w:val="00B84004"/>
    <w:rsid w:val="00B9190A"/>
    <w:rsid w:val="00BA1D4B"/>
    <w:rsid w:val="00BC4D82"/>
    <w:rsid w:val="00BD51B2"/>
    <w:rsid w:val="00C2117D"/>
    <w:rsid w:val="00C517F5"/>
    <w:rsid w:val="00C60C6B"/>
    <w:rsid w:val="00C67E91"/>
    <w:rsid w:val="00C719EA"/>
    <w:rsid w:val="00C84969"/>
    <w:rsid w:val="00C950CD"/>
    <w:rsid w:val="00C96B4F"/>
    <w:rsid w:val="00CA72BF"/>
    <w:rsid w:val="00CA73ED"/>
    <w:rsid w:val="00CB14B1"/>
    <w:rsid w:val="00CF3B9C"/>
    <w:rsid w:val="00D1235E"/>
    <w:rsid w:val="00D43D83"/>
    <w:rsid w:val="00D6004B"/>
    <w:rsid w:val="00D81F1C"/>
    <w:rsid w:val="00D86507"/>
    <w:rsid w:val="00D86831"/>
    <w:rsid w:val="00DA0C26"/>
    <w:rsid w:val="00DA65E2"/>
    <w:rsid w:val="00DB2121"/>
    <w:rsid w:val="00DC6352"/>
    <w:rsid w:val="00DC744E"/>
    <w:rsid w:val="00E01390"/>
    <w:rsid w:val="00E3203C"/>
    <w:rsid w:val="00E36F95"/>
    <w:rsid w:val="00E43A97"/>
    <w:rsid w:val="00E620F3"/>
    <w:rsid w:val="00E81594"/>
    <w:rsid w:val="00EA2959"/>
    <w:rsid w:val="00EB089E"/>
    <w:rsid w:val="00EB2A02"/>
    <w:rsid w:val="00EB428F"/>
    <w:rsid w:val="00F01C15"/>
    <w:rsid w:val="00F213A8"/>
    <w:rsid w:val="00F255B7"/>
    <w:rsid w:val="00F25FFE"/>
    <w:rsid w:val="00F527AA"/>
    <w:rsid w:val="00F54AF9"/>
    <w:rsid w:val="00F631D4"/>
    <w:rsid w:val="00F83C9D"/>
    <w:rsid w:val="00F84DED"/>
    <w:rsid w:val="00F856DE"/>
    <w:rsid w:val="00F941A8"/>
    <w:rsid w:val="00FA2774"/>
    <w:rsid w:val="00FA3E44"/>
    <w:rsid w:val="00FC5613"/>
    <w:rsid w:val="00FD082F"/>
    <w:rsid w:val="00FE0013"/>
    <w:rsid w:val="00FE3B1A"/>
    <w:rsid w:val="00FE6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8B71F65"/>
  <w14:defaultImageDpi w14:val="300"/>
  <w15:chartTrackingRefBased/>
  <w15:docId w15:val="{64EA3D88-3321-4560-9F45-24574A302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A3285A"/>
    <w:rPr>
      <w:sz w:val="24"/>
      <w:szCs w:val="24"/>
      <w:lang w:val="en-GB"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HeaderFooterA">
    <w:name w:val="Header &amp; Footer A"/>
    <w:pPr>
      <w:tabs>
        <w:tab w:val="right" w:pos="9360"/>
      </w:tabs>
    </w:pPr>
    <w:rPr>
      <w:rFonts w:ascii="Helvetica" w:eastAsia="ヒラギノ角ゴ Pro W3" w:hAnsi="Helvetica"/>
      <w:color w:val="000000"/>
      <w:u w:color="000000"/>
      <w:lang w:eastAsia="lv-LV"/>
    </w:rPr>
  </w:style>
  <w:style w:type="paragraph" w:customStyle="1" w:styleId="HeaderFooter">
    <w:name w:val="Header &amp; Footer"/>
    <w:pPr>
      <w:tabs>
        <w:tab w:val="right" w:pos="9360"/>
      </w:tabs>
    </w:pPr>
    <w:rPr>
      <w:rFonts w:ascii="Helvetica" w:eastAsia="ヒラギノ角ゴ Pro W3" w:hAnsi="Helvetica"/>
      <w:color w:val="000000"/>
      <w:lang w:eastAsia="lv-LV"/>
    </w:rPr>
  </w:style>
  <w:style w:type="paragraph" w:customStyle="1" w:styleId="Body">
    <w:name w:val="Body"/>
    <w:pPr>
      <w:spacing w:after="240"/>
    </w:pPr>
    <w:rPr>
      <w:rFonts w:ascii="Helvetica" w:eastAsia="ヒラギノ角ゴ Pro W3" w:hAnsi="Helvetica"/>
      <w:color w:val="000000"/>
      <w:sz w:val="24"/>
      <w:lang w:eastAsia="lv-LV"/>
    </w:rPr>
  </w:style>
  <w:style w:type="paragraph" w:styleId="Galvene">
    <w:name w:val="header"/>
    <w:basedOn w:val="Parasts"/>
    <w:locked/>
    <w:rsid w:val="00756CAE"/>
    <w:pPr>
      <w:tabs>
        <w:tab w:val="center" w:pos="4153"/>
        <w:tab w:val="right" w:pos="8306"/>
      </w:tabs>
    </w:pPr>
  </w:style>
  <w:style w:type="paragraph" w:styleId="Kjene">
    <w:name w:val="footer"/>
    <w:basedOn w:val="Parasts"/>
    <w:link w:val="KjeneRakstz"/>
    <w:uiPriority w:val="99"/>
    <w:locked/>
    <w:rsid w:val="00756CAE"/>
    <w:pPr>
      <w:tabs>
        <w:tab w:val="center" w:pos="4153"/>
        <w:tab w:val="right" w:pos="8306"/>
      </w:tabs>
    </w:pPr>
  </w:style>
  <w:style w:type="character" w:customStyle="1" w:styleId="KjeneRakstz">
    <w:name w:val="Kājene Rakstz."/>
    <w:basedOn w:val="Noklusjumarindkopasfonts"/>
    <w:link w:val="Kjene"/>
    <w:uiPriority w:val="99"/>
    <w:rsid w:val="00F84DED"/>
    <w:rPr>
      <w:sz w:val="24"/>
      <w:szCs w:val="24"/>
      <w:lang w:val="en-GB" w:eastAsia="en-US"/>
    </w:rPr>
  </w:style>
  <w:style w:type="character" w:styleId="Hipersaite">
    <w:name w:val="Hyperlink"/>
    <w:basedOn w:val="Noklusjumarindkopasfonts"/>
    <w:locked/>
    <w:rsid w:val="003C7524"/>
    <w:rPr>
      <w:color w:val="0563C1" w:themeColor="hyperlink"/>
      <w:u w:val="single"/>
    </w:rPr>
  </w:style>
  <w:style w:type="character" w:styleId="Neatrisintapieminana">
    <w:name w:val="Unresolved Mention"/>
    <w:basedOn w:val="Noklusjumarindkopasfonts"/>
    <w:uiPriority w:val="99"/>
    <w:semiHidden/>
    <w:unhideWhenUsed/>
    <w:rsid w:val="003C7524"/>
    <w:rPr>
      <w:color w:val="605E5C"/>
      <w:shd w:val="clear" w:color="auto" w:fill="E1DFDD"/>
    </w:rPr>
  </w:style>
  <w:style w:type="paragraph" w:customStyle="1" w:styleId="Default">
    <w:name w:val="Default"/>
    <w:rsid w:val="006C54EB"/>
    <w:pPr>
      <w:autoSpaceDE w:val="0"/>
      <w:autoSpaceDN w:val="0"/>
      <w:adjustRightInd w:val="0"/>
    </w:pPr>
    <w:rPr>
      <w:rFonts w:ascii="Calibri" w:hAnsi="Calibri" w:cs="Calibri"/>
      <w:color w:val="000000"/>
      <w:sz w:val="24"/>
      <w:szCs w:val="24"/>
      <w:lang w:val="lv-LV"/>
    </w:rPr>
  </w:style>
  <w:style w:type="table" w:styleId="Reatabula">
    <w:name w:val="Table Grid"/>
    <w:basedOn w:val="Parastatabula"/>
    <w:locked/>
    <w:rsid w:val="007B4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locked/>
    <w:rsid w:val="00C67E91"/>
    <w:rPr>
      <w:sz w:val="16"/>
      <w:szCs w:val="16"/>
    </w:rPr>
  </w:style>
  <w:style w:type="paragraph" w:styleId="Komentrateksts">
    <w:name w:val="annotation text"/>
    <w:basedOn w:val="Parasts"/>
    <w:link w:val="KomentratekstsRakstz"/>
    <w:locked/>
    <w:rsid w:val="00C67E91"/>
    <w:rPr>
      <w:sz w:val="20"/>
      <w:szCs w:val="20"/>
    </w:rPr>
  </w:style>
  <w:style w:type="character" w:customStyle="1" w:styleId="KomentratekstsRakstz">
    <w:name w:val="Komentāra teksts Rakstz."/>
    <w:basedOn w:val="Noklusjumarindkopasfonts"/>
    <w:link w:val="Komentrateksts"/>
    <w:rsid w:val="00C67E91"/>
    <w:rPr>
      <w:lang w:val="en-GB" w:eastAsia="en-US"/>
    </w:rPr>
  </w:style>
  <w:style w:type="paragraph" w:styleId="Komentratma">
    <w:name w:val="annotation subject"/>
    <w:basedOn w:val="Komentrateksts"/>
    <w:next w:val="Komentrateksts"/>
    <w:link w:val="KomentratmaRakstz"/>
    <w:semiHidden/>
    <w:unhideWhenUsed/>
    <w:locked/>
    <w:rsid w:val="00C67E91"/>
    <w:rPr>
      <w:b/>
      <w:bCs/>
    </w:rPr>
  </w:style>
  <w:style w:type="character" w:customStyle="1" w:styleId="KomentratmaRakstz">
    <w:name w:val="Komentāra tēma Rakstz."/>
    <w:basedOn w:val="KomentratekstsRakstz"/>
    <w:link w:val="Komentratma"/>
    <w:semiHidden/>
    <w:rsid w:val="00C67E91"/>
    <w:rPr>
      <w:b/>
      <w:bCs/>
      <w:lang w:val="en-GB" w:eastAsia="en-US"/>
    </w:rPr>
  </w:style>
  <w:style w:type="paragraph" w:styleId="Prskatjums">
    <w:name w:val="Revision"/>
    <w:hidden/>
    <w:uiPriority w:val="99"/>
    <w:semiHidden/>
    <w:rsid w:val="009A1CF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92215">
      <w:bodyDiv w:val="1"/>
      <w:marLeft w:val="0"/>
      <w:marRight w:val="0"/>
      <w:marTop w:val="0"/>
      <w:marBottom w:val="0"/>
      <w:divBdr>
        <w:top w:val="none" w:sz="0" w:space="0" w:color="auto"/>
        <w:left w:val="none" w:sz="0" w:space="0" w:color="auto"/>
        <w:bottom w:val="none" w:sz="0" w:space="0" w:color="auto"/>
        <w:right w:val="none" w:sz="0" w:space="0" w:color="auto"/>
      </w:divBdr>
    </w:div>
    <w:div w:id="1295869248">
      <w:bodyDiv w:val="1"/>
      <w:marLeft w:val="0"/>
      <w:marRight w:val="0"/>
      <w:marTop w:val="0"/>
      <w:marBottom w:val="0"/>
      <w:divBdr>
        <w:top w:val="none" w:sz="0" w:space="0" w:color="auto"/>
        <w:left w:val="none" w:sz="0" w:space="0" w:color="auto"/>
        <w:bottom w:val="none" w:sz="0" w:space="0" w:color="auto"/>
        <w:right w:val="none" w:sz="0" w:space="0" w:color="auto"/>
      </w:divBdr>
    </w:div>
    <w:div w:id="1462335029">
      <w:bodyDiv w:val="1"/>
      <w:marLeft w:val="0"/>
      <w:marRight w:val="0"/>
      <w:marTop w:val="0"/>
      <w:marBottom w:val="0"/>
      <w:divBdr>
        <w:top w:val="none" w:sz="0" w:space="0" w:color="auto"/>
        <w:left w:val="none" w:sz="0" w:space="0" w:color="auto"/>
        <w:bottom w:val="none" w:sz="0" w:space="0" w:color="auto"/>
        <w:right w:val="none" w:sz="0" w:space="0" w:color="auto"/>
      </w:divBdr>
    </w:div>
    <w:div w:id="1470856227">
      <w:bodyDiv w:val="1"/>
      <w:marLeft w:val="0"/>
      <w:marRight w:val="0"/>
      <w:marTop w:val="0"/>
      <w:marBottom w:val="0"/>
      <w:divBdr>
        <w:top w:val="none" w:sz="0" w:space="0" w:color="auto"/>
        <w:left w:val="none" w:sz="0" w:space="0" w:color="auto"/>
        <w:bottom w:val="none" w:sz="0" w:space="0" w:color="auto"/>
        <w:right w:val="none" w:sz="0" w:space="0" w:color="auto"/>
      </w:divBdr>
    </w:div>
    <w:div w:id="1797286506">
      <w:bodyDiv w:val="1"/>
      <w:marLeft w:val="0"/>
      <w:marRight w:val="0"/>
      <w:marTop w:val="0"/>
      <w:marBottom w:val="0"/>
      <w:divBdr>
        <w:top w:val="none" w:sz="0" w:space="0" w:color="auto"/>
        <w:left w:val="none" w:sz="0" w:space="0" w:color="auto"/>
        <w:bottom w:val="none" w:sz="0" w:space="0" w:color="auto"/>
        <w:right w:val="none" w:sz="0" w:space="0" w:color="auto"/>
      </w:divBdr>
    </w:div>
    <w:div w:id="188390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rigassatiksme.lv"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eis.gov.lv"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rigassatiksme.lv"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is.gov.lv" TargetMode="External"/><Relationship Id="rId20" Type="http://schemas.openxmlformats.org/officeDocument/2006/relationships/hyperlink" Target="http://www.rigassatiksme.l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rigassatiksme.lv" TargetMode="External"/><Relationship Id="rId5" Type="http://schemas.openxmlformats.org/officeDocument/2006/relationships/customXml" Target="../customXml/item5.xml"/><Relationship Id="rId15" Type="http://schemas.openxmlformats.org/officeDocument/2006/relationships/hyperlink" Target="http://www.rigassatiksme.lv" TargetMode="External"/><Relationship Id="rId23" Type="http://schemas.openxmlformats.org/officeDocument/2006/relationships/hyperlink" Target="http://www.eis.gov.lv"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www.eis.gov.lv"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is.gov.lv" TargetMode="External"/><Relationship Id="rId22" Type="http://schemas.openxmlformats.org/officeDocument/2006/relationships/hyperlink" Target="http://www.rigassatiksme.lv"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D7F48-A605-48E0-A38A-B5280ADA0E10}">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2.xml><?xml version="1.0" encoding="utf-8"?>
<ds:datastoreItem xmlns:ds="http://schemas.openxmlformats.org/officeDocument/2006/customXml" ds:itemID="{AE5AF770-70CC-BD42-A749-21E25581BA1A}">
  <ds:schemaRefs>
    <ds:schemaRef ds:uri="http://schemas.openxmlformats.org/officeDocument/2006/bibliography"/>
  </ds:schemaRefs>
</ds:datastoreItem>
</file>

<file path=customXml/itemProps3.xml><?xml version="1.0" encoding="utf-8"?>
<ds:datastoreItem xmlns:ds="http://schemas.openxmlformats.org/officeDocument/2006/customXml" ds:itemID="{ADF302C7-45B4-4A52-9D08-EAD3BBB3A90E}">
  <ds:schemaRefs>
    <ds:schemaRef ds:uri="http://schemas.microsoft.com/office/2006/metadata/longProperties"/>
  </ds:schemaRefs>
</ds:datastoreItem>
</file>

<file path=customXml/itemProps4.xml><?xml version="1.0" encoding="utf-8"?>
<ds:datastoreItem xmlns:ds="http://schemas.openxmlformats.org/officeDocument/2006/customXml" ds:itemID="{A2E68B2D-5A9A-4BC7-B342-391C8871E400}">
  <ds:schemaRefs>
    <ds:schemaRef ds:uri="http://schemas.microsoft.com/sharepoint/v3/contenttype/forms"/>
  </ds:schemaRefs>
</ds:datastoreItem>
</file>

<file path=customXml/itemProps5.xml><?xml version="1.0" encoding="utf-8"?>
<ds:datastoreItem xmlns:ds="http://schemas.openxmlformats.org/officeDocument/2006/customXml" ds:itemID="{18044239-B94F-47F5-9B29-72913B046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6110</Words>
  <Characters>3483</Characters>
  <Application>Microsoft Office Word</Application>
  <DocSecurity>0</DocSecurity>
  <Lines>29</Lines>
  <Paragraphs>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Rigas Satiksme</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Māra Volkova</cp:lastModifiedBy>
  <cp:revision>17</cp:revision>
  <cp:lastPrinted>2021-09-09T02:05:00Z</cp:lastPrinted>
  <dcterms:created xsi:type="dcterms:W3CDTF">2024-06-11T08:13:00Z</dcterms:created>
  <dcterms:modified xsi:type="dcterms:W3CDTF">2024-06-12T16:01:00Z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JK72EMXWKVUQ-10-969</vt:lpwstr>
  </property>
  <property fmtid="{D5CDD505-2E9C-101B-9397-08002B2CF9AE}" pid="3" name="_dlc_DocIdItemGuid">
    <vt:lpwstr>b413f596-b108-404b-8e0d-f45c45d4f46c</vt:lpwstr>
  </property>
  <property fmtid="{D5CDD505-2E9C-101B-9397-08002B2CF9AE}" pid="4" name="_dlc_DocIdUrl">
    <vt:lpwstr>http://mansrs/ADR/_layouts/DocIdRedir.aspx?ID=JK72EMXWKVUQ-10-969, JK72EMXWKVUQ-10-969</vt:lpwstr>
  </property>
  <property fmtid="{D5CDD505-2E9C-101B-9397-08002B2CF9AE}" pid="5" name="Jānodod arhīvā">
    <vt:lpwstr>0</vt:lpwstr>
  </property>
  <property fmtid="{D5CDD505-2E9C-101B-9397-08002B2CF9AE}" pid="6" name="Piezīmes">
    <vt:lpwstr/>
  </property>
  <property fmtid="{D5CDD505-2E9C-101B-9397-08002B2CF9AE}" pid="7" name="Glabāšanas laiks str-bā">
    <vt:lpwstr>Aktuālā versija</vt:lpwstr>
  </property>
  <property fmtid="{D5CDD505-2E9C-101B-9397-08002B2CF9AE}" pid="8" name="Par glabāšanu atbildīgais (vieta)">
    <vt:lpwstr/>
  </property>
  <property fmtid="{D5CDD505-2E9C-101B-9397-08002B2CF9AE}" pid="9" name="Veids">
    <vt:lpwstr>Veidlapa</vt:lpwstr>
  </property>
  <property fmtid="{D5CDD505-2E9C-101B-9397-08002B2CF9AE}" pid="10" name="Numurs">
    <vt:lpwstr/>
  </property>
  <property fmtid="{D5CDD505-2E9C-101B-9397-08002B2CF9AE}" pid="11" name="Apstiprināts ar INA">
    <vt:lpwstr/>
  </property>
  <property fmtid="{D5CDD505-2E9C-101B-9397-08002B2CF9AE}" pid="12" name="Procedūras Nr:">
    <vt:lpwstr>166</vt:lpwstr>
  </property>
  <property fmtid="{D5CDD505-2E9C-101B-9397-08002B2CF9AE}" pid="13" name="NrProc">
    <vt:lpwstr/>
  </property>
  <property fmtid="{D5CDD505-2E9C-101B-9397-08002B2CF9AE}" pid="14" name="Stājas spēkā">
    <vt:lpwstr/>
  </property>
  <property fmtid="{D5CDD505-2E9C-101B-9397-08002B2CF9AE}" pid="15" name="Grozīts">
    <vt:lpwstr/>
  </property>
  <property fmtid="{D5CDD505-2E9C-101B-9397-08002B2CF9AE}" pid="16" name="ContentTypeId">
    <vt:lpwstr>0x0101007C98C035752B2E4F9BA001D238EDF9B9</vt:lpwstr>
  </property>
  <property fmtid="{D5CDD505-2E9C-101B-9397-08002B2CF9AE}" pid="17" name="MediaServiceImageTags">
    <vt:lpwstr/>
  </property>
</Properties>
</file>