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B32B2" w14:textId="74A688DC" w:rsidR="00324E69" w:rsidRPr="00687730" w:rsidRDefault="00EC1BA5" w:rsidP="00687730">
      <w:pPr>
        <w:tabs>
          <w:tab w:val="left" w:pos="6237"/>
        </w:tabs>
        <w:ind w:right="372"/>
        <w:jc w:val="right"/>
        <w:rPr>
          <w:lang w:val="en-US"/>
        </w:rPr>
      </w:pPr>
      <w:r w:rsidRPr="00325C33">
        <w:rPr>
          <w:b/>
          <w:bCs/>
          <w:lang w:val="lv-LV"/>
        </w:rPr>
        <w:t xml:space="preserve">  </w:t>
      </w:r>
      <w:r w:rsidR="00947577">
        <w:t xml:space="preserve"> </w:t>
      </w:r>
      <w:r w:rsidR="00810BC1">
        <w:rPr>
          <w:rFonts w:cs="Calibri"/>
        </w:rPr>
        <w:t xml:space="preserve">  </w:t>
      </w:r>
    </w:p>
    <w:p w14:paraId="396837E1" w14:textId="77777777" w:rsidR="00527F3C" w:rsidRPr="00527F3C" w:rsidRDefault="00ED287C" w:rsidP="00527F3C">
      <w:pPr>
        <w:jc w:val="both"/>
        <w:rPr>
          <w:i/>
          <w:lang w:val="lv-LV"/>
        </w:rPr>
      </w:pPr>
      <w:r w:rsidRPr="00527F3C">
        <w:rPr>
          <w:i/>
          <w:lang w:val="lv-LV"/>
        </w:rPr>
        <w:t xml:space="preserve">Par </w:t>
      </w:r>
      <w:r w:rsidR="00527F3C" w:rsidRPr="00527F3C">
        <w:rPr>
          <w:i/>
          <w:lang w:val="lv-LV"/>
        </w:rPr>
        <w:t xml:space="preserve">atklāta konkursa </w:t>
      </w:r>
      <w:bookmarkStart w:id="0" w:name="_Hlk137213034"/>
      <w:r w:rsidR="00527F3C" w:rsidRPr="00527F3C">
        <w:rPr>
          <w:i/>
          <w:lang w:val="lv-LV"/>
        </w:rPr>
        <w:t xml:space="preserve">“Būvniecības ieceres “Tramvaja līnijas pagarinājuma, </w:t>
      </w:r>
    </w:p>
    <w:p w14:paraId="6E27BC49" w14:textId="77777777" w:rsidR="00527F3C" w:rsidRPr="00527F3C" w:rsidRDefault="00527F3C" w:rsidP="00527F3C">
      <w:pPr>
        <w:jc w:val="both"/>
        <w:rPr>
          <w:i/>
          <w:lang w:val="lv-LV"/>
        </w:rPr>
      </w:pPr>
      <w:proofErr w:type="spellStart"/>
      <w:r w:rsidRPr="00527F3C">
        <w:rPr>
          <w:i/>
          <w:lang w:val="lv-LV"/>
        </w:rPr>
        <w:t>transportmijas</w:t>
      </w:r>
      <w:proofErr w:type="spellEnd"/>
      <w:r w:rsidRPr="00527F3C">
        <w:rPr>
          <w:i/>
          <w:lang w:val="lv-LV"/>
        </w:rPr>
        <w:t xml:space="preserve"> punkta un ar tiem saistīto ēku un inženierbūvju būvniecība </w:t>
      </w:r>
    </w:p>
    <w:p w14:paraId="134C0711" w14:textId="0B2AEF0F" w:rsidR="00527F3C" w:rsidRPr="00527F3C" w:rsidRDefault="00527F3C" w:rsidP="00527F3C">
      <w:pPr>
        <w:jc w:val="both"/>
        <w:rPr>
          <w:i/>
          <w:lang w:val="lv-LV"/>
        </w:rPr>
      </w:pPr>
      <w:r w:rsidRPr="00527F3C">
        <w:rPr>
          <w:i/>
          <w:lang w:val="lv-LV"/>
        </w:rPr>
        <w:t>Maskavas un Višķu ielās, Rīgā” projektēšana, autoruzraudzība un būvdarbi”</w:t>
      </w:r>
    </w:p>
    <w:p w14:paraId="01E5FD02" w14:textId="30852991" w:rsidR="00ED287C" w:rsidRPr="00527F3C" w:rsidRDefault="0062231F" w:rsidP="00527F3C">
      <w:pPr>
        <w:jc w:val="both"/>
        <w:rPr>
          <w:i/>
          <w:lang w:val="lv-LV"/>
        </w:rPr>
      </w:pPr>
      <w:r>
        <w:rPr>
          <w:i/>
          <w:lang w:val="lv-LV"/>
        </w:rPr>
        <w:t>(</w:t>
      </w:r>
      <w:r w:rsidR="00527F3C" w:rsidRPr="00527F3C">
        <w:rPr>
          <w:i/>
          <w:lang w:val="lv-LV"/>
        </w:rPr>
        <w:t>ID Nr. RS/2023/34</w:t>
      </w:r>
      <w:r>
        <w:rPr>
          <w:i/>
          <w:lang w:val="lv-LV"/>
        </w:rPr>
        <w:t>)</w:t>
      </w:r>
      <w:r w:rsidR="00527F3C" w:rsidRPr="00527F3C">
        <w:rPr>
          <w:i/>
          <w:lang w:val="lv-LV"/>
        </w:rPr>
        <w:t xml:space="preserve"> </w:t>
      </w:r>
      <w:bookmarkEnd w:id="0"/>
      <w:r w:rsidR="00ED287C" w:rsidRPr="00527F3C">
        <w:rPr>
          <w:i/>
          <w:lang w:val="lv-LV"/>
        </w:rPr>
        <w:t>nolikuma prasībām</w:t>
      </w:r>
    </w:p>
    <w:p w14:paraId="6F27DAAA" w14:textId="77777777" w:rsidR="00ED287C" w:rsidRPr="00E96D73" w:rsidRDefault="00ED287C" w:rsidP="00D019CA">
      <w:pPr>
        <w:ind w:right="372"/>
        <w:jc w:val="both"/>
        <w:rPr>
          <w:lang w:val="lv-LV"/>
        </w:rPr>
      </w:pPr>
    </w:p>
    <w:p w14:paraId="45598304" w14:textId="6B08360F" w:rsidR="00E77229" w:rsidRPr="008929F2" w:rsidRDefault="00ED287C" w:rsidP="00687730">
      <w:pPr>
        <w:ind w:right="372" w:firstLine="567"/>
        <w:jc w:val="both"/>
        <w:rPr>
          <w:i/>
          <w:iCs/>
        </w:rPr>
      </w:pPr>
      <w:r w:rsidRPr="009720CB">
        <w:rPr>
          <w:lang w:val="lv-LV"/>
        </w:rPr>
        <w:t xml:space="preserve">Rīgas pašvaldības sabiedrības ar ierobežotu atbildību „Rīgas satiksme” Iepirkuma komisija (turpmāk – Pasūtītājs) no iespējamā piegādātāja ir saņēmusi vēstuli ar lūgumu </w:t>
      </w:r>
      <w:r w:rsidR="00867667">
        <w:rPr>
          <w:lang w:val="lv-LV"/>
        </w:rPr>
        <w:t xml:space="preserve">pagarināt piedāvājuma iesniegšanas termiņu, norādot, ka </w:t>
      </w:r>
      <w:proofErr w:type="spellStart"/>
      <w:r w:rsidR="00E77229" w:rsidRPr="008929F2">
        <w:rPr>
          <w:i/>
          <w:iCs/>
        </w:rPr>
        <w:t>šī</w:t>
      </w:r>
      <w:proofErr w:type="spellEnd"/>
      <w:r w:rsidR="00E77229" w:rsidRPr="008929F2">
        <w:rPr>
          <w:i/>
          <w:iCs/>
        </w:rPr>
        <w:t xml:space="preserve"> </w:t>
      </w:r>
      <w:proofErr w:type="spellStart"/>
      <w:r w:rsidR="00E77229" w:rsidRPr="008929F2">
        <w:rPr>
          <w:i/>
          <w:iCs/>
        </w:rPr>
        <w:t>Atklātā</w:t>
      </w:r>
      <w:proofErr w:type="spellEnd"/>
      <w:r w:rsidR="00E77229" w:rsidRPr="008929F2">
        <w:rPr>
          <w:i/>
          <w:iCs/>
        </w:rPr>
        <w:t xml:space="preserve"> </w:t>
      </w:r>
      <w:proofErr w:type="spellStart"/>
      <w:r w:rsidR="00E77229" w:rsidRPr="008929F2">
        <w:rPr>
          <w:i/>
          <w:iCs/>
        </w:rPr>
        <w:t>konkursa</w:t>
      </w:r>
      <w:proofErr w:type="spellEnd"/>
      <w:r w:rsidR="00E77229" w:rsidRPr="008929F2">
        <w:rPr>
          <w:i/>
          <w:iCs/>
        </w:rPr>
        <w:t xml:space="preserve"> </w:t>
      </w:r>
      <w:proofErr w:type="spellStart"/>
      <w:r w:rsidR="00E77229" w:rsidRPr="008929F2">
        <w:rPr>
          <w:i/>
          <w:iCs/>
        </w:rPr>
        <w:t>piedāvājuma</w:t>
      </w:r>
      <w:proofErr w:type="spellEnd"/>
      <w:r w:rsidR="00E77229" w:rsidRPr="008929F2">
        <w:rPr>
          <w:i/>
          <w:iCs/>
        </w:rPr>
        <w:t xml:space="preserve"> sagatavošana ir ļoti apjomīga, projekts ir tehnoloģiski sarežģīts, nolikumā norādītās kvalifikācijas prasības ir ļoti augstas, tādēļ Pretendentam nepieciešams piesaistīt apakšuzņēmējus un sertificētus speciālistu ar atbilstošu pieredzi, kas ievērojamo apjomu dēļ prasa daudz laika ieguldījuma. </w:t>
      </w:r>
    </w:p>
    <w:p w14:paraId="511ACA5E" w14:textId="77777777" w:rsidR="00687730" w:rsidRDefault="00E77229" w:rsidP="00687730">
      <w:pPr>
        <w:widowControl w:val="0"/>
        <w:ind w:right="372"/>
        <w:jc w:val="both"/>
        <w:rPr>
          <w:i/>
          <w:iCs/>
        </w:rPr>
      </w:pPr>
      <w:r w:rsidRPr="008929F2">
        <w:rPr>
          <w:i/>
          <w:iCs/>
        </w:rPr>
        <w:t xml:space="preserve">Sakarā ar iepriekš minēto un to, ka piedāvājumu gatavošanas laikā iekļaujas vairāki Valsts svētki, lūdzam Pasūtītāju pagarināt piedāvājumu iesniegšanas termiņu līdz 2023.gada </w:t>
      </w:r>
      <w:proofErr w:type="gramStart"/>
      <w:r w:rsidRPr="008929F2">
        <w:rPr>
          <w:i/>
          <w:iCs/>
        </w:rPr>
        <w:t>14.augustam</w:t>
      </w:r>
      <w:proofErr w:type="gramEnd"/>
      <w:r w:rsidRPr="008929F2">
        <w:rPr>
          <w:i/>
          <w:iCs/>
        </w:rPr>
        <w:t xml:space="preserve">, lai Pretendentiem būtu iespēja </w:t>
      </w:r>
      <w:proofErr w:type="spellStart"/>
      <w:r w:rsidRPr="008929F2">
        <w:rPr>
          <w:i/>
          <w:iCs/>
        </w:rPr>
        <w:t>savus</w:t>
      </w:r>
      <w:proofErr w:type="spellEnd"/>
      <w:r w:rsidRPr="008929F2">
        <w:rPr>
          <w:i/>
          <w:iCs/>
        </w:rPr>
        <w:t xml:space="preserve"> </w:t>
      </w:r>
      <w:proofErr w:type="spellStart"/>
      <w:r w:rsidRPr="008929F2">
        <w:rPr>
          <w:i/>
          <w:iCs/>
        </w:rPr>
        <w:t>piedāvājumus</w:t>
      </w:r>
      <w:proofErr w:type="spellEnd"/>
      <w:r w:rsidRPr="008929F2">
        <w:rPr>
          <w:i/>
          <w:iCs/>
        </w:rPr>
        <w:t xml:space="preserve"> </w:t>
      </w:r>
      <w:proofErr w:type="spellStart"/>
      <w:r w:rsidRPr="008929F2">
        <w:rPr>
          <w:i/>
          <w:iCs/>
        </w:rPr>
        <w:t>sagatavot</w:t>
      </w:r>
      <w:proofErr w:type="spellEnd"/>
      <w:r w:rsidRPr="008929F2">
        <w:rPr>
          <w:i/>
          <w:iCs/>
        </w:rPr>
        <w:t xml:space="preserve"> </w:t>
      </w:r>
      <w:proofErr w:type="spellStart"/>
      <w:r w:rsidRPr="008929F2">
        <w:rPr>
          <w:i/>
          <w:iCs/>
        </w:rPr>
        <w:t>augsti</w:t>
      </w:r>
      <w:proofErr w:type="spellEnd"/>
      <w:r w:rsidRPr="008929F2">
        <w:rPr>
          <w:i/>
          <w:iCs/>
        </w:rPr>
        <w:t xml:space="preserve"> </w:t>
      </w:r>
      <w:proofErr w:type="spellStart"/>
      <w:r w:rsidRPr="008929F2">
        <w:rPr>
          <w:i/>
          <w:iCs/>
        </w:rPr>
        <w:t>profesionālā</w:t>
      </w:r>
      <w:proofErr w:type="spellEnd"/>
      <w:r w:rsidRPr="008929F2">
        <w:rPr>
          <w:i/>
          <w:iCs/>
        </w:rPr>
        <w:t xml:space="preserve"> </w:t>
      </w:r>
      <w:proofErr w:type="spellStart"/>
      <w:r w:rsidRPr="008929F2">
        <w:rPr>
          <w:i/>
          <w:iCs/>
        </w:rPr>
        <w:t>līmenī</w:t>
      </w:r>
      <w:proofErr w:type="spellEnd"/>
      <w:r w:rsidRPr="008929F2">
        <w:rPr>
          <w:i/>
          <w:iCs/>
        </w:rPr>
        <w:t xml:space="preserve">, </w:t>
      </w:r>
      <w:proofErr w:type="spellStart"/>
      <w:r w:rsidRPr="008929F2">
        <w:rPr>
          <w:i/>
          <w:iCs/>
        </w:rPr>
        <w:t>kvalitatīvi</w:t>
      </w:r>
      <w:proofErr w:type="spellEnd"/>
      <w:r w:rsidRPr="008929F2">
        <w:rPr>
          <w:i/>
          <w:iCs/>
        </w:rPr>
        <w:t xml:space="preserve"> un </w:t>
      </w:r>
      <w:proofErr w:type="spellStart"/>
      <w:r w:rsidRPr="008929F2">
        <w:rPr>
          <w:i/>
          <w:iCs/>
        </w:rPr>
        <w:t>ekonomiski</w:t>
      </w:r>
      <w:proofErr w:type="spellEnd"/>
      <w:r w:rsidRPr="008929F2">
        <w:rPr>
          <w:i/>
          <w:iCs/>
        </w:rPr>
        <w:t xml:space="preserve"> </w:t>
      </w:r>
      <w:proofErr w:type="spellStart"/>
      <w:r w:rsidRPr="008929F2">
        <w:rPr>
          <w:i/>
          <w:iCs/>
        </w:rPr>
        <w:t>pamatoti</w:t>
      </w:r>
      <w:proofErr w:type="spellEnd"/>
      <w:r w:rsidRPr="008929F2">
        <w:rPr>
          <w:i/>
          <w:iCs/>
        </w:rPr>
        <w:t>.</w:t>
      </w:r>
    </w:p>
    <w:p w14:paraId="22044187" w14:textId="77777777" w:rsidR="00687730" w:rsidRDefault="00687730" w:rsidP="00687730">
      <w:pPr>
        <w:widowControl w:val="0"/>
        <w:ind w:right="372"/>
        <w:jc w:val="both"/>
        <w:rPr>
          <w:i/>
          <w:iCs/>
        </w:rPr>
      </w:pPr>
    </w:p>
    <w:p w14:paraId="332FA8E0" w14:textId="0BD2689F" w:rsidR="008A36B8" w:rsidRPr="00687730" w:rsidRDefault="008A36B8" w:rsidP="00687730">
      <w:pPr>
        <w:widowControl w:val="0"/>
        <w:ind w:right="372" w:firstLine="567"/>
        <w:jc w:val="both"/>
        <w:rPr>
          <w:i/>
          <w:iCs/>
        </w:rPr>
      </w:pPr>
      <w:r w:rsidRPr="008A36B8">
        <w:rPr>
          <w:lang w:val="lv-LV"/>
        </w:rPr>
        <w:t xml:space="preserve">Norādām, ka atklātā konkursā paredzēto darbu finansēšanai plānots piesaistīt Eiropas Atveseļošanas fonda līdzfinansējumu, līdz ar ko projekta īstenošanai ir noteikts konkrēts izmaksu </w:t>
      </w:r>
      <w:proofErr w:type="spellStart"/>
      <w:r w:rsidRPr="008A36B8">
        <w:rPr>
          <w:lang w:val="lv-LV"/>
        </w:rPr>
        <w:t>attiecināmības</w:t>
      </w:r>
      <w:proofErr w:type="spellEnd"/>
      <w:r w:rsidRPr="008A36B8">
        <w:rPr>
          <w:lang w:val="lv-LV"/>
        </w:rPr>
        <w:t xml:space="preserve"> periods, tādējādi sekmīgai projekta īstenošanai liela nozīme ir visu projekta posmu termiņu ievērošanā, tajā skaitā</w:t>
      </w:r>
      <w:r w:rsidR="00835D79">
        <w:rPr>
          <w:lang w:val="lv-LV"/>
        </w:rPr>
        <w:t>,</w:t>
      </w:r>
      <w:r w:rsidRPr="008A36B8">
        <w:rPr>
          <w:lang w:val="lv-LV"/>
        </w:rPr>
        <w:t xml:space="preserve"> iepirkuma organizēšanai, līguma slēgšanai un realizācijai. Ņemot vērā minēto, šobrīd nav plānots atklāta konkursa nolikumā veikt grozījumus, pagarinot piedāvājumu iesniegšanas termiņu. </w:t>
      </w:r>
    </w:p>
    <w:p w14:paraId="18035F5E" w14:textId="546E5338" w:rsidR="00686645" w:rsidRPr="00F4367F" w:rsidRDefault="00686645" w:rsidP="00324E69">
      <w:pPr>
        <w:spacing w:before="60" w:after="60" w:line="259" w:lineRule="auto"/>
        <w:ind w:right="372"/>
        <w:jc w:val="both"/>
        <w:rPr>
          <w:rFonts w:eastAsiaTheme="minorHAnsi"/>
          <w:lang w:val="lv-LV"/>
        </w:rPr>
      </w:pPr>
    </w:p>
    <w:p w14:paraId="7054CEC5" w14:textId="57DB02D3" w:rsidR="00ED287C" w:rsidRDefault="00ED287C" w:rsidP="00E34725">
      <w:pPr>
        <w:ind w:right="372"/>
        <w:jc w:val="both"/>
        <w:outlineLvl w:val="0"/>
        <w:rPr>
          <w:lang w:val="lv-LV"/>
        </w:rPr>
      </w:pPr>
      <w:r w:rsidRPr="00325C33">
        <w:rPr>
          <w:lang w:val="lv-LV"/>
        </w:rPr>
        <w:t xml:space="preserve">Iepirkumu komisijas priekšsēdētāja                                                                          </w:t>
      </w:r>
      <w:r w:rsidR="00DF0270" w:rsidRPr="00325C33">
        <w:rPr>
          <w:lang w:val="lv-LV"/>
        </w:rPr>
        <w:t xml:space="preserve"> </w:t>
      </w:r>
      <w:r w:rsidR="006A6145" w:rsidRPr="00325C33">
        <w:rPr>
          <w:lang w:val="lv-LV"/>
        </w:rPr>
        <w:t xml:space="preserve"> </w:t>
      </w:r>
      <w:r w:rsidR="0061319C" w:rsidRPr="00325C33">
        <w:rPr>
          <w:lang w:val="lv-LV"/>
        </w:rPr>
        <w:t xml:space="preserve">       </w:t>
      </w:r>
      <w:r w:rsidRPr="00325C33">
        <w:rPr>
          <w:lang w:val="lv-LV"/>
        </w:rPr>
        <w:t xml:space="preserve"> </w:t>
      </w:r>
      <w:r w:rsidR="00483476" w:rsidRPr="00325C33">
        <w:rPr>
          <w:lang w:val="lv-LV"/>
        </w:rPr>
        <w:t>Inta Novika</w:t>
      </w:r>
    </w:p>
    <w:p w14:paraId="080838F0" w14:textId="3E7D1253" w:rsidR="00ED7FC3" w:rsidRDefault="00ED7FC3" w:rsidP="00E34725">
      <w:pPr>
        <w:ind w:right="372"/>
        <w:jc w:val="both"/>
        <w:outlineLvl w:val="0"/>
        <w:rPr>
          <w:lang w:val="lv-LV"/>
        </w:rPr>
      </w:pPr>
    </w:p>
    <w:p w14:paraId="5F34CA66" w14:textId="77777777" w:rsidR="00ED7FC3" w:rsidRPr="00325C33" w:rsidRDefault="00ED7FC3" w:rsidP="00E34725">
      <w:pPr>
        <w:ind w:right="372"/>
        <w:jc w:val="both"/>
        <w:outlineLvl w:val="0"/>
        <w:rPr>
          <w:lang w:val="lv-LV"/>
        </w:rPr>
      </w:pPr>
    </w:p>
    <w:p w14:paraId="55ADFC89" w14:textId="77777777" w:rsidR="00684FF7" w:rsidRPr="00325C33" w:rsidRDefault="00684FF7" w:rsidP="00D019CA">
      <w:pPr>
        <w:ind w:right="372"/>
        <w:jc w:val="both"/>
        <w:rPr>
          <w:lang w:val="lv-LV"/>
        </w:rPr>
      </w:pPr>
    </w:p>
    <w:sectPr w:rsidR="00684FF7" w:rsidRPr="00325C33" w:rsidSect="00E80785">
      <w:headerReference w:type="even" r:id="rId12"/>
      <w:headerReference w:type="default" r:id="rId13"/>
      <w:headerReference w:type="first" r:id="rId14"/>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41487" w14:textId="77777777" w:rsidR="0019049E" w:rsidRDefault="0019049E">
      <w:r>
        <w:separator/>
      </w:r>
    </w:p>
  </w:endnote>
  <w:endnote w:type="continuationSeparator" w:id="0">
    <w:p w14:paraId="3A93D672" w14:textId="77777777" w:rsidR="0019049E" w:rsidRDefault="0019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BE01F" w14:textId="77777777" w:rsidR="0019049E" w:rsidRDefault="0019049E">
      <w:r>
        <w:separator/>
      </w:r>
    </w:p>
  </w:footnote>
  <w:footnote w:type="continuationSeparator" w:id="0">
    <w:p w14:paraId="7B404603" w14:textId="77777777" w:rsidR="0019049E" w:rsidRDefault="00190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90621"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6C3C4DBF" w:rsidR="001B6FD9" w:rsidRDefault="00477D5C" w:rsidP="00477D5C">
    <w:pPr>
      <w:pStyle w:val="Header"/>
      <w:tabs>
        <w:tab w:val="left" w:pos="426"/>
        <w:tab w:val="left" w:pos="1418"/>
      </w:tabs>
      <w:jc w:val="both"/>
    </w:pPr>
    <w:bookmarkStart w:id="1" w:name="docDate"/>
    <w:bookmarkEnd w:id="1"/>
    <w:r>
      <w:t xml:space="preserve"> </w:t>
    </w:r>
    <w:bookmarkStart w:id="2" w:name="docNr"/>
    <w:bookmarkEnd w:id="2"/>
    <w:r w:rsidR="00687730">
      <w:t>14.06.2023.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7F0264"/>
    <w:multiLevelType w:val="hybridMultilevel"/>
    <w:tmpl w:val="FA845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0E0F0F"/>
    <w:multiLevelType w:val="hybridMultilevel"/>
    <w:tmpl w:val="72E083BC"/>
    <w:lvl w:ilvl="0" w:tplc="899C94FE">
      <w:start w:val="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2742E26"/>
    <w:multiLevelType w:val="hybridMultilevel"/>
    <w:tmpl w:val="AC1C3566"/>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3763E56"/>
    <w:multiLevelType w:val="hybridMultilevel"/>
    <w:tmpl w:val="63A0860E"/>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16cid:durableId="755594013">
    <w:abstractNumId w:val="0"/>
  </w:num>
  <w:num w:numId="2" w16cid:durableId="268853921">
    <w:abstractNumId w:val="6"/>
  </w:num>
  <w:num w:numId="3" w16cid:durableId="1346135039">
    <w:abstractNumId w:val="12"/>
  </w:num>
  <w:num w:numId="4" w16cid:durableId="662854321">
    <w:abstractNumId w:val="1"/>
  </w:num>
  <w:num w:numId="5" w16cid:durableId="1736705838">
    <w:abstractNumId w:val="8"/>
  </w:num>
  <w:num w:numId="6" w16cid:durableId="1144736612">
    <w:abstractNumId w:val="4"/>
  </w:num>
  <w:num w:numId="7" w16cid:durableId="17849560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0664394">
    <w:abstractNumId w:val="10"/>
  </w:num>
  <w:num w:numId="9" w16cid:durableId="84345720">
    <w:abstractNumId w:val="5"/>
  </w:num>
  <w:num w:numId="10" w16cid:durableId="1766462949">
    <w:abstractNumId w:val="2"/>
  </w:num>
  <w:num w:numId="11" w16cid:durableId="89766680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2620245">
    <w:abstractNumId w:val="13"/>
  </w:num>
  <w:num w:numId="13" w16cid:durableId="511839796">
    <w:abstractNumId w:val="3"/>
  </w:num>
  <w:num w:numId="14" w16cid:durableId="1531914271">
    <w:abstractNumId w:val="9"/>
  </w:num>
  <w:num w:numId="15" w16cid:durableId="1615549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2EC"/>
    <w:rsid w:val="00004F0D"/>
    <w:rsid w:val="00005584"/>
    <w:rsid w:val="000107AF"/>
    <w:rsid w:val="00011A1E"/>
    <w:rsid w:val="00012860"/>
    <w:rsid w:val="0001357B"/>
    <w:rsid w:val="0001453B"/>
    <w:rsid w:val="00014AAA"/>
    <w:rsid w:val="00015838"/>
    <w:rsid w:val="00022B3D"/>
    <w:rsid w:val="000311C0"/>
    <w:rsid w:val="0004076F"/>
    <w:rsid w:val="0004286D"/>
    <w:rsid w:val="00044AEE"/>
    <w:rsid w:val="000465D1"/>
    <w:rsid w:val="000513F6"/>
    <w:rsid w:val="000525F0"/>
    <w:rsid w:val="00052CD7"/>
    <w:rsid w:val="000604EE"/>
    <w:rsid w:val="000616A3"/>
    <w:rsid w:val="00072933"/>
    <w:rsid w:val="000B0105"/>
    <w:rsid w:val="000B6FD1"/>
    <w:rsid w:val="000C2F69"/>
    <w:rsid w:val="000C4C00"/>
    <w:rsid w:val="000D371C"/>
    <w:rsid w:val="000D6732"/>
    <w:rsid w:val="000E1AA8"/>
    <w:rsid w:val="000E35C8"/>
    <w:rsid w:val="000E35F8"/>
    <w:rsid w:val="000E7E1F"/>
    <w:rsid w:val="000F4D1B"/>
    <w:rsid w:val="000F573B"/>
    <w:rsid w:val="00122A4B"/>
    <w:rsid w:val="00127A43"/>
    <w:rsid w:val="00141881"/>
    <w:rsid w:val="00143E88"/>
    <w:rsid w:val="00145341"/>
    <w:rsid w:val="00185A7E"/>
    <w:rsid w:val="0019049E"/>
    <w:rsid w:val="00190530"/>
    <w:rsid w:val="00191138"/>
    <w:rsid w:val="0019753D"/>
    <w:rsid w:val="001A4C62"/>
    <w:rsid w:val="001A6133"/>
    <w:rsid w:val="001A6A27"/>
    <w:rsid w:val="001B000D"/>
    <w:rsid w:val="001B2AD7"/>
    <w:rsid w:val="001B6718"/>
    <w:rsid w:val="001B6FD9"/>
    <w:rsid w:val="001C5053"/>
    <w:rsid w:val="002001E4"/>
    <w:rsid w:val="0020720F"/>
    <w:rsid w:val="002222DE"/>
    <w:rsid w:val="00233FCE"/>
    <w:rsid w:val="00234157"/>
    <w:rsid w:val="00234C11"/>
    <w:rsid w:val="00250C8B"/>
    <w:rsid w:val="002519F8"/>
    <w:rsid w:val="0026220C"/>
    <w:rsid w:val="00263228"/>
    <w:rsid w:val="002671CE"/>
    <w:rsid w:val="00274245"/>
    <w:rsid w:val="002747E5"/>
    <w:rsid w:val="00284340"/>
    <w:rsid w:val="002B1A94"/>
    <w:rsid w:val="002C178C"/>
    <w:rsid w:val="002C786C"/>
    <w:rsid w:val="002D303C"/>
    <w:rsid w:val="002E10DC"/>
    <w:rsid w:val="002E43A6"/>
    <w:rsid w:val="002E5BC5"/>
    <w:rsid w:val="002E733C"/>
    <w:rsid w:val="002E786C"/>
    <w:rsid w:val="00300D5F"/>
    <w:rsid w:val="003014F9"/>
    <w:rsid w:val="00301EF1"/>
    <w:rsid w:val="0030309A"/>
    <w:rsid w:val="003130A2"/>
    <w:rsid w:val="00324E69"/>
    <w:rsid w:val="00325A6F"/>
    <w:rsid w:val="00325C33"/>
    <w:rsid w:val="00333E82"/>
    <w:rsid w:val="003351CC"/>
    <w:rsid w:val="00335EEB"/>
    <w:rsid w:val="00336D5E"/>
    <w:rsid w:val="0034565C"/>
    <w:rsid w:val="0034617A"/>
    <w:rsid w:val="0035193C"/>
    <w:rsid w:val="0036064C"/>
    <w:rsid w:val="00361C55"/>
    <w:rsid w:val="00362DCC"/>
    <w:rsid w:val="00364BA7"/>
    <w:rsid w:val="00365003"/>
    <w:rsid w:val="00365370"/>
    <w:rsid w:val="00375769"/>
    <w:rsid w:val="00384C24"/>
    <w:rsid w:val="003877B2"/>
    <w:rsid w:val="00390AA0"/>
    <w:rsid w:val="003A76FA"/>
    <w:rsid w:val="003C19BB"/>
    <w:rsid w:val="003C4314"/>
    <w:rsid w:val="003C47E5"/>
    <w:rsid w:val="003C50A5"/>
    <w:rsid w:val="003C7CAA"/>
    <w:rsid w:val="003D5F72"/>
    <w:rsid w:val="003E010C"/>
    <w:rsid w:val="003F3681"/>
    <w:rsid w:val="003F5509"/>
    <w:rsid w:val="00402CE9"/>
    <w:rsid w:val="0040733B"/>
    <w:rsid w:val="0042756D"/>
    <w:rsid w:val="00433E36"/>
    <w:rsid w:val="0043680C"/>
    <w:rsid w:val="00443CA7"/>
    <w:rsid w:val="00446224"/>
    <w:rsid w:val="00454749"/>
    <w:rsid w:val="00454D63"/>
    <w:rsid w:val="00455984"/>
    <w:rsid w:val="00477D5C"/>
    <w:rsid w:val="00483476"/>
    <w:rsid w:val="00495061"/>
    <w:rsid w:val="004A0D6C"/>
    <w:rsid w:val="004B0AF2"/>
    <w:rsid w:val="004B0C9F"/>
    <w:rsid w:val="004B17EF"/>
    <w:rsid w:val="004B761C"/>
    <w:rsid w:val="004C2F01"/>
    <w:rsid w:val="004D46D3"/>
    <w:rsid w:val="004D636B"/>
    <w:rsid w:val="004E3581"/>
    <w:rsid w:val="004F098D"/>
    <w:rsid w:val="004F0DA4"/>
    <w:rsid w:val="004F581B"/>
    <w:rsid w:val="00514C32"/>
    <w:rsid w:val="00517B44"/>
    <w:rsid w:val="00521B07"/>
    <w:rsid w:val="0052354F"/>
    <w:rsid w:val="0052581A"/>
    <w:rsid w:val="00526FFA"/>
    <w:rsid w:val="00527F3C"/>
    <w:rsid w:val="005402A8"/>
    <w:rsid w:val="0054525F"/>
    <w:rsid w:val="0056186C"/>
    <w:rsid w:val="0057098B"/>
    <w:rsid w:val="00570E1F"/>
    <w:rsid w:val="00573C21"/>
    <w:rsid w:val="00574553"/>
    <w:rsid w:val="00576258"/>
    <w:rsid w:val="00576EBE"/>
    <w:rsid w:val="005A0903"/>
    <w:rsid w:val="005B1FDE"/>
    <w:rsid w:val="005D3F37"/>
    <w:rsid w:val="005D47D5"/>
    <w:rsid w:val="005E66ED"/>
    <w:rsid w:val="005F3ACE"/>
    <w:rsid w:val="00605FE2"/>
    <w:rsid w:val="006075F6"/>
    <w:rsid w:val="0061319C"/>
    <w:rsid w:val="00620886"/>
    <w:rsid w:val="0062231F"/>
    <w:rsid w:val="006223E9"/>
    <w:rsid w:val="00624E1C"/>
    <w:rsid w:val="006312F4"/>
    <w:rsid w:val="006339F1"/>
    <w:rsid w:val="006414CC"/>
    <w:rsid w:val="00663534"/>
    <w:rsid w:val="00675848"/>
    <w:rsid w:val="006765C4"/>
    <w:rsid w:val="00684FF7"/>
    <w:rsid w:val="00686645"/>
    <w:rsid w:val="006874A7"/>
    <w:rsid w:val="00687730"/>
    <w:rsid w:val="006964E9"/>
    <w:rsid w:val="006A3C1B"/>
    <w:rsid w:val="006A6145"/>
    <w:rsid w:val="006A672C"/>
    <w:rsid w:val="006A7A31"/>
    <w:rsid w:val="006B0D98"/>
    <w:rsid w:val="006B52BC"/>
    <w:rsid w:val="006B5782"/>
    <w:rsid w:val="006C4115"/>
    <w:rsid w:val="006D3BDA"/>
    <w:rsid w:val="00706549"/>
    <w:rsid w:val="00712459"/>
    <w:rsid w:val="0071685A"/>
    <w:rsid w:val="00720501"/>
    <w:rsid w:val="00732D57"/>
    <w:rsid w:val="00735447"/>
    <w:rsid w:val="00737061"/>
    <w:rsid w:val="00741397"/>
    <w:rsid w:val="007426A4"/>
    <w:rsid w:val="0075033F"/>
    <w:rsid w:val="00756CAE"/>
    <w:rsid w:val="00761DC2"/>
    <w:rsid w:val="007666D6"/>
    <w:rsid w:val="00770759"/>
    <w:rsid w:val="00780537"/>
    <w:rsid w:val="00781423"/>
    <w:rsid w:val="00781934"/>
    <w:rsid w:val="007875D1"/>
    <w:rsid w:val="00792BCA"/>
    <w:rsid w:val="007A34BE"/>
    <w:rsid w:val="007B0C95"/>
    <w:rsid w:val="007B1AFB"/>
    <w:rsid w:val="007B3E19"/>
    <w:rsid w:val="007C7D70"/>
    <w:rsid w:val="007D161A"/>
    <w:rsid w:val="007D343F"/>
    <w:rsid w:val="007D4DAC"/>
    <w:rsid w:val="007D62F7"/>
    <w:rsid w:val="007E1B98"/>
    <w:rsid w:val="007F411B"/>
    <w:rsid w:val="00803136"/>
    <w:rsid w:val="00803A1A"/>
    <w:rsid w:val="00804B9C"/>
    <w:rsid w:val="008100AA"/>
    <w:rsid w:val="00810BC1"/>
    <w:rsid w:val="00811234"/>
    <w:rsid w:val="00816196"/>
    <w:rsid w:val="0082594E"/>
    <w:rsid w:val="00825FA6"/>
    <w:rsid w:val="00830C0F"/>
    <w:rsid w:val="00830FE1"/>
    <w:rsid w:val="008324A5"/>
    <w:rsid w:val="00835D79"/>
    <w:rsid w:val="008533C8"/>
    <w:rsid w:val="00857D3F"/>
    <w:rsid w:val="00863CC3"/>
    <w:rsid w:val="00867667"/>
    <w:rsid w:val="00872B40"/>
    <w:rsid w:val="008929F2"/>
    <w:rsid w:val="008A1BCE"/>
    <w:rsid w:val="008A36B8"/>
    <w:rsid w:val="008A3C61"/>
    <w:rsid w:val="008A3D01"/>
    <w:rsid w:val="008C4EFF"/>
    <w:rsid w:val="008C672B"/>
    <w:rsid w:val="008D5DA8"/>
    <w:rsid w:val="008D75E4"/>
    <w:rsid w:val="008E0C46"/>
    <w:rsid w:val="008E13DB"/>
    <w:rsid w:val="008E2BAA"/>
    <w:rsid w:val="008E4C93"/>
    <w:rsid w:val="008F2C09"/>
    <w:rsid w:val="008F37EE"/>
    <w:rsid w:val="008F3B1F"/>
    <w:rsid w:val="008F56C0"/>
    <w:rsid w:val="00904B48"/>
    <w:rsid w:val="00905770"/>
    <w:rsid w:val="00912FF0"/>
    <w:rsid w:val="0091748D"/>
    <w:rsid w:val="00933542"/>
    <w:rsid w:val="00940141"/>
    <w:rsid w:val="00940EF4"/>
    <w:rsid w:val="0094369A"/>
    <w:rsid w:val="00947577"/>
    <w:rsid w:val="00956FC7"/>
    <w:rsid w:val="00964FE8"/>
    <w:rsid w:val="009720CB"/>
    <w:rsid w:val="00975730"/>
    <w:rsid w:val="00983AFB"/>
    <w:rsid w:val="00984992"/>
    <w:rsid w:val="009950FF"/>
    <w:rsid w:val="00996DDD"/>
    <w:rsid w:val="009A3987"/>
    <w:rsid w:val="009B03BA"/>
    <w:rsid w:val="009B6D80"/>
    <w:rsid w:val="009B7901"/>
    <w:rsid w:val="009C289F"/>
    <w:rsid w:val="009D1FF6"/>
    <w:rsid w:val="009D36E3"/>
    <w:rsid w:val="009D4658"/>
    <w:rsid w:val="009E2111"/>
    <w:rsid w:val="009E75C3"/>
    <w:rsid w:val="00A075D3"/>
    <w:rsid w:val="00A14F6B"/>
    <w:rsid w:val="00A23EA6"/>
    <w:rsid w:val="00A26288"/>
    <w:rsid w:val="00A3285A"/>
    <w:rsid w:val="00A42309"/>
    <w:rsid w:val="00A435F3"/>
    <w:rsid w:val="00A470A8"/>
    <w:rsid w:val="00A50882"/>
    <w:rsid w:val="00A52673"/>
    <w:rsid w:val="00A551B1"/>
    <w:rsid w:val="00A555AB"/>
    <w:rsid w:val="00A55640"/>
    <w:rsid w:val="00A65F0D"/>
    <w:rsid w:val="00A76402"/>
    <w:rsid w:val="00A771E3"/>
    <w:rsid w:val="00A83D90"/>
    <w:rsid w:val="00A842D4"/>
    <w:rsid w:val="00A84550"/>
    <w:rsid w:val="00A90154"/>
    <w:rsid w:val="00A94FF8"/>
    <w:rsid w:val="00AA0015"/>
    <w:rsid w:val="00AA0E4F"/>
    <w:rsid w:val="00AA180C"/>
    <w:rsid w:val="00AA3A2C"/>
    <w:rsid w:val="00AB152E"/>
    <w:rsid w:val="00AB1ED9"/>
    <w:rsid w:val="00AB3115"/>
    <w:rsid w:val="00AB61DF"/>
    <w:rsid w:val="00AC3F0C"/>
    <w:rsid w:val="00AD44B9"/>
    <w:rsid w:val="00AE65B5"/>
    <w:rsid w:val="00AE755D"/>
    <w:rsid w:val="00AF6DD2"/>
    <w:rsid w:val="00B05285"/>
    <w:rsid w:val="00B05C16"/>
    <w:rsid w:val="00B120E3"/>
    <w:rsid w:val="00B12BD6"/>
    <w:rsid w:val="00B17037"/>
    <w:rsid w:val="00B20B4D"/>
    <w:rsid w:val="00B36E79"/>
    <w:rsid w:val="00B40C08"/>
    <w:rsid w:val="00B41AA2"/>
    <w:rsid w:val="00B45069"/>
    <w:rsid w:val="00B62C1E"/>
    <w:rsid w:val="00B6333C"/>
    <w:rsid w:val="00B6726F"/>
    <w:rsid w:val="00B67B48"/>
    <w:rsid w:val="00B806AE"/>
    <w:rsid w:val="00B84DE7"/>
    <w:rsid w:val="00B90E98"/>
    <w:rsid w:val="00BA3806"/>
    <w:rsid w:val="00BB402A"/>
    <w:rsid w:val="00BC2049"/>
    <w:rsid w:val="00BC2E48"/>
    <w:rsid w:val="00BC6EB1"/>
    <w:rsid w:val="00BE279A"/>
    <w:rsid w:val="00BE5EC0"/>
    <w:rsid w:val="00BE690F"/>
    <w:rsid w:val="00BE69EA"/>
    <w:rsid w:val="00BE6EB3"/>
    <w:rsid w:val="00BF56E0"/>
    <w:rsid w:val="00BF7D80"/>
    <w:rsid w:val="00C10D35"/>
    <w:rsid w:val="00C20551"/>
    <w:rsid w:val="00C234E1"/>
    <w:rsid w:val="00C27E7A"/>
    <w:rsid w:val="00C3119D"/>
    <w:rsid w:val="00C313F1"/>
    <w:rsid w:val="00C4109D"/>
    <w:rsid w:val="00C52E8C"/>
    <w:rsid w:val="00C540E8"/>
    <w:rsid w:val="00C653CC"/>
    <w:rsid w:val="00C71C92"/>
    <w:rsid w:val="00C71D15"/>
    <w:rsid w:val="00C82B02"/>
    <w:rsid w:val="00C91D95"/>
    <w:rsid w:val="00C950CD"/>
    <w:rsid w:val="00CA0385"/>
    <w:rsid w:val="00CA73ED"/>
    <w:rsid w:val="00CB3ACB"/>
    <w:rsid w:val="00CB7671"/>
    <w:rsid w:val="00CC5B28"/>
    <w:rsid w:val="00CD01E0"/>
    <w:rsid w:val="00CE03A1"/>
    <w:rsid w:val="00CE4970"/>
    <w:rsid w:val="00CF44D2"/>
    <w:rsid w:val="00D019CA"/>
    <w:rsid w:val="00D05222"/>
    <w:rsid w:val="00D317EC"/>
    <w:rsid w:val="00D34A22"/>
    <w:rsid w:val="00D35504"/>
    <w:rsid w:val="00D408A4"/>
    <w:rsid w:val="00D43D83"/>
    <w:rsid w:val="00D56440"/>
    <w:rsid w:val="00D77F55"/>
    <w:rsid w:val="00D81F1C"/>
    <w:rsid w:val="00D86507"/>
    <w:rsid w:val="00DB2C78"/>
    <w:rsid w:val="00DB6249"/>
    <w:rsid w:val="00DC04D9"/>
    <w:rsid w:val="00DC6EAE"/>
    <w:rsid w:val="00DD6FE2"/>
    <w:rsid w:val="00DE06AD"/>
    <w:rsid w:val="00DE6FD5"/>
    <w:rsid w:val="00DF0040"/>
    <w:rsid w:val="00DF0270"/>
    <w:rsid w:val="00DF14C4"/>
    <w:rsid w:val="00DF6D93"/>
    <w:rsid w:val="00E00F55"/>
    <w:rsid w:val="00E030A1"/>
    <w:rsid w:val="00E064E9"/>
    <w:rsid w:val="00E07F7D"/>
    <w:rsid w:val="00E22FD5"/>
    <w:rsid w:val="00E34725"/>
    <w:rsid w:val="00E34732"/>
    <w:rsid w:val="00E42D5D"/>
    <w:rsid w:val="00E43013"/>
    <w:rsid w:val="00E47F88"/>
    <w:rsid w:val="00E50CF3"/>
    <w:rsid w:val="00E718B5"/>
    <w:rsid w:val="00E71B3D"/>
    <w:rsid w:val="00E71DD0"/>
    <w:rsid w:val="00E77229"/>
    <w:rsid w:val="00E80785"/>
    <w:rsid w:val="00E842ED"/>
    <w:rsid w:val="00E867A2"/>
    <w:rsid w:val="00E874EE"/>
    <w:rsid w:val="00E9092A"/>
    <w:rsid w:val="00E9346D"/>
    <w:rsid w:val="00E959CF"/>
    <w:rsid w:val="00E96D73"/>
    <w:rsid w:val="00EA471E"/>
    <w:rsid w:val="00EB089E"/>
    <w:rsid w:val="00EB1274"/>
    <w:rsid w:val="00EC1BA5"/>
    <w:rsid w:val="00ED0F5E"/>
    <w:rsid w:val="00ED1C42"/>
    <w:rsid w:val="00ED287C"/>
    <w:rsid w:val="00ED7FC3"/>
    <w:rsid w:val="00EE2231"/>
    <w:rsid w:val="00EF5CAB"/>
    <w:rsid w:val="00F00E4E"/>
    <w:rsid w:val="00F01C15"/>
    <w:rsid w:val="00F16EDA"/>
    <w:rsid w:val="00F213A8"/>
    <w:rsid w:val="00F2385E"/>
    <w:rsid w:val="00F321BF"/>
    <w:rsid w:val="00F428CF"/>
    <w:rsid w:val="00F4367F"/>
    <w:rsid w:val="00F541C2"/>
    <w:rsid w:val="00F627F4"/>
    <w:rsid w:val="00F631D4"/>
    <w:rsid w:val="00F63849"/>
    <w:rsid w:val="00F717A2"/>
    <w:rsid w:val="00F74039"/>
    <w:rsid w:val="00F92ACD"/>
    <w:rsid w:val="00F96A7A"/>
    <w:rsid w:val="00FB341A"/>
    <w:rsid w:val="00FB4415"/>
    <w:rsid w:val="00FC00B7"/>
    <w:rsid w:val="00FC48B6"/>
    <w:rsid w:val="00F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 w:type="paragraph" w:customStyle="1" w:styleId="Default">
    <w:name w:val="Default"/>
    <w:rsid w:val="00B41AA2"/>
    <w:pPr>
      <w:autoSpaceDE w:val="0"/>
      <w:autoSpaceDN w:val="0"/>
      <w:adjustRightInd w:val="0"/>
    </w:pPr>
    <w:rPr>
      <w:rFonts w:ascii="Calibri" w:hAnsi="Calibri" w:cs="Calibri"/>
      <w:color w:val="000000"/>
      <w:sz w:val="24"/>
      <w:szCs w:val="24"/>
      <w:lang w:val="lv-LV"/>
    </w:rPr>
  </w:style>
  <w:style w:type="character" w:customStyle="1" w:styleId="ui-provider">
    <w:name w:val="ui-provider"/>
    <w:basedOn w:val="DefaultParagraphFont"/>
    <w:rsid w:val="00E3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6561">
      <w:bodyDiv w:val="1"/>
      <w:marLeft w:val="0"/>
      <w:marRight w:val="0"/>
      <w:marTop w:val="0"/>
      <w:marBottom w:val="0"/>
      <w:divBdr>
        <w:top w:val="none" w:sz="0" w:space="0" w:color="auto"/>
        <w:left w:val="none" w:sz="0" w:space="0" w:color="auto"/>
        <w:bottom w:val="none" w:sz="0" w:space="0" w:color="auto"/>
        <w:right w:val="none" w:sz="0" w:space="0" w:color="auto"/>
      </w:divBdr>
    </w:div>
    <w:div w:id="92290509">
      <w:bodyDiv w:val="1"/>
      <w:marLeft w:val="0"/>
      <w:marRight w:val="0"/>
      <w:marTop w:val="0"/>
      <w:marBottom w:val="0"/>
      <w:divBdr>
        <w:top w:val="none" w:sz="0" w:space="0" w:color="auto"/>
        <w:left w:val="none" w:sz="0" w:space="0" w:color="auto"/>
        <w:bottom w:val="none" w:sz="0" w:space="0" w:color="auto"/>
        <w:right w:val="none" w:sz="0" w:space="0" w:color="auto"/>
      </w:divBdr>
    </w:div>
    <w:div w:id="105126270">
      <w:bodyDiv w:val="1"/>
      <w:marLeft w:val="0"/>
      <w:marRight w:val="0"/>
      <w:marTop w:val="0"/>
      <w:marBottom w:val="0"/>
      <w:divBdr>
        <w:top w:val="none" w:sz="0" w:space="0" w:color="auto"/>
        <w:left w:val="none" w:sz="0" w:space="0" w:color="auto"/>
        <w:bottom w:val="none" w:sz="0" w:space="0" w:color="auto"/>
        <w:right w:val="none" w:sz="0" w:space="0" w:color="auto"/>
      </w:divBdr>
    </w:div>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5722578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065450758">
      <w:bodyDiv w:val="1"/>
      <w:marLeft w:val="0"/>
      <w:marRight w:val="0"/>
      <w:marTop w:val="0"/>
      <w:marBottom w:val="0"/>
      <w:divBdr>
        <w:top w:val="none" w:sz="0" w:space="0" w:color="auto"/>
        <w:left w:val="none" w:sz="0" w:space="0" w:color="auto"/>
        <w:bottom w:val="none" w:sz="0" w:space="0" w:color="auto"/>
        <w:right w:val="none" w:sz="0" w:space="0" w:color="auto"/>
      </w:divBdr>
    </w:div>
    <w:div w:id="1248272468">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287004909">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01310950">
      <w:bodyDiv w:val="1"/>
      <w:marLeft w:val="0"/>
      <w:marRight w:val="0"/>
      <w:marTop w:val="0"/>
      <w:marBottom w:val="0"/>
      <w:divBdr>
        <w:top w:val="none" w:sz="0" w:space="0" w:color="auto"/>
        <w:left w:val="none" w:sz="0" w:space="0" w:color="auto"/>
        <w:bottom w:val="none" w:sz="0" w:space="0" w:color="auto"/>
        <w:right w:val="none" w:sz="0" w:space="0" w:color="auto"/>
      </w:divBdr>
    </w:div>
    <w:div w:id="156915280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595284293">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 w:id="189773828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4FF47D1F-DFD8-4CD4-AECA-BB09851D5886}">
  <ds:schemaRefs>
    <ds:schemaRef ds:uri="http://schemas.openxmlformats.org/officeDocument/2006/bibliography"/>
  </ds:schemaRefs>
</ds:datastoreItem>
</file>

<file path=customXml/itemProps4.xml><?xml version="1.0" encoding="utf-8"?>
<ds:datastoreItem xmlns:ds="http://schemas.openxmlformats.org/officeDocument/2006/customXml" ds:itemID="{9EEF9EAB-D3AB-4C10-8E3E-9FB9DBD20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 ds:uri="6e8af54f-37a3-4179-b2ce-85d56829909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2023-06-14T11:39:00Z</dcterms:created>
  <dcterms:modified xsi:type="dcterms:W3CDTF">2023-06-14T11:39:00Z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