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83BE6" w:rsidRDefault="001A7C7E" w:rsidP="000A297B">
      <w:pPr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</w:p>
    <w:p w14:paraId="52740BCC" w14:textId="52E996B7" w:rsidR="002D06A7" w:rsidRPr="00D83BE6" w:rsidRDefault="00136E35" w:rsidP="00DF14B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83BE6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FD710F" w:rsidRPr="00440CA0">
        <w:rPr>
          <w:rFonts w:ascii="Times New Roman" w:hAnsi="Times New Roman" w:cs="Times New Roman"/>
          <w:b/>
          <w:bCs/>
          <w:sz w:val="24"/>
          <w:szCs w:val="24"/>
        </w:rPr>
        <w:t>Celšanas iekārtu tehniskā apkope un remonts</w:t>
      </w:r>
      <w:r w:rsidRPr="00D83BE6">
        <w:rPr>
          <w:rFonts w:ascii="Times New Roman" w:hAnsi="Times New Roman" w:cs="Times New Roman"/>
          <w:b/>
          <w:bCs/>
          <w:color w:val="000000" w:themeColor="text1"/>
        </w:rPr>
        <w:t>”</w:t>
      </w:r>
    </w:p>
    <w:p w14:paraId="5B91B058" w14:textId="7F698063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</w:p>
    <w:p w14:paraId="12BD74D1" w14:textId="5BAF35C7" w:rsidR="003207CC" w:rsidRPr="00D83BE6" w:rsidRDefault="00496442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11</w:t>
      </w:r>
      <w:r w:rsidR="0042701F">
        <w:rPr>
          <w:rFonts w:ascii="Times New Roman" w:hAnsi="Times New Roman" w:cs="Times New Roman"/>
          <w:i/>
          <w:iCs/>
        </w:rPr>
        <w:t>.0</w:t>
      </w:r>
      <w:r w:rsidR="00FD710F">
        <w:rPr>
          <w:rFonts w:ascii="Times New Roman" w:hAnsi="Times New Roman" w:cs="Times New Roman"/>
          <w:i/>
          <w:iCs/>
        </w:rPr>
        <w:t>9</w:t>
      </w:r>
      <w:r w:rsidR="0042701F">
        <w:rPr>
          <w:rFonts w:ascii="Times New Roman" w:hAnsi="Times New Roman" w:cs="Times New Roman"/>
          <w:i/>
          <w:iCs/>
        </w:rPr>
        <w:t>.2025.</w:t>
      </w:r>
    </w:p>
    <w:p w14:paraId="5FD6C41E" w14:textId="73F61E2D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“*”- Saglabāta nemainīta uzdotā jautājuma redakcija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48"/>
        <w:gridCol w:w="4295"/>
      </w:tblGrid>
      <w:tr w:rsidR="00DF14B7" w:rsidRPr="00D83BE6" w14:paraId="46AD6296" w14:textId="77777777" w:rsidTr="0042701F">
        <w:tc>
          <w:tcPr>
            <w:tcW w:w="6048" w:type="dxa"/>
            <w:shd w:val="clear" w:color="auto" w:fill="D9E2F3" w:themeFill="accent1" w:themeFillTint="33"/>
          </w:tcPr>
          <w:p w14:paraId="165FB440" w14:textId="750A754E" w:rsidR="003207CC" w:rsidRPr="00D83BE6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*</w:t>
            </w:r>
            <w:r w:rsidR="00974657">
              <w:rPr>
                <w:rFonts w:ascii="Times New Roman" w:hAnsi="Times New Roman" w:cs="Times New Roman"/>
                <w:b/>
                <w:bCs/>
              </w:rPr>
              <w:t>Piegādātāja</w:t>
            </w:r>
            <w:r w:rsidR="003207CC" w:rsidRPr="00D83BE6">
              <w:rPr>
                <w:rFonts w:ascii="Times New Roman" w:hAnsi="Times New Roman" w:cs="Times New Roman"/>
                <w:b/>
                <w:bCs/>
              </w:rPr>
              <w:t xml:space="preserve"> jautājums</w:t>
            </w:r>
          </w:p>
        </w:tc>
        <w:tc>
          <w:tcPr>
            <w:tcW w:w="4295" w:type="dxa"/>
            <w:shd w:val="clear" w:color="auto" w:fill="D9E2F3" w:themeFill="accent1" w:themeFillTint="33"/>
          </w:tcPr>
          <w:p w14:paraId="7092B16C" w14:textId="29A2C72B" w:rsidR="003207CC" w:rsidRPr="00D83BE6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Pasūtītāja atbilde</w:t>
            </w:r>
          </w:p>
        </w:tc>
      </w:tr>
      <w:tr w:rsidR="00DF14B7" w:rsidRPr="00D83BE6" w14:paraId="7BCCE79C" w14:textId="77777777" w:rsidTr="0042701F">
        <w:tc>
          <w:tcPr>
            <w:tcW w:w="6048" w:type="dxa"/>
          </w:tcPr>
          <w:p w14:paraId="7485C942" w14:textId="77777777" w:rsidR="00496442" w:rsidRPr="00496442" w:rsidRDefault="00496442" w:rsidP="00496442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 w:rsidRPr="00496442">
              <w:rPr>
                <w:rFonts w:ascii="Times New Roman" w:hAnsi="Times New Roman" w:cs="Times New Roman"/>
              </w:rPr>
              <w:t>Lūdzam precizēt kas jāraksta 2.pieteikumā E13 ailē</w:t>
            </w:r>
          </w:p>
          <w:p w14:paraId="0E9988B5" w14:textId="77777777" w:rsidR="003207CC" w:rsidRDefault="003207CC" w:rsidP="00724E31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4ABF321" w14:textId="59E91BE1" w:rsidR="00496442" w:rsidRPr="00D83BE6" w:rsidRDefault="00496442" w:rsidP="00724E31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 w:rsidRPr="0049644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DF6778" wp14:editId="4B625820">
                  <wp:extent cx="3429483" cy="525956"/>
                  <wp:effectExtent l="0" t="0" r="0" b="7620"/>
                  <wp:docPr id="6806305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63056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7581" cy="533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</w:tcPr>
          <w:p w14:paraId="539AFC46" w14:textId="7B93262B" w:rsidR="00EC3CB0" w:rsidRPr="00D83BE6" w:rsidRDefault="00496442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Pieteikuma 2.pielikum</w:t>
            </w:r>
            <w:r w:rsidR="00D25D3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“Piedāvājuma forma” E13 aile nav jāaizpilda. </w:t>
            </w:r>
          </w:p>
        </w:tc>
      </w:tr>
    </w:tbl>
    <w:p w14:paraId="464B0606" w14:textId="77777777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Atbildi sagatavoja: </w:t>
      </w:r>
    </w:p>
    <w:p w14:paraId="716F5D01" w14:textId="2DE5C0F2" w:rsidR="00653740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p w14:paraId="5AEAD7FA" w14:textId="77777777" w:rsidR="00496442" w:rsidRDefault="00496442" w:rsidP="00496442">
      <w:pPr>
        <w:pStyle w:val="ListParagraph"/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</w:p>
    <w:p w14:paraId="21C6D46C" w14:textId="77777777" w:rsidR="00496442" w:rsidRDefault="00496442" w:rsidP="00496442">
      <w:pPr>
        <w:pStyle w:val="ListParagraph"/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</w:p>
    <w:p w14:paraId="39C7264F" w14:textId="77777777" w:rsidR="00496442" w:rsidRPr="00D83BE6" w:rsidRDefault="00496442" w:rsidP="00496442">
      <w:pPr>
        <w:pStyle w:val="ListParagraph"/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</w:p>
    <w:sectPr w:rsidR="00496442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1419F"/>
    <w:multiLevelType w:val="multilevel"/>
    <w:tmpl w:val="5076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8602D4"/>
    <w:multiLevelType w:val="multilevel"/>
    <w:tmpl w:val="5076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3"/>
  </w:num>
  <w:num w:numId="2" w16cid:durableId="936913331">
    <w:abstractNumId w:val="8"/>
  </w:num>
  <w:num w:numId="3" w16cid:durableId="397635739">
    <w:abstractNumId w:val="2"/>
  </w:num>
  <w:num w:numId="4" w16cid:durableId="1691641424">
    <w:abstractNumId w:val="5"/>
  </w:num>
  <w:num w:numId="5" w16cid:durableId="349911158">
    <w:abstractNumId w:val="4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  <w:num w:numId="9" w16cid:durableId="4079184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9454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316F2"/>
    <w:rsid w:val="00051D13"/>
    <w:rsid w:val="00052B76"/>
    <w:rsid w:val="000A297B"/>
    <w:rsid w:val="000A51D5"/>
    <w:rsid w:val="000D679A"/>
    <w:rsid w:val="000E4704"/>
    <w:rsid w:val="000F2559"/>
    <w:rsid w:val="001065FE"/>
    <w:rsid w:val="00130558"/>
    <w:rsid w:val="00136E35"/>
    <w:rsid w:val="00157653"/>
    <w:rsid w:val="001A7C7E"/>
    <w:rsid w:val="00212862"/>
    <w:rsid w:val="002276C3"/>
    <w:rsid w:val="00245EDE"/>
    <w:rsid w:val="00283311"/>
    <w:rsid w:val="002B204E"/>
    <w:rsid w:val="002D06A7"/>
    <w:rsid w:val="003207CC"/>
    <w:rsid w:val="00330635"/>
    <w:rsid w:val="00355CE5"/>
    <w:rsid w:val="00357F7B"/>
    <w:rsid w:val="003717A2"/>
    <w:rsid w:val="00380085"/>
    <w:rsid w:val="00382208"/>
    <w:rsid w:val="003A63D5"/>
    <w:rsid w:val="003B2A57"/>
    <w:rsid w:val="003E03AA"/>
    <w:rsid w:val="003E7D18"/>
    <w:rsid w:val="004227CF"/>
    <w:rsid w:val="0042701F"/>
    <w:rsid w:val="00430362"/>
    <w:rsid w:val="00454127"/>
    <w:rsid w:val="004838CB"/>
    <w:rsid w:val="00496442"/>
    <w:rsid w:val="004C727E"/>
    <w:rsid w:val="004D2C9B"/>
    <w:rsid w:val="004D72A9"/>
    <w:rsid w:val="00573477"/>
    <w:rsid w:val="005747C8"/>
    <w:rsid w:val="00575D21"/>
    <w:rsid w:val="00584E22"/>
    <w:rsid w:val="00586BD6"/>
    <w:rsid w:val="005A5A3A"/>
    <w:rsid w:val="005C165A"/>
    <w:rsid w:val="005C255D"/>
    <w:rsid w:val="00634631"/>
    <w:rsid w:val="00653740"/>
    <w:rsid w:val="006818A8"/>
    <w:rsid w:val="00696325"/>
    <w:rsid w:val="006A24E0"/>
    <w:rsid w:val="006B566D"/>
    <w:rsid w:val="006E2618"/>
    <w:rsid w:val="006E6FFD"/>
    <w:rsid w:val="00724E31"/>
    <w:rsid w:val="00754E1B"/>
    <w:rsid w:val="00782519"/>
    <w:rsid w:val="00784DC5"/>
    <w:rsid w:val="00794461"/>
    <w:rsid w:val="007A4E35"/>
    <w:rsid w:val="007B65A4"/>
    <w:rsid w:val="007D636E"/>
    <w:rsid w:val="007E1F63"/>
    <w:rsid w:val="00902692"/>
    <w:rsid w:val="009245C8"/>
    <w:rsid w:val="00963DF2"/>
    <w:rsid w:val="00974657"/>
    <w:rsid w:val="00981707"/>
    <w:rsid w:val="009E50FC"/>
    <w:rsid w:val="00A23876"/>
    <w:rsid w:val="00AA376E"/>
    <w:rsid w:val="00AE1B6F"/>
    <w:rsid w:val="00BD3153"/>
    <w:rsid w:val="00BD374C"/>
    <w:rsid w:val="00C92AAC"/>
    <w:rsid w:val="00C94DC4"/>
    <w:rsid w:val="00CA5892"/>
    <w:rsid w:val="00CD238B"/>
    <w:rsid w:val="00CE59DF"/>
    <w:rsid w:val="00CE72C4"/>
    <w:rsid w:val="00D25D37"/>
    <w:rsid w:val="00D83BE6"/>
    <w:rsid w:val="00DA6508"/>
    <w:rsid w:val="00DD17AA"/>
    <w:rsid w:val="00DF14B7"/>
    <w:rsid w:val="00E257BF"/>
    <w:rsid w:val="00E867B7"/>
    <w:rsid w:val="00E93A59"/>
    <w:rsid w:val="00E961C1"/>
    <w:rsid w:val="00EC3CB0"/>
    <w:rsid w:val="00EF7D30"/>
    <w:rsid w:val="00F02C71"/>
    <w:rsid w:val="00F157A5"/>
    <w:rsid w:val="00F35419"/>
    <w:rsid w:val="00F451D8"/>
    <w:rsid w:val="00F8182F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4</cp:revision>
  <dcterms:created xsi:type="dcterms:W3CDTF">2025-09-11T04:45:00Z</dcterms:created>
  <dcterms:modified xsi:type="dcterms:W3CDTF">2025-09-11T04:59:00Z</dcterms:modified>
</cp:coreProperties>
</file>