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650BB" w14:textId="3C677A55" w:rsidR="003207CC" w:rsidRPr="00D83BE6" w:rsidRDefault="001A7C7E" w:rsidP="000A297B">
      <w:pPr>
        <w:jc w:val="center"/>
        <w:rPr>
          <w:rFonts w:ascii="Times New Roman" w:hAnsi="Times New Roman" w:cs="Times New Roman"/>
          <w:b/>
          <w:bCs/>
        </w:rPr>
      </w:pPr>
      <w:r w:rsidRPr="00D83BE6">
        <w:rPr>
          <w:rFonts w:ascii="Times New Roman" w:hAnsi="Times New Roman" w:cs="Times New Roman"/>
          <w:b/>
          <w:bCs/>
        </w:rPr>
        <w:t>T</w:t>
      </w:r>
      <w:r w:rsidR="003207CC" w:rsidRPr="00D83BE6">
        <w:rPr>
          <w:rFonts w:ascii="Times New Roman" w:hAnsi="Times New Roman" w:cs="Times New Roman"/>
          <w:b/>
          <w:bCs/>
        </w:rPr>
        <w:t>irgus izpēt</w:t>
      </w:r>
      <w:r w:rsidRPr="00D83BE6">
        <w:rPr>
          <w:rFonts w:ascii="Times New Roman" w:hAnsi="Times New Roman" w:cs="Times New Roman"/>
          <w:b/>
          <w:bCs/>
        </w:rPr>
        <w:t>e</w:t>
      </w:r>
    </w:p>
    <w:p w14:paraId="52740BCC" w14:textId="2EFE6E7A" w:rsidR="002D06A7" w:rsidRPr="00D83BE6" w:rsidRDefault="00136E35" w:rsidP="00DF14B7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83BE6">
        <w:rPr>
          <w:rFonts w:ascii="Times New Roman" w:hAnsi="Times New Roman" w:cs="Times New Roman"/>
          <w:b/>
          <w:bCs/>
          <w:color w:val="000000" w:themeColor="text1"/>
        </w:rPr>
        <w:t>“</w:t>
      </w:r>
      <w:r w:rsidR="00196567">
        <w:rPr>
          <w:rFonts w:ascii="Times New Roman" w:hAnsi="Times New Roman" w:cs="Times New Roman"/>
          <w:b/>
          <w:bCs/>
          <w:sz w:val="24"/>
          <w:szCs w:val="24"/>
        </w:rPr>
        <w:t xml:space="preserve">Akustiskās </w:t>
      </w:r>
      <w:proofErr w:type="spellStart"/>
      <w:r w:rsidR="00196567">
        <w:rPr>
          <w:rFonts w:ascii="Times New Roman" w:hAnsi="Times New Roman" w:cs="Times New Roman"/>
          <w:b/>
          <w:bCs/>
          <w:sz w:val="24"/>
          <w:szCs w:val="24"/>
        </w:rPr>
        <w:t>attēlveidošanas</w:t>
      </w:r>
      <w:proofErr w:type="spellEnd"/>
      <w:r w:rsidR="00196567">
        <w:rPr>
          <w:rFonts w:ascii="Times New Roman" w:hAnsi="Times New Roman" w:cs="Times New Roman"/>
          <w:b/>
          <w:bCs/>
          <w:sz w:val="24"/>
          <w:szCs w:val="24"/>
        </w:rPr>
        <w:t xml:space="preserve"> iekārtas piegāde</w:t>
      </w:r>
      <w:r w:rsidRPr="00D83BE6">
        <w:rPr>
          <w:rFonts w:ascii="Times New Roman" w:hAnsi="Times New Roman" w:cs="Times New Roman"/>
          <w:b/>
          <w:bCs/>
          <w:color w:val="000000" w:themeColor="text1"/>
        </w:rPr>
        <w:t>”</w:t>
      </w:r>
    </w:p>
    <w:p w14:paraId="5B91B058" w14:textId="7F698063" w:rsidR="001A7C7E" w:rsidRPr="00D83BE6" w:rsidRDefault="001A7C7E" w:rsidP="00A23876">
      <w:pPr>
        <w:jc w:val="center"/>
        <w:rPr>
          <w:rFonts w:ascii="Times New Roman" w:hAnsi="Times New Roman" w:cs="Times New Roman"/>
        </w:rPr>
      </w:pPr>
      <w:r w:rsidRPr="00D83BE6">
        <w:rPr>
          <w:rFonts w:ascii="Times New Roman" w:hAnsi="Times New Roman" w:cs="Times New Roman"/>
        </w:rPr>
        <w:t>Jautājumi un atbildes</w:t>
      </w:r>
    </w:p>
    <w:p w14:paraId="12BD74D1" w14:textId="40B943F3" w:rsidR="003207CC" w:rsidRPr="00D83BE6" w:rsidRDefault="00F353A1" w:rsidP="000A297B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0</w:t>
      </w:r>
      <w:r w:rsidR="001C4405">
        <w:rPr>
          <w:rFonts w:ascii="Times New Roman" w:hAnsi="Times New Roman" w:cs="Times New Roman"/>
          <w:i/>
          <w:iCs/>
        </w:rPr>
        <w:t>8</w:t>
      </w:r>
      <w:r w:rsidR="0042701F"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  <w:i/>
          <w:iCs/>
        </w:rPr>
        <w:t>10</w:t>
      </w:r>
      <w:r w:rsidR="0042701F">
        <w:rPr>
          <w:rFonts w:ascii="Times New Roman" w:hAnsi="Times New Roman" w:cs="Times New Roman"/>
          <w:i/>
          <w:iCs/>
        </w:rPr>
        <w:t>.2025.</w:t>
      </w:r>
    </w:p>
    <w:p w14:paraId="5FD6C41E" w14:textId="1E2308AC" w:rsidR="00AA376E" w:rsidRPr="00D83BE6" w:rsidRDefault="00AA376E" w:rsidP="000A297B">
      <w:pPr>
        <w:rPr>
          <w:rFonts w:ascii="Times New Roman" w:hAnsi="Times New Roman" w:cs="Times New Roman"/>
          <w:i/>
          <w:iCs/>
        </w:rPr>
      </w:pPr>
      <w:r w:rsidRPr="00D83BE6">
        <w:rPr>
          <w:rFonts w:ascii="Times New Roman" w:hAnsi="Times New Roman" w:cs="Times New Roman"/>
          <w:i/>
          <w:iCs/>
        </w:rPr>
        <w:t xml:space="preserve">“*”- </w:t>
      </w:r>
      <w:r w:rsidR="00F353A1">
        <w:rPr>
          <w:rFonts w:ascii="Times New Roman" w:hAnsi="Times New Roman" w:cs="Times New Roman"/>
          <w:i/>
          <w:iCs/>
        </w:rPr>
        <w:t>tulkojums no angļu valodas</w:t>
      </w:r>
      <w:r w:rsidRPr="00D83BE6">
        <w:rPr>
          <w:rFonts w:ascii="Times New Roman" w:hAnsi="Times New Roman" w:cs="Times New Roman"/>
          <w:i/>
          <w:iCs/>
        </w:rPr>
        <w:t xml:space="preserve"> 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6048"/>
        <w:gridCol w:w="4295"/>
      </w:tblGrid>
      <w:tr w:rsidR="00DF14B7" w:rsidRPr="00D83BE6" w14:paraId="46AD6296" w14:textId="77777777" w:rsidTr="0042701F">
        <w:tc>
          <w:tcPr>
            <w:tcW w:w="6048" w:type="dxa"/>
            <w:shd w:val="clear" w:color="auto" w:fill="D9E2F3" w:themeFill="accent1" w:themeFillTint="33"/>
          </w:tcPr>
          <w:p w14:paraId="165FB440" w14:textId="750A754E" w:rsidR="003207CC" w:rsidRPr="00D83BE6" w:rsidRDefault="00AA376E" w:rsidP="000A29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3BE6">
              <w:rPr>
                <w:rFonts w:ascii="Times New Roman" w:hAnsi="Times New Roman" w:cs="Times New Roman"/>
                <w:b/>
                <w:bCs/>
              </w:rPr>
              <w:t>*</w:t>
            </w:r>
            <w:r w:rsidR="00974657">
              <w:rPr>
                <w:rFonts w:ascii="Times New Roman" w:hAnsi="Times New Roman" w:cs="Times New Roman"/>
                <w:b/>
                <w:bCs/>
              </w:rPr>
              <w:t>Piegādātāja</w:t>
            </w:r>
            <w:r w:rsidR="003207CC" w:rsidRPr="00D83BE6">
              <w:rPr>
                <w:rFonts w:ascii="Times New Roman" w:hAnsi="Times New Roman" w:cs="Times New Roman"/>
                <w:b/>
                <w:bCs/>
              </w:rPr>
              <w:t xml:space="preserve"> jautājums</w:t>
            </w:r>
          </w:p>
        </w:tc>
        <w:tc>
          <w:tcPr>
            <w:tcW w:w="4295" w:type="dxa"/>
            <w:shd w:val="clear" w:color="auto" w:fill="D9E2F3" w:themeFill="accent1" w:themeFillTint="33"/>
          </w:tcPr>
          <w:p w14:paraId="7092B16C" w14:textId="29A2C72B" w:rsidR="003207CC" w:rsidRPr="00D83BE6" w:rsidRDefault="003207CC" w:rsidP="000A29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3BE6">
              <w:rPr>
                <w:rFonts w:ascii="Times New Roman" w:hAnsi="Times New Roman" w:cs="Times New Roman"/>
                <w:b/>
                <w:bCs/>
              </w:rPr>
              <w:t>Pasūtītāja atbilde</w:t>
            </w:r>
          </w:p>
        </w:tc>
      </w:tr>
      <w:tr w:rsidR="00DF14B7" w:rsidRPr="00D83BE6" w14:paraId="7BCCE79C" w14:textId="77777777" w:rsidTr="0042701F">
        <w:tc>
          <w:tcPr>
            <w:tcW w:w="6048" w:type="dxa"/>
          </w:tcPr>
          <w:p w14:paraId="04ABF321" w14:textId="514B8676" w:rsidR="003207CC" w:rsidRPr="00D83BE6" w:rsidRDefault="00F353A1" w:rsidP="00F353A1">
            <w:pPr>
              <w:pStyle w:val="NormalWeb"/>
              <w:numPr>
                <w:ilvl w:val="0"/>
                <w:numId w:val="9"/>
              </w:numPr>
              <w:ind w:left="169" w:hanging="169"/>
              <w:contextualSpacing/>
              <w:jc w:val="both"/>
              <w:rPr>
                <w:rFonts w:ascii="Times New Roman" w:hAnsi="Times New Roman" w:cs="Times New Roman"/>
              </w:rPr>
            </w:pPr>
            <w:r w:rsidRPr="00F353A1">
              <w:rPr>
                <w:rFonts w:ascii="Times New Roman" w:hAnsi="Times New Roman" w:cs="Times New Roman"/>
              </w:rPr>
              <w:t xml:space="preserve">Vai </w:t>
            </w:r>
            <w:r>
              <w:rPr>
                <w:rFonts w:ascii="Times New Roman" w:hAnsi="Times New Roman" w:cs="Times New Roman"/>
              </w:rPr>
              <w:t xml:space="preserve">pasūtītājs akceptēs </w:t>
            </w:r>
            <w:r w:rsidRPr="00F353A1">
              <w:rPr>
                <w:rFonts w:ascii="Times New Roman" w:hAnsi="Times New Roman" w:cs="Times New Roman"/>
              </w:rPr>
              <w:t xml:space="preserve">akustiskās </w:t>
            </w:r>
            <w:proofErr w:type="spellStart"/>
            <w:r w:rsidRPr="00F353A1">
              <w:rPr>
                <w:rFonts w:ascii="Times New Roman" w:hAnsi="Times New Roman" w:cs="Times New Roman"/>
              </w:rPr>
              <w:t>attēlveidošanas</w:t>
            </w:r>
            <w:proofErr w:type="spellEnd"/>
            <w:r w:rsidRPr="00F353A1">
              <w:rPr>
                <w:rFonts w:ascii="Times New Roman" w:hAnsi="Times New Roman" w:cs="Times New Roman"/>
              </w:rPr>
              <w:t xml:space="preserve"> kameru, kas vizualizē </w:t>
            </w:r>
            <w:r>
              <w:rPr>
                <w:rFonts w:ascii="Times New Roman" w:hAnsi="Times New Roman" w:cs="Times New Roman"/>
              </w:rPr>
              <w:t>n</w:t>
            </w:r>
            <w:r w:rsidRPr="00B3074F">
              <w:rPr>
                <w:rFonts w:ascii="Times New Roman" w:eastAsia="Times New Roman" w:hAnsi="Times New Roman" w:cs="Times New Roman"/>
                <w:sz w:val="24"/>
                <w:szCs w:val="24"/>
              </w:rPr>
              <w:t>oplūdes intensitātes novērtējum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F353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53A1">
              <w:rPr>
                <w:rFonts w:ascii="Times New Roman" w:hAnsi="Times New Roman" w:cs="Times New Roman"/>
              </w:rPr>
              <w:t>dB</w:t>
            </w:r>
            <w:proofErr w:type="spellEnd"/>
            <w:r w:rsidRPr="00F353A1">
              <w:rPr>
                <w:rFonts w:ascii="Times New Roman" w:hAnsi="Times New Roman" w:cs="Times New Roman"/>
              </w:rPr>
              <w:t>, nevis skalā no 1 līdz 10?</w:t>
            </w:r>
          </w:p>
        </w:tc>
        <w:tc>
          <w:tcPr>
            <w:tcW w:w="4295" w:type="dxa"/>
          </w:tcPr>
          <w:p w14:paraId="539AFC46" w14:textId="44CC9864" w:rsidR="00EC3CB0" w:rsidRPr="00D83BE6" w:rsidRDefault="00AA50C4" w:rsidP="00422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Jā</w:t>
            </w:r>
            <w:r w:rsidR="00525D41">
              <w:rPr>
                <w:rFonts w:ascii="Times New Roman" w:hAnsi="Times New Roman" w:cs="Times New Roman"/>
              </w:rPr>
              <w:t>. Pasūtītājs v</w:t>
            </w:r>
            <w:r w:rsidR="00DF029A">
              <w:rPr>
                <w:rFonts w:ascii="Times New Roman" w:hAnsi="Times New Roman" w:cs="Times New Roman"/>
              </w:rPr>
              <w:t>eiks attiecīgas izmaiņas tehniskajā specifikācijā.</w:t>
            </w:r>
          </w:p>
        </w:tc>
      </w:tr>
      <w:tr w:rsidR="00F353A1" w:rsidRPr="00D83BE6" w14:paraId="0DBA0A25" w14:textId="77777777" w:rsidTr="0042701F">
        <w:tc>
          <w:tcPr>
            <w:tcW w:w="6048" w:type="dxa"/>
          </w:tcPr>
          <w:p w14:paraId="112FBABC" w14:textId="28E567BA" w:rsidR="00F353A1" w:rsidRPr="00D83BE6" w:rsidRDefault="00F353A1" w:rsidP="00F353A1">
            <w:pPr>
              <w:pStyle w:val="NormalWeb"/>
              <w:numPr>
                <w:ilvl w:val="0"/>
                <w:numId w:val="9"/>
              </w:numPr>
              <w:ind w:left="169" w:hanging="169"/>
              <w:contextualSpacing/>
              <w:jc w:val="both"/>
              <w:rPr>
                <w:rFonts w:ascii="Times New Roman" w:hAnsi="Times New Roman" w:cs="Times New Roman"/>
              </w:rPr>
            </w:pPr>
            <w:r w:rsidRPr="00F353A1">
              <w:rPr>
                <w:rFonts w:ascii="Times New Roman" w:hAnsi="Times New Roman" w:cs="Times New Roman"/>
              </w:rPr>
              <w:t xml:space="preserve">Vai </w:t>
            </w:r>
            <w:r>
              <w:rPr>
                <w:rFonts w:ascii="Times New Roman" w:hAnsi="Times New Roman" w:cs="Times New Roman"/>
              </w:rPr>
              <w:t>pasūtītājs akceptēs</w:t>
            </w:r>
            <w:r w:rsidRPr="00F353A1">
              <w:rPr>
                <w:rFonts w:ascii="Times New Roman" w:hAnsi="Times New Roman" w:cs="Times New Roman"/>
              </w:rPr>
              <w:t xml:space="preserve"> akustiskās </w:t>
            </w:r>
            <w:proofErr w:type="spellStart"/>
            <w:r w:rsidRPr="00F353A1">
              <w:rPr>
                <w:rFonts w:ascii="Times New Roman" w:hAnsi="Times New Roman" w:cs="Times New Roman"/>
              </w:rPr>
              <w:t>attēlveidošanas</w:t>
            </w:r>
            <w:proofErr w:type="spellEnd"/>
            <w:r w:rsidRPr="00F353A1">
              <w:rPr>
                <w:rFonts w:ascii="Times New Roman" w:hAnsi="Times New Roman" w:cs="Times New Roman"/>
              </w:rPr>
              <w:t xml:space="preserve"> kameru ar akumulatora spriegumu 14,4 V un lādētāja spriegumu līdz 17,4 V, ko baro no parastās elektrotīkla rozetes (230 V ±10%)?</w:t>
            </w:r>
          </w:p>
        </w:tc>
        <w:tc>
          <w:tcPr>
            <w:tcW w:w="4295" w:type="dxa"/>
          </w:tcPr>
          <w:p w14:paraId="6F1B8494" w14:textId="146ADBC3" w:rsidR="00F353A1" w:rsidRPr="00D83BE6" w:rsidRDefault="00DF029A" w:rsidP="00422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Jā</w:t>
            </w:r>
            <w:r w:rsidR="00525D41">
              <w:rPr>
                <w:rFonts w:ascii="Times New Roman" w:hAnsi="Times New Roman" w:cs="Times New Roman"/>
              </w:rPr>
              <w:t>. Pasūtītājs veiks attiecīgas izmaiņas tehniskajā specifikācijā.</w:t>
            </w:r>
          </w:p>
        </w:tc>
      </w:tr>
      <w:tr w:rsidR="00F353A1" w:rsidRPr="00D83BE6" w14:paraId="69C942DE" w14:textId="77777777" w:rsidTr="0042701F">
        <w:tc>
          <w:tcPr>
            <w:tcW w:w="6048" w:type="dxa"/>
          </w:tcPr>
          <w:p w14:paraId="7A3C6EDA" w14:textId="0E91CFDA" w:rsidR="00F353A1" w:rsidRPr="00D83BE6" w:rsidRDefault="00F353A1" w:rsidP="00F353A1">
            <w:pPr>
              <w:pStyle w:val="NormalWeb"/>
              <w:numPr>
                <w:ilvl w:val="0"/>
                <w:numId w:val="9"/>
              </w:numPr>
              <w:ind w:left="169" w:hanging="169"/>
              <w:contextualSpacing/>
              <w:jc w:val="both"/>
              <w:rPr>
                <w:rFonts w:ascii="Times New Roman" w:hAnsi="Times New Roman" w:cs="Times New Roman"/>
              </w:rPr>
            </w:pPr>
            <w:r w:rsidRPr="00F353A1">
              <w:rPr>
                <w:rFonts w:ascii="Times New Roman" w:hAnsi="Times New Roman" w:cs="Times New Roman"/>
              </w:rPr>
              <w:t xml:space="preserve">Vai </w:t>
            </w:r>
            <w:r>
              <w:rPr>
                <w:rFonts w:ascii="Times New Roman" w:hAnsi="Times New Roman" w:cs="Times New Roman"/>
              </w:rPr>
              <w:t>pasūtītājs</w:t>
            </w:r>
            <w:r w:rsidRPr="00F353A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akceptēs</w:t>
            </w:r>
            <w:r w:rsidRPr="00F353A1">
              <w:rPr>
                <w:rFonts w:ascii="Times New Roman" w:hAnsi="Times New Roman" w:cs="Times New Roman"/>
              </w:rPr>
              <w:t xml:space="preserve"> akustiskās </w:t>
            </w:r>
            <w:proofErr w:type="spellStart"/>
            <w:r w:rsidRPr="00F353A1">
              <w:rPr>
                <w:rFonts w:ascii="Times New Roman" w:hAnsi="Times New Roman" w:cs="Times New Roman"/>
              </w:rPr>
              <w:t>attēlveidošanas</w:t>
            </w:r>
            <w:proofErr w:type="spellEnd"/>
            <w:r w:rsidRPr="00F353A1">
              <w:rPr>
                <w:rFonts w:ascii="Times New Roman" w:hAnsi="Times New Roman" w:cs="Times New Roman"/>
              </w:rPr>
              <w:t xml:space="preserve"> kameru ar 5 collu displeju un izšķirtspēju 1280 × 720 pikseļi?"</w:t>
            </w:r>
          </w:p>
        </w:tc>
        <w:tc>
          <w:tcPr>
            <w:tcW w:w="4295" w:type="dxa"/>
          </w:tcPr>
          <w:p w14:paraId="7B759B07" w14:textId="5B909172" w:rsidR="00F353A1" w:rsidRPr="00D83BE6" w:rsidRDefault="00DF029A" w:rsidP="00422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Jā</w:t>
            </w:r>
            <w:r w:rsidR="00525D41">
              <w:rPr>
                <w:rFonts w:ascii="Times New Roman" w:hAnsi="Times New Roman" w:cs="Times New Roman"/>
              </w:rPr>
              <w:t>. Pasūtītājs veiks attiecīgas izmaiņas tehniskajā specifikācijā.</w:t>
            </w:r>
          </w:p>
        </w:tc>
      </w:tr>
      <w:tr w:rsidR="00F353A1" w:rsidRPr="00D83BE6" w14:paraId="0B56483B" w14:textId="77777777" w:rsidTr="0042701F">
        <w:tc>
          <w:tcPr>
            <w:tcW w:w="6048" w:type="dxa"/>
          </w:tcPr>
          <w:p w14:paraId="51808025" w14:textId="46DC676D" w:rsidR="00F353A1" w:rsidRPr="00F353A1" w:rsidRDefault="00F353A1" w:rsidP="00F353A1">
            <w:pPr>
              <w:pStyle w:val="NormalWeb"/>
              <w:numPr>
                <w:ilvl w:val="0"/>
                <w:numId w:val="9"/>
              </w:numPr>
              <w:ind w:left="169" w:hanging="169"/>
              <w:contextualSpacing/>
              <w:jc w:val="both"/>
              <w:rPr>
                <w:rFonts w:ascii="Times New Roman" w:hAnsi="Times New Roman" w:cs="Times New Roman"/>
              </w:rPr>
            </w:pPr>
            <w:r w:rsidRPr="00F353A1">
              <w:rPr>
                <w:rFonts w:ascii="Times New Roman" w:hAnsi="Times New Roman" w:cs="Times New Roman"/>
              </w:rPr>
              <w:t xml:space="preserve">Vai </w:t>
            </w:r>
            <w:r>
              <w:rPr>
                <w:rFonts w:ascii="Times New Roman" w:hAnsi="Times New Roman" w:cs="Times New Roman"/>
              </w:rPr>
              <w:t>pasūtītājs</w:t>
            </w:r>
            <w:r w:rsidRPr="00F353A1">
              <w:rPr>
                <w:rFonts w:ascii="Times New Roman" w:hAnsi="Times New Roman" w:cs="Times New Roman"/>
              </w:rPr>
              <w:t xml:space="preserve"> plāno izmantot akustiskās </w:t>
            </w:r>
            <w:proofErr w:type="spellStart"/>
            <w:r w:rsidRPr="00F353A1">
              <w:rPr>
                <w:rFonts w:ascii="Times New Roman" w:hAnsi="Times New Roman" w:cs="Times New Roman"/>
              </w:rPr>
              <w:t>attēlveidošanas</w:t>
            </w:r>
            <w:proofErr w:type="spellEnd"/>
            <w:r w:rsidRPr="00F353A1">
              <w:rPr>
                <w:rFonts w:ascii="Times New Roman" w:hAnsi="Times New Roman" w:cs="Times New Roman"/>
              </w:rPr>
              <w:t xml:space="preserve"> kameru potenciāli </w:t>
            </w:r>
            <w:proofErr w:type="spellStart"/>
            <w:r w:rsidRPr="00F353A1">
              <w:rPr>
                <w:rFonts w:ascii="Times New Roman" w:hAnsi="Times New Roman" w:cs="Times New Roman"/>
              </w:rPr>
              <w:t>sprādzienbīstamā</w:t>
            </w:r>
            <w:proofErr w:type="spellEnd"/>
            <w:r w:rsidRPr="00F353A1">
              <w:rPr>
                <w:rFonts w:ascii="Times New Roman" w:hAnsi="Times New Roman" w:cs="Times New Roman"/>
              </w:rPr>
              <w:t xml:space="preserve"> vidē, un, ja jā, vai nepieciešama ierīce ar </w:t>
            </w:r>
            <w:proofErr w:type="spellStart"/>
            <w:r w:rsidRPr="00F353A1">
              <w:rPr>
                <w:rFonts w:ascii="Times New Roman" w:hAnsi="Times New Roman" w:cs="Times New Roman"/>
              </w:rPr>
              <w:t>Ex</w:t>
            </w:r>
            <w:proofErr w:type="spellEnd"/>
            <w:r w:rsidRPr="00F353A1">
              <w:rPr>
                <w:rFonts w:ascii="Times New Roman" w:hAnsi="Times New Roman" w:cs="Times New Roman"/>
              </w:rPr>
              <w:t xml:space="preserve"> zonu sertifikāciju?"</w:t>
            </w:r>
          </w:p>
        </w:tc>
        <w:tc>
          <w:tcPr>
            <w:tcW w:w="4295" w:type="dxa"/>
          </w:tcPr>
          <w:p w14:paraId="49C0FA7C" w14:textId="343BC415" w:rsidR="00F353A1" w:rsidRPr="00D83BE6" w:rsidRDefault="00525D41" w:rsidP="004227CF">
            <w:pPr>
              <w:jc w:val="both"/>
              <w:rPr>
                <w:rFonts w:ascii="Times New Roman" w:hAnsi="Times New Roman" w:cs="Times New Roman"/>
              </w:rPr>
            </w:pPr>
            <w:r w:rsidRPr="00525D41">
              <w:rPr>
                <w:rFonts w:ascii="Times New Roman" w:hAnsi="Times New Roman" w:cs="Times New Roman"/>
              </w:rPr>
              <w:t xml:space="preserve">Jā, </w:t>
            </w:r>
            <w:r w:rsidR="00AA50C4" w:rsidRPr="00525D41">
              <w:rPr>
                <w:rFonts w:ascii="Times New Roman" w:hAnsi="Times New Roman" w:cs="Times New Roman"/>
              </w:rPr>
              <w:t xml:space="preserve"> </w:t>
            </w:r>
            <w:r w:rsidR="00DF029A" w:rsidRPr="00525D41">
              <w:rPr>
                <w:rFonts w:ascii="Times New Roman" w:hAnsi="Times New Roman" w:cs="Times New Roman"/>
              </w:rPr>
              <w:t>j</w:t>
            </w:r>
            <w:r w:rsidR="00AA50C4" w:rsidRPr="00525D41">
              <w:rPr>
                <w:rFonts w:ascii="Times New Roman" w:hAnsi="Times New Roman" w:cs="Times New Roman"/>
              </w:rPr>
              <w:t xml:space="preserve">o darbus </w:t>
            </w:r>
            <w:r w:rsidR="00DF029A" w:rsidRPr="00525D41">
              <w:rPr>
                <w:rFonts w:ascii="Times New Roman" w:hAnsi="Times New Roman" w:cs="Times New Roman"/>
              </w:rPr>
              <w:t xml:space="preserve">ir </w:t>
            </w:r>
            <w:r w:rsidR="00AA50C4" w:rsidRPr="00525D41">
              <w:rPr>
                <w:rFonts w:ascii="Times New Roman" w:hAnsi="Times New Roman" w:cs="Times New Roman"/>
              </w:rPr>
              <w:t xml:space="preserve">paredzēts veikt </w:t>
            </w:r>
            <w:proofErr w:type="spellStart"/>
            <w:r w:rsidR="00AA50C4" w:rsidRPr="00525D41">
              <w:rPr>
                <w:rFonts w:ascii="Times New Roman" w:hAnsi="Times New Roman" w:cs="Times New Roman"/>
              </w:rPr>
              <w:t>Ex</w:t>
            </w:r>
            <w:proofErr w:type="spellEnd"/>
            <w:r w:rsidR="00AA50C4" w:rsidRPr="00525D41">
              <w:rPr>
                <w:rFonts w:ascii="Times New Roman" w:hAnsi="Times New Roman" w:cs="Times New Roman"/>
              </w:rPr>
              <w:t xml:space="preserve"> zonas.</w:t>
            </w:r>
            <w:r>
              <w:rPr>
                <w:rFonts w:ascii="Times New Roman" w:hAnsi="Times New Roman" w:cs="Times New Roman"/>
              </w:rPr>
              <w:t xml:space="preserve"> Pasūtītājs veiks attiecīgas izmaiņas tehniskajā specifikācijā.</w:t>
            </w:r>
          </w:p>
        </w:tc>
      </w:tr>
      <w:tr w:rsidR="00F353A1" w:rsidRPr="00D83BE6" w14:paraId="0B6066EB" w14:textId="77777777" w:rsidTr="0042701F">
        <w:tc>
          <w:tcPr>
            <w:tcW w:w="6048" w:type="dxa"/>
          </w:tcPr>
          <w:p w14:paraId="40827462" w14:textId="512F6B6B" w:rsidR="00F353A1" w:rsidRPr="00F353A1" w:rsidRDefault="00F353A1" w:rsidP="00F353A1">
            <w:pPr>
              <w:pStyle w:val="NormalWeb"/>
              <w:numPr>
                <w:ilvl w:val="0"/>
                <w:numId w:val="9"/>
              </w:numPr>
              <w:ind w:left="169" w:hanging="169"/>
              <w:contextualSpacing/>
              <w:jc w:val="both"/>
              <w:rPr>
                <w:rFonts w:ascii="Times New Roman" w:hAnsi="Times New Roman" w:cs="Times New Roman"/>
              </w:rPr>
            </w:pPr>
            <w:r w:rsidRPr="00F353A1">
              <w:rPr>
                <w:rFonts w:ascii="Times New Roman" w:hAnsi="Times New Roman" w:cs="Times New Roman"/>
              </w:rPr>
              <w:t xml:space="preserve">Vai </w:t>
            </w:r>
            <w:r>
              <w:rPr>
                <w:rFonts w:ascii="Times New Roman" w:hAnsi="Times New Roman" w:cs="Times New Roman"/>
              </w:rPr>
              <w:t>pasūtītājam ir nepieciešama</w:t>
            </w:r>
            <w:r w:rsidRPr="00F353A1">
              <w:rPr>
                <w:rFonts w:ascii="Times New Roman" w:hAnsi="Times New Roman" w:cs="Times New Roman"/>
              </w:rPr>
              <w:t xml:space="preserve"> daļēj</w:t>
            </w:r>
            <w:r w:rsidR="00FD3B9E">
              <w:rPr>
                <w:rFonts w:ascii="Times New Roman" w:hAnsi="Times New Roman" w:cs="Times New Roman"/>
              </w:rPr>
              <w:t>ās</w:t>
            </w:r>
            <w:r w:rsidRPr="00F353A1">
              <w:rPr>
                <w:rFonts w:ascii="Times New Roman" w:hAnsi="Times New Roman" w:cs="Times New Roman"/>
              </w:rPr>
              <w:t xml:space="preserve"> izlād</w:t>
            </w:r>
            <w:r w:rsidR="00FD3B9E">
              <w:rPr>
                <w:rFonts w:ascii="Times New Roman" w:hAnsi="Times New Roman" w:cs="Times New Roman"/>
              </w:rPr>
              <w:t>es</w:t>
            </w:r>
            <w:r w:rsidRPr="00F353A1">
              <w:rPr>
                <w:rFonts w:ascii="Times New Roman" w:hAnsi="Times New Roman" w:cs="Times New Roman"/>
              </w:rPr>
              <w:t xml:space="preserve"> (PD) noteikšanas funkcij</w:t>
            </w:r>
            <w:r w:rsidR="00FD3B9E">
              <w:rPr>
                <w:rFonts w:ascii="Times New Roman" w:hAnsi="Times New Roman" w:cs="Times New Roman"/>
              </w:rPr>
              <w:t>a</w:t>
            </w:r>
            <w:r w:rsidRPr="00F353A1">
              <w:rPr>
                <w:rFonts w:ascii="Times New Roman" w:hAnsi="Times New Roman" w:cs="Times New Roman"/>
              </w:rPr>
              <w:t>?"</w:t>
            </w:r>
          </w:p>
        </w:tc>
        <w:tc>
          <w:tcPr>
            <w:tcW w:w="4295" w:type="dxa"/>
          </w:tcPr>
          <w:p w14:paraId="67B7A5CC" w14:textId="2A58C315" w:rsidR="00F353A1" w:rsidRPr="00D83BE6" w:rsidRDefault="00AA50C4" w:rsidP="00422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DF029A">
              <w:rPr>
                <w:rFonts w:ascii="Times New Roman" w:hAnsi="Times New Roman" w:cs="Times New Roman"/>
              </w:rPr>
              <w:t>ē, nav nepieciešama.</w:t>
            </w:r>
            <w:r w:rsidR="00525D41">
              <w:rPr>
                <w:rFonts w:ascii="Times New Roman" w:hAnsi="Times New Roman" w:cs="Times New Roman"/>
              </w:rPr>
              <w:t xml:space="preserve"> Pasūtītājs veiks attiecīgas izmaiņas tehniskajā specifikācijā.</w:t>
            </w:r>
          </w:p>
        </w:tc>
      </w:tr>
      <w:tr w:rsidR="00FD3B9E" w:rsidRPr="00D83BE6" w14:paraId="1EBD9493" w14:textId="77777777" w:rsidTr="0042701F">
        <w:tc>
          <w:tcPr>
            <w:tcW w:w="6048" w:type="dxa"/>
          </w:tcPr>
          <w:p w14:paraId="4BFAEF2F" w14:textId="5518CBE9" w:rsidR="00FD3B9E" w:rsidRPr="00F353A1" w:rsidRDefault="00FD3B9E" w:rsidP="00F353A1">
            <w:pPr>
              <w:pStyle w:val="NormalWeb"/>
              <w:numPr>
                <w:ilvl w:val="0"/>
                <w:numId w:val="9"/>
              </w:numPr>
              <w:ind w:left="169" w:hanging="169"/>
              <w:contextualSpacing/>
              <w:jc w:val="both"/>
              <w:rPr>
                <w:rFonts w:ascii="Times New Roman" w:hAnsi="Times New Roman" w:cs="Times New Roman"/>
              </w:rPr>
            </w:pPr>
            <w:r w:rsidRPr="00FD3B9E">
              <w:rPr>
                <w:rFonts w:ascii="Times New Roman" w:hAnsi="Times New Roman" w:cs="Times New Roman"/>
              </w:rPr>
              <w:t xml:space="preserve">Vai </w:t>
            </w:r>
            <w:r>
              <w:rPr>
                <w:rFonts w:ascii="Times New Roman" w:hAnsi="Times New Roman" w:cs="Times New Roman"/>
              </w:rPr>
              <w:t>pasūtītājs</w:t>
            </w:r>
            <w:r w:rsidRPr="00FD3B9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akceptēs</w:t>
            </w:r>
            <w:r w:rsidRPr="00FD3B9E">
              <w:rPr>
                <w:rFonts w:ascii="Times New Roman" w:hAnsi="Times New Roman" w:cs="Times New Roman"/>
              </w:rPr>
              <w:t xml:space="preserve"> akustiskās </w:t>
            </w:r>
            <w:proofErr w:type="spellStart"/>
            <w:r w:rsidRPr="00FD3B9E">
              <w:rPr>
                <w:rFonts w:ascii="Times New Roman" w:hAnsi="Times New Roman" w:cs="Times New Roman"/>
              </w:rPr>
              <w:t>attēlveidošanas</w:t>
            </w:r>
            <w:proofErr w:type="spellEnd"/>
            <w:r w:rsidRPr="00FD3B9E">
              <w:rPr>
                <w:rFonts w:ascii="Times New Roman" w:hAnsi="Times New Roman" w:cs="Times New Roman"/>
              </w:rPr>
              <w:t xml:space="preserve"> kameru, kas spēj darboties līdz 2,5 stundām ar vienu akumulatoru un tiek piegādāta ar diviem maināmiem akumulatoriem?</w:t>
            </w:r>
          </w:p>
        </w:tc>
        <w:tc>
          <w:tcPr>
            <w:tcW w:w="4295" w:type="dxa"/>
          </w:tcPr>
          <w:p w14:paraId="74B6AAA6" w14:textId="13B8938C" w:rsidR="00FD3B9E" w:rsidRPr="000A6183" w:rsidRDefault="00DF029A" w:rsidP="004227CF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25D41">
              <w:rPr>
                <w:rFonts w:ascii="Times New Roman" w:hAnsi="Times New Roman" w:cs="Times New Roman"/>
              </w:rPr>
              <w:t xml:space="preserve">Jā, </w:t>
            </w:r>
            <w:r w:rsidR="000A6183" w:rsidRPr="00525D41">
              <w:rPr>
                <w:rFonts w:ascii="Times New Roman" w:hAnsi="Times New Roman" w:cs="Times New Roman"/>
              </w:rPr>
              <w:t>ja ar vienu akumulatoru darbības laiks vismaz 2</w:t>
            </w:r>
            <w:r w:rsidR="00525D41" w:rsidRPr="00525D41">
              <w:rPr>
                <w:rFonts w:ascii="Times New Roman" w:hAnsi="Times New Roman" w:cs="Times New Roman"/>
              </w:rPr>
              <w:t>,5</w:t>
            </w:r>
            <w:r w:rsidR="000A6183" w:rsidRPr="00525D41">
              <w:rPr>
                <w:rFonts w:ascii="Times New Roman" w:hAnsi="Times New Roman" w:cs="Times New Roman"/>
              </w:rPr>
              <w:t xml:space="preserve"> stundas. </w:t>
            </w:r>
            <w:r w:rsidR="00525D41" w:rsidRPr="00525D41">
              <w:rPr>
                <w:rFonts w:ascii="Times New Roman" w:hAnsi="Times New Roman" w:cs="Times New Roman"/>
              </w:rPr>
              <w:t>Pasūtītājs veiks attiecīgas izmaiņas tehniskajā specifikācijā.</w:t>
            </w:r>
          </w:p>
        </w:tc>
      </w:tr>
      <w:tr w:rsidR="00FD3B9E" w:rsidRPr="00D83BE6" w14:paraId="1F836787" w14:textId="77777777" w:rsidTr="0042701F">
        <w:tc>
          <w:tcPr>
            <w:tcW w:w="6048" w:type="dxa"/>
          </w:tcPr>
          <w:p w14:paraId="3AD53F48" w14:textId="1A25317C" w:rsidR="00FD3B9E" w:rsidRDefault="00FD3B9E" w:rsidP="00F353A1">
            <w:pPr>
              <w:pStyle w:val="NormalWeb"/>
              <w:numPr>
                <w:ilvl w:val="0"/>
                <w:numId w:val="9"/>
              </w:numPr>
              <w:ind w:left="169" w:hanging="169"/>
              <w:contextualSpacing/>
              <w:jc w:val="both"/>
              <w:rPr>
                <w:rFonts w:ascii="Times New Roman" w:hAnsi="Times New Roman" w:cs="Times New Roman"/>
              </w:rPr>
            </w:pPr>
            <w:r w:rsidRPr="00FD3B9E">
              <w:rPr>
                <w:rFonts w:ascii="Times New Roman" w:hAnsi="Times New Roman" w:cs="Times New Roman"/>
              </w:rPr>
              <w:t xml:space="preserve">Vai </w:t>
            </w:r>
            <w:r>
              <w:rPr>
                <w:rFonts w:ascii="Times New Roman" w:hAnsi="Times New Roman" w:cs="Times New Roman"/>
              </w:rPr>
              <w:t>pasūtītājs akceptēs</w:t>
            </w:r>
            <w:r w:rsidRPr="00FD3B9E">
              <w:rPr>
                <w:rFonts w:ascii="Times New Roman" w:hAnsi="Times New Roman" w:cs="Times New Roman"/>
              </w:rPr>
              <w:t xml:space="preserve"> akustiskās </w:t>
            </w:r>
            <w:proofErr w:type="spellStart"/>
            <w:r w:rsidRPr="00FD3B9E">
              <w:rPr>
                <w:rFonts w:ascii="Times New Roman" w:hAnsi="Times New Roman" w:cs="Times New Roman"/>
              </w:rPr>
              <w:t>attēlveidošanas</w:t>
            </w:r>
            <w:proofErr w:type="spellEnd"/>
            <w:r w:rsidRPr="00FD3B9E">
              <w:rPr>
                <w:rFonts w:ascii="Times New Roman" w:hAnsi="Times New Roman" w:cs="Times New Roman"/>
              </w:rPr>
              <w:t xml:space="preserve"> kameru, kas sertificēta saskaņā ar IEC</w:t>
            </w:r>
            <w:r w:rsidR="000A6183">
              <w:rPr>
                <w:rFonts w:ascii="Times New Roman" w:hAnsi="Times New Roman" w:cs="Times New Roman"/>
              </w:rPr>
              <w:t xml:space="preserve"> </w:t>
            </w:r>
            <w:r w:rsidRPr="00FD3B9E">
              <w:rPr>
                <w:rFonts w:ascii="Times New Roman" w:hAnsi="Times New Roman" w:cs="Times New Roman"/>
              </w:rPr>
              <w:t xml:space="preserve">62368-1, CFR47 FCC </w:t>
            </w:r>
            <w:proofErr w:type="spellStart"/>
            <w:r w:rsidRPr="00FD3B9E">
              <w:rPr>
                <w:rFonts w:ascii="Times New Roman" w:hAnsi="Times New Roman" w:cs="Times New Roman"/>
              </w:rPr>
              <w:t>Part</w:t>
            </w:r>
            <w:proofErr w:type="spellEnd"/>
            <w:r w:rsidRPr="00FD3B9E">
              <w:rPr>
                <w:rFonts w:ascii="Times New Roman" w:hAnsi="Times New Roman" w:cs="Times New Roman"/>
              </w:rPr>
              <w:t xml:space="preserve"> 15 </w:t>
            </w:r>
            <w:proofErr w:type="spellStart"/>
            <w:r w:rsidRPr="00FD3B9E">
              <w:rPr>
                <w:rFonts w:ascii="Times New Roman" w:hAnsi="Times New Roman" w:cs="Times New Roman"/>
              </w:rPr>
              <w:t>Subpart</w:t>
            </w:r>
            <w:proofErr w:type="spellEnd"/>
            <w:r w:rsidRPr="00FD3B9E">
              <w:rPr>
                <w:rFonts w:ascii="Times New Roman" w:hAnsi="Times New Roman" w:cs="Times New Roman"/>
              </w:rPr>
              <w:t xml:space="preserve"> B, EN 300 328 un EN 301</w:t>
            </w:r>
            <w:r>
              <w:rPr>
                <w:rFonts w:ascii="Times New Roman" w:hAnsi="Times New Roman" w:cs="Times New Roman"/>
              </w:rPr>
              <w:t> </w:t>
            </w:r>
            <w:r w:rsidRPr="00FD3B9E">
              <w:rPr>
                <w:rFonts w:ascii="Times New Roman" w:hAnsi="Times New Roman" w:cs="Times New Roman"/>
              </w:rPr>
              <w:t>489</w:t>
            </w:r>
          </w:p>
          <w:p w14:paraId="0498CF40" w14:textId="77777777" w:rsidR="00FD3B9E" w:rsidRPr="00FD3B9E" w:rsidRDefault="00FD3B9E" w:rsidP="00FD3B9E">
            <w:pPr>
              <w:pStyle w:val="NormalWeb"/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FD3B9E">
              <w:rPr>
                <w:rFonts w:ascii="Times New Roman" w:hAnsi="Times New Roman" w:cs="Times New Roman"/>
              </w:rPr>
              <w:t>IEC 62368-1 nosaka iekārtas drošības prasības un aizsardzību pret putekļiem un mitrumu (IEC 61010-1 un IEC 60529).</w:t>
            </w:r>
          </w:p>
          <w:p w14:paraId="3FAE2EC3" w14:textId="6C9CF88A" w:rsidR="00FD3B9E" w:rsidRPr="00FD3B9E" w:rsidRDefault="00FD3B9E" w:rsidP="00FD3B9E">
            <w:pPr>
              <w:pStyle w:val="NormalWeb"/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FD3B9E">
              <w:rPr>
                <w:rFonts w:ascii="Times New Roman" w:hAnsi="Times New Roman" w:cs="Times New Roman"/>
              </w:rPr>
              <w:t xml:space="preserve">CFR47 FCC </w:t>
            </w:r>
            <w:r>
              <w:rPr>
                <w:rFonts w:ascii="Times New Roman" w:hAnsi="Times New Roman" w:cs="Times New Roman"/>
              </w:rPr>
              <w:t>15 Daļa B apakšnodaļa</w:t>
            </w:r>
            <w:r w:rsidRPr="00FD3B9E">
              <w:rPr>
                <w:rFonts w:ascii="Times New Roman" w:hAnsi="Times New Roman" w:cs="Times New Roman"/>
              </w:rPr>
              <w:t xml:space="preserve"> B nosaka EMC (elektromagnētiskās savietojamības) prasības (EN 61326-1).</w:t>
            </w:r>
          </w:p>
        </w:tc>
        <w:tc>
          <w:tcPr>
            <w:tcW w:w="4295" w:type="dxa"/>
          </w:tcPr>
          <w:p w14:paraId="1844B93F" w14:textId="0385922D" w:rsidR="00FD3B9E" w:rsidRPr="000A6183" w:rsidRDefault="00DF029A" w:rsidP="004227CF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25D41">
              <w:rPr>
                <w:rFonts w:ascii="Times New Roman" w:hAnsi="Times New Roman" w:cs="Times New Roman"/>
              </w:rPr>
              <w:t>Jā</w:t>
            </w:r>
            <w:r w:rsidR="00525D41" w:rsidRPr="00525D41">
              <w:rPr>
                <w:rFonts w:ascii="Times New Roman" w:hAnsi="Times New Roman" w:cs="Times New Roman"/>
              </w:rPr>
              <w:t xml:space="preserve">. </w:t>
            </w:r>
            <w:r w:rsidR="00525D41">
              <w:rPr>
                <w:rFonts w:ascii="Times New Roman" w:hAnsi="Times New Roman" w:cs="Times New Roman"/>
              </w:rPr>
              <w:t>Pasūtītājs veiks attiecīgas izmaiņas tehniskajā specifikācijā.</w:t>
            </w:r>
          </w:p>
        </w:tc>
      </w:tr>
      <w:tr w:rsidR="00FD3B9E" w:rsidRPr="00D83BE6" w14:paraId="06008B60" w14:textId="77777777" w:rsidTr="0042701F">
        <w:tc>
          <w:tcPr>
            <w:tcW w:w="6048" w:type="dxa"/>
          </w:tcPr>
          <w:p w14:paraId="2F65665A" w14:textId="3CC0B5E3" w:rsidR="00FD3B9E" w:rsidRPr="00FD3B9E" w:rsidRDefault="00AC7A94" w:rsidP="00F353A1">
            <w:pPr>
              <w:pStyle w:val="NormalWeb"/>
              <w:numPr>
                <w:ilvl w:val="0"/>
                <w:numId w:val="9"/>
              </w:numPr>
              <w:ind w:left="169" w:hanging="169"/>
              <w:contextualSpacing/>
              <w:jc w:val="both"/>
              <w:rPr>
                <w:rFonts w:ascii="Times New Roman" w:hAnsi="Times New Roman" w:cs="Times New Roman"/>
              </w:rPr>
            </w:pPr>
            <w:r w:rsidRPr="00AC7A94">
              <w:rPr>
                <w:rFonts w:ascii="Times New Roman" w:hAnsi="Times New Roman" w:cs="Times New Roman"/>
              </w:rPr>
              <w:t xml:space="preserve">Vai </w:t>
            </w:r>
            <w:r>
              <w:rPr>
                <w:rFonts w:ascii="Times New Roman" w:hAnsi="Times New Roman" w:cs="Times New Roman"/>
              </w:rPr>
              <w:t>pasūtītājs akceptēs</w:t>
            </w:r>
            <w:r w:rsidRPr="00AC7A94">
              <w:rPr>
                <w:rFonts w:ascii="Times New Roman" w:hAnsi="Times New Roman" w:cs="Times New Roman"/>
              </w:rPr>
              <w:t xml:space="preserve"> apmācības par iekārtas lietošanu angļu vai krievu valodā?</w:t>
            </w:r>
          </w:p>
        </w:tc>
        <w:tc>
          <w:tcPr>
            <w:tcW w:w="4295" w:type="dxa"/>
          </w:tcPr>
          <w:p w14:paraId="60144DFB" w14:textId="1DF20911" w:rsidR="00FD3B9E" w:rsidRPr="00D83BE6" w:rsidRDefault="00AC7A94" w:rsidP="004227CF">
            <w:pPr>
              <w:jc w:val="both"/>
              <w:rPr>
                <w:rFonts w:ascii="Times New Roman" w:hAnsi="Times New Roman" w:cs="Times New Roman"/>
              </w:rPr>
            </w:pPr>
            <w:r w:rsidRPr="00AC7A94">
              <w:rPr>
                <w:rFonts w:ascii="Times New Roman" w:hAnsi="Times New Roman" w:cs="Times New Roman"/>
              </w:rPr>
              <w:t xml:space="preserve">Piegādātājam </w:t>
            </w:r>
            <w:r>
              <w:rPr>
                <w:rFonts w:ascii="Times New Roman" w:hAnsi="Times New Roman" w:cs="Times New Roman"/>
              </w:rPr>
              <w:t>jā</w:t>
            </w:r>
            <w:r w:rsidRPr="00AC7A94">
              <w:rPr>
                <w:rFonts w:ascii="Times New Roman" w:hAnsi="Times New Roman" w:cs="Times New Roman"/>
              </w:rPr>
              <w:t>nodrošina apmācības latviešu valodā; ja apmācības tiek vadītas citā valodā, jānodrošina tulkojums latviešu valodā (piemēram, ar tulka starpniecību)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464B0606" w14:textId="238D42C1" w:rsidR="00696325" w:rsidRPr="00D83BE6" w:rsidRDefault="00653740" w:rsidP="00696325">
      <w:pPr>
        <w:spacing w:before="120" w:after="0" w:line="240" w:lineRule="auto"/>
        <w:rPr>
          <w:rFonts w:ascii="Times New Roman" w:hAnsi="Times New Roman" w:cs="Times New Roman"/>
          <w:i/>
          <w:iCs/>
        </w:rPr>
      </w:pPr>
      <w:r w:rsidRPr="00D83BE6">
        <w:rPr>
          <w:rFonts w:ascii="Times New Roman" w:hAnsi="Times New Roman" w:cs="Times New Roman"/>
          <w:i/>
          <w:iCs/>
        </w:rPr>
        <w:t>Atbild</w:t>
      </w:r>
      <w:r w:rsidR="00C1691C">
        <w:rPr>
          <w:rFonts w:ascii="Times New Roman" w:hAnsi="Times New Roman" w:cs="Times New Roman"/>
          <w:i/>
          <w:iCs/>
        </w:rPr>
        <w:t>es</w:t>
      </w:r>
      <w:r w:rsidRPr="00D83BE6">
        <w:rPr>
          <w:rFonts w:ascii="Times New Roman" w:hAnsi="Times New Roman" w:cs="Times New Roman"/>
          <w:i/>
          <w:iCs/>
        </w:rPr>
        <w:t xml:space="preserve"> sagatavoja: </w:t>
      </w:r>
    </w:p>
    <w:p w14:paraId="716F5D01" w14:textId="2DE5C0F2" w:rsidR="00653740" w:rsidRPr="00D83BE6" w:rsidRDefault="00782519" w:rsidP="003E7D18">
      <w:pPr>
        <w:pStyle w:val="ListParagraph"/>
        <w:numPr>
          <w:ilvl w:val="0"/>
          <w:numId w:val="5"/>
        </w:numPr>
        <w:spacing w:before="120" w:after="0" w:line="240" w:lineRule="auto"/>
        <w:rPr>
          <w:rFonts w:ascii="Times New Roman" w:hAnsi="Times New Roman" w:cs="Times New Roman"/>
          <w:i/>
          <w:iCs/>
          <w14:ligatures w14:val="none"/>
        </w:rPr>
      </w:pPr>
      <w:proofErr w:type="spellStart"/>
      <w:r>
        <w:rPr>
          <w:rFonts w:ascii="Times New Roman" w:hAnsi="Times New Roman" w:cs="Times New Roman"/>
          <w:i/>
          <w:iCs/>
          <w:lang w:eastAsia="lv-LV"/>
          <w14:ligatures w14:val="none"/>
        </w:rPr>
        <w:t>N.Vjatkina</w:t>
      </w:r>
      <w:proofErr w:type="spellEnd"/>
      <w:r w:rsidR="00653740" w:rsidRPr="00D83BE6">
        <w:rPr>
          <w:rFonts w:ascii="Times New Roman" w:hAnsi="Times New Roman" w:cs="Times New Roman"/>
          <w:i/>
          <w:iCs/>
          <w:lang w:eastAsia="lv-LV"/>
          <w14:ligatures w14:val="none"/>
        </w:rPr>
        <w:t xml:space="preserve">, </w:t>
      </w:r>
      <w:r w:rsidR="00653740" w:rsidRPr="00D83BE6">
        <w:rPr>
          <w:rFonts w:ascii="Times New Roman" w:hAnsi="Times New Roman" w:cs="Times New Roman"/>
          <w:i/>
          <w:iCs/>
        </w:rPr>
        <w:t xml:space="preserve">Iepirkumu un līgumu pārvaldības daļas </w:t>
      </w:r>
      <w:r w:rsidR="00653740" w:rsidRPr="00D83BE6">
        <w:rPr>
          <w:rFonts w:ascii="Times New Roman" w:hAnsi="Times New Roman" w:cs="Times New Roman"/>
          <w:i/>
          <w:iCs/>
          <w:lang w:eastAsia="lv-LV"/>
          <w14:ligatures w14:val="none"/>
        </w:rPr>
        <w:t>Tirgus izpētes un iepirkumu metodoloģijas nodaļas</w:t>
      </w:r>
      <w:r w:rsidR="00653740" w:rsidRPr="00D83BE6">
        <w:rPr>
          <w:rFonts w:ascii="Times New Roman" w:hAnsi="Times New Roman" w:cs="Times New Roman"/>
          <w:i/>
          <w:iCs/>
          <w14:ligatures w14:val="none"/>
        </w:rPr>
        <w:t xml:space="preserve"> iepirkumu speciāliste</w:t>
      </w:r>
      <w:r w:rsidR="006E6FFD" w:rsidRPr="00D83BE6">
        <w:rPr>
          <w:rFonts w:ascii="Times New Roman" w:hAnsi="Times New Roman" w:cs="Times New Roman"/>
          <w:i/>
          <w:iCs/>
          <w14:ligatures w14:val="none"/>
        </w:rPr>
        <w:t>.</w:t>
      </w:r>
    </w:p>
    <w:sectPr w:rsidR="00653740" w:rsidRPr="00D83BE6" w:rsidSect="0042701F">
      <w:pgSz w:w="11906" w:h="16838"/>
      <w:pgMar w:top="993" w:right="849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51FA"/>
    <w:multiLevelType w:val="hybridMultilevel"/>
    <w:tmpl w:val="1D0E14B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E5B7D"/>
    <w:multiLevelType w:val="hybridMultilevel"/>
    <w:tmpl w:val="1D0E14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92CD2"/>
    <w:multiLevelType w:val="hybridMultilevel"/>
    <w:tmpl w:val="41663FA6"/>
    <w:lvl w:ilvl="0" w:tplc="0409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3" w15:restartNumberingAfterBreak="0">
    <w:nsid w:val="27B21B1E"/>
    <w:multiLevelType w:val="hybridMultilevel"/>
    <w:tmpl w:val="D284C476"/>
    <w:lvl w:ilvl="0" w:tplc="8E6A090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0B2983"/>
    <w:multiLevelType w:val="hybridMultilevel"/>
    <w:tmpl w:val="47DC5A5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01D47"/>
    <w:multiLevelType w:val="hybridMultilevel"/>
    <w:tmpl w:val="EFCE6E8E"/>
    <w:lvl w:ilvl="0" w:tplc="918C50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31709"/>
    <w:multiLevelType w:val="hybridMultilevel"/>
    <w:tmpl w:val="A7562DF6"/>
    <w:lvl w:ilvl="0" w:tplc="D2F2225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C1925"/>
    <w:multiLevelType w:val="hybridMultilevel"/>
    <w:tmpl w:val="969C47F4"/>
    <w:lvl w:ilvl="0" w:tplc="0409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8" w15:restartNumberingAfterBreak="0">
    <w:nsid w:val="3AC7222E"/>
    <w:multiLevelType w:val="hybridMultilevel"/>
    <w:tmpl w:val="90441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20DA9"/>
    <w:multiLevelType w:val="hybridMultilevel"/>
    <w:tmpl w:val="47DC5A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899705">
    <w:abstractNumId w:val="4"/>
  </w:num>
  <w:num w:numId="2" w16cid:durableId="936913331">
    <w:abstractNumId w:val="9"/>
  </w:num>
  <w:num w:numId="3" w16cid:durableId="397635739">
    <w:abstractNumId w:val="3"/>
  </w:num>
  <w:num w:numId="4" w16cid:durableId="1691641424">
    <w:abstractNumId w:val="6"/>
  </w:num>
  <w:num w:numId="5" w16cid:durableId="349911158">
    <w:abstractNumId w:val="5"/>
  </w:num>
  <w:num w:numId="6" w16cid:durableId="18467442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8628715">
    <w:abstractNumId w:val="0"/>
  </w:num>
  <w:num w:numId="8" w16cid:durableId="384719074">
    <w:abstractNumId w:val="1"/>
  </w:num>
  <w:num w:numId="9" w16cid:durableId="1845512194">
    <w:abstractNumId w:val="8"/>
  </w:num>
  <w:num w:numId="10" w16cid:durableId="1153330407">
    <w:abstractNumId w:val="7"/>
  </w:num>
  <w:num w:numId="11" w16cid:durableId="284895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CC"/>
    <w:rsid w:val="00020C9E"/>
    <w:rsid w:val="000316F2"/>
    <w:rsid w:val="00051D13"/>
    <w:rsid w:val="000A297B"/>
    <w:rsid w:val="000A51D5"/>
    <w:rsid w:val="000A6183"/>
    <w:rsid w:val="000D679A"/>
    <w:rsid w:val="000E4704"/>
    <w:rsid w:val="000F2559"/>
    <w:rsid w:val="001065FE"/>
    <w:rsid w:val="00130558"/>
    <w:rsid w:val="00136E35"/>
    <w:rsid w:val="00157653"/>
    <w:rsid w:val="00196567"/>
    <w:rsid w:val="001A7C7E"/>
    <w:rsid w:val="001C4405"/>
    <w:rsid w:val="00212862"/>
    <w:rsid w:val="002276C3"/>
    <w:rsid w:val="00233333"/>
    <w:rsid w:val="00245EDE"/>
    <w:rsid w:val="00283311"/>
    <w:rsid w:val="002B204E"/>
    <w:rsid w:val="002D06A7"/>
    <w:rsid w:val="003207CC"/>
    <w:rsid w:val="00330635"/>
    <w:rsid w:val="00355CE5"/>
    <w:rsid w:val="00357F7B"/>
    <w:rsid w:val="003717A2"/>
    <w:rsid w:val="00380085"/>
    <w:rsid w:val="003A63D5"/>
    <w:rsid w:val="003B2A57"/>
    <w:rsid w:val="003E03AA"/>
    <w:rsid w:val="003E7D18"/>
    <w:rsid w:val="004227CF"/>
    <w:rsid w:val="0042701F"/>
    <w:rsid w:val="00430362"/>
    <w:rsid w:val="00454127"/>
    <w:rsid w:val="004838CB"/>
    <w:rsid w:val="004A1D41"/>
    <w:rsid w:val="004C727E"/>
    <w:rsid w:val="004D2C9B"/>
    <w:rsid w:val="004D72A9"/>
    <w:rsid w:val="00525D41"/>
    <w:rsid w:val="00573477"/>
    <w:rsid w:val="00575D21"/>
    <w:rsid w:val="00584E22"/>
    <w:rsid w:val="005A5A3A"/>
    <w:rsid w:val="005C165A"/>
    <w:rsid w:val="005C255D"/>
    <w:rsid w:val="00653740"/>
    <w:rsid w:val="006818A8"/>
    <w:rsid w:val="00696325"/>
    <w:rsid w:val="006A24E0"/>
    <w:rsid w:val="006B566D"/>
    <w:rsid w:val="006E2618"/>
    <w:rsid w:val="006E6FFD"/>
    <w:rsid w:val="00754E1B"/>
    <w:rsid w:val="00782519"/>
    <w:rsid w:val="00784DC5"/>
    <w:rsid w:val="007B65A4"/>
    <w:rsid w:val="007D636E"/>
    <w:rsid w:val="007E1F63"/>
    <w:rsid w:val="007F5150"/>
    <w:rsid w:val="00807086"/>
    <w:rsid w:val="00902692"/>
    <w:rsid w:val="009245C8"/>
    <w:rsid w:val="00955E84"/>
    <w:rsid w:val="00963DF2"/>
    <w:rsid w:val="00974657"/>
    <w:rsid w:val="00981707"/>
    <w:rsid w:val="009E50FC"/>
    <w:rsid w:val="00A23876"/>
    <w:rsid w:val="00AA376E"/>
    <w:rsid w:val="00AA50C4"/>
    <w:rsid w:val="00AC7A94"/>
    <w:rsid w:val="00BD3153"/>
    <w:rsid w:val="00C1691C"/>
    <w:rsid w:val="00C92AAC"/>
    <w:rsid w:val="00C94DC4"/>
    <w:rsid w:val="00CA5892"/>
    <w:rsid w:val="00CE59DF"/>
    <w:rsid w:val="00CE68C7"/>
    <w:rsid w:val="00D83BE6"/>
    <w:rsid w:val="00DA6508"/>
    <w:rsid w:val="00DD17AA"/>
    <w:rsid w:val="00DF029A"/>
    <w:rsid w:val="00DF14B7"/>
    <w:rsid w:val="00E257BF"/>
    <w:rsid w:val="00E93A59"/>
    <w:rsid w:val="00E961C1"/>
    <w:rsid w:val="00EC3CB0"/>
    <w:rsid w:val="00EF7D30"/>
    <w:rsid w:val="00F02C71"/>
    <w:rsid w:val="00F157A5"/>
    <w:rsid w:val="00F353A1"/>
    <w:rsid w:val="00F35419"/>
    <w:rsid w:val="00F8182F"/>
    <w:rsid w:val="00FA4EE0"/>
    <w:rsid w:val="00FC0B0F"/>
    <w:rsid w:val="00FD3B9E"/>
    <w:rsid w:val="00FD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B8AF1F"/>
  <w15:chartTrackingRefBased/>
  <w15:docId w15:val="{BEE6451E-C6D0-44D2-9793-7DF22FE5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0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D06A7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lv-LV"/>
      <w14:ligatures w14:val="none"/>
    </w:rPr>
  </w:style>
  <w:style w:type="paragraph" w:styleId="ListParagraph">
    <w:name w:val="List Paragraph"/>
    <w:aliases w:val="Strip,H&amp;P List Paragraph,Colorful List - Accent 12,Normal bullet 2,Bullet list,Saistīto dokumentu saraksts,Syle 1,Table of contents numbered,Citation List,PPS_Bullet,Numurets,Virsraksti,Bullet EY,ERP-List Paragraph,2,List Paragraph1"/>
    <w:basedOn w:val="Normal"/>
    <w:link w:val="ListParagraphChar"/>
    <w:uiPriority w:val="34"/>
    <w:qFormat/>
    <w:rsid w:val="00AA376E"/>
    <w:pPr>
      <w:ind w:left="720"/>
      <w:contextualSpacing/>
    </w:pPr>
  </w:style>
  <w:style w:type="character" w:customStyle="1" w:styleId="ListParagraphChar">
    <w:name w:val="List Paragraph Char"/>
    <w:aliases w:val="Strip Char,H&amp;P List Paragraph Char,Colorful List - Accent 12 Char,Normal bullet 2 Char,Bullet list Char,Saistīto dokumentu saraksts Char,Syle 1 Char,Table of contents numbered Char,Citation List Char,PPS_Bullet Char,Numurets Char"/>
    <w:link w:val="ListParagraph"/>
    <w:uiPriority w:val="34"/>
    <w:qFormat/>
    <w:locked/>
    <w:rsid w:val="00E93A59"/>
  </w:style>
  <w:style w:type="character" w:customStyle="1" w:styleId="FontStyle21">
    <w:name w:val="Font Style21"/>
    <w:rsid w:val="000316F2"/>
    <w:rPr>
      <w:rFonts w:ascii="Times New Roman" w:hAnsi="Times New Roman" w:cs="Times New Roman"/>
      <w:b/>
      <w:bCs/>
      <w:sz w:val="26"/>
      <w:szCs w:val="26"/>
    </w:rPr>
  </w:style>
  <w:style w:type="paragraph" w:styleId="Revision">
    <w:name w:val="Revision"/>
    <w:hidden/>
    <w:uiPriority w:val="99"/>
    <w:semiHidden/>
    <w:rsid w:val="0097465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D3B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3B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3B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B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B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55CC6-6B65-4745-A5AA-07C633ADE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1505</Words>
  <Characters>859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Astra Bērziņa</dc:creator>
  <cp:keywords/>
  <dc:description/>
  <cp:lastModifiedBy>Līva Alksne</cp:lastModifiedBy>
  <cp:revision>5</cp:revision>
  <dcterms:created xsi:type="dcterms:W3CDTF">2025-10-08T10:33:00Z</dcterms:created>
  <dcterms:modified xsi:type="dcterms:W3CDTF">2025-10-08T12:31:00Z</dcterms:modified>
</cp:coreProperties>
</file>