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3978" w14:textId="77777777" w:rsidR="00C363E4" w:rsidRPr="00C363E4" w:rsidRDefault="00C363E4" w:rsidP="00C363E4">
      <w:pPr>
        <w:spacing w:after="450" w:line="37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 w:rsidRPr="00C363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Tirgus izpēte "Gāzes katlu maiņas tehniskās dokumentācijas izstrāde, būvniecība un gāzes katlu piegāde un uzstādīšana Atgāzenes ielā 24A"</w:t>
      </w:r>
    </w:p>
    <w:p w14:paraId="17675E25" w14:textId="77777777" w:rsidR="00C363E4" w:rsidRPr="009730D4" w:rsidRDefault="00C363E4" w:rsidP="00C363E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730D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PIEGĀDĀTĀJIEM</w:t>
      </w:r>
    </w:p>
    <w:p w14:paraId="73937F5D" w14:textId="77777777" w:rsidR="00C363E4" w:rsidRPr="009730D4" w:rsidRDefault="00C363E4" w:rsidP="00C363E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C8A0F63" w14:textId="16621211" w:rsidR="00C363E4" w:rsidRPr="00D676EC" w:rsidRDefault="00C363E4" w:rsidP="00D676E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D676E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Piegādātāja jautājums un pasūtītāja sagatavotā atbilde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3279"/>
        <w:gridCol w:w="4936"/>
      </w:tblGrid>
      <w:tr w:rsidR="00DC3E68" w:rsidRPr="0046792C" w14:paraId="1D42562A" w14:textId="77777777" w:rsidTr="0069659D">
        <w:tc>
          <w:tcPr>
            <w:tcW w:w="890" w:type="dxa"/>
          </w:tcPr>
          <w:p w14:paraId="7C1C8A80" w14:textId="2EF54241" w:rsidR="00DC3E68" w:rsidRPr="0046792C" w:rsidRDefault="00DC3E68" w:rsidP="00C363E4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92C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467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8" w:type="dxa"/>
          </w:tcPr>
          <w:p w14:paraId="185CC46D" w14:textId="7B837B40" w:rsidR="00DC3E68" w:rsidRPr="0046792C" w:rsidRDefault="00DC3E68" w:rsidP="00C363E4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467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Piegādātāja jautājums*</w:t>
            </w:r>
          </w:p>
        </w:tc>
        <w:tc>
          <w:tcPr>
            <w:tcW w:w="4007" w:type="dxa"/>
          </w:tcPr>
          <w:p w14:paraId="39E83B93" w14:textId="6BBFE757" w:rsidR="00DC3E68" w:rsidRPr="0046792C" w:rsidRDefault="00DC3E68" w:rsidP="00DC3E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46792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Pasūtītāja atbilde</w:t>
            </w:r>
          </w:p>
        </w:tc>
      </w:tr>
      <w:tr w:rsidR="0046792C" w:rsidRPr="0046792C" w14:paraId="087EA65F" w14:textId="77777777" w:rsidTr="0069659D">
        <w:tc>
          <w:tcPr>
            <w:tcW w:w="890" w:type="dxa"/>
            <w:vMerge w:val="restart"/>
          </w:tcPr>
          <w:p w14:paraId="34AC7585" w14:textId="7EAF7D61" w:rsidR="0046792C" w:rsidRPr="0046792C" w:rsidRDefault="0046792C" w:rsidP="00C363E4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8" w:type="dxa"/>
          </w:tcPr>
          <w:p w14:paraId="481249BB" w14:textId="77777777" w:rsidR="0046792C" w:rsidRDefault="0046792C" w:rsidP="0046792C">
            <w:pPr>
              <w:pStyle w:val="NormalWeb"/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92C">
              <w:rPr>
                <w:rFonts w:ascii="Times New Roman" w:hAnsi="Times New Roman" w:cs="Times New Roman"/>
                <w:sz w:val="24"/>
                <w:szCs w:val="24"/>
              </w:rPr>
              <w:t xml:space="preserve">Lūgums izkoriģēt teikumus šajos Tehniskās specifikācijas punktos: </w:t>
            </w:r>
          </w:p>
          <w:p w14:paraId="234D6C4E" w14:textId="0AE9D80E" w:rsidR="0046792C" w:rsidRPr="0046792C" w:rsidRDefault="0046792C" w:rsidP="0046792C">
            <w:pPr>
              <w:pStyle w:val="NormalWeb"/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92C">
              <w:rPr>
                <w:rFonts w:ascii="Times New Roman" w:hAnsi="Times New Roman" w:cs="Times New Roman"/>
                <w:sz w:val="24"/>
                <w:szCs w:val="24"/>
              </w:rPr>
              <w:t>5.2.2. 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92C">
              <w:rPr>
                <w:rFonts w:ascii="Times New Roman" w:hAnsi="Times New Roman" w:cs="Times New Roman"/>
                <w:sz w:val="24"/>
                <w:szCs w:val="24"/>
              </w:rPr>
              <w:t xml:space="preserve">Gāzes katlu vadību paredzēts pilnībā automatizēt, izmantojot vadības un automatizācijas sistēmu rūpnieciski ražotu, savietojamu kontrolieri. Automatizācijas līmenim jābūt pietiekamam, lai varētu veikt </w:t>
            </w:r>
            <w:proofErr w:type="spellStart"/>
            <w:r w:rsidRPr="0046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siltumsūkņu</w:t>
            </w:r>
            <w:proofErr w:type="spellEnd"/>
            <w:r w:rsidRPr="0046792C">
              <w:rPr>
                <w:rFonts w:ascii="Times New Roman" w:hAnsi="Times New Roman" w:cs="Times New Roman"/>
                <w:sz w:val="24"/>
                <w:szCs w:val="24"/>
              </w:rPr>
              <w:t xml:space="preserve"> vadīšanu gan uz vietas un attālināti.</w:t>
            </w:r>
          </w:p>
        </w:tc>
        <w:tc>
          <w:tcPr>
            <w:tcW w:w="4007" w:type="dxa"/>
            <w:vMerge w:val="restart"/>
          </w:tcPr>
          <w:p w14:paraId="6C40AECC" w14:textId="31EB6EBD" w:rsidR="0046792C" w:rsidRPr="0046792C" w:rsidRDefault="0046792C" w:rsidP="00C363E4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46792C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Ir veikti precizējumi tehniskajā specifikācijā, skatīt pielikumu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“TS_</w:t>
            </w:r>
            <w:r w:rsidR="0069659D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Atgāzenes24A_PRECIZĒJUMI_18062024”</w:t>
            </w:r>
          </w:p>
        </w:tc>
      </w:tr>
      <w:tr w:rsidR="0046792C" w:rsidRPr="0046792C" w14:paraId="6D988D3D" w14:textId="77777777" w:rsidTr="0069659D">
        <w:tc>
          <w:tcPr>
            <w:tcW w:w="890" w:type="dxa"/>
            <w:vMerge/>
          </w:tcPr>
          <w:p w14:paraId="4CF2CF83" w14:textId="77777777" w:rsidR="0046792C" w:rsidRPr="0046792C" w:rsidRDefault="0046792C" w:rsidP="00C363E4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14:paraId="7DC15177" w14:textId="3CAA0BF7" w:rsidR="0046792C" w:rsidRPr="0046792C" w:rsidRDefault="0046792C" w:rsidP="0046792C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46792C">
              <w:rPr>
                <w:rFonts w:ascii="Times New Roman" w:hAnsi="Times New Roman" w:cs="Times New Roman"/>
                <w:sz w:val="24"/>
                <w:szCs w:val="24"/>
              </w:rPr>
              <w:t xml:space="preserve">5.4.3.  - </w:t>
            </w:r>
            <w:r w:rsidRPr="00467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Paredzēt </w:t>
            </w:r>
            <w:proofErr w:type="spellStart"/>
            <w:r w:rsidRPr="004679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siltumsūkņus</w:t>
            </w:r>
            <w:proofErr w:type="spellEnd"/>
            <w:r w:rsidRPr="00467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saslēgt kaskādē.</w:t>
            </w:r>
          </w:p>
        </w:tc>
        <w:tc>
          <w:tcPr>
            <w:tcW w:w="4007" w:type="dxa"/>
            <w:vMerge/>
          </w:tcPr>
          <w:p w14:paraId="7C5F42F4" w14:textId="77777777" w:rsidR="0046792C" w:rsidRPr="0046792C" w:rsidRDefault="0046792C" w:rsidP="00C363E4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5C2187C" w14:textId="77777777" w:rsidR="00C363E4" w:rsidRDefault="00C363E4" w:rsidP="00C363E4">
      <w:pPr>
        <w:spacing w:after="0" w:line="276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08C70C70" w14:textId="2BED4D8B" w:rsidR="00D676EC" w:rsidRPr="004A54E1" w:rsidRDefault="00D676EC" w:rsidP="00D676E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</w:pPr>
      <w:r w:rsidRPr="004A54E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  <w:t xml:space="preserve">Grozīts piedāvājumu iesniegšanas termiņš: </w:t>
      </w:r>
      <w:r w:rsidR="00C50E98" w:rsidRPr="004A54E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  <w:t>21. jūnija plkst.10.00</w:t>
      </w:r>
    </w:p>
    <w:p w14:paraId="395A7D22" w14:textId="77777777" w:rsidR="00D676EC" w:rsidRPr="0046792C" w:rsidRDefault="00D676EC" w:rsidP="00C363E4">
      <w:pPr>
        <w:spacing w:after="0" w:line="276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53FB1446" w14:textId="77777777" w:rsidR="00DC3E68" w:rsidRPr="00BC065E" w:rsidRDefault="00DC3E68" w:rsidP="00DC3E68">
      <w:pPr>
        <w:spacing w:after="0" w:line="276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BC065E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*Saglabāts uzdotā jautājuma </w:t>
      </w:r>
      <w:proofErr w:type="spellStart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oriģināl</w:t>
      </w:r>
      <w:r w:rsidRPr="00BC065E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teksts</w:t>
      </w:r>
      <w:proofErr w:type="spellEnd"/>
    </w:p>
    <w:p w14:paraId="6245B0C5" w14:textId="77777777" w:rsidR="00DC3E68" w:rsidRPr="0069659D" w:rsidRDefault="00DC3E68" w:rsidP="00DC3E6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269B72A0" w14:textId="77777777" w:rsidR="00DC3E68" w:rsidRPr="0069659D" w:rsidRDefault="00DC3E68" w:rsidP="00DC3E68">
      <w:pPr>
        <w:spacing w:before="120" w:after="0" w:line="240" w:lineRule="auto"/>
        <w:contextualSpacing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69659D">
        <w:rPr>
          <w:rFonts w:ascii="Times New Roman" w:eastAsia="Calibri" w:hAnsi="Times New Roman" w:cs="Times New Roman"/>
          <w:i/>
          <w:iCs/>
          <w:kern w:val="0"/>
          <w14:ligatures w14:val="none"/>
        </w:rPr>
        <w:t>Sagatavoja:</w:t>
      </w:r>
    </w:p>
    <w:p w14:paraId="066A4B7B" w14:textId="2ADCC61B" w:rsidR="00DC3E68" w:rsidRPr="0069659D" w:rsidRDefault="00DC3E68" w:rsidP="0069659D">
      <w:pPr>
        <w:pStyle w:val="ListParagraph"/>
        <w:numPr>
          <w:ilvl w:val="0"/>
          <w:numId w:val="2"/>
        </w:numPr>
        <w:spacing w:before="120" w:after="0" w:line="240" w:lineRule="auto"/>
        <w:ind w:left="284" w:hanging="284"/>
        <w:rPr>
          <w:rFonts w:ascii="Times New Roman" w:hAnsi="Times New Roman" w:cs="Times New Roman"/>
          <w:i/>
          <w:iCs/>
        </w:rPr>
      </w:pPr>
      <w:r w:rsidRPr="0069659D">
        <w:rPr>
          <w:rFonts w:ascii="Times New Roman" w:hAnsi="Times New Roman" w:cs="Times New Roman"/>
          <w:i/>
          <w:iCs/>
        </w:rPr>
        <w:t>Ivo Tenisons, IND Inženierkomunikāciju uzturēšanas nodaļas</w:t>
      </w:r>
      <w:r w:rsidR="0069659D" w:rsidRPr="0069659D">
        <w:rPr>
          <w:rFonts w:ascii="Times New Roman" w:hAnsi="Times New Roman" w:cs="Times New Roman"/>
          <w:i/>
          <w:iCs/>
        </w:rPr>
        <w:t xml:space="preserve">, </w:t>
      </w:r>
      <w:r w:rsidRPr="0069659D">
        <w:rPr>
          <w:rFonts w:ascii="Times New Roman" w:hAnsi="Times New Roman" w:cs="Times New Roman"/>
          <w:i/>
          <w:iCs/>
        </w:rPr>
        <w:t>Siltuma, gāzes un ūdens tehnoloģiju</w:t>
      </w:r>
    </w:p>
    <w:p w14:paraId="5C929B2F" w14:textId="77777777" w:rsidR="0069659D" w:rsidRPr="0069659D" w:rsidRDefault="00DC3E68" w:rsidP="0069659D">
      <w:pPr>
        <w:pStyle w:val="ListParagraph"/>
        <w:spacing w:before="120" w:after="0" w:line="240" w:lineRule="auto"/>
        <w:ind w:left="284" w:hanging="284"/>
        <w:rPr>
          <w:rFonts w:ascii="Times New Roman" w:hAnsi="Times New Roman" w:cs="Times New Roman"/>
          <w:i/>
          <w:iCs/>
        </w:rPr>
      </w:pPr>
      <w:r w:rsidRPr="0069659D">
        <w:rPr>
          <w:rFonts w:ascii="Times New Roman" w:hAnsi="Times New Roman" w:cs="Times New Roman"/>
          <w:i/>
          <w:iCs/>
        </w:rPr>
        <w:t>sistēmu būvinženieris</w:t>
      </w:r>
    </w:p>
    <w:p w14:paraId="0B441625" w14:textId="6FA2A2A9" w:rsidR="00DC3E68" w:rsidRPr="0069659D" w:rsidRDefault="00DC3E68" w:rsidP="0069659D">
      <w:pPr>
        <w:pStyle w:val="ListParagraph"/>
        <w:numPr>
          <w:ilvl w:val="0"/>
          <w:numId w:val="2"/>
        </w:numPr>
        <w:spacing w:before="120" w:after="0" w:line="240" w:lineRule="auto"/>
        <w:ind w:left="284" w:hanging="284"/>
        <w:rPr>
          <w:rFonts w:ascii="Times New Roman" w:hAnsi="Times New Roman" w:cs="Times New Roman"/>
          <w:i/>
          <w:iCs/>
        </w:rPr>
      </w:pPr>
      <w:r w:rsidRPr="0069659D">
        <w:rPr>
          <w:rFonts w:ascii="Times New Roman" w:eastAsia="Calibri" w:hAnsi="Times New Roman" w:cs="Times New Roman"/>
          <w:i/>
          <w:iCs/>
          <w:kern w:val="0"/>
          <w14:ligatures w14:val="none"/>
        </w:rPr>
        <w:t>Iepirkum</w:t>
      </w:r>
      <w:r w:rsidR="0046792C" w:rsidRPr="0069659D">
        <w:rPr>
          <w:rFonts w:ascii="Times New Roman" w:eastAsia="Calibri" w:hAnsi="Times New Roman" w:cs="Times New Roman"/>
          <w:i/>
          <w:iCs/>
          <w:kern w:val="0"/>
          <w14:ligatures w14:val="none"/>
        </w:rPr>
        <w:t>u</w:t>
      </w:r>
      <w:r w:rsidRPr="0069659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speciālis</w:t>
      </w:r>
      <w:r w:rsidR="0046792C" w:rsidRPr="0069659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te </w:t>
      </w:r>
      <w:r w:rsidRPr="0069659D">
        <w:rPr>
          <w:rFonts w:ascii="Times New Roman" w:eastAsia="Calibri" w:hAnsi="Times New Roman" w:cs="Times New Roman"/>
          <w:i/>
          <w:iCs/>
          <w:kern w:val="0"/>
          <w14:ligatures w14:val="none"/>
        </w:rPr>
        <w:t>Astra Bērziņa</w:t>
      </w:r>
    </w:p>
    <w:p w14:paraId="4F7673E0" w14:textId="77777777" w:rsidR="0069659D" w:rsidRPr="0069659D" w:rsidRDefault="0069659D" w:rsidP="0069659D">
      <w:pPr>
        <w:pStyle w:val="ListParagraph"/>
        <w:spacing w:before="120" w:after="0" w:line="240" w:lineRule="auto"/>
        <w:ind w:left="284" w:hanging="284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4E1247EE" w14:textId="72A8C40F" w:rsidR="00DC3E68" w:rsidRPr="0069659D" w:rsidRDefault="00DC3E68" w:rsidP="0069659D">
      <w:pPr>
        <w:pStyle w:val="ListParagraph"/>
        <w:spacing w:before="120" w:after="0" w:line="240" w:lineRule="auto"/>
        <w:ind w:left="284" w:hanging="284"/>
        <w:rPr>
          <w:rFonts w:ascii="Times New Roman" w:hAnsi="Times New Roman" w:cs="Times New Roman"/>
          <w:i/>
          <w:iCs/>
        </w:rPr>
      </w:pPr>
      <w:r w:rsidRPr="0069659D">
        <w:rPr>
          <w:rFonts w:ascii="Times New Roman" w:eastAsia="Calibri" w:hAnsi="Times New Roman" w:cs="Times New Roman"/>
          <w:i/>
          <w:iCs/>
          <w:kern w:val="0"/>
          <w14:ligatures w14:val="none"/>
        </w:rPr>
        <w:t>18.06.2024.</w:t>
      </w:r>
    </w:p>
    <w:p w14:paraId="0B95540D" w14:textId="77777777" w:rsidR="00C363E4" w:rsidRPr="00DC3E68" w:rsidRDefault="00C363E4" w:rsidP="00DC3E68">
      <w:pPr>
        <w:spacing w:before="120" w:after="0" w:line="240" w:lineRule="auto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</w:p>
    <w:p w14:paraId="1DEF07FB" w14:textId="77777777" w:rsidR="00C363E4" w:rsidRDefault="00C363E4" w:rsidP="00C363E4"/>
    <w:sectPr w:rsidR="00C363E4" w:rsidSect="00C363E4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92F"/>
    <w:multiLevelType w:val="hybridMultilevel"/>
    <w:tmpl w:val="33D288BA"/>
    <w:lvl w:ilvl="0" w:tplc="7520B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4329B"/>
    <w:multiLevelType w:val="hybridMultilevel"/>
    <w:tmpl w:val="AA5C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C071C"/>
    <w:multiLevelType w:val="hybridMultilevel"/>
    <w:tmpl w:val="ECDC53F2"/>
    <w:lvl w:ilvl="0" w:tplc="5A2E1D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90749">
    <w:abstractNumId w:val="2"/>
  </w:num>
  <w:num w:numId="2" w16cid:durableId="1179852441">
    <w:abstractNumId w:val="0"/>
  </w:num>
  <w:num w:numId="3" w16cid:durableId="972056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E4"/>
    <w:rsid w:val="00283311"/>
    <w:rsid w:val="0046792C"/>
    <w:rsid w:val="004A54E1"/>
    <w:rsid w:val="004D2C9B"/>
    <w:rsid w:val="00605780"/>
    <w:rsid w:val="0069659D"/>
    <w:rsid w:val="00754E1B"/>
    <w:rsid w:val="00C363E4"/>
    <w:rsid w:val="00C50E98"/>
    <w:rsid w:val="00D676EC"/>
    <w:rsid w:val="00DC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887B8"/>
  <w15:chartTrackingRefBased/>
  <w15:docId w15:val="{283833C9-DF17-4797-B1FB-642B8979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6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63E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NoSpacing">
    <w:name w:val="No Spacing"/>
    <w:basedOn w:val="Normal"/>
    <w:uiPriority w:val="1"/>
    <w:qFormat/>
    <w:rsid w:val="00C363E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lv-LV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363E4"/>
    <w:rPr>
      <w:rFonts w:ascii="Times New Roman" w:eastAsia="Times New Roman" w:hAnsi="Times New Roman" w:cs="Times New Roman"/>
      <w:b/>
      <w:bCs/>
      <w:kern w:val="0"/>
      <w:sz w:val="36"/>
      <w:szCs w:val="36"/>
      <w:lang w:eastAsia="lv-LV"/>
      <w14:ligatures w14:val="none"/>
    </w:rPr>
  </w:style>
  <w:style w:type="table" w:styleId="TableGrid">
    <w:name w:val="Table Grid"/>
    <w:basedOn w:val="TableNormal"/>
    <w:uiPriority w:val="39"/>
    <w:rsid w:val="00C3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5</cp:revision>
  <dcterms:created xsi:type="dcterms:W3CDTF">2024-06-18T06:12:00Z</dcterms:created>
  <dcterms:modified xsi:type="dcterms:W3CDTF">2024-06-18T06:29:00Z</dcterms:modified>
</cp:coreProperties>
</file>