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0164" w:rsidRPr="00707171" w:rsidRDefault="009A0164" w:rsidP="00C32A47">
      <w:pPr>
        <w:jc w:val="right"/>
        <w:rPr>
          <w:i/>
          <w:lang w:val="lv-LV"/>
        </w:rPr>
      </w:pPr>
      <w:r w:rsidRPr="00707171">
        <w:rPr>
          <w:snapToGrid w:val="0"/>
          <w:lang w:val="lv-LV"/>
        </w:rPr>
        <w:tab/>
        <w:t xml:space="preserve">    </w:t>
      </w:r>
      <w:r w:rsidRPr="00707171">
        <w:rPr>
          <w:snapToGrid w:val="0"/>
          <w:lang w:val="lv-LV"/>
        </w:rPr>
        <w:tab/>
      </w:r>
      <w:r w:rsidRPr="00707171">
        <w:rPr>
          <w:lang w:val="lv-LV"/>
        </w:rPr>
        <w:t xml:space="preserve">    </w:t>
      </w:r>
      <w:r w:rsidRPr="00707171">
        <w:rPr>
          <w:lang w:val="lv-LV"/>
        </w:rPr>
        <w:tab/>
      </w:r>
      <w:r w:rsidRPr="00707171">
        <w:rPr>
          <w:lang w:val="lv-LV"/>
        </w:rPr>
        <w:tab/>
      </w:r>
      <w:r w:rsidRPr="00707171">
        <w:rPr>
          <w:lang w:val="lv-LV"/>
        </w:rPr>
        <w:tab/>
      </w:r>
      <w:r w:rsidRPr="00707171">
        <w:rPr>
          <w:lang w:val="lv-LV"/>
        </w:rPr>
        <w:tab/>
      </w:r>
      <w:r w:rsidRPr="00707171">
        <w:rPr>
          <w:lang w:val="lv-LV"/>
        </w:rPr>
        <w:tab/>
      </w:r>
      <w:r w:rsidRPr="00707171">
        <w:rPr>
          <w:lang w:val="lv-LV"/>
        </w:rPr>
        <w:tab/>
      </w:r>
    </w:p>
    <w:p w:rsidR="009A0164" w:rsidRPr="00707171" w:rsidRDefault="009A0164" w:rsidP="009A0164">
      <w:pPr>
        <w:ind w:right="276"/>
        <w:jc w:val="both"/>
        <w:rPr>
          <w:i/>
          <w:lang w:val="lv-LV"/>
        </w:rPr>
      </w:pPr>
      <w:r w:rsidRPr="00707171">
        <w:rPr>
          <w:i/>
          <w:lang w:val="lv-LV"/>
        </w:rPr>
        <w:t xml:space="preserve">Par iepirkuma procedūras </w:t>
      </w:r>
      <w:r w:rsidRPr="00707171">
        <w:rPr>
          <w:bCs/>
          <w:i/>
          <w:iCs/>
          <w:lang w:val="lv-LV"/>
        </w:rPr>
        <w:t>“</w:t>
      </w:r>
      <w:r>
        <w:rPr>
          <w:bCs/>
          <w:i/>
          <w:iCs/>
          <w:lang w:val="lv-LV"/>
        </w:rPr>
        <w:t>P</w:t>
      </w:r>
      <w:r w:rsidRPr="00707171">
        <w:rPr>
          <w:bCs/>
          <w:i/>
          <w:iCs/>
          <w:lang w:val="lv-LV"/>
        </w:rPr>
        <w:t xml:space="preserve">ar parādu piedziņas pakalpojumu sniegšanu” </w:t>
      </w:r>
      <w:r w:rsidRPr="00707171">
        <w:rPr>
          <w:i/>
          <w:lang w:val="lv-LV"/>
        </w:rPr>
        <w:t>(ID Nr.RS/2021/19) nolikuma prasībām</w:t>
      </w:r>
    </w:p>
    <w:p w:rsidR="009A0164" w:rsidRPr="00707171" w:rsidRDefault="009A0164" w:rsidP="009A0164">
      <w:pPr>
        <w:ind w:right="276"/>
        <w:jc w:val="both"/>
        <w:rPr>
          <w:lang w:val="lv-LV"/>
        </w:rPr>
      </w:pPr>
    </w:p>
    <w:p w:rsidR="009A0164" w:rsidRPr="00707171" w:rsidRDefault="009A0164" w:rsidP="009A0164">
      <w:pPr>
        <w:pStyle w:val="BodyText"/>
        <w:spacing w:after="0"/>
        <w:ind w:right="276" w:firstLine="426"/>
        <w:jc w:val="both"/>
        <w:rPr>
          <w:lang w:val="lv-LV"/>
        </w:rPr>
      </w:pPr>
      <w:r w:rsidRPr="00707171">
        <w:rPr>
          <w:lang w:val="lv-LV"/>
        </w:rPr>
        <w:t xml:space="preserve">Rīgas pašvaldības sabiedrības ar ierobežotu atbildību „Rīgas satiksme” Iepirkuma komisija (turpmāk – Pasūtītājs) </w:t>
      </w:r>
      <w:proofErr w:type="gramStart"/>
      <w:r w:rsidRPr="00707171">
        <w:rPr>
          <w:lang w:val="lv-LV"/>
        </w:rPr>
        <w:t>no iespējamā</w:t>
      </w:r>
      <w:proofErr w:type="gramEnd"/>
      <w:r w:rsidRPr="00707171">
        <w:rPr>
          <w:lang w:val="lv-LV"/>
        </w:rPr>
        <w:t xml:space="preserve"> piegādātāja ir saņēmusi vēstuli ar lūgumu sniegt skaidrojumu par nolikumā ietvertajām prasībām. </w:t>
      </w:r>
    </w:p>
    <w:p w:rsidR="009A0164" w:rsidRPr="00707171" w:rsidRDefault="009A0164" w:rsidP="009A0164">
      <w:pPr>
        <w:ind w:right="276"/>
        <w:jc w:val="both"/>
        <w:rPr>
          <w:lang w:val="lv-LV"/>
        </w:rPr>
      </w:pPr>
    </w:p>
    <w:p w:rsidR="009A0164" w:rsidRPr="009A0164" w:rsidRDefault="009A0164" w:rsidP="009A0164">
      <w:pPr>
        <w:ind w:right="276"/>
        <w:jc w:val="both"/>
        <w:rPr>
          <w:rFonts w:ascii="Calibri" w:eastAsia="Calibri" w:hAnsi="Calibri" w:cs="Calibri"/>
          <w:lang w:val="lv-LV" w:eastAsia="lv-LV"/>
        </w:rPr>
      </w:pPr>
      <w:r w:rsidRPr="009A0164">
        <w:rPr>
          <w:i/>
          <w:lang w:val="lv-LV"/>
        </w:rPr>
        <w:t>Jautājums:</w:t>
      </w:r>
      <w:r w:rsidRPr="009A0164">
        <w:rPr>
          <w:rFonts w:ascii="Calibri" w:eastAsia="Calibri" w:hAnsi="Calibri" w:cs="Calibri"/>
          <w:lang w:val="lv-LV" w:eastAsia="lv-LV"/>
        </w:rPr>
        <w:t xml:space="preserve"> </w:t>
      </w:r>
    </w:p>
    <w:p w:rsidR="009A0164" w:rsidRPr="00707171" w:rsidRDefault="009A0164" w:rsidP="009A0164">
      <w:pPr>
        <w:autoSpaceDE w:val="0"/>
        <w:rPr>
          <w:i/>
          <w:lang w:val="lv-LV"/>
        </w:rPr>
      </w:pPr>
      <w:proofErr w:type="gramStart"/>
      <w:r w:rsidRPr="009A0164">
        <w:rPr>
          <w:i/>
          <w:lang w:val="lv-LV"/>
        </w:rPr>
        <w:t>Ja pastāv iespēja, lūgums</w:t>
      </w:r>
      <w:proofErr w:type="gramEnd"/>
      <w:r w:rsidRPr="009A0164">
        <w:rPr>
          <w:i/>
          <w:lang w:val="lv-LV"/>
        </w:rPr>
        <w:t xml:space="preserve"> sagatavot nelielu cesijas </w:t>
      </w:r>
      <w:proofErr w:type="spellStart"/>
      <w:r w:rsidRPr="009A0164">
        <w:rPr>
          <w:i/>
          <w:lang w:val="lv-LV"/>
        </w:rPr>
        <w:t>demo</w:t>
      </w:r>
      <w:proofErr w:type="spellEnd"/>
      <w:r w:rsidRPr="009A0164">
        <w:rPr>
          <w:i/>
          <w:lang w:val="lv-LV"/>
        </w:rPr>
        <w:t xml:space="preserve"> portfeli, lai gūtu ieskatu par nākotnē saņemamo portfeļu saturu. </w:t>
      </w:r>
    </w:p>
    <w:p w:rsidR="009A0164" w:rsidRPr="00707171" w:rsidRDefault="009A0164" w:rsidP="009A0164">
      <w:pPr>
        <w:autoSpaceDE w:val="0"/>
        <w:rPr>
          <w:lang w:val="lv-LV"/>
        </w:rPr>
      </w:pPr>
    </w:p>
    <w:p w:rsidR="009A0164" w:rsidRPr="00707171" w:rsidRDefault="009A0164" w:rsidP="009A0164">
      <w:pPr>
        <w:autoSpaceDE w:val="0"/>
        <w:rPr>
          <w:lang w:val="lv-LV"/>
        </w:rPr>
      </w:pPr>
      <w:r w:rsidRPr="00707171">
        <w:rPr>
          <w:lang w:val="lv-LV"/>
        </w:rPr>
        <w:t>Atbilde:</w:t>
      </w:r>
    </w:p>
    <w:p w:rsidR="009A0164" w:rsidRPr="009A0164" w:rsidRDefault="009A0164" w:rsidP="009A0164">
      <w:pPr>
        <w:tabs>
          <w:tab w:val="left" w:pos="5103"/>
        </w:tabs>
        <w:jc w:val="both"/>
        <w:rPr>
          <w:lang w:val="lv-LV"/>
        </w:rPr>
      </w:pPr>
      <w:r w:rsidRPr="009A0164">
        <w:rPr>
          <w:lang w:val="lv-LV"/>
        </w:rPr>
        <w:t xml:space="preserve">Pasūtītājs cesijai caur sistēmu nodos nepersonalizētus autostāvvietas pēcapmaksas paziņojumus (pēcapmaksas paziņojuma numurus), kas ir vecāki par 730 dienām no pēcapmaksas paziņojuma izrakstīšanas dienas, kas ir atkārtoti izrakstīti pēcapmaksas paziņojumi un nav apmaksāti. Cesijā tiks nodotas tās lietas, kuras ekonomisku vai citu iemeslu dēļ nav nodotas </w:t>
      </w:r>
      <w:proofErr w:type="spellStart"/>
      <w:r w:rsidRPr="009A0164">
        <w:rPr>
          <w:lang w:val="lv-LV"/>
        </w:rPr>
        <w:t>pirmstiesas</w:t>
      </w:r>
      <w:proofErr w:type="spellEnd"/>
      <w:r w:rsidRPr="009A0164">
        <w:rPr>
          <w:lang w:val="lv-LV"/>
        </w:rPr>
        <w:t xml:space="preserve"> piedziņā vai piedziņai tiesas ceļā, bet Pasūtītājs šo lietu tomēr vēlas nodot cesijā pirms iestājas parādu piedziņas noilgums (t.i., cesijā tiktu nodotas lietas, kuras nav bijušas piedziņā, bet kuras ir vecākas par 730 dienām). Nododot parādu cesijai, Pasūtītājs nenosaka veicamās piedziņas darbības un to izpildes termiņus, kas Izpildītājam būtu jāievēro parādu atgūšanai cesijas ceļā. Pēcapmaksas paziņojumi var būt izrakstīti arī uz transportlīdzekļiem, kas reģistrēti ārzemēs (piemēram, Eiropas Savienībā). </w:t>
      </w:r>
    </w:p>
    <w:p w:rsidR="009A0164" w:rsidRPr="00707171" w:rsidRDefault="009A0164" w:rsidP="009A0164">
      <w:pPr>
        <w:tabs>
          <w:tab w:val="left" w:pos="5103"/>
        </w:tabs>
        <w:rPr>
          <w:lang w:val="lv-LV"/>
        </w:rPr>
      </w:pPr>
      <w:r w:rsidRPr="009A0164">
        <w:rPr>
          <w:lang w:val="lv-LV"/>
        </w:rPr>
        <w:t>Cedētās pēcapmaksas paziņojumu summas ir sākot no 8,00 EUR līdz 53,00 EUR, vidējais summas apmērs ir 17,00 EUR par vienu pēcapmaksas paziņojumu.</w:t>
      </w:r>
    </w:p>
    <w:p w:rsidR="009A0164" w:rsidRPr="00707171" w:rsidRDefault="009A0164" w:rsidP="009A0164">
      <w:pPr>
        <w:tabs>
          <w:tab w:val="left" w:pos="5103"/>
        </w:tabs>
        <w:rPr>
          <w:lang w:val="lv-LV"/>
        </w:rPr>
      </w:pPr>
    </w:p>
    <w:p w:rsidR="009A0164" w:rsidRDefault="009A0164" w:rsidP="009A0164">
      <w:pPr>
        <w:tabs>
          <w:tab w:val="left" w:pos="5103"/>
        </w:tabs>
        <w:rPr>
          <w:lang w:val="lv-LV"/>
        </w:rPr>
      </w:pPr>
    </w:p>
    <w:p w:rsidR="009A0164" w:rsidRPr="00BB0FA0" w:rsidRDefault="009A0164" w:rsidP="009A0164">
      <w:pPr>
        <w:tabs>
          <w:tab w:val="left" w:pos="5103"/>
        </w:tabs>
        <w:rPr>
          <w:i/>
          <w:lang w:val="lv-LV"/>
        </w:rPr>
      </w:pPr>
      <w:r w:rsidRPr="00BB0FA0">
        <w:rPr>
          <w:i/>
          <w:lang w:val="lv-LV"/>
        </w:rPr>
        <w:t>Jautājums:</w:t>
      </w:r>
    </w:p>
    <w:p w:rsidR="009A0164" w:rsidRPr="00BB0FA0" w:rsidRDefault="009A0164" w:rsidP="009A0164">
      <w:pPr>
        <w:tabs>
          <w:tab w:val="left" w:pos="5103"/>
        </w:tabs>
        <w:rPr>
          <w:i/>
          <w:lang w:val="lv-LV"/>
        </w:rPr>
      </w:pPr>
      <w:r w:rsidRPr="00BB0FA0">
        <w:rPr>
          <w:i/>
          <w:lang w:val="lv-LV"/>
        </w:rPr>
        <w:t>Kāds ir paredzamais cedējamā portfeļa apjoms – lietu skaits, kopējā summa?</w:t>
      </w:r>
    </w:p>
    <w:p w:rsidR="009A0164" w:rsidRDefault="009A0164" w:rsidP="009A0164">
      <w:pPr>
        <w:tabs>
          <w:tab w:val="left" w:pos="5103"/>
        </w:tabs>
        <w:rPr>
          <w:lang w:val="lv-LV"/>
        </w:rPr>
      </w:pPr>
    </w:p>
    <w:p w:rsidR="009A0164" w:rsidRDefault="009A0164" w:rsidP="009A0164">
      <w:pPr>
        <w:tabs>
          <w:tab w:val="left" w:pos="5103"/>
        </w:tabs>
        <w:rPr>
          <w:lang w:val="lv-LV"/>
        </w:rPr>
      </w:pPr>
      <w:r>
        <w:rPr>
          <w:lang w:val="lv-LV"/>
        </w:rPr>
        <w:t>Atbilde:</w:t>
      </w:r>
    </w:p>
    <w:p w:rsidR="009A0164" w:rsidRDefault="009A0164" w:rsidP="009A0164">
      <w:pPr>
        <w:tabs>
          <w:tab w:val="left" w:pos="5103"/>
        </w:tabs>
        <w:jc w:val="both"/>
        <w:rPr>
          <w:lang w:val="lv-LV"/>
        </w:rPr>
      </w:pPr>
      <w:r w:rsidRPr="009A0164">
        <w:rPr>
          <w:lang w:val="lv-LV"/>
        </w:rPr>
        <w:t>Plānotais cedējamo lietu skaits mēnesī ir</w:t>
      </w:r>
      <w:proofErr w:type="gramStart"/>
      <w:r w:rsidRPr="009A0164">
        <w:rPr>
          <w:lang w:val="lv-LV"/>
        </w:rPr>
        <w:t xml:space="preserve"> līdz 700 pēcapmaksas paziņojumiem par kopējo summu līdz 20 000 EUR</w:t>
      </w:r>
      <w:proofErr w:type="gramEnd"/>
      <w:r w:rsidRPr="009A0164">
        <w:rPr>
          <w:lang w:val="lv-LV"/>
        </w:rPr>
        <w:t>.</w:t>
      </w:r>
    </w:p>
    <w:p w:rsidR="009A0164" w:rsidRDefault="009A0164" w:rsidP="009A0164">
      <w:pPr>
        <w:tabs>
          <w:tab w:val="left" w:pos="5103"/>
        </w:tabs>
        <w:rPr>
          <w:lang w:val="lv-LV"/>
        </w:rPr>
      </w:pPr>
    </w:p>
    <w:p w:rsidR="009A0164" w:rsidRPr="00BB0FA0" w:rsidRDefault="009A0164" w:rsidP="009A0164">
      <w:pPr>
        <w:tabs>
          <w:tab w:val="left" w:pos="5103"/>
        </w:tabs>
        <w:rPr>
          <w:i/>
          <w:lang w:val="lv-LV"/>
        </w:rPr>
      </w:pPr>
      <w:r w:rsidRPr="00BB0FA0">
        <w:rPr>
          <w:i/>
          <w:lang w:val="lv-LV"/>
        </w:rPr>
        <w:t>Jautājums:</w:t>
      </w:r>
    </w:p>
    <w:p w:rsidR="009A0164" w:rsidRPr="00BB0FA0" w:rsidRDefault="009A0164" w:rsidP="009A0164">
      <w:pPr>
        <w:tabs>
          <w:tab w:val="left" w:pos="5103"/>
        </w:tabs>
        <w:jc w:val="both"/>
        <w:rPr>
          <w:i/>
          <w:lang w:val="lv-LV"/>
        </w:rPr>
      </w:pPr>
      <w:r w:rsidRPr="00BB0FA0">
        <w:rPr>
          <w:i/>
          <w:lang w:val="lv-LV"/>
        </w:rPr>
        <w:t xml:space="preserve">Kādi varētu būt ekonomiski vai citi iemesli, kuru dēļ lietas nav nodotas </w:t>
      </w:r>
      <w:proofErr w:type="spellStart"/>
      <w:r w:rsidRPr="00BB0FA0">
        <w:rPr>
          <w:i/>
          <w:lang w:val="lv-LV"/>
        </w:rPr>
        <w:t>pirmstiesas</w:t>
      </w:r>
      <w:proofErr w:type="spellEnd"/>
      <w:r w:rsidRPr="00BB0FA0">
        <w:rPr>
          <w:i/>
          <w:lang w:val="lv-LV"/>
        </w:rPr>
        <w:t xml:space="preserve"> piedziņā vai piedziņai tiesas ceļā?</w:t>
      </w:r>
    </w:p>
    <w:p w:rsidR="009A0164" w:rsidRDefault="009A0164" w:rsidP="009A0164">
      <w:pPr>
        <w:tabs>
          <w:tab w:val="left" w:pos="5103"/>
        </w:tabs>
        <w:rPr>
          <w:lang w:val="lv-LV"/>
        </w:rPr>
      </w:pPr>
    </w:p>
    <w:p w:rsidR="009A0164" w:rsidRDefault="009A0164" w:rsidP="009A0164">
      <w:pPr>
        <w:tabs>
          <w:tab w:val="left" w:pos="5103"/>
        </w:tabs>
        <w:rPr>
          <w:lang w:val="lv-LV"/>
        </w:rPr>
      </w:pPr>
      <w:r>
        <w:rPr>
          <w:lang w:val="lv-LV"/>
        </w:rPr>
        <w:t>Atbilde:</w:t>
      </w:r>
    </w:p>
    <w:p w:rsidR="009A0164" w:rsidRDefault="009A0164" w:rsidP="009A0164">
      <w:pPr>
        <w:tabs>
          <w:tab w:val="left" w:pos="5103"/>
        </w:tabs>
        <w:jc w:val="both"/>
        <w:rPr>
          <w:lang w:val="lv-LV"/>
        </w:rPr>
      </w:pPr>
      <w:r w:rsidRPr="009A0164">
        <w:rPr>
          <w:lang w:val="lv-LV"/>
        </w:rPr>
        <w:t>Pēcapmaksas paziņojumi, kas tiek nodoti cesijai</w:t>
      </w:r>
      <w:r>
        <w:rPr>
          <w:lang w:val="lv-LV"/>
        </w:rPr>
        <w:t>,</w:t>
      </w:r>
      <w:r w:rsidRPr="009A0164">
        <w:rPr>
          <w:lang w:val="lv-LV"/>
        </w:rPr>
        <w:t xml:space="preserve"> ir paziņojumi, kuru saistību neizpilde ir ilgstoša, par kuriem nav informācijas par viņu turpmāko darbību, un piedziņas turpināšana nav iespējama</w:t>
      </w:r>
      <w:proofErr w:type="gramStart"/>
      <w:r w:rsidRPr="009A0164">
        <w:rPr>
          <w:lang w:val="lv-LV"/>
        </w:rPr>
        <w:t xml:space="preserve"> vai ir ekonomiski neizdevīga, kā arī pastāv iespēja no tiesvedībām ciest zaudējumu, piemēram, par ieguldīto juridisko darbu</w:t>
      </w:r>
      <w:proofErr w:type="gramEnd"/>
      <w:r w:rsidRPr="009A0164">
        <w:rPr>
          <w:lang w:val="lv-LV"/>
        </w:rPr>
        <w:t>, vai samaksātiem tiesāšanās izdevumiem.</w:t>
      </w:r>
    </w:p>
    <w:p w:rsidR="009A0164" w:rsidRDefault="009A0164" w:rsidP="009A0164">
      <w:pPr>
        <w:tabs>
          <w:tab w:val="left" w:pos="5103"/>
        </w:tabs>
        <w:rPr>
          <w:lang w:val="lv-LV"/>
        </w:rPr>
      </w:pPr>
    </w:p>
    <w:p w:rsidR="009A0164" w:rsidRDefault="009A0164" w:rsidP="009A0164">
      <w:pPr>
        <w:tabs>
          <w:tab w:val="left" w:pos="5103"/>
        </w:tabs>
        <w:rPr>
          <w:lang w:val="lv-LV"/>
        </w:rPr>
      </w:pPr>
    </w:p>
    <w:p w:rsidR="009A0164" w:rsidRPr="00BB0FA0" w:rsidRDefault="009A0164" w:rsidP="009A0164">
      <w:pPr>
        <w:tabs>
          <w:tab w:val="left" w:pos="5103"/>
        </w:tabs>
        <w:rPr>
          <w:i/>
          <w:lang w:val="lv-LV"/>
        </w:rPr>
      </w:pPr>
      <w:r w:rsidRPr="00BB0FA0">
        <w:rPr>
          <w:i/>
          <w:lang w:val="lv-LV"/>
        </w:rPr>
        <w:t>Jautājums:</w:t>
      </w:r>
    </w:p>
    <w:p w:rsidR="009A0164" w:rsidRPr="00BB0FA0" w:rsidRDefault="009A0164" w:rsidP="009A0164">
      <w:pPr>
        <w:tabs>
          <w:tab w:val="left" w:pos="5103"/>
        </w:tabs>
        <w:jc w:val="both"/>
        <w:rPr>
          <w:i/>
          <w:lang w:val="lv-LV"/>
        </w:rPr>
      </w:pPr>
      <w:r w:rsidRPr="00BB0FA0">
        <w:rPr>
          <w:i/>
          <w:lang w:val="lv-LV"/>
        </w:rPr>
        <w:t>Vai cesijas līgumā var tikt paredzēta iespēja nepieņemt konkrētus parādus, piemēram, pirms prasījuma tiesību pārejas iesniegts tiesā maksātnespējas procesa pieteikums, pasludināts maksātnespējas process vai uzsākta bankrota procedūra?</w:t>
      </w:r>
    </w:p>
    <w:p w:rsidR="009A0164" w:rsidRDefault="009A0164" w:rsidP="009A0164">
      <w:pPr>
        <w:tabs>
          <w:tab w:val="left" w:pos="5103"/>
        </w:tabs>
        <w:jc w:val="both"/>
        <w:rPr>
          <w:lang w:val="lv-LV"/>
        </w:rPr>
      </w:pPr>
    </w:p>
    <w:p w:rsidR="009A0164" w:rsidRDefault="009A0164" w:rsidP="009A0164">
      <w:pPr>
        <w:tabs>
          <w:tab w:val="left" w:pos="5103"/>
        </w:tabs>
        <w:jc w:val="both"/>
        <w:rPr>
          <w:lang w:val="lv-LV"/>
        </w:rPr>
      </w:pPr>
      <w:r>
        <w:rPr>
          <w:lang w:val="lv-LV"/>
        </w:rPr>
        <w:t>Atbilde:</w:t>
      </w:r>
    </w:p>
    <w:p w:rsidR="009A0164" w:rsidRDefault="003E76EC" w:rsidP="009A0164">
      <w:pPr>
        <w:tabs>
          <w:tab w:val="left" w:pos="5103"/>
        </w:tabs>
        <w:jc w:val="both"/>
        <w:rPr>
          <w:lang w:val="lv-LV"/>
        </w:rPr>
      </w:pPr>
      <w:r w:rsidRPr="003E76EC">
        <w:rPr>
          <w:lang w:val="lv-LV"/>
        </w:rPr>
        <w:t>Pasūtītājs caur sistēmu nodod pēcapmaksas paziņojumus cesijai, bet Izpildītājam ir jāpieņem nodotās cesijas lietas. Līdz ar to Pasūtītājs nenosaka veicamās piedziņas darbības. Izpildītājs patstāvīgi pieņem lēmumu par piedziņas turpināšanu vai personas maksātnespējas/bankrota gadījumā piedziņas pārtraukšanu.</w:t>
      </w:r>
    </w:p>
    <w:p w:rsidR="009A0164" w:rsidRDefault="009A0164" w:rsidP="009A0164">
      <w:pPr>
        <w:tabs>
          <w:tab w:val="left" w:pos="5103"/>
        </w:tabs>
        <w:rPr>
          <w:lang w:val="lv-LV"/>
        </w:rPr>
      </w:pPr>
    </w:p>
    <w:p w:rsidR="003E76EC" w:rsidRPr="00BB0FA0" w:rsidRDefault="003E76EC" w:rsidP="009A0164">
      <w:pPr>
        <w:tabs>
          <w:tab w:val="left" w:pos="5103"/>
        </w:tabs>
        <w:rPr>
          <w:i/>
          <w:lang w:val="lv-LV"/>
        </w:rPr>
      </w:pPr>
      <w:r w:rsidRPr="00BB0FA0">
        <w:rPr>
          <w:i/>
          <w:lang w:val="lv-LV"/>
        </w:rPr>
        <w:t>Jautājums:</w:t>
      </w:r>
    </w:p>
    <w:p w:rsidR="003E76EC" w:rsidRPr="00BB0FA0" w:rsidRDefault="003E76EC" w:rsidP="003E76EC">
      <w:pPr>
        <w:tabs>
          <w:tab w:val="left" w:pos="5103"/>
        </w:tabs>
        <w:jc w:val="both"/>
        <w:rPr>
          <w:i/>
          <w:lang w:val="lv-LV"/>
        </w:rPr>
      </w:pPr>
      <w:r w:rsidRPr="00BB0FA0">
        <w:rPr>
          <w:i/>
          <w:lang w:val="lv-LV"/>
        </w:rPr>
        <w:t>Vai pareizi saprotam, ka pie prasījuma tiesību pārejas cesijas maksa netiek maksāta (Nolikuma 4.3. punkts)? Kāds būs noteiktais norēķināšanās biežums par cesijas ceļā atgūtajiem parādiem?</w:t>
      </w:r>
    </w:p>
    <w:p w:rsidR="003E76EC" w:rsidRDefault="003E76EC" w:rsidP="009A0164">
      <w:pPr>
        <w:tabs>
          <w:tab w:val="left" w:pos="5103"/>
        </w:tabs>
        <w:rPr>
          <w:lang w:val="lv-LV"/>
        </w:rPr>
      </w:pPr>
    </w:p>
    <w:p w:rsidR="003E76EC" w:rsidRDefault="003E76EC" w:rsidP="009A0164">
      <w:pPr>
        <w:tabs>
          <w:tab w:val="left" w:pos="5103"/>
        </w:tabs>
        <w:rPr>
          <w:lang w:val="lv-LV"/>
        </w:rPr>
      </w:pPr>
      <w:r>
        <w:rPr>
          <w:lang w:val="lv-LV"/>
        </w:rPr>
        <w:t>Atbilde:</w:t>
      </w:r>
    </w:p>
    <w:p w:rsidR="003E76EC" w:rsidRDefault="003E76EC" w:rsidP="003E76EC">
      <w:pPr>
        <w:tabs>
          <w:tab w:val="left" w:pos="5103"/>
        </w:tabs>
        <w:jc w:val="both"/>
        <w:rPr>
          <w:lang w:val="lv-LV"/>
        </w:rPr>
      </w:pPr>
      <w:r w:rsidRPr="003E76EC">
        <w:rPr>
          <w:lang w:val="lv-LV"/>
        </w:rPr>
        <w:t>Cesijas ceļā nodoto prasījumu parādu piedziņas procesā atgūtās naudas procentuālo sadalījumu starp Pasūtītāju un Izpildītāju Pretendents norāda Finanšu piedāvājumā. Pasūtītājs ar Izpildītāju noslēdz vienošanos par cedēto prasījumu ietvaros saņemto maksājumu pārskaitīšanu, kurā paredz termiņu un kārtību kādā Cedents (Pasūtītājs) pārskaita Cesionāram (Izpildītājam) uz līgumā norādīto kredītiestādes kontu finanšu piedāvājumā norādīto procentuālo sadalījumu no naudas summām, ko Cesionāram (Izpildītājam) cedēto prasījumu ietvaros debitori ir samaksājuši, veicot Cedentam (Pasūtītājam) pārskaitījumu vienu reizi mēnesī.</w:t>
      </w:r>
    </w:p>
    <w:p w:rsidR="003E76EC" w:rsidRDefault="003E76EC" w:rsidP="009A0164">
      <w:pPr>
        <w:tabs>
          <w:tab w:val="left" w:pos="5103"/>
        </w:tabs>
        <w:rPr>
          <w:lang w:val="lv-LV"/>
        </w:rPr>
      </w:pPr>
    </w:p>
    <w:p w:rsidR="003E76EC" w:rsidRDefault="003E76EC" w:rsidP="009A0164">
      <w:pPr>
        <w:tabs>
          <w:tab w:val="left" w:pos="5103"/>
        </w:tabs>
        <w:rPr>
          <w:lang w:val="lv-LV"/>
        </w:rPr>
      </w:pPr>
    </w:p>
    <w:p w:rsidR="003E76EC" w:rsidRPr="00BB0FA0" w:rsidRDefault="003E76EC" w:rsidP="009A0164">
      <w:pPr>
        <w:tabs>
          <w:tab w:val="left" w:pos="5103"/>
        </w:tabs>
        <w:rPr>
          <w:i/>
          <w:lang w:val="lv-LV"/>
        </w:rPr>
      </w:pPr>
      <w:r w:rsidRPr="00BB0FA0">
        <w:rPr>
          <w:i/>
          <w:lang w:val="lv-LV"/>
        </w:rPr>
        <w:t>Jautājums:</w:t>
      </w:r>
    </w:p>
    <w:p w:rsidR="003E76EC" w:rsidRPr="00BB0FA0" w:rsidRDefault="003E76EC" w:rsidP="003E76EC">
      <w:pPr>
        <w:tabs>
          <w:tab w:val="left" w:pos="5103"/>
        </w:tabs>
        <w:jc w:val="both"/>
        <w:rPr>
          <w:i/>
          <w:lang w:val="lv-LV"/>
        </w:rPr>
      </w:pPr>
      <w:r w:rsidRPr="00BB0FA0">
        <w:rPr>
          <w:i/>
          <w:lang w:val="lv-LV"/>
        </w:rPr>
        <w:t>Lūgums norādīt īsu skaidrojumu par nepieciešamību zvērināta advokāta piesaistīšanai parāda atgūšanas procesā – vai sadarbības nepieciešamība izriet no nepieciešamības pieprasīt datus VAS “Ceļu satiksmes drošības direkcija”? Vai sadarbības ietvaros RP SIA “Rīgas satiksme” nosaka arī citas darbības, kuras būtu jāveic ar zvērināta advokāta starpniecību?</w:t>
      </w:r>
    </w:p>
    <w:p w:rsidR="003E76EC" w:rsidRPr="00BB0FA0" w:rsidRDefault="003E76EC" w:rsidP="009A0164">
      <w:pPr>
        <w:tabs>
          <w:tab w:val="left" w:pos="5103"/>
        </w:tabs>
        <w:rPr>
          <w:i/>
          <w:lang w:val="lv-LV"/>
        </w:rPr>
      </w:pPr>
    </w:p>
    <w:p w:rsidR="003E76EC" w:rsidRDefault="003E76EC" w:rsidP="009A0164">
      <w:pPr>
        <w:tabs>
          <w:tab w:val="left" w:pos="5103"/>
        </w:tabs>
        <w:rPr>
          <w:lang w:val="lv-LV"/>
        </w:rPr>
      </w:pPr>
      <w:r>
        <w:rPr>
          <w:lang w:val="lv-LV"/>
        </w:rPr>
        <w:t>Atbilde:</w:t>
      </w:r>
    </w:p>
    <w:p w:rsidR="003E76EC" w:rsidRDefault="003E76EC" w:rsidP="003E76EC">
      <w:pPr>
        <w:tabs>
          <w:tab w:val="left" w:pos="5103"/>
        </w:tabs>
        <w:jc w:val="both"/>
        <w:rPr>
          <w:lang w:val="lv-LV"/>
        </w:rPr>
      </w:pPr>
      <w:r w:rsidRPr="003E76EC">
        <w:rPr>
          <w:lang w:val="lv-LV"/>
        </w:rPr>
        <w:t xml:space="preserve">Izpildītājs piesaista pakalpojuma sniegšanai zvērinātu advokātu, lai pēc nepieciešamības nodrošinātu pakalpojuma izpildei piekļuvi Iedzīvotāju reģistram (iegūstot debitoru deklarētās dzīvesvietas adreses), kā arī datus no VAS “Ceļu satiksmes drošības direkcija” (pēcapmaksas paziņojuma piemērošanas gadījumā - </w:t>
      </w:r>
      <w:r w:rsidR="004A519D" w:rsidRPr="003E76EC">
        <w:rPr>
          <w:lang w:val="lv-LV"/>
        </w:rPr>
        <w:t>transportlīdzekļa</w:t>
      </w:r>
      <w:r w:rsidRPr="003E76EC">
        <w:rPr>
          <w:lang w:val="lv-LV"/>
        </w:rPr>
        <w:t xml:space="preserve"> īpašnieka noskaidrošanai).</w:t>
      </w:r>
    </w:p>
    <w:p w:rsidR="003E76EC" w:rsidRDefault="003E76EC" w:rsidP="009A0164">
      <w:pPr>
        <w:tabs>
          <w:tab w:val="left" w:pos="5103"/>
        </w:tabs>
        <w:rPr>
          <w:lang w:val="lv-LV"/>
        </w:rPr>
      </w:pPr>
    </w:p>
    <w:p w:rsidR="003E76EC" w:rsidRDefault="003E76EC" w:rsidP="009A0164">
      <w:pPr>
        <w:tabs>
          <w:tab w:val="left" w:pos="5103"/>
        </w:tabs>
        <w:rPr>
          <w:lang w:val="lv-LV"/>
        </w:rPr>
      </w:pPr>
    </w:p>
    <w:p w:rsidR="003E76EC" w:rsidRPr="00BB0FA0" w:rsidRDefault="003E76EC" w:rsidP="009A0164">
      <w:pPr>
        <w:tabs>
          <w:tab w:val="left" w:pos="5103"/>
        </w:tabs>
        <w:rPr>
          <w:i/>
          <w:lang w:val="lv-LV"/>
        </w:rPr>
      </w:pPr>
      <w:r w:rsidRPr="00BB0FA0">
        <w:rPr>
          <w:i/>
          <w:lang w:val="lv-LV"/>
        </w:rPr>
        <w:t>Jautājums:</w:t>
      </w:r>
    </w:p>
    <w:p w:rsidR="003E76EC" w:rsidRPr="00BB0FA0" w:rsidRDefault="003E76EC" w:rsidP="003E76EC">
      <w:pPr>
        <w:tabs>
          <w:tab w:val="left" w:pos="5103"/>
        </w:tabs>
        <w:jc w:val="both"/>
        <w:rPr>
          <w:i/>
          <w:lang w:val="lv-LV"/>
        </w:rPr>
      </w:pPr>
      <w:r w:rsidRPr="00BB0FA0">
        <w:rPr>
          <w:i/>
          <w:lang w:val="lv-LV"/>
        </w:rPr>
        <w:t>Ņemot vērā to, ka informācijas pieprasīšana VAS “Ceļu satiksmes drošības direkcija” notiktu ar zvērināta advokāta starpniecību un iespējamais pretendents nenoslēgs atsevišķu līgumu ar VAS “Ceļu satiksmes drošības direkcija” – vai zvērināta advokāta rakstisks apliecinājums par piekļuvi VAS “Ceļu satiksmes drošības direkcija” datu bāzei būs pietiekams?</w:t>
      </w:r>
    </w:p>
    <w:p w:rsidR="003E76EC" w:rsidRDefault="003E76EC" w:rsidP="003E76EC">
      <w:pPr>
        <w:tabs>
          <w:tab w:val="left" w:pos="5103"/>
        </w:tabs>
        <w:jc w:val="both"/>
        <w:rPr>
          <w:lang w:val="lv-LV"/>
        </w:rPr>
      </w:pPr>
    </w:p>
    <w:p w:rsidR="003E76EC" w:rsidRPr="00E75D26" w:rsidRDefault="003E76EC" w:rsidP="003E76EC">
      <w:pPr>
        <w:tabs>
          <w:tab w:val="left" w:pos="5103"/>
        </w:tabs>
        <w:jc w:val="both"/>
        <w:rPr>
          <w:lang w:val="lv-LV"/>
        </w:rPr>
      </w:pPr>
      <w:r w:rsidRPr="00E75D26">
        <w:rPr>
          <w:lang w:val="lv-LV"/>
        </w:rPr>
        <w:t>Atbilde:</w:t>
      </w:r>
    </w:p>
    <w:p w:rsidR="003E76EC" w:rsidRDefault="00DA11E6" w:rsidP="003E76EC">
      <w:pPr>
        <w:tabs>
          <w:tab w:val="left" w:pos="5103"/>
        </w:tabs>
        <w:jc w:val="both"/>
        <w:rPr>
          <w:lang w:val="lv-LV"/>
        </w:rPr>
      </w:pPr>
      <w:r>
        <w:rPr>
          <w:lang w:val="lv-LV"/>
        </w:rPr>
        <w:t xml:space="preserve">Pasūtītājs informē, ka atbilstoši nolikuma 18.2.5.punkta prasībām, pretendents iepirkuma procedūrā var iesniegt apliecinātu līguma kopiju, kas noslēgts starp VAS “Ceļu satiksmes drošības direkcija” un zvērinātu advokātu, ar kuru pretendents sadarbosies iepirkuma procedūras rezultātā noslēgtā līguma ietvaros, vai </w:t>
      </w:r>
      <w:r w:rsidR="008A22A1" w:rsidRPr="008A22A1">
        <w:rPr>
          <w:lang w:val="lv-LV"/>
        </w:rPr>
        <w:t>VAS “Ceļu satiksmes d</w:t>
      </w:r>
      <w:r w:rsidR="008A22A1">
        <w:rPr>
          <w:lang w:val="lv-LV"/>
        </w:rPr>
        <w:t>rošības direkcija” apliecinājumu</w:t>
      </w:r>
      <w:r w:rsidR="008A22A1" w:rsidRPr="008A22A1">
        <w:rPr>
          <w:lang w:val="lv-LV"/>
        </w:rPr>
        <w:t>, ka šāds līgums tiks noslēgts</w:t>
      </w:r>
      <w:r w:rsidR="008A22A1">
        <w:rPr>
          <w:lang w:val="lv-LV"/>
        </w:rPr>
        <w:t>.</w:t>
      </w:r>
    </w:p>
    <w:p w:rsidR="003E76EC" w:rsidRDefault="003E76EC" w:rsidP="009A0164">
      <w:pPr>
        <w:tabs>
          <w:tab w:val="left" w:pos="5103"/>
        </w:tabs>
        <w:rPr>
          <w:lang w:val="lv-LV"/>
        </w:rPr>
      </w:pPr>
    </w:p>
    <w:p w:rsidR="003E76EC" w:rsidRDefault="003E76EC" w:rsidP="009A0164">
      <w:pPr>
        <w:tabs>
          <w:tab w:val="left" w:pos="5103"/>
        </w:tabs>
        <w:rPr>
          <w:lang w:val="lv-LV"/>
        </w:rPr>
      </w:pPr>
    </w:p>
    <w:p w:rsidR="003E76EC" w:rsidRPr="00BB0FA0" w:rsidRDefault="003E76EC" w:rsidP="009A0164">
      <w:pPr>
        <w:tabs>
          <w:tab w:val="left" w:pos="5103"/>
        </w:tabs>
        <w:rPr>
          <w:i/>
          <w:lang w:val="lv-LV"/>
        </w:rPr>
      </w:pPr>
      <w:r w:rsidRPr="00BB0FA0">
        <w:rPr>
          <w:i/>
          <w:lang w:val="lv-LV"/>
        </w:rPr>
        <w:t>Jautājums:</w:t>
      </w:r>
    </w:p>
    <w:p w:rsidR="003E76EC" w:rsidRPr="00BB0FA0" w:rsidRDefault="003E76EC" w:rsidP="003E76EC">
      <w:pPr>
        <w:tabs>
          <w:tab w:val="left" w:pos="5103"/>
        </w:tabs>
        <w:jc w:val="both"/>
        <w:rPr>
          <w:i/>
          <w:lang w:val="lv-LV"/>
        </w:rPr>
      </w:pPr>
      <w:r w:rsidRPr="00BB0FA0">
        <w:rPr>
          <w:i/>
          <w:lang w:val="lv-LV"/>
        </w:rPr>
        <w:t>Cik bieži mēneša ietvaros vai kopumā būs nepieciešama informācijas pieprasījumu nosūtīšana VAS “Ceļu satiksmes drošības direkcija”?</w:t>
      </w:r>
    </w:p>
    <w:p w:rsidR="003E76EC" w:rsidRDefault="003E76EC" w:rsidP="009A0164">
      <w:pPr>
        <w:tabs>
          <w:tab w:val="left" w:pos="5103"/>
        </w:tabs>
        <w:rPr>
          <w:lang w:val="lv-LV"/>
        </w:rPr>
      </w:pPr>
    </w:p>
    <w:p w:rsidR="003E76EC" w:rsidRDefault="003E76EC" w:rsidP="009A0164">
      <w:pPr>
        <w:tabs>
          <w:tab w:val="left" w:pos="5103"/>
        </w:tabs>
        <w:rPr>
          <w:lang w:val="lv-LV"/>
        </w:rPr>
      </w:pPr>
      <w:r>
        <w:rPr>
          <w:lang w:val="lv-LV"/>
        </w:rPr>
        <w:t>Atbilde:</w:t>
      </w:r>
    </w:p>
    <w:p w:rsidR="003E76EC" w:rsidRDefault="003E76EC" w:rsidP="003E76EC">
      <w:pPr>
        <w:tabs>
          <w:tab w:val="left" w:pos="5103"/>
        </w:tabs>
        <w:jc w:val="both"/>
        <w:rPr>
          <w:lang w:val="lv-LV"/>
        </w:rPr>
      </w:pPr>
      <w:r w:rsidRPr="003E76EC">
        <w:rPr>
          <w:lang w:val="lv-LV"/>
        </w:rPr>
        <w:t>Izpildītājs, ņemot vērā nodoto lietu apjomu, patstāvīgi pieņem lēmumu informācijas pieprasīšanas biežumam no VAS “Ceļu satiksmes drošības direkcija”.</w:t>
      </w:r>
    </w:p>
    <w:p w:rsidR="003E76EC" w:rsidRDefault="003E76EC" w:rsidP="009A0164">
      <w:pPr>
        <w:tabs>
          <w:tab w:val="left" w:pos="5103"/>
        </w:tabs>
        <w:rPr>
          <w:lang w:val="lv-LV"/>
        </w:rPr>
      </w:pPr>
    </w:p>
    <w:p w:rsidR="003E76EC" w:rsidRPr="00BB0FA0" w:rsidRDefault="003E76EC" w:rsidP="009A0164">
      <w:pPr>
        <w:tabs>
          <w:tab w:val="left" w:pos="5103"/>
        </w:tabs>
        <w:rPr>
          <w:i/>
          <w:lang w:val="lv-LV"/>
        </w:rPr>
      </w:pPr>
      <w:r w:rsidRPr="00BB0FA0">
        <w:rPr>
          <w:i/>
          <w:lang w:val="lv-LV"/>
        </w:rPr>
        <w:t>Jautājums:</w:t>
      </w:r>
    </w:p>
    <w:p w:rsidR="003E76EC" w:rsidRPr="00BB0FA0" w:rsidRDefault="003E76EC" w:rsidP="003E76EC">
      <w:pPr>
        <w:tabs>
          <w:tab w:val="left" w:pos="5103"/>
        </w:tabs>
        <w:jc w:val="both"/>
        <w:rPr>
          <w:i/>
          <w:lang w:val="lv-LV"/>
        </w:rPr>
      </w:pPr>
      <w:r w:rsidRPr="00BB0FA0">
        <w:rPr>
          <w:i/>
          <w:lang w:val="lv-LV"/>
        </w:rPr>
        <w:t>Kāds ir plānotais apjoms tiesvedībā nododamo lietu skaitam? Kāda daļa ir realizējama brīdinājuma kārtībā un kāda standarta kārtībā?</w:t>
      </w:r>
    </w:p>
    <w:p w:rsidR="003E76EC" w:rsidRPr="00BB0FA0" w:rsidRDefault="003E76EC" w:rsidP="009A0164">
      <w:pPr>
        <w:tabs>
          <w:tab w:val="left" w:pos="5103"/>
        </w:tabs>
        <w:rPr>
          <w:i/>
          <w:lang w:val="lv-LV"/>
        </w:rPr>
      </w:pPr>
    </w:p>
    <w:p w:rsidR="003E76EC" w:rsidRDefault="003E76EC" w:rsidP="009A0164">
      <w:pPr>
        <w:tabs>
          <w:tab w:val="left" w:pos="5103"/>
        </w:tabs>
        <w:rPr>
          <w:lang w:val="lv-LV"/>
        </w:rPr>
      </w:pPr>
    </w:p>
    <w:p w:rsidR="003E76EC" w:rsidRDefault="003E76EC" w:rsidP="009A0164">
      <w:pPr>
        <w:tabs>
          <w:tab w:val="left" w:pos="5103"/>
        </w:tabs>
        <w:rPr>
          <w:lang w:val="lv-LV"/>
        </w:rPr>
      </w:pPr>
      <w:r>
        <w:rPr>
          <w:lang w:val="lv-LV"/>
        </w:rPr>
        <w:t>Atbilde:</w:t>
      </w:r>
    </w:p>
    <w:p w:rsidR="003E76EC" w:rsidRDefault="003E76EC" w:rsidP="003E76EC">
      <w:pPr>
        <w:tabs>
          <w:tab w:val="left" w:pos="5103"/>
        </w:tabs>
        <w:jc w:val="both"/>
        <w:rPr>
          <w:lang w:val="lv-LV"/>
        </w:rPr>
      </w:pPr>
      <w:r w:rsidRPr="003E76EC">
        <w:rPr>
          <w:lang w:val="lv-LV"/>
        </w:rPr>
        <w:t>Pēcapmaksas paziņojumu un līgumsodu rēķinu prognozētais tiesvedības vidējais skaits mēnesī varētu sasniegt līdz 400 nodotām lietām. Tiesvedības veidu Izpildītājs izvēlās patstāvīgi pēc sava ieskata.</w:t>
      </w:r>
    </w:p>
    <w:p w:rsidR="003E76EC" w:rsidRDefault="003E76EC" w:rsidP="009A0164">
      <w:pPr>
        <w:tabs>
          <w:tab w:val="left" w:pos="5103"/>
        </w:tabs>
        <w:rPr>
          <w:lang w:val="lv-LV"/>
        </w:rPr>
      </w:pPr>
    </w:p>
    <w:p w:rsidR="003E76EC" w:rsidRDefault="003E76EC" w:rsidP="009A0164">
      <w:pPr>
        <w:tabs>
          <w:tab w:val="left" w:pos="5103"/>
        </w:tabs>
        <w:rPr>
          <w:lang w:val="lv-LV"/>
        </w:rPr>
      </w:pPr>
    </w:p>
    <w:p w:rsidR="003E76EC" w:rsidRPr="00BB0FA0" w:rsidRDefault="003E76EC" w:rsidP="009A0164">
      <w:pPr>
        <w:tabs>
          <w:tab w:val="left" w:pos="5103"/>
        </w:tabs>
        <w:rPr>
          <w:i/>
          <w:lang w:val="lv-LV"/>
        </w:rPr>
      </w:pPr>
      <w:r w:rsidRPr="00BB0FA0">
        <w:rPr>
          <w:i/>
          <w:lang w:val="lv-LV"/>
        </w:rPr>
        <w:t>Jautājums:</w:t>
      </w:r>
    </w:p>
    <w:p w:rsidR="003E76EC" w:rsidRPr="00BB0FA0" w:rsidRDefault="003E76EC" w:rsidP="003E76EC">
      <w:pPr>
        <w:tabs>
          <w:tab w:val="left" w:pos="5103"/>
        </w:tabs>
        <w:jc w:val="both"/>
        <w:rPr>
          <w:i/>
          <w:lang w:val="lv-LV"/>
        </w:rPr>
      </w:pPr>
      <w:r w:rsidRPr="00BB0FA0">
        <w:rPr>
          <w:i/>
          <w:lang w:val="lv-LV"/>
        </w:rPr>
        <w:t>Vai RP SIA “Rīgas satiksme” nosaka, kādā kārtībā lietas tiek nodotas izskatīšanai tiesā? Vai Izpildītājam būs tiesības šo lēmumu pieņemt patstāvīgi?</w:t>
      </w:r>
    </w:p>
    <w:p w:rsidR="003E76EC" w:rsidRDefault="003E76EC" w:rsidP="009A0164">
      <w:pPr>
        <w:tabs>
          <w:tab w:val="left" w:pos="5103"/>
        </w:tabs>
        <w:rPr>
          <w:lang w:val="lv-LV"/>
        </w:rPr>
      </w:pPr>
    </w:p>
    <w:p w:rsidR="003E76EC" w:rsidRDefault="003E76EC" w:rsidP="009A0164">
      <w:pPr>
        <w:tabs>
          <w:tab w:val="left" w:pos="5103"/>
        </w:tabs>
        <w:rPr>
          <w:lang w:val="lv-LV"/>
        </w:rPr>
      </w:pPr>
      <w:r>
        <w:rPr>
          <w:lang w:val="lv-LV"/>
        </w:rPr>
        <w:t>Atbilde:</w:t>
      </w:r>
    </w:p>
    <w:p w:rsidR="003E76EC" w:rsidRDefault="003E76EC" w:rsidP="003E76EC">
      <w:pPr>
        <w:tabs>
          <w:tab w:val="left" w:pos="5103"/>
        </w:tabs>
        <w:jc w:val="both"/>
        <w:rPr>
          <w:lang w:val="lv-LV"/>
        </w:rPr>
      </w:pPr>
      <w:r w:rsidRPr="003E76EC">
        <w:rPr>
          <w:lang w:val="lv-LV"/>
        </w:rPr>
        <w:t>Izpildītājam lēmumu par tiesvedības procesu un veidu ir tiesības izvēlēties patstāvīgi.</w:t>
      </w:r>
    </w:p>
    <w:p w:rsidR="003E76EC" w:rsidRDefault="003E76EC" w:rsidP="009A0164">
      <w:pPr>
        <w:tabs>
          <w:tab w:val="left" w:pos="5103"/>
        </w:tabs>
        <w:rPr>
          <w:lang w:val="lv-LV"/>
        </w:rPr>
      </w:pPr>
    </w:p>
    <w:p w:rsidR="003E76EC" w:rsidRDefault="003E76EC" w:rsidP="009A0164">
      <w:pPr>
        <w:tabs>
          <w:tab w:val="left" w:pos="5103"/>
        </w:tabs>
        <w:rPr>
          <w:lang w:val="lv-LV"/>
        </w:rPr>
      </w:pPr>
    </w:p>
    <w:p w:rsidR="003E76EC" w:rsidRPr="00BB0FA0" w:rsidRDefault="003E76EC" w:rsidP="009A0164">
      <w:pPr>
        <w:tabs>
          <w:tab w:val="left" w:pos="5103"/>
        </w:tabs>
        <w:rPr>
          <w:i/>
          <w:lang w:val="lv-LV"/>
        </w:rPr>
      </w:pPr>
      <w:r w:rsidRPr="00BB0FA0">
        <w:rPr>
          <w:i/>
          <w:lang w:val="lv-LV"/>
        </w:rPr>
        <w:t>Jautājums:</w:t>
      </w:r>
    </w:p>
    <w:p w:rsidR="003E76EC" w:rsidRPr="00BB0FA0" w:rsidRDefault="003E76EC" w:rsidP="003E76EC">
      <w:pPr>
        <w:tabs>
          <w:tab w:val="left" w:pos="5103"/>
        </w:tabs>
        <w:jc w:val="both"/>
        <w:rPr>
          <w:i/>
          <w:lang w:val="lv-LV"/>
        </w:rPr>
      </w:pPr>
      <w:r w:rsidRPr="00BB0FA0">
        <w:rPr>
          <w:i/>
          <w:lang w:val="lv-LV"/>
        </w:rPr>
        <w:t>Iepirkuma līguma paredzamā summa EUR 1 200 000.00 bez PVN – vai ar šo ir domāts kopējais līguma maksas apjoms</w:t>
      </w:r>
      <w:proofErr w:type="gramStart"/>
      <w:r w:rsidRPr="00BB0FA0">
        <w:rPr>
          <w:i/>
          <w:lang w:val="lv-LV"/>
        </w:rPr>
        <w:t xml:space="preserve"> vai kopējais nododamo lietu apjoms</w:t>
      </w:r>
      <w:proofErr w:type="gramEnd"/>
      <w:r w:rsidRPr="00BB0FA0">
        <w:rPr>
          <w:i/>
          <w:lang w:val="lv-LV"/>
        </w:rPr>
        <w:t>?</w:t>
      </w:r>
    </w:p>
    <w:p w:rsidR="003E76EC" w:rsidRPr="00BB0FA0" w:rsidRDefault="003E76EC" w:rsidP="009A0164">
      <w:pPr>
        <w:tabs>
          <w:tab w:val="left" w:pos="5103"/>
        </w:tabs>
        <w:rPr>
          <w:i/>
          <w:lang w:val="lv-LV"/>
        </w:rPr>
      </w:pPr>
    </w:p>
    <w:p w:rsidR="003E76EC" w:rsidRDefault="003E76EC" w:rsidP="009A0164">
      <w:pPr>
        <w:tabs>
          <w:tab w:val="left" w:pos="5103"/>
        </w:tabs>
        <w:rPr>
          <w:lang w:val="lv-LV"/>
        </w:rPr>
      </w:pPr>
      <w:r>
        <w:rPr>
          <w:lang w:val="lv-LV"/>
        </w:rPr>
        <w:t>Atbilde:</w:t>
      </w:r>
    </w:p>
    <w:p w:rsidR="003E76EC" w:rsidRDefault="003E76EC" w:rsidP="003E76EC">
      <w:pPr>
        <w:tabs>
          <w:tab w:val="left" w:pos="5103"/>
        </w:tabs>
        <w:jc w:val="both"/>
        <w:rPr>
          <w:lang w:val="lv-LV"/>
        </w:rPr>
      </w:pPr>
      <w:r w:rsidRPr="003E76EC">
        <w:rPr>
          <w:lang w:val="lv-LV"/>
        </w:rPr>
        <w:t>Saskaņā ar Nolikuma 1.4. punktu iepirkuma līguma paredzamā summa EUR 1 200 000.00 bez PVN, kas ir kopējais līguma summas apmērs</w:t>
      </w:r>
    </w:p>
    <w:p w:rsidR="003E76EC" w:rsidRDefault="003E76EC" w:rsidP="009A0164">
      <w:pPr>
        <w:tabs>
          <w:tab w:val="left" w:pos="5103"/>
        </w:tabs>
        <w:rPr>
          <w:lang w:val="lv-LV"/>
        </w:rPr>
      </w:pPr>
    </w:p>
    <w:p w:rsidR="003E76EC" w:rsidRPr="00BB0FA0" w:rsidRDefault="003E76EC" w:rsidP="009A0164">
      <w:pPr>
        <w:tabs>
          <w:tab w:val="left" w:pos="5103"/>
        </w:tabs>
        <w:rPr>
          <w:i/>
          <w:lang w:val="lv-LV"/>
        </w:rPr>
      </w:pPr>
      <w:r w:rsidRPr="00BB0FA0">
        <w:rPr>
          <w:i/>
          <w:lang w:val="lv-LV"/>
        </w:rPr>
        <w:t>Jautājums:</w:t>
      </w:r>
    </w:p>
    <w:p w:rsidR="003E76EC" w:rsidRPr="00BB0FA0" w:rsidRDefault="003E76EC" w:rsidP="00D202B4">
      <w:pPr>
        <w:tabs>
          <w:tab w:val="left" w:pos="5103"/>
        </w:tabs>
        <w:jc w:val="both"/>
        <w:rPr>
          <w:i/>
          <w:lang w:val="lv-LV"/>
        </w:rPr>
      </w:pPr>
      <w:r w:rsidRPr="00BB0FA0">
        <w:rPr>
          <w:i/>
          <w:lang w:val="lv-LV"/>
        </w:rPr>
        <w:t>Pie pozitīva lēmuma pieņemšanas par sadarbību, vai būs iespēja vienoties par līguma nosacījumiem vai tomēr tiek noslēgts līgums tādā redakcijā, kāds pievienots nolikumam?</w:t>
      </w:r>
    </w:p>
    <w:p w:rsidR="003E76EC" w:rsidRDefault="003E76EC" w:rsidP="009A0164">
      <w:pPr>
        <w:tabs>
          <w:tab w:val="left" w:pos="5103"/>
        </w:tabs>
        <w:rPr>
          <w:lang w:val="lv-LV"/>
        </w:rPr>
      </w:pPr>
    </w:p>
    <w:p w:rsidR="003E76EC" w:rsidRDefault="003E76EC" w:rsidP="009A0164">
      <w:pPr>
        <w:tabs>
          <w:tab w:val="left" w:pos="5103"/>
        </w:tabs>
        <w:rPr>
          <w:lang w:val="lv-LV"/>
        </w:rPr>
      </w:pPr>
      <w:r>
        <w:rPr>
          <w:lang w:val="lv-LV"/>
        </w:rPr>
        <w:t>Atbilde:</w:t>
      </w:r>
    </w:p>
    <w:p w:rsidR="003E76EC" w:rsidRDefault="003E76EC" w:rsidP="003E76EC">
      <w:pPr>
        <w:tabs>
          <w:tab w:val="left" w:pos="5103"/>
        </w:tabs>
        <w:jc w:val="both"/>
        <w:rPr>
          <w:lang w:val="lv-LV"/>
        </w:rPr>
      </w:pPr>
      <w:proofErr w:type="gramStart"/>
      <w:r w:rsidRPr="003E76EC">
        <w:rPr>
          <w:lang w:val="lv-LV"/>
        </w:rPr>
        <w:t>Izsludinātajā iepirkumā “PAR PARĀDU PIEDZIŅAS PAKALPOJUMU SNIEGŠANU”,</w:t>
      </w:r>
      <w:proofErr w:type="gramEnd"/>
      <w:r w:rsidRPr="003E76EC">
        <w:rPr>
          <w:lang w:val="lv-LV"/>
        </w:rPr>
        <w:t xml:space="preserve"> identifikācijas Nr.RS/2021/19 ir pievienots Līguma par parādu atgūšanas pakalpojumiem projekts, kāds tiks noslēgts ar Pretendentu, kas iegūs līguma slēgšanas tiesības iepirkuma procedūras rezultātā.</w:t>
      </w:r>
    </w:p>
    <w:p w:rsidR="003E76EC" w:rsidRDefault="003E76EC" w:rsidP="009A0164">
      <w:pPr>
        <w:tabs>
          <w:tab w:val="left" w:pos="5103"/>
        </w:tabs>
        <w:rPr>
          <w:lang w:val="lv-LV"/>
        </w:rPr>
      </w:pPr>
    </w:p>
    <w:p w:rsidR="003E76EC" w:rsidRPr="00BB0FA0" w:rsidRDefault="003E76EC" w:rsidP="009A0164">
      <w:pPr>
        <w:tabs>
          <w:tab w:val="left" w:pos="5103"/>
        </w:tabs>
        <w:rPr>
          <w:i/>
          <w:lang w:val="lv-LV"/>
        </w:rPr>
      </w:pPr>
      <w:r w:rsidRPr="00BB0FA0">
        <w:rPr>
          <w:i/>
          <w:lang w:val="lv-LV"/>
        </w:rPr>
        <w:t>Jautājums:</w:t>
      </w:r>
    </w:p>
    <w:p w:rsidR="003E76EC" w:rsidRPr="00BB0FA0" w:rsidRDefault="003E76EC" w:rsidP="009A0164">
      <w:pPr>
        <w:tabs>
          <w:tab w:val="left" w:pos="5103"/>
        </w:tabs>
        <w:rPr>
          <w:i/>
          <w:lang w:val="lv-LV"/>
        </w:rPr>
      </w:pPr>
      <w:r w:rsidRPr="00BB0FA0">
        <w:rPr>
          <w:i/>
          <w:lang w:val="lv-LV"/>
        </w:rPr>
        <w:t>Vai parādniekiem būs pieejama kontaktinformācija, informācija par deklarēto dzīves vietas adresi?</w:t>
      </w:r>
    </w:p>
    <w:p w:rsidR="003E76EC" w:rsidRDefault="003E76EC" w:rsidP="009A0164">
      <w:pPr>
        <w:tabs>
          <w:tab w:val="left" w:pos="5103"/>
        </w:tabs>
        <w:rPr>
          <w:lang w:val="lv-LV"/>
        </w:rPr>
      </w:pPr>
    </w:p>
    <w:p w:rsidR="003E76EC" w:rsidRDefault="003E76EC" w:rsidP="009A0164">
      <w:pPr>
        <w:tabs>
          <w:tab w:val="left" w:pos="5103"/>
        </w:tabs>
        <w:rPr>
          <w:lang w:val="lv-LV"/>
        </w:rPr>
      </w:pPr>
      <w:r>
        <w:rPr>
          <w:lang w:val="lv-LV"/>
        </w:rPr>
        <w:t>Atbilde:</w:t>
      </w:r>
    </w:p>
    <w:p w:rsidR="003E76EC" w:rsidRDefault="003E76EC" w:rsidP="003E76EC">
      <w:pPr>
        <w:tabs>
          <w:tab w:val="left" w:pos="5103"/>
        </w:tabs>
        <w:jc w:val="both"/>
        <w:rPr>
          <w:lang w:val="lv-LV"/>
        </w:rPr>
      </w:pPr>
      <w:r w:rsidRPr="003E76EC">
        <w:rPr>
          <w:lang w:val="lv-LV"/>
        </w:rPr>
        <w:t>Pasūtītājs parād</w:t>
      </w:r>
      <w:r w:rsidR="007E1A17">
        <w:rPr>
          <w:lang w:val="lv-LV"/>
        </w:rPr>
        <w:t>u piedziņai un tiesvedībai nodod</w:t>
      </w:r>
      <w:r w:rsidRPr="003E76EC">
        <w:rPr>
          <w:lang w:val="lv-LV"/>
        </w:rPr>
        <w:t xml:space="preserve"> nepersonalizētus datus (pēcapmaksas paziņojumu un līgumsodu rēķinu numurus), līdz ar to debitoru deklarētās dzīvesvietas Izpildītājam ir jāiegūst patstāvīgi.</w:t>
      </w:r>
    </w:p>
    <w:p w:rsidR="003E76EC" w:rsidRDefault="003E76EC" w:rsidP="009A0164">
      <w:pPr>
        <w:tabs>
          <w:tab w:val="left" w:pos="5103"/>
        </w:tabs>
        <w:rPr>
          <w:lang w:val="lv-LV"/>
        </w:rPr>
      </w:pPr>
    </w:p>
    <w:p w:rsidR="003E76EC" w:rsidRPr="00BB0FA0" w:rsidRDefault="003E76EC" w:rsidP="009A0164">
      <w:pPr>
        <w:tabs>
          <w:tab w:val="left" w:pos="5103"/>
        </w:tabs>
        <w:rPr>
          <w:i/>
          <w:lang w:val="lv-LV"/>
        </w:rPr>
      </w:pPr>
      <w:r w:rsidRPr="00BB0FA0">
        <w:rPr>
          <w:i/>
          <w:lang w:val="lv-LV"/>
        </w:rPr>
        <w:t>Jautājums:</w:t>
      </w:r>
    </w:p>
    <w:p w:rsidR="003E76EC" w:rsidRPr="00BB0FA0" w:rsidRDefault="003E76EC" w:rsidP="009A0164">
      <w:pPr>
        <w:tabs>
          <w:tab w:val="left" w:pos="5103"/>
        </w:tabs>
        <w:rPr>
          <w:i/>
          <w:lang w:val="lv-LV"/>
        </w:rPr>
      </w:pPr>
      <w:r w:rsidRPr="00BB0FA0">
        <w:rPr>
          <w:i/>
          <w:lang w:val="lv-LV"/>
        </w:rPr>
        <w:t xml:space="preserve">Kāda ir minimālā, vidējā un maksimālā viena parāda summa – gan </w:t>
      </w:r>
      <w:proofErr w:type="spellStart"/>
      <w:r w:rsidRPr="00BB0FA0">
        <w:rPr>
          <w:i/>
          <w:lang w:val="lv-LV"/>
        </w:rPr>
        <w:t>ārpustiesas</w:t>
      </w:r>
      <w:proofErr w:type="spellEnd"/>
      <w:r w:rsidRPr="00BB0FA0">
        <w:rPr>
          <w:i/>
          <w:lang w:val="lv-LV"/>
        </w:rPr>
        <w:t xml:space="preserve"> parāda atgūšanas procesā, gan tiesvedības un cesijas gadījumā?</w:t>
      </w:r>
    </w:p>
    <w:p w:rsidR="008C7672" w:rsidRDefault="008C7672" w:rsidP="009A0164">
      <w:pPr>
        <w:tabs>
          <w:tab w:val="left" w:pos="5103"/>
        </w:tabs>
        <w:rPr>
          <w:lang w:val="lv-LV"/>
        </w:rPr>
      </w:pPr>
    </w:p>
    <w:p w:rsidR="003E76EC" w:rsidRDefault="003E76EC" w:rsidP="009A0164">
      <w:pPr>
        <w:tabs>
          <w:tab w:val="left" w:pos="5103"/>
        </w:tabs>
        <w:rPr>
          <w:lang w:val="lv-LV"/>
        </w:rPr>
      </w:pPr>
      <w:r>
        <w:rPr>
          <w:lang w:val="lv-LV"/>
        </w:rPr>
        <w:t>Atbilde:</w:t>
      </w:r>
    </w:p>
    <w:p w:rsidR="00BB0FA0" w:rsidRDefault="00BB0FA0" w:rsidP="00BB0FA0">
      <w:pPr>
        <w:tabs>
          <w:tab w:val="left" w:pos="5103"/>
        </w:tabs>
        <w:jc w:val="both"/>
        <w:rPr>
          <w:lang w:val="lv-LV"/>
        </w:rPr>
      </w:pPr>
      <w:r w:rsidRPr="00BB0FA0">
        <w:rPr>
          <w:lang w:val="lv-LV"/>
        </w:rPr>
        <w:t>Parādu piedziņai nododamās pēcapmaksas paziņojumu summas ir sākot no 10,00 EUR līdz 53,00 EUR par vienu pēcapmaksas paziņojumu. Vidējais pēcapmaksas paziņojuma apmērs ir 17,00 EUR par vienu pēcapmaksas paziņojumu.  Parāda apmērs (piemērotajiem līgumsoda rēķiniem vai pēcapmaksas paziņojumiem) vienai tiesvedības lietai ir sākot no 150,00 EUR. Cedētās pēcapmaksas paziņojumu summas ir sākot no 8,00 EUR līdz 53,00 EUR, vidējais summas apmērs ir 17,00 EUR par vienu pēcapmaksas paziņojumu.</w:t>
      </w:r>
    </w:p>
    <w:p w:rsidR="003E76EC" w:rsidRDefault="003E76EC" w:rsidP="009A0164">
      <w:pPr>
        <w:tabs>
          <w:tab w:val="left" w:pos="5103"/>
        </w:tabs>
        <w:rPr>
          <w:lang w:val="lv-LV"/>
        </w:rPr>
      </w:pPr>
    </w:p>
    <w:p w:rsidR="003E76EC" w:rsidRPr="00BB0FA0" w:rsidRDefault="00BB0FA0" w:rsidP="009A0164">
      <w:pPr>
        <w:tabs>
          <w:tab w:val="left" w:pos="5103"/>
        </w:tabs>
        <w:rPr>
          <w:i/>
          <w:lang w:val="lv-LV"/>
        </w:rPr>
      </w:pPr>
      <w:r w:rsidRPr="00BB0FA0">
        <w:rPr>
          <w:i/>
          <w:lang w:val="lv-LV"/>
        </w:rPr>
        <w:t>Jautājums:</w:t>
      </w:r>
    </w:p>
    <w:p w:rsidR="00BB0FA0" w:rsidRPr="00BB0FA0" w:rsidRDefault="00BB0FA0" w:rsidP="009A0164">
      <w:pPr>
        <w:tabs>
          <w:tab w:val="left" w:pos="5103"/>
        </w:tabs>
        <w:rPr>
          <w:i/>
          <w:lang w:val="lv-LV"/>
        </w:rPr>
      </w:pPr>
      <w:r w:rsidRPr="00BB0FA0">
        <w:rPr>
          <w:i/>
          <w:lang w:val="lv-LV"/>
        </w:rPr>
        <w:t>Kāds ir parādu veidu sadalījums – procentuāli par autostāvvietām, sods par braukšanu bez biļetes?</w:t>
      </w:r>
    </w:p>
    <w:p w:rsidR="00BB0FA0" w:rsidRDefault="00BB0FA0" w:rsidP="009A0164">
      <w:pPr>
        <w:tabs>
          <w:tab w:val="left" w:pos="5103"/>
        </w:tabs>
        <w:rPr>
          <w:lang w:val="lv-LV"/>
        </w:rPr>
      </w:pPr>
    </w:p>
    <w:p w:rsidR="00BB0FA0" w:rsidRDefault="00BB0FA0" w:rsidP="009A0164">
      <w:pPr>
        <w:tabs>
          <w:tab w:val="left" w:pos="5103"/>
        </w:tabs>
        <w:rPr>
          <w:lang w:val="lv-LV"/>
        </w:rPr>
      </w:pPr>
      <w:r>
        <w:rPr>
          <w:lang w:val="lv-LV"/>
        </w:rPr>
        <w:t>Atbilde:</w:t>
      </w:r>
    </w:p>
    <w:p w:rsidR="00BB0FA0" w:rsidRDefault="00BB0FA0" w:rsidP="009A0164">
      <w:pPr>
        <w:tabs>
          <w:tab w:val="left" w:pos="5103"/>
        </w:tabs>
        <w:rPr>
          <w:lang w:val="lv-LV"/>
        </w:rPr>
      </w:pPr>
      <w:r w:rsidRPr="00BB0FA0">
        <w:rPr>
          <w:lang w:val="lv-LV"/>
        </w:rPr>
        <w:t>Plānotais nododamo parādu veida sadalījums – 60% pēcapmaksas paziņojumi un 40% līgumsodu rēķini.</w:t>
      </w:r>
    </w:p>
    <w:p w:rsidR="00BB0FA0" w:rsidRDefault="00BB0FA0" w:rsidP="009A0164">
      <w:pPr>
        <w:tabs>
          <w:tab w:val="left" w:pos="5103"/>
        </w:tabs>
        <w:rPr>
          <w:lang w:val="lv-LV"/>
        </w:rPr>
      </w:pPr>
    </w:p>
    <w:p w:rsidR="00BB0FA0" w:rsidRDefault="00BB0FA0" w:rsidP="009A0164">
      <w:pPr>
        <w:tabs>
          <w:tab w:val="left" w:pos="5103"/>
        </w:tabs>
        <w:rPr>
          <w:lang w:val="lv-LV"/>
        </w:rPr>
      </w:pPr>
    </w:p>
    <w:p w:rsidR="009A0164" w:rsidRPr="00707171" w:rsidRDefault="009A0164" w:rsidP="009A0164">
      <w:pPr>
        <w:tabs>
          <w:tab w:val="left" w:pos="5103"/>
        </w:tabs>
        <w:rPr>
          <w:lang w:val="lv-LV"/>
        </w:rPr>
      </w:pPr>
      <w:r w:rsidRPr="00707171">
        <w:rPr>
          <w:lang w:val="lv-LV"/>
        </w:rPr>
        <w:t>Iepirkumu komisijas priekšsēdētājs</w:t>
      </w:r>
      <w:proofErr w:type="gramStart"/>
      <w:r w:rsidRPr="00707171">
        <w:rPr>
          <w:lang w:val="lv-LV"/>
        </w:rPr>
        <w:t xml:space="preserve">                                                           </w:t>
      </w:r>
      <w:proofErr w:type="spellStart"/>
      <w:proofErr w:type="gramEnd"/>
      <w:r w:rsidRPr="00707171">
        <w:rPr>
          <w:lang w:val="lv-LV"/>
        </w:rPr>
        <w:t>S.Gusevs</w:t>
      </w:r>
      <w:proofErr w:type="spellEnd"/>
    </w:p>
    <w:p w:rsidR="009A0164" w:rsidRPr="00707171" w:rsidRDefault="009A0164" w:rsidP="009A0164">
      <w:pPr>
        <w:pStyle w:val="BodyText"/>
        <w:outlineLvl w:val="0"/>
        <w:rPr>
          <w:i/>
          <w:sz w:val="20"/>
          <w:lang w:val="lv-LV"/>
        </w:rPr>
      </w:pPr>
    </w:p>
    <w:p w:rsidR="00E75D26" w:rsidRDefault="00E75D26" w:rsidP="009A0164">
      <w:pPr>
        <w:pStyle w:val="BodyText"/>
        <w:outlineLvl w:val="0"/>
        <w:rPr>
          <w:i/>
          <w:sz w:val="20"/>
          <w:lang w:val="lv-LV"/>
        </w:rPr>
      </w:pPr>
    </w:p>
    <w:p w:rsidR="00E75D26" w:rsidRDefault="00E75D26" w:rsidP="009A0164">
      <w:pPr>
        <w:pStyle w:val="BodyText"/>
        <w:outlineLvl w:val="0"/>
        <w:rPr>
          <w:i/>
          <w:sz w:val="20"/>
          <w:lang w:val="lv-LV"/>
        </w:rPr>
      </w:pPr>
    </w:p>
    <w:p w:rsidR="00D771FA" w:rsidRPr="00D771FA" w:rsidRDefault="00D771FA" w:rsidP="00D771FA"/>
    <w:sectPr w:rsidR="00D771FA" w:rsidRPr="00D771FA" w:rsidSect="00E75D26">
      <w:headerReference w:type="even" r:id="rId11"/>
      <w:headerReference w:type="first" r:id="rId12"/>
      <w:pgSz w:w="11900" w:h="16840" w:code="9"/>
      <w:pgMar w:top="1418" w:right="567" w:bottom="567" w:left="1701" w:header="0"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7BD5" w:rsidRDefault="001B7BD5">
      <w:r>
        <w:separator/>
      </w:r>
    </w:p>
  </w:endnote>
  <w:endnote w:type="continuationSeparator" w:id="0">
    <w:p w:rsidR="001B7BD5" w:rsidRDefault="001B7B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Helvetica">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7BD5" w:rsidRDefault="001B7BD5">
      <w:r>
        <w:separator/>
      </w:r>
    </w:p>
  </w:footnote>
  <w:footnote w:type="continuationSeparator" w:id="0">
    <w:p w:rsidR="001B7BD5" w:rsidRDefault="001B7B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71FA" w:rsidRDefault="0006348C">
    <w:pPr>
      <w:pStyle w:val="HeaderFooter"/>
    </w:pPr>
    <w:r>
      <w:rPr>
        <w:noProof/>
      </w:rPr>
      <w:drawing>
        <wp:inline distT="0" distB="0" distL="0" distR="0" wp14:anchorId="75B6FE56" wp14:editId="739634D1">
          <wp:extent cx="5576570" cy="233743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76570" cy="2337435"/>
                  </a:xfrm>
                  <a:prstGeom prst="rect">
                    <a:avLst/>
                  </a:prstGeom>
                  <a:noFill/>
                  <a:ln>
                    <a:noFill/>
                  </a:ln>
                  <a:effectLst/>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71FA" w:rsidRDefault="0006348C">
    <w:pPr>
      <w:pStyle w:val="Header"/>
    </w:pPr>
    <w:r>
      <w:rPr>
        <w:noProof/>
      </w:rPr>
      <w:drawing>
        <wp:inline distT="0" distB="0" distL="0" distR="0" wp14:anchorId="08482819" wp14:editId="57270CDC">
          <wp:extent cx="5534025" cy="216217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34025" cy="2162175"/>
                  </a:xfrm>
                  <a:prstGeom prst="rect">
                    <a:avLst/>
                  </a:prstGeom>
                  <a:noFill/>
                  <a:ln>
                    <a:noFill/>
                  </a:ln>
                </pic:spPr>
              </pic:pic>
            </a:graphicData>
          </a:graphic>
        </wp:inline>
      </w:drawing>
    </w:r>
  </w:p>
  <w:p w:rsidR="0085750A" w:rsidRDefault="0085750A">
    <w:pPr>
      <w:pStyle w:val="Header"/>
    </w:pPr>
  </w:p>
  <w:p w:rsidR="0085750A" w:rsidRDefault="00C32A47">
    <w:pPr>
      <w:pStyle w:val="Header"/>
    </w:pPr>
    <w:bookmarkStart w:id="0" w:name="docDate"/>
    <w:bookmarkEnd w:id="0"/>
    <w:r>
      <w:t>20.04.2021.</w:t>
    </w:r>
    <w:r w:rsidR="0085750A">
      <w:t xml:space="preserve"> </w:t>
    </w:r>
    <w:bookmarkStart w:id="1" w:name="docNr"/>
    <w:bookmarkEnd w:id="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CF7729E"/>
    <w:multiLevelType w:val="hybridMultilevel"/>
    <w:tmpl w:val="6082EA42"/>
    <w:lvl w:ilvl="0" w:tplc="6390F338">
      <w:start w:val="1"/>
      <w:numFmt w:val="decimal"/>
      <w:lvlText w:val="%1."/>
      <w:lvlJc w:val="left"/>
      <w:pPr>
        <w:ind w:left="720" w:hanging="360"/>
      </w:pPr>
      <w:rPr>
        <w:rFonts w:ascii="Times New Roman" w:eastAsia="Times New Roman" w:hAnsi="Times New Roman" w:cs="Times New Roman" w:hint="default"/>
        <w:i/>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autoHyphenation/>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71B5"/>
    <w:rsid w:val="0006348C"/>
    <w:rsid w:val="001B7BD5"/>
    <w:rsid w:val="00230436"/>
    <w:rsid w:val="00242A2E"/>
    <w:rsid w:val="00274537"/>
    <w:rsid w:val="002E1037"/>
    <w:rsid w:val="00313E29"/>
    <w:rsid w:val="003E76EC"/>
    <w:rsid w:val="004371B5"/>
    <w:rsid w:val="00474AFE"/>
    <w:rsid w:val="004A519D"/>
    <w:rsid w:val="00674C56"/>
    <w:rsid w:val="007E1A17"/>
    <w:rsid w:val="0085750A"/>
    <w:rsid w:val="008A16EB"/>
    <w:rsid w:val="008A22A1"/>
    <w:rsid w:val="008C7672"/>
    <w:rsid w:val="009A0164"/>
    <w:rsid w:val="00BB0FA0"/>
    <w:rsid w:val="00C126DB"/>
    <w:rsid w:val="00C32A47"/>
    <w:rsid w:val="00C82EDE"/>
    <w:rsid w:val="00CD21CE"/>
    <w:rsid w:val="00D202B4"/>
    <w:rsid w:val="00D55DE1"/>
    <w:rsid w:val="00D66668"/>
    <w:rsid w:val="00D67823"/>
    <w:rsid w:val="00D771FA"/>
    <w:rsid w:val="00DA11E6"/>
    <w:rsid w:val="00DC347D"/>
    <w:rsid w:val="00E70004"/>
    <w:rsid w:val="00E75D26"/>
    <w:rsid w:val="00F05F5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0233AF39"/>
  <w14:defaultImageDpi w14:val="300"/>
  <w15:chartTrackingRefBased/>
  <w15:docId w15:val="{05C5226D-0FB1-4FD6-AA36-2B3EA471E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ooter">
    <w:name w:val="Header &amp; Footer"/>
    <w:pPr>
      <w:tabs>
        <w:tab w:val="right" w:pos="9360"/>
      </w:tabs>
    </w:pPr>
    <w:rPr>
      <w:rFonts w:ascii="Helvetica" w:eastAsia="Helvetica" w:hAnsi="Helvetica"/>
      <w:color w:val="000000"/>
      <w:u w:color="000000"/>
      <w:lang w:val="en-US" w:eastAsia="en-US"/>
    </w:rPr>
  </w:style>
  <w:style w:type="paragraph" w:customStyle="1" w:styleId="Body">
    <w:name w:val="Body"/>
    <w:pPr>
      <w:spacing w:after="240"/>
    </w:pPr>
    <w:rPr>
      <w:rFonts w:ascii="Helvetica" w:eastAsia="Helvetica" w:hAnsi="Helvetica"/>
      <w:color w:val="000000"/>
      <w:sz w:val="24"/>
      <w:u w:color="000000"/>
      <w:lang w:val="en-US" w:eastAsia="en-US"/>
    </w:rPr>
  </w:style>
  <w:style w:type="paragraph" w:styleId="Header">
    <w:name w:val="header"/>
    <w:basedOn w:val="Normal"/>
    <w:rsid w:val="00D771FA"/>
    <w:pPr>
      <w:tabs>
        <w:tab w:val="center" w:pos="4153"/>
        <w:tab w:val="right" w:pos="8306"/>
      </w:tabs>
    </w:pPr>
  </w:style>
  <w:style w:type="paragraph" w:styleId="Footer">
    <w:name w:val="footer"/>
    <w:basedOn w:val="Normal"/>
    <w:rsid w:val="00D771FA"/>
    <w:pPr>
      <w:tabs>
        <w:tab w:val="center" w:pos="4153"/>
        <w:tab w:val="right" w:pos="8306"/>
      </w:tabs>
    </w:pPr>
  </w:style>
  <w:style w:type="paragraph" w:styleId="BodyText">
    <w:name w:val="Body Text"/>
    <w:basedOn w:val="Normal"/>
    <w:link w:val="BodyTextChar"/>
    <w:uiPriority w:val="99"/>
    <w:rsid w:val="009A0164"/>
    <w:pPr>
      <w:spacing w:after="120"/>
    </w:pPr>
  </w:style>
  <w:style w:type="character" w:customStyle="1" w:styleId="BodyTextChar">
    <w:name w:val="Body Text Char"/>
    <w:basedOn w:val="DefaultParagraphFont"/>
    <w:link w:val="BodyText"/>
    <w:uiPriority w:val="99"/>
    <w:rsid w:val="009A0164"/>
    <w:rPr>
      <w:sz w:val="24"/>
      <w:szCs w:val="24"/>
      <w:lang w:val="en-US" w:eastAsia="en-US"/>
    </w:rPr>
  </w:style>
  <w:style w:type="character" w:styleId="Hyperlink">
    <w:name w:val="Hyperlink"/>
    <w:basedOn w:val="DefaultParagraphFont"/>
    <w:rsid w:val="009A0164"/>
    <w:rPr>
      <w:color w:val="0563C1" w:themeColor="hyperlink"/>
      <w:u w:val="single"/>
    </w:rPr>
  </w:style>
  <w:style w:type="character" w:customStyle="1" w:styleId="txtspecial1">
    <w:name w:val="txt_special1"/>
    <w:rsid w:val="009A0164"/>
    <w:rPr>
      <w:b/>
      <w:bCs/>
      <w:color w:val="174B33"/>
      <w:sz w:val="21"/>
      <w:szCs w:val="21"/>
    </w:rPr>
  </w:style>
  <w:style w:type="paragraph" w:styleId="ListParagraph">
    <w:name w:val="List Paragraph"/>
    <w:basedOn w:val="Normal"/>
    <w:uiPriority w:val="34"/>
    <w:qFormat/>
    <w:rsid w:val="009A01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FB65895C8FB51E428941C6AD9ED1538B" ma:contentTypeVersion="13" ma:contentTypeDescription="Izveidot jaunu dokumentu." ma:contentTypeScope="" ma:versionID="60e02bbb36d8d0651f6d6de474ae93dc">
  <xsd:schema xmlns:xsd="http://www.w3.org/2001/XMLSchema" xmlns:xs="http://www.w3.org/2001/XMLSchema" xmlns:p="http://schemas.microsoft.com/office/2006/metadata/properties" xmlns:ns3="062cd631-4563-4c14-91e0-a034c120235d" xmlns:ns4="d1ba4b4f-3d81-42da-8655-c0707ae420f6" targetNamespace="http://schemas.microsoft.com/office/2006/metadata/properties" ma:root="true" ma:fieldsID="269d4a47470a21854b1c8d898e45531f" ns3:_="" ns4:_="">
    <xsd:import namespace="062cd631-4563-4c14-91e0-a034c120235d"/>
    <xsd:import namespace="d1ba4b4f-3d81-42da-8655-c0707ae420f6"/>
    <xsd:element name="properties">
      <xsd:complexType>
        <xsd:sequence>
          <xsd:element name="documentManagement">
            <xsd:complexType>
              <xsd:all>
                <xsd:element ref="ns3:SharedWithDetails" minOccurs="0"/>
                <xsd:element ref="ns3:SharedWithUser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2cd631-4563-4c14-91e0-a034c120235d" elementFormDefault="qualified">
    <xsd:import namespace="http://schemas.microsoft.com/office/2006/documentManagement/types"/>
    <xsd:import namespace="http://schemas.microsoft.com/office/infopath/2007/PartnerControls"/>
    <xsd:element name="SharedWithDetails" ma:index="8" nillable="true" ma:displayName="Koplietots ar: detalizēti" ma:internalName="SharedWithDetails" ma:readOnly="true">
      <xsd:simpleType>
        <xsd:restriction base="dms:Note">
          <xsd:maxLength value="255"/>
        </xsd:restriction>
      </xsd:simpleType>
    </xsd:element>
    <xsd:element name="SharedWithUsers" ma:index="9" nillable="true" ma:displayName="Koplietots a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0" nillable="true" ma:displayName="Koplietošanas norādes jaucējkods"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ba4b4f-3d81-42da-8655-c0707ae420f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725F659-0B9E-445F-8842-514E061F72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2cd631-4563-4c14-91e0-a034c120235d"/>
    <ds:schemaRef ds:uri="d1ba4b4f-3d81-42da-8655-c0707ae420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2572BC8-1C25-42A1-A2BB-878830A8E6D0}">
  <ds:schemaRefs>
    <ds:schemaRef ds:uri="http://schemas.microsoft.com/office/2006/metadata/longProperties"/>
  </ds:schemaRefs>
</ds:datastoreItem>
</file>

<file path=customXml/itemProps3.xml><?xml version="1.0" encoding="utf-8"?>
<ds:datastoreItem xmlns:ds="http://schemas.openxmlformats.org/officeDocument/2006/customXml" ds:itemID="{5A0D258F-FB4B-4AED-97D8-7E8FDA0EF89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FDBB7D7-5474-4738-813C-E3A8DDC54C8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204</TotalTime>
  <Pages>1</Pages>
  <Words>5165</Words>
  <Characters>2945</Characters>
  <Application>Microsoft Office Word</Application>
  <DocSecurity>0</DocSecurity>
  <Lines>24</Lines>
  <Paragraphs>16</Paragraphs>
  <ScaleCrop>false</ScaleCrop>
  <HeadingPairs>
    <vt:vector size="2" baseType="variant">
      <vt:variant>
        <vt:lpstr>Title</vt:lpstr>
      </vt:variant>
      <vt:variant>
        <vt:i4>1</vt:i4>
      </vt:variant>
    </vt:vector>
  </HeadingPairs>
  <TitlesOfParts>
    <vt:vector size="1" baseType="lpstr">
      <vt:lpstr/>
    </vt:vector>
  </TitlesOfParts>
  <Company>Rigas Satiksme</Company>
  <LinksUpToDate>false</LinksUpToDate>
  <CharactersWithSpaces>8094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aigaa</dc:creator>
  <cp:keywords/>
  <cp:lastModifiedBy>Rūta Šmite</cp:lastModifiedBy>
  <cp:revision>13</cp:revision>
  <dcterms:created xsi:type="dcterms:W3CDTF">2020-12-22T13:57:00Z</dcterms:created>
  <dcterms:modified xsi:type="dcterms:W3CDTF">2021-04-21T11:14:00Z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JK72EMXWKVUQ-10-1010</vt:lpwstr>
  </property>
  <property fmtid="{D5CDD505-2E9C-101B-9397-08002B2CF9AE}" pid="3" name="_dlc_DocIdItemGuid">
    <vt:lpwstr>f1969169-030f-47bf-b32b-3b7e7346549f</vt:lpwstr>
  </property>
  <property fmtid="{D5CDD505-2E9C-101B-9397-08002B2CF9AE}" pid="4" name="_dlc_DocIdUrl">
    <vt:lpwstr>http://mansrs/ADR/_layouts/DocIdRedir.aspx?ID=JK72EMXWKVUQ-10-1010, JK72EMXWKVUQ-10-1010</vt:lpwstr>
  </property>
  <property fmtid="{D5CDD505-2E9C-101B-9397-08002B2CF9AE}" pid="5" name="Jānodod arhīvā">
    <vt:lpwstr>0</vt:lpwstr>
  </property>
  <property fmtid="{D5CDD505-2E9C-101B-9397-08002B2CF9AE}" pid="6" name="Piezīmes">
    <vt:lpwstr/>
  </property>
  <property fmtid="{D5CDD505-2E9C-101B-9397-08002B2CF9AE}" pid="7" name="Glabāšanas laiks str-bā">
    <vt:lpwstr>Aktuālā versija</vt:lpwstr>
  </property>
  <property fmtid="{D5CDD505-2E9C-101B-9397-08002B2CF9AE}" pid="8" name="Par glabāšanu atbildīgais (vieta)">
    <vt:lpwstr/>
  </property>
  <property fmtid="{D5CDD505-2E9C-101B-9397-08002B2CF9AE}" pid="9" name="Veids">
    <vt:lpwstr>Veidlapa</vt:lpwstr>
  </property>
  <property fmtid="{D5CDD505-2E9C-101B-9397-08002B2CF9AE}" pid="10" name="Numurs">
    <vt:lpwstr/>
  </property>
  <property fmtid="{D5CDD505-2E9C-101B-9397-08002B2CF9AE}" pid="11" name="Apstiprināts ar INA">
    <vt:lpwstr/>
  </property>
  <property fmtid="{D5CDD505-2E9C-101B-9397-08002B2CF9AE}" pid="12" name="Procedūras Nr:">
    <vt:lpwstr>166</vt:lpwstr>
  </property>
  <property fmtid="{D5CDD505-2E9C-101B-9397-08002B2CF9AE}" pid="13" name="NrProc">
    <vt:lpwstr/>
  </property>
  <property fmtid="{D5CDD505-2E9C-101B-9397-08002B2CF9AE}" pid="14" name="Stājas spēkā">
    <vt:lpwstr/>
  </property>
  <property fmtid="{D5CDD505-2E9C-101B-9397-08002B2CF9AE}" pid="15" name="Grozīts">
    <vt:lpwstr/>
  </property>
  <property fmtid="{D5CDD505-2E9C-101B-9397-08002B2CF9AE}" pid="16" name="ContentTypeId">
    <vt:lpwstr>0x010100FB65895C8FB51E428941C6AD9ED1538B</vt:lpwstr>
  </property>
</Properties>
</file>