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DD7D" w14:textId="77777777" w:rsidR="007C6A66" w:rsidRDefault="007C6A66" w:rsidP="00B74FDD">
      <w:pPr>
        <w:pStyle w:val="Default"/>
        <w:tabs>
          <w:tab w:val="left" w:pos="5387"/>
        </w:tabs>
        <w:ind w:right="4103"/>
        <w:jc w:val="both"/>
        <w:rPr>
          <w:iCs/>
        </w:rPr>
      </w:pPr>
    </w:p>
    <w:p w14:paraId="72234EAC" w14:textId="77777777" w:rsidR="00DB7FDF" w:rsidRDefault="00DB7FDF" w:rsidP="00B74FDD">
      <w:pPr>
        <w:pStyle w:val="Default"/>
        <w:tabs>
          <w:tab w:val="left" w:pos="5387"/>
        </w:tabs>
        <w:ind w:right="4103"/>
        <w:jc w:val="both"/>
        <w:rPr>
          <w:iCs/>
        </w:rPr>
      </w:pPr>
    </w:p>
    <w:p w14:paraId="751F084B" w14:textId="77777777" w:rsidR="005E4D2F" w:rsidRDefault="00B74FDD" w:rsidP="00B74FDD">
      <w:pPr>
        <w:pStyle w:val="Default"/>
        <w:tabs>
          <w:tab w:val="left" w:pos="5387"/>
        </w:tabs>
        <w:ind w:right="4103"/>
        <w:jc w:val="both"/>
        <w:rPr>
          <w:i/>
        </w:rPr>
      </w:pPr>
      <w:r w:rsidRPr="005E4D2F">
        <w:rPr>
          <w:i/>
        </w:rPr>
        <w:t xml:space="preserve">Par </w:t>
      </w:r>
      <w:r w:rsidR="005E4D2F" w:rsidRPr="005E4D2F">
        <w:rPr>
          <w:i/>
        </w:rPr>
        <w:t>atklāta konkursa</w:t>
      </w:r>
      <w:r w:rsidRPr="005E4D2F">
        <w:rPr>
          <w:i/>
        </w:rPr>
        <w:t xml:space="preserve"> “Autobusu piegāde” </w:t>
      </w:r>
    </w:p>
    <w:p w14:paraId="5BDD3E68" w14:textId="77FB0C98" w:rsidR="00B74FDD" w:rsidRPr="005E4D2F" w:rsidRDefault="00B74FDD" w:rsidP="00B74FDD">
      <w:pPr>
        <w:pStyle w:val="Default"/>
        <w:tabs>
          <w:tab w:val="left" w:pos="5387"/>
        </w:tabs>
        <w:ind w:right="4103"/>
        <w:jc w:val="both"/>
        <w:rPr>
          <w:i/>
        </w:rPr>
      </w:pPr>
      <w:r w:rsidRPr="005E4D2F">
        <w:rPr>
          <w:i/>
        </w:rPr>
        <w:t>(ID Nr. RS 2026/17) nolikuma prasībām</w:t>
      </w:r>
    </w:p>
    <w:p w14:paraId="60CCE50F" w14:textId="77777777" w:rsidR="007F3584" w:rsidRPr="008365EC" w:rsidRDefault="007F3584" w:rsidP="007F3584">
      <w:pPr>
        <w:ind w:right="417"/>
        <w:rPr>
          <w:i/>
        </w:rPr>
      </w:pPr>
    </w:p>
    <w:p w14:paraId="2F7C4F3C" w14:textId="57A1B333"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5E4D2F">
        <w:t>atklāta konkursa</w:t>
      </w:r>
      <w:r w:rsidR="00A47A54" w:rsidRPr="008365EC">
        <w:t xml:space="preserve"> “Autobusu piegāde” (ID Nr. RS 2026/17) (turpmāk – iepirkuma procedūra) nolikuma prasībām.</w:t>
      </w:r>
    </w:p>
    <w:p w14:paraId="2EA0CFC3" w14:textId="77777777" w:rsidR="007F3584" w:rsidRDefault="007F3584" w:rsidP="007F3584">
      <w:pPr>
        <w:ind w:right="-8"/>
        <w:jc w:val="both"/>
      </w:pPr>
    </w:p>
    <w:p w14:paraId="391ABF16" w14:textId="52BFE104" w:rsidR="001D02B6" w:rsidRDefault="001D02B6" w:rsidP="001D02B6">
      <w:pPr>
        <w:ind w:right="-8" w:firstLine="720"/>
        <w:jc w:val="both"/>
      </w:pPr>
      <w:r>
        <w:t xml:space="preserve">Informējam, ka ar šo Pasūtītājs sniedz atbildes </w:t>
      </w:r>
      <w:r w:rsidRPr="004E08ED">
        <w:rPr>
          <w:b/>
          <w:bCs/>
        </w:rPr>
        <w:t xml:space="preserve">uz šādiem 2026.gada </w:t>
      </w:r>
      <w:r w:rsidR="00201667">
        <w:rPr>
          <w:b/>
          <w:bCs/>
        </w:rPr>
        <w:t>22</w:t>
      </w:r>
      <w:r w:rsidRPr="004E08ED">
        <w:rPr>
          <w:b/>
          <w:bCs/>
        </w:rPr>
        <w:t>.jūnija</w:t>
      </w:r>
      <w:r>
        <w:t xml:space="preserve"> jautājumiem, kuriem atbildes uz jautājuma sniegšanu termiņš tika pagarināts līdz 2026.gada </w:t>
      </w:r>
      <w:r w:rsidR="00201667">
        <w:t>6</w:t>
      </w:r>
      <w:r>
        <w:t>.jū</w:t>
      </w:r>
      <w:r w:rsidR="00201667">
        <w:t>l</w:t>
      </w:r>
      <w:r>
        <w:t>ijam:</w:t>
      </w:r>
    </w:p>
    <w:p w14:paraId="367D9B31" w14:textId="77777777" w:rsidR="001D02B6" w:rsidRDefault="001D02B6" w:rsidP="00957C68">
      <w:pPr>
        <w:ind w:right="-8"/>
        <w:jc w:val="both"/>
        <w:rPr>
          <w:b/>
          <w:bCs/>
        </w:rPr>
      </w:pPr>
    </w:p>
    <w:p w14:paraId="52B01716" w14:textId="77777777" w:rsidR="00455482" w:rsidRPr="00E55E5A" w:rsidRDefault="00455482" w:rsidP="00455482">
      <w:pPr>
        <w:ind w:right="-8"/>
        <w:jc w:val="both"/>
        <w:rPr>
          <w:b/>
          <w:bCs/>
        </w:rPr>
      </w:pPr>
      <w:r>
        <w:rPr>
          <w:b/>
          <w:bCs/>
        </w:rPr>
        <w:t>1.j</w:t>
      </w:r>
      <w:r w:rsidRPr="00E55E5A">
        <w:rPr>
          <w:b/>
          <w:bCs/>
        </w:rPr>
        <w:t>autājums</w:t>
      </w:r>
    </w:p>
    <w:p w14:paraId="48727BE3" w14:textId="77777777" w:rsidR="00455482" w:rsidRPr="00EC3D59" w:rsidRDefault="00455482" w:rsidP="00455482">
      <w:pPr>
        <w:ind w:right="-8"/>
        <w:jc w:val="both"/>
      </w:pPr>
      <w:r w:rsidRPr="00EC3D59">
        <w:t>Līguma projekta 8.2. punkts.</w:t>
      </w:r>
    </w:p>
    <w:p w14:paraId="6B078595" w14:textId="77777777" w:rsidR="00455482" w:rsidRPr="005A3617" w:rsidRDefault="00455482" w:rsidP="00455482">
      <w:pPr>
        <w:ind w:right="-8"/>
        <w:jc w:val="both"/>
      </w:pPr>
      <w:r w:rsidRPr="005A3617">
        <w:t>Šī norma rada būtisku pušu tiesību nelīdzsvarotību: Izpildītājs pilnībā uzņemas risku par kavējumu sekām, savukārt Pasūtītājs saglabā pilnīgu rīcības brīvību noteikt, vai termiņa pagarinājums ir pamatots. Nav noteikti objektīvi novērtēšanas kritēriji, kas pārkāpj samērīguma un līgumiskā līdzsvara principus</w:t>
      </w:r>
      <w:r>
        <w:t>,</w:t>
      </w:r>
      <w:r w:rsidRPr="005A3617">
        <w:t xml:space="preserve"> tādēļ lūdzam to grozīt šādi:</w:t>
      </w:r>
    </w:p>
    <w:p w14:paraId="1A9CA855" w14:textId="77777777" w:rsidR="00455482" w:rsidRPr="008B3AAC" w:rsidRDefault="00455482" w:rsidP="00455482">
      <w:pPr>
        <w:ind w:right="-8"/>
        <w:jc w:val="both"/>
      </w:pPr>
      <w:r w:rsidRPr="005A3617">
        <w:t>“Līguma izpilde tiek kavēta tādu apstākļu dēļ, kas nav PIEGĀDĀTĀJA kontrolē, ja PIEGĀDĀTĀJS ir rakstiski par to informējis PASŪTĪTĀJU; šādā gadījumā termiņš tiek automātiski pagarināts par laikposmu, kas atbilst kavējošo apstākļu ilgumam, ja vien PASŪTĪTĀJS 10 (desmit) darba dienu laikā pēc paziņojuma saņemšanas nepierāda, ka šie apstākļi nav pamatoti.”</w:t>
      </w:r>
    </w:p>
    <w:p w14:paraId="06F27A75" w14:textId="77777777" w:rsidR="00455482" w:rsidRPr="00EA5202" w:rsidRDefault="00455482" w:rsidP="00455482">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3F47F810" w14:textId="77777777" w:rsidR="00E97FD0" w:rsidRPr="008365EC" w:rsidRDefault="00E97FD0" w:rsidP="00E97FD0">
      <w:pPr>
        <w:ind w:right="-8"/>
        <w:jc w:val="both"/>
        <w:rPr>
          <w:b/>
          <w:bCs/>
        </w:rPr>
      </w:pPr>
      <w:r>
        <w:rPr>
          <w:b/>
          <w:bCs/>
        </w:rPr>
        <w:t>A</w:t>
      </w:r>
      <w:r w:rsidRPr="008365EC">
        <w:rPr>
          <w:b/>
          <w:bCs/>
        </w:rPr>
        <w:t>tbilde:</w:t>
      </w:r>
    </w:p>
    <w:p w14:paraId="7DBA22A5" w14:textId="77777777" w:rsidR="002265DD" w:rsidRPr="00AE5D5C" w:rsidRDefault="002265DD" w:rsidP="002265DD">
      <w:pPr>
        <w:pStyle w:val="Footer"/>
        <w:jc w:val="both"/>
      </w:pPr>
      <w:r w:rsidRPr="00AE5D5C">
        <w:t>Līguma 8.2. punkta regulējuma mērķis ir nodrošināt samērīgu un uz konkrētajiem apstākļiem balstītu izvērtējumu gadījumos, kad var rasties nepieciešamība pagarināt Līguma izpildes termiņus.</w:t>
      </w:r>
    </w:p>
    <w:p w14:paraId="68D003E2" w14:textId="77777777" w:rsidR="002265DD" w:rsidRPr="00AE5D5C" w:rsidRDefault="002265DD" w:rsidP="002265DD">
      <w:pPr>
        <w:pStyle w:val="Footer"/>
        <w:jc w:val="both"/>
      </w:pPr>
      <w:r w:rsidRPr="00AE5D5C">
        <w:t>Pasūtītājs nepiekrīt piedāvātajam redakcijas variantam, kas paredz automātisku termiņa pagarinājumu. Lēmums par termiņa pagarināšanu un iesniegto apstākļu attaisnojamību katrā gadījumā tiek pieņemts, , izvērtējot konkrētās situācijas apstākļus.</w:t>
      </w:r>
    </w:p>
    <w:p w14:paraId="0F31DD55" w14:textId="77777777" w:rsidR="002265DD" w:rsidRPr="00AE5D5C" w:rsidRDefault="002265DD" w:rsidP="002265DD">
      <w:pPr>
        <w:pStyle w:val="Footer"/>
        <w:jc w:val="both"/>
      </w:pPr>
      <w:r w:rsidRPr="00AE5D5C">
        <w:t>Vienlaikus Pasūtītājs norāda, ka Līguma 8.2.1. punkts jau paredz iespēju pagarināt Līguma izpildes termiņus gadījumos, kad izpildi kavē no Piegādātāja gribas neatkarīgi apstākļi, ja par tiem ir savlaicīgi paziņots un tie ir pamatoti.</w:t>
      </w:r>
    </w:p>
    <w:p w14:paraId="0D66EA8D" w14:textId="77777777" w:rsidR="00E97FD0" w:rsidRDefault="00E97FD0" w:rsidP="00E97FD0">
      <w:pPr>
        <w:pStyle w:val="Footer"/>
      </w:pPr>
    </w:p>
    <w:p w14:paraId="4040CA8F" w14:textId="77777777" w:rsidR="00E97FD0" w:rsidRDefault="00E97FD0" w:rsidP="00E97FD0">
      <w:pPr>
        <w:pStyle w:val="Footer"/>
      </w:pPr>
    </w:p>
    <w:p w14:paraId="6FA8D042" w14:textId="77777777" w:rsidR="00455482" w:rsidRDefault="00455482" w:rsidP="00455482">
      <w:pPr>
        <w:ind w:right="-8"/>
        <w:jc w:val="both"/>
        <w:rPr>
          <w:b/>
          <w:bCs/>
        </w:rPr>
      </w:pPr>
      <w:r>
        <w:rPr>
          <w:b/>
          <w:bCs/>
        </w:rPr>
        <w:t>2.jautājums</w:t>
      </w:r>
    </w:p>
    <w:p w14:paraId="3A4A730E" w14:textId="77777777" w:rsidR="00455482" w:rsidRPr="00EC3D59" w:rsidRDefault="00455482" w:rsidP="00455482">
      <w:pPr>
        <w:ind w:right="-8"/>
        <w:jc w:val="both"/>
      </w:pPr>
      <w:r w:rsidRPr="00EC3D59">
        <w:t>Līguma projekta 8.3. punkts.</w:t>
      </w:r>
    </w:p>
    <w:p w14:paraId="552CBC52" w14:textId="77777777" w:rsidR="00455482" w:rsidRPr="00F93418" w:rsidRDefault="00455482" w:rsidP="00455482">
      <w:pPr>
        <w:ind w:right="-8"/>
        <w:jc w:val="both"/>
      </w:pPr>
      <w:r w:rsidRPr="00F93418">
        <w:t>Vēlamies norādīt, ka šāda apmēra līgumsodi ir nesamērīgi attiecībā pret risku un var palielināt piedāvājuma cenu. Lūdzam grozīt attiecīgo normu tā, lai līgumsodu apmērs atbilstu tirgus praksei un vienlaikus nodrošinātu arī Pasūtītāja interešu aizsardzību:</w:t>
      </w:r>
    </w:p>
    <w:p w14:paraId="304186A2" w14:textId="77777777" w:rsidR="00455482" w:rsidRDefault="00455482" w:rsidP="00455482">
      <w:pPr>
        <w:ind w:right="-8"/>
        <w:jc w:val="both"/>
      </w:pPr>
      <w:r>
        <w:lastRenderedPageBreak/>
        <w:t>“</w:t>
      </w:r>
      <w:r w:rsidRPr="006870CD">
        <w:t>Ja netiek ievērots Autobusu galīgais piegādes termiņš, PASŪTĪTĀJAM ir tiesības pieprasīt no PIEGĀDĀTĀJA līgumsodu 0,1 % apmērā no katra laikus nepiegādātā autobusa cenas par katru nokavēto kalendāro dienu, bet ne vairāk kā 5 % no kavētās saistības vērtības. Šajā punktā noteiktais līgumsods ir vienīgais un izsmeļošais PASŪTĪTĀJA finansiālais tiesību aizsardzības līdzeklis attiecībā uz piegādes kavējumu, un PASŪTĪTĀJAM nav tiesību pieprasīt papildu zaudējumu atlīdzību vai kompensāciju saistībā ar šādu kavējumu, tostarp, bet ne tikai, jebkādu no Eiropas Savienības fondiem nesaņemto līdzfinansējumu, izņemot gadījumus, kad kavējums radies PIEGĀDĀTĀJA rupjas neuzmanības vai tīša pārkāpuma dēļ.”</w:t>
      </w:r>
    </w:p>
    <w:p w14:paraId="5CD6BD75" w14:textId="77777777" w:rsidR="00455482" w:rsidRDefault="00455482" w:rsidP="00455482">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3BE6B015" w14:textId="77777777" w:rsidR="005E4D2F" w:rsidRPr="00A50347" w:rsidRDefault="005E4D2F" w:rsidP="00455482">
      <w:pPr>
        <w:tabs>
          <w:tab w:val="left" w:pos="1892"/>
        </w:tabs>
        <w:ind w:right="-8"/>
        <w:jc w:val="center"/>
        <w:rPr>
          <w:i/>
          <w:iCs/>
        </w:rPr>
      </w:pPr>
    </w:p>
    <w:p w14:paraId="468CEC59" w14:textId="77777777" w:rsidR="00885DB3" w:rsidRDefault="00E97FD0" w:rsidP="00885DB3">
      <w:pPr>
        <w:ind w:right="-8"/>
        <w:jc w:val="both"/>
        <w:rPr>
          <w:b/>
          <w:bCs/>
        </w:rPr>
      </w:pPr>
      <w:r>
        <w:rPr>
          <w:b/>
          <w:bCs/>
        </w:rPr>
        <w:t>A</w:t>
      </w:r>
      <w:r w:rsidRPr="008365EC">
        <w:rPr>
          <w:b/>
          <w:bCs/>
        </w:rPr>
        <w:t>tbilde:</w:t>
      </w:r>
    </w:p>
    <w:p w14:paraId="3C3F696C" w14:textId="77777777" w:rsidR="00885DB3" w:rsidRDefault="001F371A" w:rsidP="00885DB3">
      <w:pPr>
        <w:ind w:right="-8" w:firstLine="720"/>
        <w:jc w:val="both"/>
      </w:pPr>
      <w:r w:rsidRPr="001F371A">
        <w:t>Līguma 8.3. punkta regulējuma mērķis ir nodrošināt savlaicīgu Autobusu piegādi un mazināt būtiskus riskus, kas saistīti ar piegādes kavējumiem, tostarp iespējamu Eiropas Savienības fondu līdzfinansējuma zaudēšanu.</w:t>
      </w:r>
    </w:p>
    <w:p w14:paraId="08CF6D50" w14:textId="77777777" w:rsidR="00885DB3" w:rsidRDefault="001F371A" w:rsidP="00885DB3">
      <w:pPr>
        <w:ind w:right="-8" w:firstLine="720"/>
        <w:jc w:val="both"/>
      </w:pPr>
      <w:r w:rsidRPr="001F371A">
        <w:t>Pasūtītājs nepiekrīt piedāvātajam redakcijas variantam. Konkrēti, netiek akceptēta līgumsoda samazināšana, maksimālā apmēra samazināšana, kā arī tiesību ierobežošana prasīt papildu zaudējumu atlīdzību, tai skaitā nesaņemtā līdzfinansējuma gadījumā.</w:t>
      </w:r>
    </w:p>
    <w:p w14:paraId="55833FDC" w14:textId="77777777" w:rsidR="00885DB3" w:rsidRDefault="001F371A" w:rsidP="00885DB3">
      <w:pPr>
        <w:ind w:right="-8" w:firstLine="720"/>
        <w:jc w:val="both"/>
      </w:pPr>
      <w:r w:rsidRPr="001F371A">
        <w:t>Esošais līgumsoda apmērs un tiesības prasīt zaudējumu atlīdzību ir samērīgas ar projekta apjomu un ar to saistītajiem riskiem.</w:t>
      </w:r>
      <w:r>
        <w:t xml:space="preserve"> </w:t>
      </w:r>
      <w:r w:rsidRPr="001F371A">
        <w:t>Līdz ar to 0,5 % līgumsods atbilst līgumsoda preventīvajai un nodrošinājuma funkcijai un nav uzskatāms par pārmērīgu konkrētā līguma kontekstā.</w:t>
      </w:r>
    </w:p>
    <w:p w14:paraId="5FA3220D" w14:textId="77777777" w:rsidR="00885DB3" w:rsidRDefault="001F371A" w:rsidP="00885DB3">
      <w:pPr>
        <w:ind w:right="-8" w:firstLine="720"/>
        <w:jc w:val="both"/>
      </w:pPr>
      <w:r w:rsidRPr="001F371A">
        <w:t>Vienlaikus šajā gadījumā līgumsods ir ierobežots atbilstoši Latvijas Republikas Civillikuma</w:t>
      </w:r>
      <w:r>
        <w:t xml:space="preserve"> </w:t>
      </w:r>
      <w:r w:rsidRPr="001F371A">
        <w:t>1716. panta prasībām, paredzot, ka tā kopējais apmērs nedrīkst pārsniegt 10 % no galvenās saistības apmēra, tādējādi nodrošinot pušu interešu samērīgu līdzsvaru un izslēdzot pārmērīgas sankcijas piemērošanu.</w:t>
      </w:r>
    </w:p>
    <w:p w14:paraId="318740DF" w14:textId="1FAD8A66" w:rsidR="00E97FD0" w:rsidRPr="00885DB3" w:rsidRDefault="001F371A" w:rsidP="00885DB3">
      <w:pPr>
        <w:ind w:right="-8" w:firstLine="720"/>
        <w:jc w:val="both"/>
        <w:rPr>
          <w:b/>
          <w:bCs/>
        </w:rPr>
      </w:pPr>
      <w:r w:rsidRPr="001F371A">
        <w:t>Ņemot vērā minēto, Pasūtītājs neplānot veikt grozījumus attiecībā uz minētajiem līguma nosacījumiem</w:t>
      </w:r>
    </w:p>
    <w:p w14:paraId="54DC0402" w14:textId="77777777" w:rsidR="00E97FD0" w:rsidRDefault="00E97FD0" w:rsidP="00E97FD0">
      <w:pPr>
        <w:pStyle w:val="Footer"/>
      </w:pPr>
    </w:p>
    <w:p w14:paraId="2AFAC556" w14:textId="77777777" w:rsidR="00455482" w:rsidRDefault="00455482" w:rsidP="00455482">
      <w:pPr>
        <w:ind w:right="-8"/>
        <w:jc w:val="both"/>
      </w:pPr>
    </w:p>
    <w:p w14:paraId="71712E62" w14:textId="77777777" w:rsidR="00455482" w:rsidRPr="00EA5202" w:rsidRDefault="00455482" w:rsidP="00455482">
      <w:pPr>
        <w:ind w:right="-8"/>
        <w:jc w:val="both"/>
        <w:rPr>
          <w:b/>
          <w:bCs/>
        </w:rPr>
      </w:pPr>
      <w:r w:rsidRPr="00EA5202">
        <w:rPr>
          <w:b/>
          <w:bCs/>
        </w:rPr>
        <w:t>3.jautājums</w:t>
      </w:r>
    </w:p>
    <w:p w14:paraId="1E0D6402" w14:textId="77777777" w:rsidR="00455482" w:rsidRDefault="00455482" w:rsidP="00455482">
      <w:pPr>
        <w:ind w:right="372"/>
        <w:jc w:val="both"/>
        <w:outlineLvl w:val="0"/>
      </w:pPr>
      <w:r>
        <w:t>Līguma projekta 8.4. punkts.</w:t>
      </w:r>
    </w:p>
    <w:p w14:paraId="02C264B1" w14:textId="77777777" w:rsidR="00455482" w:rsidRPr="00112ACF" w:rsidRDefault="00455482" w:rsidP="00455482">
      <w:pPr>
        <w:ind w:right="372"/>
        <w:jc w:val="both"/>
        <w:outlineLvl w:val="0"/>
      </w:pPr>
      <w:r w:rsidRPr="00112ACF">
        <w:t>Mēs vēlamies norādīt, ka šādas augstas līgumsodu sankcijas ir nesamērīgas ar risku un var palielināt piedāvājuma cenu. Lūdzam grozīt šo noteikumu tā, lai līgumsodu apmērs atbilstu tirgus praksei un vienlaikus aizsargātu Pasūtītāja intereses:</w:t>
      </w:r>
    </w:p>
    <w:p w14:paraId="769D841C" w14:textId="77777777" w:rsidR="00455482" w:rsidRDefault="00455482" w:rsidP="00455482">
      <w:pPr>
        <w:ind w:right="372"/>
        <w:jc w:val="both"/>
        <w:outlineLvl w:val="0"/>
      </w:pPr>
      <w:r>
        <w:t>“</w:t>
      </w:r>
      <w:r w:rsidRPr="00112ACF">
        <w:t>Ja netiek ievērots rezerves daļu, materiālu vai aprīkojuma piegādes termiņš vai apmācību pakalpojumu sniegšanas termiņš, PASŪTĪTĀJAM ir tiesības pieprasīt no PIEGĀDĀTĀJA līgumsodu 0,1% apmērā no nokavēto preču vai pakalpojumu cenas par katru kavējuma kalendāro dienu, bet ne vairāk kā 5% no nokavētās saistības vērtības. Līgumsods par daļēju nepiegādi tiek aprēķināts proporcionāli nepiegādāto preču vērtībai, piemērojot likmi 0,1% par katru kavējuma kalendāro dienu.”</w:t>
      </w:r>
    </w:p>
    <w:p w14:paraId="13E20DA7" w14:textId="77777777" w:rsidR="00455482" w:rsidRDefault="00455482" w:rsidP="00455482">
      <w:pPr>
        <w:ind w:right="372"/>
        <w:jc w:val="center"/>
        <w:outlineLvl w:val="0"/>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466118D6" w14:textId="77777777" w:rsidR="005E4D2F" w:rsidRDefault="005E4D2F" w:rsidP="00455482">
      <w:pPr>
        <w:ind w:right="372"/>
        <w:jc w:val="center"/>
        <w:outlineLvl w:val="0"/>
      </w:pPr>
    </w:p>
    <w:p w14:paraId="210F1C5B" w14:textId="77777777" w:rsidR="00885DB3" w:rsidRDefault="00E97FD0" w:rsidP="00885DB3">
      <w:pPr>
        <w:ind w:right="-8"/>
        <w:jc w:val="both"/>
        <w:rPr>
          <w:b/>
          <w:bCs/>
        </w:rPr>
      </w:pPr>
      <w:r>
        <w:rPr>
          <w:b/>
          <w:bCs/>
        </w:rPr>
        <w:t>A</w:t>
      </w:r>
      <w:r w:rsidRPr="008365EC">
        <w:rPr>
          <w:b/>
          <w:bCs/>
        </w:rPr>
        <w:t>tbilde:</w:t>
      </w:r>
    </w:p>
    <w:p w14:paraId="124538FE" w14:textId="77777777" w:rsidR="00885DB3" w:rsidRDefault="00885DB3" w:rsidP="00885DB3">
      <w:pPr>
        <w:ind w:right="-8" w:firstLine="720"/>
        <w:jc w:val="both"/>
      </w:pPr>
      <w:r w:rsidRPr="00885DB3">
        <w:t>Līguma 8.4. punkta regulējuma mērķis ir nodrošināt savlaicīgu saistību izpildi attiecībā uz rezerves daļu, materiālu, aprīkojuma piegādi un apmācību pakalpojumiem, kas ir būtiski transportlīdzekļu nepārtrauktas ekspluatācijas nodrošināšanai.</w:t>
      </w:r>
    </w:p>
    <w:p w14:paraId="34E4E8C2" w14:textId="77777777" w:rsidR="00885DB3" w:rsidRDefault="00885DB3" w:rsidP="00885DB3">
      <w:pPr>
        <w:ind w:right="-8" w:firstLine="720"/>
        <w:jc w:val="both"/>
      </w:pPr>
      <w:r w:rsidRPr="00885DB3">
        <w:t>Pasūtītājs nepiekrīt piedāvātajam redakcijas variantam. Līgumsoda samazināšana un maksimālā apmēra ierobežošana piedāvātajā apjomā nav uzskatāma par pietiekamu, lai nodrošinātu pienācīgu līguma saistību izpildi.</w:t>
      </w:r>
      <w:r>
        <w:t xml:space="preserve"> </w:t>
      </w:r>
      <w:r w:rsidRPr="00885DB3">
        <w:t>Esošais līgumsoda apmērs ir samērīgs, ņemot vērā šo saistību nozīmi nepārtrauktas sabiedriskā transporta darbības nodrošināšanā. Līdz ar to 0,5 % līgumsods atbilst līgumsoda preventīvajai un nodrošinājuma funkcijai un nav uzskatāms par pārmērīgu konkrētā līguma kontekstā.</w:t>
      </w:r>
    </w:p>
    <w:p w14:paraId="2FE469AD" w14:textId="4AC2F95B" w:rsidR="00885DB3" w:rsidRPr="00885DB3" w:rsidRDefault="00885DB3" w:rsidP="00885DB3">
      <w:pPr>
        <w:ind w:right="-8" w:firstLine="720"/>
        <w:jc w:val="both"/>
        <w:rPr>
          <w:b/>
          <w:bCs/>
        </w:rPr>
      </w:pPr>
      <w:r w:rsidRPr="00885DB3">
        <w:lastRenderedPageBreak/>
        <w:t>Ņemot vērā minēto, Pasūtītājs neplānot veikt grozījumus attiecībā uz minētajiem līguma nosacījumiem.</w:t>
      </w:r>
    </w:p>
    <w:p w14:paraId="7047869B" w14:textId="77777777" w:rsidR="00E97FD0" w:rsidRDefault="00E97FD0" w:rsidP="00E97FD0">
      <w:pPr>
        <w:pStyle w:val="Footer"/>
      </w:pPr>
    </w:p>
    <w:p w14:paraId="6232843A" w14:textId="77777777" w:rsidR="00455482" w:rsidRDefault="00455482" w:rsidP="00455482">
      <w:pPr>
        <w:ind w:right="372"/>
        <w:jc w:val="both"/>
        <w:outlineLvl w:val="0"/>
      </w:pPr>
    </w:p>
    <w:p w14:paraId="470786A0" w14:textId="77777777" w:rsidR="00455482" w:rsidRPr="00EA5202" w:rsidRDefault="00455482" w:rsidP="00455482">
      <w:pPr>
        <w:ind w:right="372"/>
        <w:jc w:val="both"/>
        <w:outlineLvl w:val="0"/>
        <w:rPr>
          <w:b/>
          <w:bCs/>
        </w:rPr>
      </w:pPr>
      <w:r w:rsidRPr="00EA5202">
        <w:rPr>
          <w:b/>
          <w:bCs/>
        </w:rPr>
        <w:t>4. jautājums</w:t>
      </w:r>
    </w:p>
    <w:p w14:paraId="06C49500" w14:textId="77777777" w:rsidR="00455482" w:rsidRDefault="00455482" w:rsidP="00455482">
      <w:pPr>
        <w:ind w:right="372"/>
        <w:jc w:val="both"/>
        <w:outlineLvl w:val="0"/>
      </w:pPr>
      <w:r>
        <w:t>Līguma projekta 8.5. punkts.</w:t>
      </w:r>
    </w:p>
    <w:p w14:paraId="3E94D18E" w14:textId="77777777" w:rsidR="00455482" w:rsidRPr="00C84907" w:rsidRDefault="00455482" w:rsidP="00455482">
      <w:pPr>
        <w:ind w:right="372"/>
        <w:jc w:val="both"/>
        <w:outlineLvl w:val="0"/>
      </w:pPr>
      <w:r w:rsidRPr="00C84907">
        <w:t>Frāze “neatkarīgi no pamatojuma” ir ārkārtīgi nelabvēlīga Izpildītājam, jo tā izslēdz jebkādus attaisnojošus apstākļus, tostarp gadījumus, kad izpilde objektīvi nav iespējama. 10% līgumsoda apvienojums ar neierobežotu atbildību par zaudēto ES finansējumu rada neprognozējamu finansiālo risku. Iesakām grozīt šo noteikumu šādi:</w:t>
      </w:r>
    </w:p>
    <w:p w14:paraId="6E380309" w14:textId="77777777" w:rsidR="00455482" w:rsidRPr="00C84907" w:rsidRDefault="00455482" w:rsidP="00455482">
      <w:pPr>
        <w:ind w:right="372"/>
        <w:jc w:val="both"/>
        <w:outlineLvl w:val="0"/>
      </w:pPr>
      <w:r w:rsidRPr="00C84907">
        <w:t>„Nepamatota atteikuma piegādāt gadījumā (PIEGĀDĀTĀJA rakstisks paziņojums par atteikumu piegādāt bez pamata Līgumā vai piemērojamajos tiesību aktos) PASŪTĪTĀJAM ir tiesības pieprasīt no PIEGĀDĀTĀJA līgumsodu 5% apmērā no nepiegādāto Autobusu cenas. Šis punkts netiek piemērots, ja atteikums piegādāt izriet no nepārvaramas varas apstākļiem, kā tie definēti Līguma 7. nodaļā, no kompetento iestāžu noteiktām sankcijām vai citiem apstākļiem, kas ir ārpus PIEGĀDĀTĀJA saprātīgas kontroles. Šajā punktā paredzētais līgumsods ir uzskatāms par maksimālo PIEGĀDĀTĀJA atbildību saistībā ar atteikumu piegādāt.”</w:t>
      </w:r>
    </w:p>
    <w:p w14:paraId="75D950ED" w14:textId="77777777" w:rsidR="00455482" w:rsidRDefault="00455482" w:rsidP="00455482">
      <w:pPr>
        <w:ind w:right="372"/>
        <w:jc w:val="center"/>
        <w:outlineLvl w:val="0"/>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5C12619F" w14:textId="77777777" w:rsidR="005E4D2F" w:rsidRDefault="005E4D2F" w:rsidP="00455482">
      <w:pPr>
        <w:ind w:right="372"/>
        <w:jc w:val="center"/>
        <w:outlineLvl w:val="0"/>
      </w:pPr>
    </w:p>
    <w:p w14:paraId="5B933BA7" w14:textId="77777777" w:rsidR="00773C87" w:rsidRDefault="00E97FD0" w:rsidP="00773C87">
      <w:pPr>
        <w:ind w:right="-8"/>
        <w:jc w:val="both"/>
        <w:rPr>
          <w:b/>
          <w:bCs/>
        </w:rPr>
      </w:pPr>
      <w:r>
        <w:rPr>
          <w:b/>
          <w:bCs/>
        </w:rPr>
        <w:t>A</w:t>
      </w:r>
      <w:r w:rsidRPr="008365EC">
        <w:rPr>
          <w:b/>
          <w:bCs/>
        </w:rPr>
        <w:t>tbilde:</w:t>
      </w:r>
    </w:p>
    <w:p w14:paraId="4DF2E887" w14:textId="77777777" w:rsidR="00773C87" w:rsidRDefault="00773C87" w:rsidP="00773C87">
      <w:pPr>
        <w:ind w:right="-8" w:firstLine="720"/>
        <w:jc w:val="both"/>
      </w:pPr>
      <w:r>
        <w:t>Līguma 8.5. punkta mērķis ir regulēt gadījumus, kad Piegādātājs atsakās pildīt līgumsaistības.</w:t>
      </w:r>
    </w:p>
    <w:p w14:paraId="323E76AC" w14:textId="77777777" w:rsidR="00773C87" w:rsidRDefault="00773C87" w:rsidP="00773C87">
      <w:pPr>
        <w:ind w:right="-8" w:firstLine="720"/>
        <w:jc w:val="both"/>
      </w:pPr>
      <w:r>
        <w:t>Pasūtītājs nepiekrīt piedāvātajam redakcijas variantam, tai skaitā attiecībā uz līgumsoda samazināšanu un atbildības ierobežošanu.</w:t>
      </w:r>
    </w:p>
    <w:p w14:paraId="203D4B57" w14:textId="77777777" w:rsidR="00773C87" w:rsidRDefault="00773C87" w:rsidP="00773C87">
      <w:pPr>
        <w:ind w:right="-8" w:firstLine="720"/>
        <w:jc w:val="both"/>
      </w:pPr>
      <w:r>
        <w:t xml:space="preserve">Vienlaikus Pasūtītājs norāda, ka objektīvas izpildes neiespējamības gadījumi vai no Piegādātāja neatkarīgi apstākļi jau ir regulēti Līguma projektā, tai skaitā nepārvaramas varas noteikumos (7. punkts). Šādos gadījumos tiek piemēroti attiecīgie Līguma nosacījumi. </w:t>
      </w:r>
    </w:p>
    <w:p w14:paraId="6089DAF6" w14:textId="01EAC4AD" w:rsidR="00E97FD0" w:rsidRPr="00773C87" w:rsidRDefault="00773C87" w:rsidP="00773C87">
      <w:pPr>
        <w:ind w:right="-8" w:firstLine="720"/>
        <w:jc w:val="both"/>
        <w:rPr>
          <w:b/>
          <w:bCs/>
        </w:rPr>
      </w:pPr>
      <w:r>
        <w:t>Līdz ar to Līguma 8.5. punkts attiecas uz gadījumiem, kad Piegādātāja atteikums piegādāt Autobusus nav attaisnojams saskaņā ar Līguma nosacījumiem.</w:t>
      </w:r>
    </w:p>
    <w:p w14:paraId="309820D1" w14:textId="77777777" w:rsidR="00E97FD0" w:rsidRDefault="00E97FD0" w:rsidP="00E97FD0">
      <w:pPr>
        <w:pStyle w:val="Footer"/>
      </w:pPr>
    </w:p>
    <w:p w14:paraId="2D027A3A" w14:textId="77777777" w:rsidR="00455482" w:rsidRDefault="00455482" w:rsidP="00455482">
      <w:pPr>
        <w:pStyle w:val="Footer"/>
      </w:pPr>
    </w:p>
    <w:p w14:paraId="5317CCB9" w14:textId="77777777" w:rsidR="00455482" w:rsidRPr="00C84907" w:rsidRDefault="00455482" w:rsidP="00455482">
      <w:pPr>
        <w:pStyle w:val="Footer"/>
        <w:rPr>
          <w:b/>
          <w:bCs/>
        </w:rPr>
      </w:pPr>
      <w:r w:rsidRPr="00C84907">
        <w:rPr>
          <w:b/>
          <w:bCs/>
        </w:rPr>
        <w:t>5. jautājums</w:t>
      </w:r>
    </w:p>
    <w:p w14:paraId="5315C440" w14:textId="77777777" w:rsidR="00455482" w:rsidRPr="00F22C4E" w:rsidRDefault="00455482" w:rsidP="00455482">
      <w:pPr>
        <w:pStyle w:val="Footer"/>
        <w:jc w:val="both"/>
      </w:pPr>
      <w:r w:rsidRPr="00F22C4E">
        <w:t>Līguma projekta 8.6. punkts.</w:t>
      </w:r>
    </w:p>
    <w:p w14:paraId="0516AC70" w14:textId="77777777" w:rsidR="00455482" w:rsidRPr="00F22C4E" w:rsidRDefault="00455482" w:rsidP="00455482">
      <w:pPr>
        <w:pStyle w:val="Footer"/>
        <w:jc w:val="both"/>
      </w:pPr>
      <w:r w:rsidRPr="00F22C4E">
        <w:t>Pašreizējais noteikums, kas paredz līgumsodu kumulēšanu par katru pārkāpumu, var radīt situāciju, kurā līgumsodu apmērs kļūst nesamērīgs ar faktisko pārkāpumu un Pasūtītājam nodarītajiem zaudējumiem. Praktiski tas rada sodveida sankciju piemērošanas risku, kas ir pretrunā ar saistību līdzvērtības principu un var tikt apstrīdēts kā pārmērīgs noteikums. Piedāvātais jaunais formulējums, kas sabalansē abu pušu intereses:</w:t>
      </w:r>
    </w:p>
    <w:p w14:paraId="51E1E85A" w14:textId="77777777" w:rsidR="00455482" w:rsidRPr="00F22C4E" w:rsidRDefault="00455482" w:rsidP="00455482">
      <w:pPr>
        <w:pStyle w:val="Footer"/>
        <w:jc w:val="both"/>
      </w:pPr>
      <w:r w:rsidRPr="00F22C4E">
        <w:t>„Ja vienlaikus vai viena kalendārā mēneša laikā notiek vairāki šajā punktā minēto termiņu pārkāpumi, PASŪTĪTĀJAM ir tiesības aprēķināt līgumsodu kopsummā 0,01% apmērā no to Autobusu kopējās vērtības, kurus skar pārkāpumi, par katru kavējuma dienu, bet ne vairāk kā 5% no šādu Autobusu kopējās cenas. Kopējais saskaņā ar šo punktu maksājamais līgumsods vienā kalendārajā gadā nedrīkst pārsniegt 5% no kopējās Līguma cenas.”</w:t>
      </w:r>
    </w:p>
    <w:p w14:paraId="629BB037"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3A4C043D" w14:textId="77777777" w:rsidR="005E4D2F" w:rsidRDefault="005E4D2F" w:rsidP="00455482">
      <w:pPr>
        <w:pStyle w:val="Footer"/>
        <w:jc w:val="center"/>
      </w:pPr>
    </w:p>
    <w:p w14:paraId="7C153B53" w14:textId="77777777" w:rsidR="00C01F37" w:rsidRDefault="00E97FD0" w:rsidP="00C01F37">
      <w:pPr>
        <w:ind w:right="-8"/>
        <w:jc w:val="both"/>
        <w:rPr>
          <w:b/>
          <w:bCs/>
        </w:rPr>
      </w:pPr>
      <w:r>
        <w:rPr>
          <w:b/>
          <w:bCs/>
        </w:rPr>
        <w:t>A</w:t>
      </w:r>
      <w:r w:rsidRPr="008365EC">
        <w:rPr>
          <w:b/>
          <w:bCs/>
        </w:rPr>
        <w:t>tbilde:</w:t>
      </w:r>
    </w:p>
    <w:p w14:paraId="501B5F7A" w14:textId="77777777" w:rsidR="00C01F37" w:rsidRDefault="00512636" w:rsidP="00C01F37">
      <w:pPr>
        <w:ind w:right="-8" w:firstLine="720"/>
        <w:jc w:val="both"/>
      </w:pPr>
      <w:r w:rsidRPr="00512636">
        <w:t>Pasūtītājs aicina skatīt 2026.gada 16.jūnijā  Iepirkumu komisijas  sniegtās un iepirkuma procedūras dokumentiem pievienotās atbildes uz jautājumiem (skatīt atbildi uz 8. jautājumu).</w:t>
      </w:r>
    </w:p>
    <w:p w14:paraId="5BCB1655" w14:textId="77777777" w:rsidR="00C01F37" w:rsidRDefault="00512636" w:rsidP="00C01F37">
      <w:pPr>
        <w:ind w:right="-8" w:firstLine="720"/>
        <w:jc w:val="both"/>
      </w:pPr>
      <w:r w:rsidRPr="00512636">
        <w:t>Esošais līgumsoda apmērs ir uzskatāms par samērīgu, ņemot vērā garantijas apkalpošanas savlaicīguma nozīmi un kavējumu ietekmi uz transportlīdzekļu ekspluatāciju.</w:t>
      </w:r>
    </w:p>
    <w:p w14:paraId="18A8984A" w14:textId="77777777" w:rsidR="00C01F37" w:rsidRDefault="00512636" w:rsidP="00C01F37">
      <w:pPr>
        <w:ind w:right="-8" w:firstLine="720"/>
        <w:jc w:val="both"/>
      </w:pPr>
      <w:r w:rsidRPr="00512636">
        <w:lastRenderedPageBreak/>
        <w:t>Vienlaikus Pasūtītājs vērš uzmanību, ka attiecībā uz rezerves daļu piegādes termiņiem ir paredzēta elastība, ļaujot Piegādātājam objektīvos gadījumos piedāvāt pamatoti ilgāku piegādes termiņu.</w:t>
      </w:r>
    </w:p>
    <w:p w14:paraId="3B312ED1" w14:textId="1F083366" w:rsidR="00512636" w:rsidRPr="00C01F37" w:rsidRDefault="00512636" w:rsidP="00C01F37">
      <w:pPr>
        <w:ind w:right="-8" w:firstLine="720"/>
        <w:jc w:val="both"/>
        <w:rPr>
          <w:b/>
          <w:bCs/>
        </w:rPr>
      </w:pPr>
      <w:r w:rsidRPr="00512636">
        <w:t>Ņemot vērā minēto, Pasūtītājs neplānot veikt grozījumus attiecībā uz minētajiem līguma nosacījumiem.</w:t>
      </w:r>
    </w:p>
    <w:p w14:paraId="7BD28AD2" w14:textId="77777777" w:rsidR="00E97FD0" w:rsidRDefault="00E97FD0" w:rsidP="00E97FD0">
      <w:pPr>
        <w:pStyle w:val="Footer"/>
      </w:pPr>
    </w:p>
    <w:p w14:paraId="09C420ED" w14:textId="77777777" w:rsidR="00455482" w:rsidRDefault="00455482" w:rsidP="00455482">
      <w:pPr>
        <w:pStyle w:val="Footer"/>
        <w:jc w:val="center"/>
      </w:pPr>
    </w:p>
    <w:p w14:paraId="442FC9A3" w14:textId="77777777" w:rsidR="00455482" w:rsidRPr="00F22C4E" w:rsidRDefault="00455482" w:rsidP="00455482">
      <w:pPr>
        <w:pStyle w:val="Footer"/>
        <w:rPr>
          <w:b/>
          <w:bCs/>
        </w:rPr>
      </w:pPr>
      <w:r w:rsidRPr="00F22C4E">
        <w:rPr>
          <w:b/>
          <w:bCs/>
        </w:rPr>
        <w:t xml:space="preserve">6.jautājums </w:t>
      </w:r>
    </w:p>
    <w:p w14:paraId="78574C20" w14:textId="77777777" w:rsidR="00455482" w:rsidRDefault="00455482" w:rsidP="00455482">
      <w:pPr>
        <w:pStyle w:val="Footer"/>
        <w:jc w:val="both"/>
      </w:pPr>
      <w:r>
        <w:t>Līguma projekta 8.7. punkts.</w:t>
      </w:r>
    </w:p>
    <w:p w14:paraId="481066A1" w14:textId="77777777" w:rsidR="00455482" w:rsidRPr="007103DE" w:rsidRDefault="00455482" w:rsidP="00455482">
      <w:pPr>
        <w:pStyle w:val="Footer"/>
        <w:jc w:val="both"/>
      </w:pPr>
      <w:r w:rsidRPr="007103DE">
        <w:t>Mēs ierosinām grozīt noteikumu šādi, lai nodrošinātu samērīgumu un līgumisko līdzsvaru. Sk</w:t>
      </w:r>
      <w:r>
        <w:t>atīt</w:t>
      </w:r>
      <w:r w:rsidRPr="007103DE">
        <w:t xml:space="preserve"> 8.9. punktu:</w:t>
      </w:r>
    </w:p>
    <w:p w14:paraId="383E03D5" w14:textId="77777777" w:rsidR="00455482" w:rsidRDefault="00455482" w:rsidP="00455482">
      <w:pPr>
        <w:pStyle w:val="Footer"/>
        <w:jc w:val="both"/>
      </w:pPr>
      <w:r w:rsidRPr="007103DE">
        <w:t>„Ja PIEGĀDĀTĀJS nesamaksā PASŪTĪTĀJA izrakstīto rēķinu par garantijas remonta izmaksām Līguma Tehniskajā specifikācijā noteiktajā termiņā, PASŪTĪTĀJAM ir tiesības pieprasīt no PIEGĀDĀTĀJA līgumsodu 0,03% apmērā no nesamaksātās summas par katru kavējuma dienu, bet ne vairāk kā 10% no nokavētās saistības vērtības.”</w:t>
      </w:r>
    </w:p>
    <w:p w14:paraId="3E25D7F3"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1C2FBDBB" w14:textId="77777777" w:rsidR="005E4D2F" w:rsidRDefault="005E4D2F" w:rsidP="00455482">
      <w:pPr>
        <w:pStyle w:val="Footer"/>
        <w:jc w:val="center"/>
      </w:pPr>
    </w:p>
    <w:p w14:paraId="4AAAD8BE" w14:textId="77777777" w:rsidR="00E97FD0" w:rsidRPr="008365EC" w:rsidRDefault="00E97FD0" w:rsidP="00E97FD0">
      <w:pPr>
        <w:ind w:right="-8"/>
        <w:jc w:val="both"/>
        <w:rPr>
          <w:b/>
          <w:bCs/>
        </w:rPr>
      </w:pPr>
      <w:r>
        <w:rPr>
          <w:b/>
          <w:bCs/>
        </w:rPr>
        <w:t>A</w:t>
      </w:r>
      <w:r w:rsidRPr="008365EC">
        <w:rPr>
          <w:b/>
          <w:bCs/>
        </w:rPr>
        <w:t>tbilde:</w:t>
      </w:r>
    </w:p>
    <w:p w14:paraId="1749BC1B" w14:textId="593D8B6D" w:rsidR="00E97FD0" w:rsidRDefault="00EC4868" w:rsidP="00EC4868">
      <w:pPr>
        <w:pStyle w:val="Footer"/>
        <w:jc w:val="both"/>
      </w:pPr>
      <w:r>
        <w:t>Pasūtītājs nepiekrīt piedāvātajam redakcijas variantam. Līguma 8.7. punktā noteiktais līgumsoda apmērs ir uzskatāms par samērīgu un atbilst savlaicīgas maksājumu saistību izpildes nozīmei garantijas remontu ietvaros.</w:t>
      </w:r>
    </w:p>
    <w:p w14:paraId="693D80EE" w14:textId="77777777" w:rsidR="00E97FD0" w:rsidRDefault="00E97FD0" w:rsidP="00E97FD0">
      <w:pPr>
        <w:pStyle w:val="Footer"/>
      </w:pPr>
    </w:p>
    <w:p w14:paraId="4CDA4963" w14:textId="77777777" w:rsidR="00455482" w:rsidRDefault="00455482" w:rsidP="00455482">
      <w:pPr>
        <w:pStyle w:val="Footer"/>
      </w:pPr>
    </w:p>
    <w:p w14:paraId="6D3E3913" w14:textId="77777777" w:rsidR="00455482" w:rsidRPr="00F22C4E" w:rsidRDefault="00455482" w:rsidP="00455482">
      <w:pPr>
        <w:pStyle w:val="Footer"/>
        <w:rPr>
          <w:b/>
          <w:bCs/>
        </w:rPr>
      </w:pPr>
      <w:r w:rsidRPr="00F22C4E">
        <w:rPr>
          <w:b/>
          <w:bCs/>
        </w:rPr>
        <w:t>7.jautājums</w:t>
      </w:r>
    </w:p>
    <w:p w14:paraId="07206D24" w14:textId="77777777" w:rsidR="00455482" w:rsidRPr="00F22C4E" w:rsidRDefault="00455482" w:rsidP="00455482">
      <w:pPr>
        <w:pStyle w:val="Footer"/>
        <w:jc w:val="both"/>
      </w:pPr>
      <w:r w:rsidRPr="00F22C4E">
        <w:t>Līguma projekta 8.12. punkts.</w:t>
      </w:r>
    </w:p>
    <w:p w14:paraId="0207AC76" w14:textId="77777777" w:rsidR="00455482" w:rsidRPr="00F22C4E" w:rsidRDefault="00455482" w:rsidP="00455482">
      <w:pPr>
        <w:pStyle w:val="Footer"/>
        <w:jc w:val="both"/>
      </w:pPr>
      <w:r w:rsidRPr="00F22C4E">
        <w:t>Mēs iesakām grozīt šo noteikumu šādi un svītrot normu par līgumsodu (līguma izbeigšana pati par sevi ir pietiekama sankcija):</w:t>
      </w:r>
    </w:p>
    <w:p w14:paraId="7B6FEF0C" w14:textId="77777777" w:rsidR="00455482" w:rsidRPr="00F22C4E" w:rsidRDefault="00455482" w:rsidP="00455482">
      <w:pPr>
        <w:pStyle w:val="Footer"/>
        <w:jc w:val="both"/>
      </w:pPr>
      <w:r w:rsidRPr="00F22C4E">
        <w:t>„PASŪTĪTĀJS ir tiesīgs vienpusēji izbeigt Līgumu pilnībā vai daļēji, ja PIEGĀDĀTĀJS kavē Autobusu piegādi un nodošanu PASŪTĪTĀJAM vairāk nekā 45 (četrdesmit piecas) darba dienas.”</w:t>
      </w:r>
    </w:p>
    <w:p w14:paraId="1032AACE"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74E9F945" w14:textId="77777777" w:rsidR="005E4D2F" w:rsidRDefault="005E4D2F" w:rsidP="00455482">
      <w:pPr>
        <w:pStyle w:val="Footer"/>
        <w:jc w:val="center"/>
        <w:rPr>
          <w:rFonts w:ascii="Segoe UI" w:hAnsi="Segoe UI" w:cs="Segoe UI"/>
          <w:sz w:val="21"/>
          <w:szCs w:val="21"/>
        </w:rPr>
      </w:pPr>
    </w:p>
    <w:p w14:paraId="2C7845BF" w14:textId="77777777" w:rsidR="00964F9C" w:rsidRDefault="00E97FD0" w:rsidP="00964F9C">
      <w:pPr>
        <w:ind w:right="-8"/>
        <w:jc w:val="both"/>
        <w:rPr>
          <w:b/>
          <w:bCs/>
        </w:rPr>
      </w:pPr>
      <w:r>
        <w:rPr>
          <w:b/>
          <w:bCs/>
        </w:rPr>
        <w:t>A</w:t>
      </w:r>
      <w:r w:rsidRPr="008365EC">
        <w:rPr>
          <w:b/>
          <w:bCs/>
        </w:rPr>
        <w:t>tbilde:</w:t>
      </w:r>
    </w:p>
    <w:p w14:paraId="6F14AA6C" w14:textId="77777777" w:rsidR="00964F9C" w:rsidRDefault="00964F9C" w:rsidP="00964F9C">
      <w:pPr>
        <w:ind w:right="-8" w:firstLine="720"/>
        <w:jc w:val="both"/>
      </w:pPr>
      <w:r w:rsidRPr="00964F9C">
        <w:t>Pasūtītājs nepiekrīt piedāvātajam redakcijas variantam, tai skaitā attiecībā uz kavējuma termiņa pagarināšanu un līgumsoda izslēgšanu.</w:t>
      </w:r>
    </w:p>
    <w:p w14:paraId="5E3347BD" w14:textId="77777777" w:rsidR="00964F9C" w:rsidRDefault="00964F9C" w:rsidP="00964F9C">
      <w:pPr>
        <w:ind w:right="-8" w:firstLine="720"/>
        <w:jc w:val="both"/>
      </w:pPr>
      <w:r w:rsidRPr="00964F9C">
        <w:t>Līguma 8.12. punkts attiecas uz būtisku piegādes kavējumu gadījumiem. Līguma izbeigšana pati par sevi nenovērš kavējuma negatīvās sekas Pasūtītājam, tai skaitā ekspluatācijas un finanšu riskus.</w:t>
      </w:r>
    </w:p>
    <w:p w14:paraId="0469ACA4" w14:textId="0B6C8B93" w:rsidR="00964F9C" w:rsidRPr="00964F9C" w:rsidRDefault="00964F9C" w:rsidP="00964F9C">
      <w:pPr>
        <w:ind w:right="-8" w:firstLine="720"/>
        <w:jc w:val="both"/>
        <w:rPr>
          <w:b/>
          <w:bCs/>
        </w:rPr>
      </w:pPr>
      <w:r w:rsidRPr="00964F9C">
        <w:t>Līdz ar to līgumsods ir nepieciešams kā samērīgs mehānisms šo risku segšanai. Esošais 30 darba dienu slieksnis un līgumsoda apmērs ir uzskatāmi par pamatotiem, ņemot vērā projekta apjomu un nozīmīgumu.</w:t>
      </w:r>
      <w:r>
        <w:t xml:space="preserve"> </w:t>
      </w:r>
      <w:r w:rsidRPr="00964F9C">
        <w:t>Līguma 8.12.punkta noteikuma mērķis ir samazināt Pasūtītāja tiesisko nenoteiktību un nodrošināt skaidras sekas būtiska piegādes kavējuma gadījumā. Ja Autobusu piegāde kavējas vairāk nekā 30 darba dienas, Pasūtītājam ir nepieciešama iespēja operatīvi izbeigt Līgumu un veikt pasākumus savu saimniecisko interešu un pakalpojumu nepārtrauktības nodrošināšanai.</w:t>
      </w:r>
    </w:p>
    <w:p w14:paraId="7F1290EE" w14:textId="77777777" w:rsidR="00F3007D" w:rsidRPr="00C01F37" w:rsidRDefault="00F3007D" w:rsidP="00F3007D">
      <w:pPr>
        <w:ind w:right="-8" w:firstLine="720"/>
        <w:jc w:val="both"/>
        <w:rPr>
          <w:b/>
          <w:bCs/>
        </w:rPr>
      </w:pPr>
      <w:r w:rsidRPr="00512636">
        <w:t>Ņemot vērā minēto, Pasūtītājs neplānot veikt grozījumus attiecībā uz minētajiem līguma nosacījumiem.</w:t>
      </w:r>
    </w:p>
    <w:p w14:paraId="0D714E89" w14:textId="77777777" w:rsidR="00E97FD0" w:rsidRDefault="00E97FD0" w:rsidP="00E97FD0">
      <w:pPr>
        <w:pStyle w:val="Footer"/>
      </w:pPr>
    </w:p>
    <w:p w14:paraId="02CF6C98" w14:textId="77777777" w:rsidR="00455482" w:rsidRDefault="00455482" w:rsidP="00455482">
      <w:pPr>
        <w:pStyle w:val="Footer"/>
        <w:rPr>
          <w:rFonts w:ascii="Segoe UI" w:hAnsi="Segoe UI" w:cs="Segoe UI"/>
          <w:sz w:val="21"/>
          <w:szCs w:val="21"/>
        </w:rPr>
      </w:pPr>
    </w:p>
    <w:p w14:paraId="6A85A8D5" w14:textId="77777777" w:rsidR="00455482" w:rsidRPr="00F22C4E" w:rsidRDefault="00455482" w:rsidP="00455482">
      <w:pPr>
        <w:pStyle w:val="Footer"/>
        <w:rPr>
          <w:b/>
          <w:bCs/>
        </w:rPr>
      </w:pPr>
      <w:r w:rsidRPr="00F22C4E">
        <w:rPr>
          <w:b/>
          <w:bCs/>
        </w:rPr>
        <w:t>8.jautājums</w:t>
      </w:r>
    </w:p>
    <w:p w14:paraId="24AAD444" w14:textId="77777777" w:rsidR="00455482" w:rsidRPr="00F22C4E" w:rsidRDefault="00455482" w:rsidP="00455482">
      <w:pPr>
        <w:pStyle w:val="Footer"/>
      </w:pPr>
      <w:r>
        <w:t>Nolikuma 1</w:t>
      </w:r>
      <w:r w:rsidRPr="00F22C4E">
        <w:t>.3.1. apakšpunkts.</w:t>
      </w:r>
    </w:p>
    <w:p w14:paraId="489DF9DD" w14:textId="77777777" w:rsidR="00455482" w:rsidRPr="00F22C4E" w:rsidRDefault="00455482" w:rsidP="00455482">
      <w:pPr>
        <w:pStyle w:val="Footer"/>
        <w:jc w:val="both"/>
      </w:pPr>
      <w:r w:rsidRPr="00F22C4E">
        <w:t xml:space="preserve">Iepirkuma dokumentācija paredz būtisku līguma paplašināšanas iespēju (papildu 30–90 transportlīdzekļi), kas var ievērojami palielināt kopējo līguma vērtību. Lai pienācīgi izvērtētu cenu </w:t>
      </w:r>
      <w:r w:rsidRPr="00F22C4E">
        <w:lastRenderedPageBreak/>
        <w:t>noteikšanas stratēģiju, finanšu riskus un līgumsaistības, lūdzam skaidrojumu, vai 97 500 000,00 EUR (bez PVN) budžets, kas paredzēts 1. daļai, attiecas tikai uz pamata piegādes apjomu, vai arī tas ietver arī izvēles tiesības iegādāties papildu 30–90 elektroautobusus?</w:t>
      </w:r>
    </w:p>
    <w:p w14:paraId="6F875FDC" w14:textId="77777777" w:rsidR="00455482" w:rsidRPr="00F22C4E" w:rsidRDefault="00455482" w:rsidP="00455482">
      <w:pPr>
        <w:pStyle w:val="Footer"/>
        <w:jc w:val="both"/>
      </w:pPr>
      <w:r w:rsidRPr="00F22C4E">
        <w:t>Lūdzu, precizējiet, vai 97 500 000,00 EUR (bez PVN), kas noteikti 1. daļai, uzskatāmi par ieteicamu budžetu vai par stingru finanšu griestu apmēru.</w:t>
      </w:r>
    </w:p>
    <w:p w14:paraId="37756D30"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0FC0B7FF" w14:textId="77777777" w:rsidR="005E4D2F" w:rsidRDefault="005E4D2F" w:rsidP="00455482">
      <w:pPr>
        <w:pStyle w:val="Footer"/>
        <w:jc w:val="center"/>
      </w:pPr>
    </w:p>
    <w:p w14:paraId="06639481" w14:textId="77777777" w:rsidR="008F34AC" w:rsidRDefault="00E97FD0" w:rsidP="008F34AC">
      <w:pPr>
        <w:ind w:right="-8"/>
        <w:jc w:val="both"/>
        <w:rPr>
          <w:b/>
          <w:bCs/>
        </w:rPr>
      </w:pPr>
      <w:r>
        <w:rPr>
          <w:b/>
          <w:bCs/>
        </w:rPr>
        <w:t>A</w:t>
      </w:r>
      <w:r w:rsidRPr="008365EC">
        <w:rPr>
          <w:b/>
          <w:bCs/>
        </w:rPr>
        <w:t>tbilde:</w:t>
      </w:r>
    </w:p>
    <w:p w14:paraId="24A3B88B" w14:textId="77777777" w:rsidR="008F34AC" w:rsidRDefault="008F34AC" w:rsidP="008F34AC">
      <w:pPr>
        <w:ind w:right="-8" w:firstLine="720"/>
        <w:jc w:val="both"/>
      </w:pPr>
      <w:r w:rsidRPr="008F34AC">
        <w:t>Pasūtītājs aicina skatīt 2026.gada 26.jūnijā  Iepirkumu komisijas  sniegtās un iepirkuma procedūras dokumentiem pievienotās atbildes uz jautājumiem.</w:t>
      </w:r>
    </w:p>
    <w:p w14:paraId="628C6E50" w14:textId="2363DF8C" w:rsidR="00E97FD0" w:rsidRPr="005E4D2F" w:rsidRDefault="008F34AC" w:rsidP="005E4D2F">
      <w:pPr>
        <w:ind w:right="-8" w:firstLine="720"/>
        <w:jc w:val="both"/>
        <w:rPr>
          <w:b/>
          <w:bCs/>
        </w:rPr>
      </w:pPr>
      <w:r w:rsidRPr="008F34AC">
        <w:t>Papildu skaidroj</w:t>
      </w:r>
      <w:r w:rsidR="00AA3046">
        <w:t>a</w:t>
      </w:r>
      <w:r w:rsidRPr="008F34AC">
        <w:t xml:space="preserve">m, </w:t>
      </w:r>
      <w:r w:rsidR="00AA3046">
        <w:t xml:space="preserve">ka </w:t>
      </w:r>
      <w:r w:rsidRPr="008F34AC">
        <w:t>gadījumā, ja piedāvātā līgumcena pārsniegs Pasūtītāja paredzēto līgumcenu, Pasūtītājs izvērtēs turpmāko rīcību atbilstoši tā finanšu iespējām un normatīvajos aktos noteiktajam.</w:t>
      </w:r>
    </w:p>
    <w:p w14:paraId="4070EBEC" w14:textId="77777777" w:rsidR="00E97FD0" w:rsidRDefault="00E97FD0" w:rsidP="00E97FD0">
      <w:pPr>
        <w:pStyle w:val="Footer"/>
      </w:pPr>
    </w:p>
    <w:p w14:paraId="2EEAA46E" w14:textId="77777777" w:rsidR="00455482" w:rsidRDefault="00455482" w:rsidP="00455482">
      <w:pPr>
        <w:pStyle w:val="Footer"/>
      </w:pPr>
    </w:p>
    <w:p w14:paraId="7AB2C934" w14:textId="77777777" w:rsidR="00455482" w:rsidRPr="002F4982" w:rsidRDefault="00455482" w:rsidP="00455482">
      <w:pPr>
        <w:pStyle w:val="Footer"/>
        <w:rPr>
          <w:b/>
          <w:bCs/>
        </w:rPr>
      </w:pPr>
      <w:r w:rsidRPr="002F4982">
        <w:rPr>
          <w:b/>
          <w:bCs/>
        </w:rPr>
        <w:t>9.jautājums</w:t>
      </w:r>
    </w:p>
    <w:p w14:paraId="37DDC767" w14:textId="77777777" w:rsidR="00455482" w:rsidRDefault="00455482" w:rsidP="00455482">
      <w:pPr>
        <w:pStyle w:val="Footer"/>
      </w:pPr>
      <w:r>
        <w:t>Nolikuma 7.8.1. apakšpunkts.</w:t>
      </w:r>
    </w:p>
    <w:p w14:paraId="52378977" w14:textId="77777777" w:rsidR="00455482" w:rsidRPr="00DD4758" w:rsidRDefault="00455482" w:rsidP="00455482">
      <w:pPr>
        <w:pStyle w:val="Footer"/>
        <w:jc w:val="both"/>
      </w:pPr>
      <w:r w:rsidRPr="00DD4758">
        <w:t>Prasība ir ļoti ierobežojoša — tā paredz, ka izpildes garantija jāizdod bankai, kas reģistrēta Latvijā, kas tikai paildzina visu procesu, lai gan līgums paredz, ka garantija jāiesniedz 10 dienu laikā. Lūdzam grozīt šo noteikumu, paredzot iespēju garantiju izsniegt arī citai bankai, kas reģistrēta ES, tāpat kā to var darīt apdrošināšanas sabiedrība.</w:t>
      </w:r>
    </w:p>
    <w:p w14:paraId="37A18C46" w14:textId="77777777" w:rsidR="00455482" w:rsidRPr="00DD4758" w:rsidRDefault="00455482" w:rsidP="00455482">
      <w:pPr>
        <w:pStyle w:val="Footer"/>
        <w:jc w:val="both"/>
      </w:pPr>
      <w:r w:rsidRPr="00DD4758">
        <w:t>Vēlamies norādīt, ka attiecībā uz avansa maksājuma atmaksas garantijām šāda ierobežojoša prasība nav noteikta. Iesakām grozīt šo noteikumu šādi:</w:t>
      </w:r>
    </w:p>
    <w:p w14:paraId="4B8F1E70" w14:textId="77777777" w:rsidR="00455482" w:rsidRPr="00DD4758" w:rsidRDefault="00455482" w:rsidP="00455482">
      <w:pPr>
        <w:pStyle w:val="Footer"/>
        <w:jc w:val="both"/>
      </w:pPr>
      <w:r w:rsidRPr="00DD4758">
        <w:t>„Pretendents nodrošina beznosacījumu un neatsaucamu izpildes garantiju (vai apdrošināšanas polisi), ko izsniegusi Latvijas Republikā reģistrēta banka vai jebkura cita Eiropas Savienības vai Eiropas Ekonomikas zonas dalībvalstī reģistrēta banka, neatkarīgi no tā, vai tā ir uzsākusi pakalpojumu sniegšanu Latvijas Republikas teritorijā, ar nosacījumu, ka šai bankai ir attiecīga licence un tiesības izsniegt garantijas saskaņā ar tās reģistrācijas valsts tiesību aktiem. Izpildes garantiju var izsniegt arī apdrošināšanas sabiedrība, kas reģistrēta Latvijas Republikā vai citā Eiropas Savienības vai Eiropas Ekonomikas zonas dalībvalstī.”</w:t>
      </w:r>
    </w:p>
    <w:p w14:paraId="4C8F93B1"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5F4D7E59" w14:textId="77777777" w:rsidR="005E4D2F" w:rsidRDefault="005E4D2F" w:rsidP="00455482">
      <w:pPr>
        <w:pStyle w:val="Footer"/>
        <w:jc w:val="center"/>
      </w:pPr>
    </w:p>
    <w:p w14:paraId="6CA9F8F3" w14:textId="77777777" w:rsidR="005302AA" w:rsidRDefault="00E97FD0" w:rsidP="005302AA">
      <w:pPr>
        <w:ind w:right="-8"/>
        <w:jc w:val="both"/>
        <w:rPr>
          <w:b/>
          <w:bCs/>
        </w:rPr>
      </w:pPr>
      <w:r>
        <w:rPr>
          <w:b/>
          <w:bCs/>
        </w:rPr>
        <w:t>A</w:t>
      </w:r>
      <w:r w:rsidRPr="008365EC">
        <w:rPr>
          <w:b/>
          <w:bCs/>
        </w:rPr>
        <w:t>tbilde:</w:t>
      </w:r>
    </w:p>
    <w:p w14:paraId="7F3BD56F" w14:textId="77777777" w:rsidR="005302AA" w:rsidRDefault="005302AA" w:rsidP="005302AA">
      <w:pPr>
        <w:ind w:right="-8" w:firstLine="720"/>
        <w:jc w:val="both"/>
      </w:pPr>
      <w:r w:rsidRPr="005302AA">
        <w:t>Pasūtītājs informē, ka saskaņā ar Iepirkuma komisijas 2026.gada 19.jūnijā apstiprinātajiem grozījumiem Nolikumā, 7.8.punkts ir izslēgts.</w:t>
      </w:r>
    </w:p>
    <w:p w14:paraId="21AB2914" w14:textId="15E4673E" w:rsidR="00E97FD0" w:rsidRDefault="005302AA" w:rsidP="005302AA">
      <w:pPr>
        <w:ind w:right="-8" w:firstLine="720"/>
        <w:jc w:val="both"/>
      </w:pPr>
      <w:r w:rsidRPr="005302AA">
        <w:t xml:space="preserve">Lūdzam skatīt 2026.gada 19.jūnija grozījumus, kas publicēti www.eis.gov.lv un www.rigassatiksme.lv.   </w:t>
      </w:r>
    </w:p>
    <w:p w14:paraId="2BC279BA" w14:textId="77777777" w:rsidR="00E97FD0" w:rsidRDefault="00E97FD0" w:rsidP="00E97FD0">
      <w:pPr>
        <w:pStyle w:val="Footer"/>
      </w:pPr>
    </w:p>
    <w:p w14:paraId="3B21C172" w14:textId="77777777" w:rsidR="00455482" w:rsidRDefault="00455482" w:rsidP="00455482">
      <w:pPr>
        <w:pStyle w:val="Footer"/>
      </w:pPr>
    </w:p>
    <w:p w14:paraId="19070B95" w14:textId="77777777" w:rsidR="00455482" w:rsidRPr="00CF5D1C" w:rsidRDefault="00455482" w:rsidP="00455482">
      <w:pPr>
        <w:pStyle w:val="Footer"/>
        <w:rPr>
          <w:b/>
          <w:bCs/>
        </w:rPr>
      </w:pPr>
      <w:r w:rsidRPr="00CF5D1C">
        <w:rPr>
          <w:b/>
          <w:bCs/>
        </w:rPr>
        <w:t>10.jautājums</w:t>
      </w:r>
    </w:p>
    <w:p w14:paraId="3E540C73" w14:textId="77777777" w:rsidR="00455482" w:rsidRDefault="00455482" w:rsidP="00455482">
      <w:pPr>
        <w:pStyle w:val="Footer"/>
        <w:jc w:val="both"/>
      </w:pPr>
      <w:r>
        <w:t>Tehniskās specifikācijas 8.1. punkts “</w:t>
      </w:r>
      <w:r w:rsidRPr="00C70775">
        <w:t>Slīpumu pārvarēšana</w:t>
      </w:r>
      <w:r>
        <w:t xml:space="preserve">” - </w:t>
      </w:r>
      <w:r w:rsidRPr="001B3CC9">
        <w:t>transportlīdzeklim ar maksimāli pieļaujamo pilno masu jāspēj pārvarēt vismaz 25% slīpums bez jebkādiem vilces jaudas ierobežojumiem.</w:t>
      </w:r>
    </w:p>
    <w:p w14:paraId="396E6FE5" w14:textId="77777777" w:rsidR="00455482" w:rsidRPr="00B07CDA" w:rsidRDefault="00455482" w:rsidP="00455482">
      <w:pPr>
        <w:pStyle w:val="Footer"/>
        <w:jc w:val="both"/>
      </w:pPr>
      <w:r w:rsidRPr="00B07CDA">
        <w:t>Saskaņā ar mūsu rīcībā esošo informāciju Rīgā un tās apkārtnē nav nogāžu ar slīpumu vismaz 25%. Lūdzam to pārbaudīt un attiecīgi grozīt prasību.</w:t>
      </w:r>
    </w:p>
    <w:p w14:paraId="5CC76F0B"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46D028E5" w14:textId="77777777" w:rsidR="005E4D2F" w:rsidRDefault="005E4D2F" w:rsidP="00455482">
      <w:pPr>
        <w:pStyle w:val="Footer"/>
        <w:jc w:val="center"/>
      </w:pPr>
    </w:p>
    <w:p w14:paraId="6A96D074" w14:textId="77777777" w:rsidR="009A5422" w:rsidRDefault="005302AA" w:rsidP="009A5422">
      <w:pPr>
        <w:ind w:right="-8"/>
        <w:jc w:val="both"/>
        <w:rPr>
          <w:b/>
          <w:bCs/>
        </w:rPr>
      </w:pPr>
      <w:r>
        <w:rPr>
          <w:b/>
          <w:bCs/>
        </w:rPr>
        <w:t>A</w:t>
      </w:r>
      <w:r w:rsidRPr="008365EC">
        <w:rPr>
          <w:b/>
          <w:bCs/>
        </w:rPr>
        <w:t>tbilde:</w:t>
      </w:r>
    </w:p>
    <w:p w14:paraId="1A8CE351" w14:textId="77777777" w:rsidR="00665387" w:rsidRPr="00207A5B" w:rsidRDefault="00665387" w:rsidP="00665387">
      <w:pPr>
        <w:ind w:firstLine="720"/>
        <w:jc w:val="both"/>
      </w:pPr>
      <w:r w:rsidRPr="00207A5B">
        <w:t>Pasūtītājs, izvērtējot saņemtos jautājumus un atkārtoti pārskatot tehniskās specifikācijas A.8.1. punkta prasību, ir veicis tās precizēšanu.</w:t>
      </w:r>
    </w:p>
    <w:p w14:paraId="29F9619C" w14:textId="77777777" w:rsidR="00665387" w:rsidRPr="00207A5B" w:rsidRDefault="00665387" w:rsidP="00665387">
      <w:pPr>
        <w:ind w:firstLine="720"/>
        <w:jc w:val="both"/>
      </w:pPr>
      <w:r w:rsidRPr="00207A5B">
        <w:t xml:space="preserve">Prasības mērķis ir noteikt transportlīdzekļa dinamiskās īpašības un veiktspēju pilsētas ekspluatācijas apstākļos. Tādēļ prasība par transportlīdzekļa spēju pārvarēt kāpumu ar vismaz 25% </w:t>
      </w:r>
      <w:r w:rsidRPr="00207A5B">
        <w:lastRenderedPageBreak/>
        <w:t>slīpumu tiek aizstāta ar prasību, ka transportlīdzeklim ar pilnu masu uz ceļa ar 2,5% kāpumu jāspēj uzturēt braukšanas ātrumu ne mazāku kā 50 km/h.</w:t>
      </w:r>
    </w:p>
    <w:p w14:paraId="5F226693" w14:textId="77777777" w:rsidR="00665387" w:rsidRPr="00207A5B" w:rsidRDefault="00665387" w:rsidP="00665387">
      <w:pPr>
        <w:ind w:firstLine="720"/>
        <w:jc w:val="both"/>
      </w:pPr>
      <w:r w:rsidRPr="00207A5B">
        <w:t>Vienlaikus tiek saglabāta prasība, ka transportlīdzeklim ar pilnu masu jāspēj uzsākt kustību un turpināt braukšanu augšup pa ceļu ar vismaz 12% kāpumu, uzsākot braukšanu no jebkura šī ceļa punkta, bez riteņu garenslīdes vai sānslīdes.</w:t>
      </w:r>
    </w:p>
    <w:p w14:paraId="355A3005" w14:textId="1911FF9E" w:rsidR="00665387" w:rsidRPr="00C079CF" w:rsidRDefault="00665387" w:rsidP="00665387">
      <w:pPr>
        <w:ind w:right="-8" w:firstLine="720"/>
        <w:jc w:val="both"/>
      </w:pPr>
      <w:r w:rsidRPr="00C079CF">
        <w:t xml:space="preserve">Lūdzam skatīt iepirkuma procedūras nolikuma 2026.gada </w:t>
      </w:r>
      <w:r>
        <w:t>6</w:t>
      </w:r>
      <w:r w:rsidRPr="00C079CF">
        <w:t xml:space="preserve">.jūlija grozījumus, kas publicēti </w:t>
      </w:r>
      <w:hyperlink r:id="rId12" w:history="1">
        <w:r w:rsidRPr="002F443B">
          <w:rPr>
            <w:rStyle w:val="Hyperlink"/>
          </w:rPr>
          <w:t>www.eis.gov.lv</w:t>
        </w:r>
      </w:hyperlink>
      <w:r>
        <w:t xml:space="preserve"> </w:t>
      </w:r>
      <w:r w:rsidRPr="00C079CF">
        <w:t xml:space="preserve">un </w:t>
      </w:r>
      <w:hyperlink r:id="rId13" w:history="1">
        <w:r w:rsidRPr="002F443B">
          <w:rPr>
            <w:rStyle w:val="Hyperlink"/>
          </w:rPr>
          <w:t>www.rigassatiksme.lv</w:t>
        </w:r>
      </w:hyperlink>
      <w:r w:rsidRPr="00C079CF">
        <w:t xml:space="preserve">.   </w:t>
      </w:r>
    </w:p>
    <w:p w14:paraId="7945B947" w14:textId="77777777" w:rsidR="005302AA" w:rsidRDefault="005302AA" w:rsidP="005302AA">
      <w:pPr>
        <w:pStyle w:val="Footer"/>
      </w:pPr>
    </w:p>
    <w:p w14:paraId="69FBE471" w14:textId="77777777" w:rsidR="00455482" w:rsidRPr="00F43AFB" w:rsidRDefault="00455482" w:rsidP="00455482">
      <w:pPr>
        <w:pStyle w:val="Footer"/>
      </w:pPr>
    </w:p>
    <w:p w14:paraId="7F77AF05" w14:textId="77777777" w:rsidR="00455482" w:rsidRPr="00CF5D1C" w:rsidRDefault="00455482" w:rsidP="00455482">
      <w:pPr>
        <w:pStyle w:val="Footer"/>
        <w:rPr>
          <w:b/>
          <w:bCs/>
        </w:rPr>
      </w:pPr>
      <w:r w:rsidRPr="00CF5D1C">
        <w:rPr>
          <w:b/>
          <w:bCs/>
        </w:rPr>
        <w:t>11. jautājums</w:t>
      </w:r>
    </w:p>
    <w:p w14:paraId="2D824934" w14:textId="77777777" w:rsidR="00455482" w:rsidRDefault="00455482" w:rsidP="00455482">
      <w:pPr>
        <w:pStyle w:val="Footer"/>
        <w:jc w:val="both"/>
      </w:pPr>
      <w:r>
        <w:t>Līguma 3. sadaļa “Piegādes un pieņemšanas noteikumi”,  3.1. punkts.</w:t>
      </w:r>
    </w:p>
    <w:p w14:paraId="7A3F296D" w14:textId="77777777" w:rsidR="00455482" w:rsidRDefault="00455482" w:rsidP="00455482">
      <w:pPr>
        <w:pStyle w:val="Footer"/>
        <w:jc w:val="both"/>
      </w:pPr>
      <w:r w:rsidRPr="007D04EC">
        <w:t>Tā kā piegādātājam jāsedz visas Pasūtītāja darbinieku vizītes izmaksas, lūdzu precizējiet, cik personu plānots nosūtīt uz sākotnējo pārbaudi, lai piegādātājs varētu novērtēt ar šo vizīti saistītās izmaksas. Šī informācija ir būtiska piedāvājuma sagatavošanai.</w:t>
      </w:r>
    </w:p>
    <w:p w14:paraId="64253D1F"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184E0551" w14:textId="77777777" w:rsidR="005E4D2F" w:rsidRDefault="005E4D2F" w:rsidP="00455482">
      <w:pPr>
        <w:pStyle w:val="Footer"/>
        <w:jc w:val="center"/>
      </w:pPr>
    </w:p>
    <w:p w14:paraId="78D0D686" w14:textId="77777777" w:rsidR="00D72B49" w:rsidRDefault="00E97FD0" w:rsidP="00D72B49">
      <w:pPr>
        <w:ind w:right="-8"/>
        <w:jc w:val="both"/>
        <w:rPr>
          <w:b/>
          <w:bCs/>
        </w:rPr>
      </w:pPr>
      <w:r>
        <w:rPr>
          <w:b/>
          <w:bCs/>
        </w:rPr>
        <w:t>A</w:t>
      </w:r>
      <w:r w:rsidRPr="008365EC">
        <w:rPr>
          <w:b/>
          <w:bCs/>
        </w:rPr>
        <w:t>tbilde:</w:t>
      </w:r>
    </w:p>
    <w:p w14:paraId="6591C521" w14:textId="4534EA1F" w:rsidR="00D72B49" w:rsidRDefault="00D72B49" w:rsidP="00D72B49">
      <w:pPr>
        <w:ind w:right="-8" w:firstLine="720"/>
        <w:jc w:val="both"/>
      </w:pPr>
      <w:r w:rsidRPr="00D72B49">
        <w:t xml:space="preserve">Pilota apskatē iesaistīto personu skaits būs atkarīgs no apskates apjoma un tajā var tikt iesaistīti tehniskie, ekspluatācijas un </w:t>
      </w:r>
      <w:r w:rsidR="005968BB">
        <w:t>informācijas tehnoloģiju</w:t>
      </w:r>
      <w:r w:rsidRPr="00D72B49">
        <w:t xml:space="preserve"> jomas speciālisti.</w:t>
      </w:r>
    </w:p>
    <w:p w14:paraId="4A798BF5" w14:textId="77777777" w:rsidR="00D72B49" w:rsidRDefault="00D72B49" w:rsidP="00D72B49">
      <w:pPr>
        <w:ind w:right="-8" w:firstLine="720"/>
        <w:jc w:val="both"/>
      </w:pPr>
      <w:r w:rsidRPr="00D72B49">
        <w:t>Kā orientējošs rādītājs, Pasūtītājs paredz, ka pilota apskatē parasti piedalīsies ne vairāk kā 4–6 personas.</w:t>
      </w:r>
    </w:p>
    <w:p w14:paraId="7BC5C628" w14:textId="21F4E172" w:rsidR="00D72B49" w:rsidRPr="00D72B49" w:rsidRDefault="00D72B49" w:rsidP="00D72B49">
      <w:pPr>
        <w:ind w:right="-8" w:firstLine="720"/>
        <w:jc w:val="both"/>
        <w:rPr>
          <w:b/>
          <w:bCs/>
        </w:rPr>
      </w:pPr>
      <w:r w:rsidRPr="00D72B49">
        <w:t>Precīzs iesaistīto personu skaits un ar to saistītās izmaksas pirms pilota apskates tiks savstarpēji saskaņotas atbilstoši Līguma nosacījumiem.</w:t>
      </w:r>
    </w:p>
    <w:p w14:paraId="2F621321" w14:textId="77777777" w:rsidR="00E97FD0" w:rsidRDefault="00E97FD0" w:rsidP="00E97FD0">
      <w:pPr>
        <w:pStyle w:val="Footer"/>
      </w:pPr>
    </w:p>
    <w:p w14:paraId="03A6B84A" w14:textId="77777777" w:rsidR="00455482" w:rsidRPr="007103DE" w:rsidRDefault="00455482" w:rsidP="00455482">
      <w:pPr>
        <w:pStyle w:val="Footer"/>
      </w:pPr>
    </w:p>
    <w:p w14:paraId="2DF8A32F" w14:textId="77777777" w:rsidR="00455482" w:rsidRPr="003A2125" w:rsidRDefault="00455482" w:rsidP="00455482">
      <w:pPr>
        <w:pStyle w:val="Footer"/>
        <w:rPr>
          <w:b/>
          <w:bCs/>
        </w:rPr>
      </w:pPr>
      <w:r w:rsidRPr="003A2125">
        <w:rPr>
          <w:b/>
          <w:bCs/>
        </w:rPr>
        <w:t xml:space="preserve">12. jautājums </w:t>
      </w:r>
    </w:p>
    <w:p w14:paraId="369913AC" w14:textId="77777777" w:rsidR="00455482" w:rsidRDefault="00455482" w:rsidP="00455482">
      <w:pPr>
        <w:pStyle w:val="Footer"/>
        <w:jc w:val="both"/>
      </w:pPr>
      <w:r>
        <w:t>Līguma 3. sadaļa “Piegādes un pieņemšanas noteikumi”,  3.2. punkts.</w:t>
      </w:r>
    </w:p>
    <w:p w14:paraId="29947FE8" w14:textId="77777777" w:rsidR="00455482" w:rsidRDefault="00455482" w:rsidP="00455482">
      <w:pPr>
        <w:pStyle w:val="Footer"/>
        <w:jc w:val="both"/>
      </w:pPr>
      <w:r>
        <w:t>Saskaņā ar Iepirkuma dokumentācijas 3.2. punkta noteikumiem lūdzam precizēt prasību attiecībā uz pienākumu nodrošināt visaptverošu apmācību Pasūtītāja tehniskajam un operatīvajam personālam ne vēlāk kā 20 darba dienas pirms pirmā autobusa piegādes.</w:t>
      </w:r>
    </w:p>
    <w:p w14:paraId="40FBB9A1" w14:textId="77777777" w:rsidR="00455482" w:rsidRDefault="00455482" w:rsidP="00455482">
      <w:pPr>
        <w:pStyle w:val="Footer"/>
        <w:jc w:val="both"/>
      </w:pPr>
      <w:r>
        <w:t>Vēlamies norādīt, ka visaptveroša apmācība, kas ietver pilnīgu iepazīstināšanu ar transportlīdzekļa konstrukciju, ekspluatāciju, diagnostiku un apkopes procedūrām, var tikt kvalitatīvi nodrošināta tikai uz transportlīdzekļa, kas ir fiziski piegādāts PASŪTĪTĀJAM. Apmācība bez piekļuves konkrētam autobusam neļauj pilnībā izpildīt prasības, jo īpaši attiecībā uz:</w:t>
      </w:r>
    </w:p>
    <w:p w14:paraId="140D20DF" w14:textId="77777777" w:rsidR="00455482" w:rsidRDefault="00455482" w:rsidP="00455482">
      <w:pPr>
        <w:pStyle w:val="Footer"/>
        <w:numPr>
          <w:ilvl w:val="0"/>
          <w:numId w:val="33"/>
        </w:numPr>
        <w:jc w:val="both"/>
      </w:pPr>
      <w:r>
        <w:t>borta sistēmu praktisko darbību,</w:t>
      </w:r>
    </w:p>
    <w:p w14:paraId="56B2B425" w14:textId="77777777" w:rsidR="00455482" w:rsidRDefault="00455482" w:rsidP="00455482">
      <w:pPr>
        <w:pStyle w:val="Footer"/>
        <w:numPr>
          <w:ilvl w:val="0"/>
          <w:numId w:val="33"/>
        </w:numPr>
        <w:jc w:val="both"/>
      </w:pPr>
      <w:r>
        <w:t>faktiskās transportlīdzekļa sistēmu diagnostiku,</w:t>
      </w:r>
    </w:p>
    <w:p w14:paraId="20B5E4EE" w14:textId="77777777" w:rsidR="00455482" w:rsidRDefault="00455482" w:rsidP="00455482">
      <w:pPr>
        <w:pStyle w:val="Footer"/>
        <w:numPr>
          <w:ilvl w:val="0"/>
          <w:numId w:val="33"/>
        </w:numPr>
        <w:jc w:val="both"/>
      </w:pPr>
      <w:r>
        <w:t>apkopes un ekspluatācijas procedūru demonstrēšanu,</w:t>
      </w:r>
    </w:p>
    <w:p w14:paraId="7D1C511A" w14:textId="77777777" w:rsidR="00455482" w:rsidRDefault="00455482" w:rsidP="00455482">
      <w:pPr>
        <w:pStyle w:val="Footer"/>
        <w:numPr>
          <w:ilvl w:val="0"/>
          <w:numId w:val="33"/>
        </w:numPr>
        <w:jc w:val="both"/>
      </w:pPr>
      <w:r>
        <w:t>speciālo instrumentu un diagnostikas programmatūras funkcionalitātes pārbaudi.</w:t>
      </w:r>
    </w:p>
    <w:p w14:paraId="4260600F" w14:textId="77777777" w:rsidR="00455482" w:rsidRDefault="00455482" w:rsidP="00455482">
      <w:pPr>
        <w:pStyle w:val="Footer"/>
        <w:jc w:val="both"/>
      </w:pPr>
    </w:p>
    <w:p w14:paraId="065204FB" w14:textId="77777777" w:rsidR="00455482" w:rsidRDefault="00455482" w:rsidP="00455482">
      <w:pPr>
        <w:pStyle w:val="Footer"/>
        <w:jc w:val="both"/>
      </w:pPr>
      <w:r>
        <w:t>Ņemot vērā iepriekš minēto, lūdzam apstiprināt, ka:</w:t>
      </w:r>
    </w:p>
    <w:p w14:paraId="1395C962" w14:textId="77777777" w:rsidR="00455482" w:rsidRDefault="00455482" w:rsidP="00455482">
      <w:pPr>
        <w:pStyle w:val="Footer"/>
        <w:jc w:val="both"/>
      </w:pPr>
    </w:p>
    <w:p w14:paraId="745B70EA" w14:textId="77777777" w:rsidR="00455482" w:rsidRDefault="00455482" w:rsidP="00455482">
      <w:pPr>
        <w:pStyle w:val="Footer"/>
        <w:numPr>
          <w:ilvl w:val="0"/>
          <w:numId w:val="33"/>
        </w:numPr>
        <w:jc w:val="both"/>
      </w:pPr>
      <w:r>
        <w:t>apmācība var tikt veikta pēc pirmā autobusa piegādes, vai</w:t>
      </w:r>
    </w:p>
    <w:p w14:paraId="7307C9AD" w14:textId="77777777" w:rsidR="00455482" w:rsidRDefault="00455482" w:rsidP="00455482">
      <w:pPr>
        <w:pStyle w:val="Footer"/>
        <w:numPr>
          <w:ilvl w:val="0"/>
          <w:numId w:val="33"/>
        </w:numPr>
        <w:jc w:val="both"/>
      </w:pPr>
      <w:r>
        <w:t>Pasūtītājs pieļauj apmācības sadalīšanu teorētiskajā daļā (pirms piegādes, piemēram, attālināti) un praktiskajā daļā (pēc transportlīdzekļa piegādes),</w:t>
      </w:r>
    </w:p>
    <w:p w14:paraId="0CD0D7AE" w14:textId="77777777" w:rsidR="00455482" w:rsidRDefault="00455482" w:rsidP="00455482">
      <w:pPr>
        <w:pStyle w:val="Footer"/>
        <w:numPr>
          <w:ilvl w:val="0"/>
          <w:numId w:val="33"/>
        </w:numPr>
        <w:jc w:val="both"/>
      </w:pPr>
      <w:r>
        <w:t>vai arī Pasūtītājs noteiks citu formātu, kas ļaus apmācību organizēt reāli un visaptveroši atbilstoši Tehniskajā specifikācijā noteiktajam apjomam.</w:t>
      </w:r>
    </w:p>
    <w:p w14:paraId="42EEDBFE"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7E669107" w14:textId="77777777" w:rsidR="005E4D2F" w:rsidRDefault="005E4D2F" w:rsidP="00455482">
      <w:pPr>
        <w:pStyle w:val="Footer"/>
        <w:jc w:val="center"/>
      </w:pPr>
    </w:p>
    <w:p w14:paraId="260768F5" w14:textId="77777777" w:rsidR="00C079CF" w:rsidRDefault="00E97FD0" w:rsidP="00C079CF">
      <w:pPr>
        <w:ind w:right="-8"/>
        <w:jc w:val="both"/>
        <w:rPr>
          <w:b/>
          <w:bCs/>
        </w:rPr>
      </w:pPr>
      <w:r>
        <w:rPr>
          <w:b/>
          <w:bCs/>
        </w:rPr>
        <w:t>A</w:t>
      </w:r>
      <w:r w:rsidRPr="008365EC">
        <w:rPr>
          <w:b/>
          <w:bCs/>
        </w:rPr>
        <w:t>tbilde:</w:t>
      </w:r>
    </w:p>
    <w:p w14:paraId="627C2C3A" w14:textId="77777777" w:rsidR="00C079CF" w:rsidRDefault="00C079CF" w:rsidP="00C079CF">
      <w:pPr>
        <w:ind w:right="-8" w:firstLine="720"/>
        <w:jc w:val="both"/>
      </w:pPr>
      <w:r w:rsidRPr="00C079CF">
        <w:t>Līguma 3.2. punktā noteiktās prasības mērķis ir nodrošināt Pasūtītāja personāla savlaicīgu sagatavotību transportlīdzekļu ekspluatācijai un uzturēšanai pirms to piegādes.</w:t>
      </w:r>
    </w:p>
    <w:p w14:paraId="4E7601D6" w14:textId="77777777" w:rsidR="00C079CF" w:rsidRDefault="00C079CF" w:rsidP="00C079CF">
      <w:pPr>
        <w:ind w:right="-8" w:firstLine="720"/>
        <w:jc w:val="both"/>
      </w:pPr>
      <w:r w:rsidRPr="00C079CF">
        <w:lastRenderedPageBreak/>
        <w:t>Vienlaikus Pasūtītājs apstiprina, ka apmācības var tikt organizētas pa posmiem. Apmācība var ietvert teorētisko un/vai sagatavojošo daļu pirms pirmā Autobusa piegādes, savukārt praktiskā apmācības daļa var tikt veikta un pabeigta pēc Autobusa piegādes.</w:t>
      </w:r>
    </w:p>
    <w:p w14:paraId="3CE800BB" w14:textId="77777777" w:rsidR="00C079CF" w:rsidRDefault="00C079CF" w:rsidP="00C079CF">
      <w:pPr>
        <w:ind w:right="-8" w:firstLine="720"/>
        <w:jc w:val="both"/>
      </w:pPr>
      <w:r w:rsidRPr="00C079CF">
        <w:t>Šāda pieeja ir pieļaujama, ja tiek nodrošināts pilns tehniskajā specifikācijā noteiktais apmācību apjoms.</w:t>
      </w:r>
    </w:p>
    <w:p w14:paraId="295C0725" w14:textId="77777777" w:rsidR="00C079CF" w:rsidRDefault="00C079CF" w:rsidP="00C079CF">
      <w:pPr>
        <w:ind w:right="-8" w:firstLine="720"/>
        <w:jc w:val="both"/>
      </w:pPr>
      <w:r w:rsidRPr="00C079CF">
        <w:t>Pasūtītājs papildus informē, ka attiecīgie precizējumi ir veikti arī tehniskajā specifikācijā un līguma projektā, lai nodrošinātu atbilstību minētajai pieejai un novērstu interpretācijas neskaidrības.</w:t>
      </w:r>
    </w:p>
    <w:p w14:paraId="08B5F5AC" w14:textId="26E60672" w:rsidR="00C079CF" w:rsidRPr="00C079CF" w:rsidRDefault="00C079CF" w:rsidP="00C079CF">
      <w:pPr>
        <w:ind w:right="-8" w:firstLine="720"/>
        <w:jc w:val="both"/>
      </w:pPr>
      <w:r w:rsidRPr="00C079CF">
        <w:t xml:space="preserve">Lūdzam skatīt iepirkuma procedūras nolikuma 2026.gada 2.jūlija grozījumus, kas publicēti </w:t>
      </w:r>
      <w:hyperlink r:id="rId14" w:history="1">
        <w:r w:rsidR="00B76DD9" w:rsidRPr="002F443B">
          <w:rPr>
            <w:rStyle w:val="Hyperlink"/>
          </w:rPr>
          <w:t>www.eis.gov.lv</w:t>
        </w:r>
      </w:hyperlink>
      <w:r w:rsidR="00B76DD9">
        <w:t xml:space="preserve"> </w:t>
      </w:r>
      <w:r w:rsidRPr="00C079CF">
        <w:t xml:space="preserve">un </w:t>
      </w:r>
      <w:hyperlink r:id="rId15" w:history="1">
        <w:r w:rsidR="00B76DD9" w:rsidRPr="002F443B">
          <w:rPr>
            <w:rStyle w:val="Hyperlink"/>
          </w:rPr>
          <w:t>www.rigassatiksme.lv</w:t>
        </w:r>
      </w:hyperlink>
      <w:r w:rsidRPr="00C079CF">
        <w:t xml:space="preserve">.   </w:t>
      </w:r>
    </w:p>
    <w:p w14:paraId="6BECA09B" w14:textId="77777777" w:rsidR="00E97FD0" w:rsidRDefault="00E97FD0" w:rsidP="00455482">
      <w:pPr>
        <w:pStyle w:val="Footer"/>
      </w:pPr>
    </w:p>
    <w:p w14:paraId="23AA498D" w14:textId="77777777" w:rsidR="00E97FD0" w:rsidRDefault="00E97FD0" w:rsidP="00455482">
      <w:pPr>
        <w:pStyle w:val="Footer"/>
      </w:pPr>
    </w:p>
    <w:p w14:paraId="556B405F" w14:textId="77777777" w:rsidR="00455482" w:rsidRPr="003A2125" w:rsidRDefault="00455482" w:rsidP="00455482">
      <w:pPr>
        <w:pStyle w:val="Footer"/>
        <w:rPr>
          <w:b/>
          <w:bCs/>
        </w:rPr>
      </w:pPr>
      <w:r w:rsidRPr="003A2125">
        <w:rPr>
          <w:b/>
          <w:bCs/>
        </w:rPr>
        <w:t>13.jautājums</w:t>
      </w:r>
    </w:p>
    <w:p w14:paraId="0E9154A1" w14:textId="77777777" w:rsidR="00455482" w:rsidRDefault="00455482" w:rsidP="00455482">
      <w:pPr>
        <w:pStyle w:val="Footer"/>
        <w:jc w:val="both"/>
      </w:pPr>
      <w:r w:rsidRPr="003A2125">
        <w:t>Līguma 3. sadaļa “Piegādes un pieņemšanas noteikumi”,  3.</w:t>
      </w:r>
      <w:r>
        <w:t>3</w:t>
      </w:r>
      <w:r w:rsidRPr="003A2125">
        <w:t>. punkts.</w:t>
      </w:r>
    </w:p>
    <w:p w14:paraId="78686F57" w14:textId="77777777" w:rsidR="00455482" w:rsidRPr="005D0235" w:rsidRDefault="00455482" w:rsidP="00455482">
      <w:pPr>
        <w:pStyle w:val="Footer"/>
        <w:jc w:val="both"/>
      </w:pPr>
      <w:r w:rsidRPr="005D0235">
        <w:t>Saskaņā ar Iepirkuma dokumentācijas 3.3. punkta noteikumiem lūdzam precizēt prasību par pienākumu informēt PASŪTĪTĀJU par katra autobusa ierašanās precīzu datumu un laiku PASŪTĪTĀJA norādītajā vietā ne vēlāk kā 10 darba dienas pirms piegādes.</w:t>
      </w:r>
    </w:p>
    <w:p w14:paraId="5984480D" w14:textId="77777777" w:rsidR="00455482" w:rsidRPr="005D0235" w:rsidRDefault="00455482" w:rsidP="00455482">
      <w:pPr>
        <w:pStyle w:val="Footer"/>
        <w:jc w:val="both"/>
      </w:pPr>
      <w:r w:rsidRPr="005D0235">
        <w:t>Vēlamies norādīt, ka autotransporta gadījumā nav iespējams tik savlaicīgi ticami noteikt precīzu piegādes laiku, jo ierašanās laiks ir atkarīgs no vairākiem no Piegādātāja neatkarīgiem faktoriem, piemēram:</w:t>
      </w:r>
    </w:p>
    <w:p w14:paraId="42CD06D8" w14:textId="77777777" w:rsidR="00455482" w:rsidRPr="005D0235" w:rsidRDefault="00455482" w:rsidP="00455482">
      <w:pPr>
        <w:pStyle w:val="Footer"/>
        <w:numPr>
          <w:ilvl w:val="0"/>
          <w:numId w:val="34"/>
        </w:numPr>
        <w:jc w:val="both"/>
      </w:pPr>
      <w:r w:rsidRPr="005D0235">
        <w:t>mainīgi ceļa un laikapstākļi,</w:t>
      </w:r>
    </w:p>
    <w:p w14:paraId="4E8C6A6E" w14:textId="77777777" w:rsidR="00455482" w:rsidRPr="005D0235" w:rsidRDefault="00455482" w:rsidP="00455482">
      <w:pPr>
        <w:pStyle w:val="Footer"/>
        <w:numPr>
          <w:ilvl w:val="0"/>
          <w:numId w:val="34"/>
        </w:numPr>
        <w:jc w:val="both"/>
      </w:pPr>
      <w:r w:rsidRPr="005D0235">
        <w:t>satiksmes intensitāte maršrutā,</w:t>
      </w:r>
    </w:p>
    <w:p w14:paraId="7BDBCF41" w14:textId="77777777" w:rsidR="00455482" w:rsidRPr="005D0235" w:rsidRDefault="00455482" w:rsidP="00455482">
      <w:pPr>
        <w:pStyle w:val="Footer"/>
        <w:numPr>
          <w:ilvl w:val="0"/>
          <w:numId w:val="34"/>
        </w:numPr>
        <w:jc w:val="both"/>
      </w:pPr>
      <w:r w:rsidRPr="005D0235">
        <w:t>robežkontroles un ģeopolitiskā situācija,</w:t>
      </w:r>
    </w:p>
    <w:p w14:paraId="3AAAF3E3" w14:textId="77777777" w:rsidR="00455482" w:rsidRPr="005D0235" w:rsidRDefault="00455482" w:rsidP="00455482">
      <w:pPr>
        <w:pStyle w:val="Footer"/>
        <w:numPr>
          <w:ilvl w:val="0"/>
          <w:numId w:val="34"/>
        </w:numPr>
        <w:jc w:val="both"/>
      </w:pPr>
      <w:r w:rsidRPr="005D0235">
        <w:t>neparedzami apstākļi, kas ietekmē ceļojuma ilgumu.</w:t>
      </w:r>
    </w:p>
    <w:p w14:paraId="4B5B2E4B" w14:textId="77777777" w:rsidR="00455482" w:rsidRPr="005D0235" w:rsidRDefault="00455482" w:rsidP="00455482">
      <w:pPr>
        <w:pStyle w:val="Footer"/>
        <w:jc w:val="both"/>
      </w:pPr>
      <w:r w:rsidRPr="005D0235">
        <w:t>Tādēļ piedāvājam praktisku risinājumu, kas bieži tiek izmantots transportlīdzekļu piegādes līgumos:</w:t>
      </w:r>
    </w:p>
    <w:p w14:paraId="040BE37E" w14:textId="77777777" w:rsidR="00455482" w:rsidRPr="005D0235" w:rsidRDefault="00455482" w:rsidP="00455482">
      <w:pPr>
        <w:pStyle w:val="Footer"/>
        <w:numPr>
          <w:ilvl w:val="0"/>
          <w:numId w:val="35"/>
        </w:numPr>
        <w:jc w:val="both"/>
      </w:pPr>
      <w:r w:rsidRPr="005D0235">
        <w:t>sniegt mēneša piegādes grafiku, kas tiek atjaunināts reizi nedēļā, un</w:t>
      </w:r>
    </w:p>
    <w:p w14:paraId="57230FFF" w14:textId="77777777" w:rsidR="00455482" w:rsidRPr="005D0235" w:rsidRDefault="00455482" w:rsidP="00455482">
      <w:pPr>
        <w:pStyle w:val="Footer"/>
        <w:numPr>
          <w:ilvl w:val="0"/>
          <w:numId w:val="35"/>
        </w:numPr>
        <w:jc w:val="both"/>
      </w:pPr>
      <w:r w:rsidRPr="005D0235">
        <w:t>apstiprināt plānoto piegādes datumu 5 darba dienas pirms ierašanās, norādot aptuvenu laika intervālu (piemēram, 4–6 stundas), kas tiktu precizēts, tuvojoties piegādes datumam.</w:t>
      </w:r>
    </w:p>
    <w:p w14:paraId="77297E74" w14:textId="77777777" w:rsidR="00455482" w:rsidRPr="005D0235" w:rsidRDefault="00455482" w:rsidP="00455482">
      <w:pPr>
        <w:pStyle w:val="Footer"/>
        <w:jc w:val="both"/>
      </w:pPr>
      <w:r w:rsidRPr="005D0235">
        <w:t>Šāda pieeja ļaus PASŪTĪTĀJAM pienācīgi sagatavot pieņemšanas vietu, vienlaikus nodrošinot, ka prasība ir reālistiska un izpildāma Piegādātājam.</w:t>
      </w:r>
    </w:p>
    <w:p w14:paraId="0DE519A9" w14:textId="77777777" w:rsidR="00455482" w:rsidRDefault="00455482" w:rsidP="00455482">
      <w:pPr>
        <w:pStyle w:val="Footer"/>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3B1460C2" w14:textId="77777777" w:rsidR="005E4D2F" w:rsidRDefault="005E4D2F" w:rsidP="00455482">
      <w:pPr>
        <w:pStyle w:val="Footer"/>
        <w:jc w:val="center"/>
      </w:pPr>
    </w:p>
    <w:p w14:paraId="15D5CBDB" w14:textId="77777777" w:rsidR="00AC652E" w:rsidRDefault="00E97FD0" w:rsidP="00AC652E">
      <w:pPr>
        <w:ind w:right="-8"/>
        <w:jc w:val="both"/>
        <w:rPr>
          <w:b/>
          <w:bCs/>
        </w:rPr>
      </w:pPr>
      <w:r>
        <w:rPr>
          <w:b/>
          <w:bCs/>
        </w:rPr>
        <w:t>A</w:t>
      </w:r>
      <w:r w:rsidRPr="008365EC">
        <w:rPr>
          <w:b/>
          <w:bCs/>
        </w:rPr>
        <w:t>tbilde:</w:t>
      </w:r>
    </w:p>
    <w:p w14:paraId="5E822D50" w14:textId="77777777" w:rsidR="00AC652E" w:rsidRDefault="00AC652E" w:rsidP="00AC652E">
      <w:pPr>
        <w:ind w:right="-8" w:firstLine="720"/>
        <w:jc w:val="both"/>
      </w:pPr>
      <w:r w:rsidRPr="00AC652E">
        <w:t>Pasūtītājs piekrīt, ka precīzu transportlīdzekļa ierašanās laiku 10 darba dienas iepriekš var nebūt iespējams noteikt.</w:t>
      </w:r>
    </w:p>
    <w:p w14:paraId="2CC059DC" w14:textId="77777777" w:rsidR="00AC652E" w:rsidRDefault="00AC652E" w:rsidP="00AC652E">
      <w:pPr>
        <w:ind w:right="-8" w:firstLine="720"/>
        <w:jc w:val="both"/>
      </w:pPr>
      <w:r w:rsidRPr="00AC652E">
        <w:t>Līdz ar to 10 darba dienas pirms piegādes Piegādātājam jānorāda plānotais piegādes datums un, iespēju robežās, orientējošs ierašanās laika intervāls</w:t>
      </w:r>
      <w:r>
        <w:t>.</w:t>
      </w:r>
    </w:p>
    <w:p w14:paraId="0D7C983D" w14:textId="18130555" w:rsidR="00AC652E" w:rsidRPr="00AC652E" w:rsidRDefault="00AC652E" w:rsidP="00AC652E">
      <w:pPr>
        <w:ind w:right="-8" w:firstLine="720"/>
        <w:jc w:val="both"/>
        <w:rPr>
          <w:b/>
          <w:bCs/>
        </w:rPr>
      </w:pPr>
      <w:r w:rsidRPr="00AC652E">
        <w:t>Precīzs ierašanās laiks ir precizējams tuvāk piegādes datumam, nodrošinot Pasūtītājam pietiekamu informāciju pieņemšanas procedūras sagatavošanai.</w:t>
      </w:r>
    </w:p>
    <w:p w14:paraId="6717EE0C" w14:textId="77777777" w:rsidR="00E97FD0" w:rsidRDefault="00E97FD0" w:rsidP="00455482">
      <w:pPr>
        <w:pStyle w:val="Footer"/>
        <w:rPr>
          <w:b/>
          <w:bCs/>
        </w:rPr>
      </w:pPr>
    </w:p>
    <w:p w14:paraId="4F9DE7BE" w14:textId="77777777" w:rsidR="00E97FD0" w:rsidRPr="00E97FD0" w:rsidRDefault="00E97FD0" w:rsidP="00455482">
      <w:pPr>
        <w:pStyle w:val="Footer"/>
        <w:rPr>
          <w:b/>
          <w:bCs/>
        </w:rPr>
      </w:pPr>
    </w:p>
    <w:p w14:paraId="514BFF44" w14:textId="77777777" w:rsidR="00455482" w:rsidRPr="003A2125" w:rsidRDefault="00455482" w:rsidP="00455482">
      <w:pPr>
        <w:pStyle w:val="Footer"/>
        <w:rPr>
          <w:b/>
          <w:bCs/>
        </w:rPr>
      </w:pPr>
      <w:r w:rsidRPr="003A2125">
        <w:rPr>
          <w:b/>
          <w:bCs/>
        </w:rPr>
        <w:t>14.jautājums</w:t>
      </w:r>
    </w:p>
    <w:p w14:paraId="6B8CC777" w14:textId="77777777" w:rsidR="00455482" w:rsidRDefault="00455482" w:rsidP="00455482">
      <w:pPr>
        <w:pStyle w:val="Footer"/>
      </w:pPr>
      <w:r>
        <w:t>Līguma 6.sadaļa “Garantija”, 6.3. punkts</w:t>
      </w:r>
    </w:p>
    <w:p w14:paraId="12CD126D" w14:textId="77777777" w:rsidR="00455482" w:rsidRPr="007D2DE9" w:rsidRDefault="00455482" w:rsidP="00455482">
      <w:pPr>
        <w:pStyle w:val="Footer"/>
        <w:jc w:val="both"/>
      </w:pPr>
      <w:r w:rsidRPr="007D2DE9">
        <w:t>Ņemot vērā 6.3. punkta noteikumus, lūdzam precizēt, ko Pasūtītājs saprot ar formulējumu „uzraudzīt PASŪTĪTĀJA pilnvarotā servisa sniedzēja darbību”.</w:t>
      </w:r>
    </w:p>
    <w:p w14:paraId="60488C2E" w14:textId="77777777" w:rsidR="00455482" w:rsidRPr="007D2DE9" w:rsidRDefault="00455482" w:rsidP="00455482">
      <w:pPr>
        <w:pStyle w:val="Footer"/>
        <w:jc w:val="both"/>
      </w:pPr>
      <w:r w:rsidRPr="007D2DE9">
        <w:t>Šī prasība liecina, ka Piegādātājam būtu pienākums pastāvīgi uzraudzīt Pasūtītāja pilnvarotā servisa sniedzēja ikdienas darbību, kas praksē varētu ietvert:</w:t>
      </w:r>
    </w:p>
    <w:p w14:paraId="5A369D79" w14:textId="77777777" w:rsidR="00455482" w:rsidRPr="007D2DE9" w:rsidRDefault="00455482" w:rsidP="00455482">
      <w:pPr>
        <w:pStyle w:val="Footer"/>
        <w:numPr>
          <w:ilvl w:val="0"/>
          <w:numId w:val="36"/>
        </w:numPr>
        <w:jc w:val="both"/>
      </w:pPr>
      <w:r w:rsidRPr="007D2DE9">
        <w:t>regulāru veikto remontdarbu pārbaudi,</w:t>
      </w:r>
    </w:p>
    <w:p w14:paraId="7C43FFD9" w14:textId="77777777" w:rsidR="00455482" w:rsidRPr="007D2DE9" w:rsidRDefault="00455482" w:rsidP="00455482">
      <w:pPr>
        <w:pStyle w:val="Footer"/>
        <w:numPr>
          <w:ilvl w:val="0"/>
          <w:numId w:val="36"/>
        </w:numPr>
        <w:jc w:val="both"/>
      </w:pPr>
      <w:r w:rsidRPr="007D2DE9">
        <w:t>servisa procedūru atbilstības Piegādātāja prasībām verifikāciju,</w:t>
      </w:r>
    </w:p>
    <w:p w14:paraId="57BB2051" w14:textId="77777777" w:rsidR="00455482" w:rsidRPr="007D2DE9" w:rsidRDefault="00455482" w:rsidP="00455482">
      <w:pPr>
        <w:pStyle w:val="Footer"/>
        <w:numPr>
          <w:ilvl w:val="0"/>
          <w:numId w:val="36"/>
        </w:numPr>
        <w:jc w:val="both"/>
      </w:pPr>
      <w:r w:rsidRPr="007D2DE9">
        <w:t>Piegādātāja personāla pastāvīgas klātbūtnes nodrošināšanu Pasūtītāja depo,</w:t>
      </w:r>
    </w:p>
    <w:p w14:paraId="40D3A043" w14:textId="77777777" w:rsidR="00455482" w:rsidRPr="007D2DE9" w:rsidRDefault="00455482" w:rsidP="00455482">
      <w:pPr>
        <w:pStyle w:val="Footer"/>
        <w:numPr>
          <w:ilvl w:val="0"/>
          <w:numId w:val="36"/>
        </w:numPr>
        <w:jc w:val="both"/>
      </w:pPr>
      <w:r w:rsidRPr="007D2DE9">
        <w:t>visu apkopes darbību kvalitātes un izpildes veida uzraudzību u.c.</w:t>
      </w:r>
    </w:p>
    <w:p w14:paraId="11B80635" w14:textId="77777777" w:rsidR="00455482" w:rsidRDefault="00455482" w:rsidP="00455482">
      <w:pPr>
        <w:pStyle w:val="Footer"/>
        <w:jc w:val="both"/>
      </w:pPr>
      <w:r w:rsidRPr="007D2DE9">
        <w:lastRenderedPageBreak/>
        <w:t>Tik plašs uzraudzības apjoms prasītu papildu personāla pastāvīgu norīkošanu Pasūtītāja atrašanās vietā, kas būtiski pārsniedz Piegādātāja standarta garantijas saistības.</w:t>
      </w:r>
      <w:r>
        <w:t xml:space="preserve"> </w:t>
      </w:r>
      <w:r w:rsidRPr="007D2DE9">
        <w:t>Lūdzam sniegt skaidrojumu, lai nepārprotami definētu Piegādātāja pienākumu apjomu un novērstu interpretācijas neskaidrības līguma izpildes laikā.</w:t>
      </w:r>
    </w:p>
    <w:p w14:paraId="5BD2C6E4" w14:textId="77777777" w:rsidR="00455482" w:rsidRDefault="00455482" w:rsidP="00455482">
      <w:pPr>
        <w:pStyle w:val="Footer"/>
        <w:jc w:val="cente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4024F60A" w14:textId="77777777" w:rsidR="00455482" w:rsidRDefault="00455482" w:rsidP="00455482">
      <w:pPr>
        <w:pStyle w:val="Footer"/>
        <w:rPr>
          <w:b/>
          <w:bCs/>
        </w:rPr>
      </w:pPr>
    </w:p>
    <w:p w14:paraId="037DC0B4" w14:textId="77777777" w:rsidR="00E36492" w:rsidRDefault="00AE7A34" w:rsidP="00E36492">
      <w:pPr>
        <w:ind w:right="-8"/>
        <w:jc w:val="both"/>
        <w:rPr>
          <w:b/>
          <w:bCs/>
        </w:rPr>
      </w:pPr>
      <w:r>
        <w:rPr>
          <w:b/>
          <w:bCs/>
        </w:rPr>
        <w:t>A</w:t>
      </w:r>
      <w:r w:rsidR="007F3584" w:rsidRPr="008365EC">
        <w:rPr>
          <w:b/>
          <w:bCs/>
        </w:rPr>
        <w:t>tbilde:</w:t>
      </w:r>
    </w:p>
    <w:p w14:paraId="5223EB75" w14:textId="77777777" w:rsidR="00E36492" w:rsidRDefault="00E36492" w:rsidP="00E36492">
      <w:pPr>
        <w:ind w:right="-8" w:firstLine="720"/>
        <w:jc w:val="both"/>
      </w:pPr>
      <w:r w:rsidRPr="00E36492">
        <w:t>Līguma 6.3. punktā noteiktā prasība par Pasūtītāja pilnvarotā servisa uzraudzību ir vērsta uz to, lai nodrošinātu garantijas darbu izpildi atbilstoši Piegādātāja prasībām un tehniskajai specifikācijai.</w:t>
      </w:r>
    </w:p>
    <w:p w14:paraId="1D686909" w14:textId="77777777" w:rsidR="00E36492" w:rsidRDefault="00E36492" w:rsidP="00E36492">
      <w:pPr>
        <w:ind w:right="-8" w:firstLine="720"/>
        <w:jc w:val="both"/>
      </w:pPr>
      <w:r w:rsidRPr="00E36492">
        <w:t>Uzraudzība šajā kontekstā var tikt organizēta dažādos veidos, atkarībā no Piegādātāja izvēlētā risinājuma, un neprasa pastāvīgu Piegādātāja personāla klātbūtni Pasūtītāja teritorijā.</w:t>
      </w:r>
    </w:p>
    <w:p w14:paraId="71D8CFFA" w14:textId="4F44CC8F" w:rsidR="00E36492" w:rsidRPr="00E36492" w:rsidRDefault="00E36492" w:rsidP="00E36492">
      <w:pPr>
        <w:ind w:right="-8" w:firstLine="720"/>
        <w:jc w:val="both"/>
        <w:rPr>
          <w:b/>
          <w:bCs/>
        </w:rPr>
      </w:pPr>
      <w:r w:rsidRPr="00E36492">
        <w:t>Piegādātājs saglabā atbildību par garantijas darbu kvalitātes un atbilstības nodrošināšanu, izmantojot atbilstošus uzraudzības un kontroles mehānismus.</w:t>
      </w:r>
    </w:p>
    <w:p w14:paraId="1531BD9C" w14:textId="77777777" w:rsidR="001D02B6" w:rsidRPr="00C54CC0" w:rsidRDefault="001D02B6" w:rsidP="00302DCD">
      <w:pPr>
        <w:ind w:firstLine="720"/>
        <w:jc w:val="both"/>
        <w:rPr>
          <w:b/>
          <w:bCs/>
          <w:highlight w:val="yellow"/>
        </w:rPr>
      </w:pPr>
    </w:p>
    <w:p w14:paraId="79D792F0" w14:textId="77777777" w:rsidR="00633BA2" w:rsidRDefault="00633BA2" w:rsidP="00665253">
      <w:pPr>
        <w:pStyle w:val="Footer"/>
      </w:pPr>
    </w:p>
    <w:p w14:paraId="248C549A" w14:textId="77777777" w:rsidR="00665253" w:rsidRDefault="00665253" w:rsidP="007F3584">
      <w:pPr>
        <w:pStyle w:val="Footer"/>
      </w:pPr>
    </w:p>
    <w:p w14:paraId="5DEB518E" w14:textId="53F31C3A" w:rsidR="007F3584" w:rsidRPr="008365EC" w:rsidRDefault="007F3584" w:rsidP="007F3584">
      <w:pPr>
        <w:pStyle w:val="Footer"/>
      </w:pPr>
      <w:r w:rsidRPr="008365EC">
        <w:t>Iepirkuma komisijas priekšsēdētāja</w:t>
      </w:r>
    </w:p>
    <w:p w14:paraId="7BB0C705" w14:textId="073D5233" w:rsidR="00B9002B" w:rsidRDefault="00F60E97" w:rsidP="007F3584">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007F3584" w:rsidRPr="008365EC">
        <w:rPr>
          <w:color w:val="000000"/>
          <w:lang w:eastAsia="en-GB"/>
        </w:rPr>
        <w:t>Karīna Meiberga</w:t>
      </w:r>
    </w:p>
    <w:p w14:paraId="388583AD" w14:textId="77777777" w:rsidR="00436DBD" w:rsidRDefault="00436DBD" w:rsidP="00F917E4">
      <w:pPr>
        <w:widowControl w:val="0"/>
        <w:tabs>
          <w:tab w:val="left" w:pos="764"/>
        </w:tabs>
        <w:rPr>
          <w:color w:val="000000"/>
          <w:sz w:val="20"/>
          <w:szCs w:val="20"/>
          <w:lang w:eastAsia="en-GB"/>
        </w:rPr>
      </w:pPr>
    </w:p>
    <w:p w14:paraId="53C01A94" w14:textId="77777777" w:rsidR="008F3629" w:rsidRDefault="008F3629" w:rsidP="00F917E4">
      <w:pPr>
        <w:widowControl w:val="0"/>
        <w:tabs>
          <w:tab w:val="left" w:pos="764"/>
        </w:tabs>
        <w:rPr>
          <w:color w:val="000000"/>
          <w:sz w:val="20"/>
          <w:szCs w:val="20"/>
          <w:lang w:eastAsia="en-GB"/>
        </w:rPr>
      </w:pPr>
    </w:p>
    <w:p w14:paraId="64C3DB50" w14:textId="77777777" w:rsidR="007C6A66" w:rsidRDefault="007C6A66" w:rsidP="00F917E4">
      <w:pPr>
        <w:widowControl w:val="0"/>
        <w:tabs>
          <w:tab w:val="left" w:pos="764"/>
        </w:tabs>
        <w:rPr>
          <w:color w:val="000000"/>
          <w:sz w:val="20"/>
          <w:szCs w:val="20"/>
          <w:lang w:eastAsia="en-GB"/>
        </w:rPr>
      </w:pPr>
    </w:p>
    <w:p w14:paraId="42A23039" w14:textId="77777777" w:rsidR="007C6A66" w:rsidRPr="00F917E4" w:rsidRDefault="007C6A66" w:rsidP="00F917E4">
      <w:pPr>
        <w:widowControl w:val="0"/>
        <w:tabs>
          <w:tab w:val="left" w:pos="764"/>
        </w:tabs>
        <w:rPr>
          <w:color w:val="000000"/>
          <w:sz w:val="20"/>
          <w:szCs w:val="20"/>
          <w:lang w:eastAsia="en-GB"/>
        </w:rPr>
      </w:pPr>
    </w:p>
    <w:p w14:paraId="11FA8855" w14:textId="758CFE99" w:rsidR="005B07D3" w:rsidRPr="00712895" w:rsidRDefault="002807C8" w:rsidP="00364284">
      <w:pPr>
        <w:rPr>
          <w:lang w:val="en-US" w:bidi="en-GB"/>
        </w:rPr>
      </w:pPr>
      <w:r>
        <w:rPr>
          <w:lang w:val="en-GB" w:bidi="en-GB"/>
        </w:rPr>
        <w:br w:type="page"/>
      </w:r>
      <w:r w:rsidR="005E4D2F">
        <w:rPr>
          <w:lang w:val="en-US" w:bidi="en-GB"/>
        </w:rPr>
        <w:lastRenderedPageBreak/>
        <w:t>July 6, 2026</w:t>
      </w:r>
    </w:p>
    <w:p w14:paraId="3E6C881F" w14:textId="77777777" w:rsidR="005256FF" w:rsidRPr="00712895" w:rsidRDefault="005256FF" w:rsidP="008755B4">
      <w:pPr>
        <w:jc w:val="right"/>
        <w:rPr>
          <w:b/>
          <w:bCs/>
          <w:lang w:val="en-US"/>
        </w:rPr>
      </w:pPr>
    </w:p>
    <w:p w14:paraId="57684F0E" w14:textId="77777777" w:rsidR="005256FF" w:rsidRPr="00712895" w:rsidRDefault="005256FF" w:rsidP="005E4D2F">
      <w:pPr>
        <w:rPr>
          <w:lang w:val="en-US"/>
        </w:rPr>
      </w:pPr>
    </w:p>
    <w:p w14:paraId="0C052C34" w14:textId="77777777" w:rsidR="005B07D3" w:rsidRPr="005E4D2F" w:rsidRDefault="005B07D3" w:rsidP="005B07D3">
      <w:pPr>
        <w:pStyle w:val="Default"/>
        <w:tabs>
          <w:tab w:val="left" w:pos="5387"/>
        </w:tabs>
        <w:ind w:right="4103"/>
        <w:jc w:val="both"/>
        <w:rPr>
          <w:i/>
          <w:iCs/>
          <w:lang w:val="en-US"/>
        </w:rPr>
      </w:pPr>
      <w:r w:rsidRPr="005E4D2F">
        <w:rPr>
          <w:i/>
          <w:iCs/>
          <w:lang w:val="en-US" w:bidi="en-GB"/>
        </w:rPr>
        <w:t>Regarding the requirements of the open procedure "Supply of buses" (ID No RS 2026/17)</w:t>
      </w:r>
    </w:p>
    <w:p w14:paraId="3D7D6E14" w14:textId="77777777" w:rsidR="005B07D3" w:rsidRPr="00712895" w:rsidRDefault="005B07D3" w:rsidP="005B07D3">
      <w:pPr>
        <w:ind w:right="417"/>
        <w:rPr>
          <w:i/>
          <w:lang w:val="en-US"/>
        </w:rPr>
      </w:pPr>
    </w:p>
    <w:p w14:paraId="0FF4CF08" w14:textId="77777777" w:rsidR="005B07D3" w:rsidRPr="00712895" w:rsidRDefault="005B07D3" w:rsidP="005B07D3">
      <w:pPr>
        <w:tabs>
          <w:tab w:val="right" w:pos="9355"/>
        </w:tabs>
        <w:ind w:right="-45" w:firstLine="426"/>
        <w:jc w:val="both"/>
        <w:rPr>
          <w:lang w:val="en-US"/>
        </w:rPr>
      </w:pPr>
      <w:r w:rsidRPr="00712895">
        <w:rPr>
          <w:lang w:val="en-US" w:bidi="en-GB"/>
        </w:rPr>
        <w:t xml:space="preserve">Riga Municipality Limited Liability Company (SIA) Rīgas </w:t>
      </w:r>
      <w:proofErr w:type="spellStart"/>
      <w:r w:rsidRPr="00712895">
        <w:rPr>
          <w:lang w:val="en-US" w:bidi="en-GB"/>
        </w:rPr>
        <w:t>satiksme</w:t>
      </w:r>
      <w:proofErr w:type="spellEnd"/>
      <w:r w:rsidRPr="00712895">
        <w:rPr>
          <w:lang w:val="en-US" w:bidi="en-GB"/>
        </w:rPr>
        <w:t xml:space="preserv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4EBCE408" w14:textId="51397B02" w:rsidR="00A63D68" w:rsidRPr="00712895" w:rsidRDefault="00A63D68" w:rsidP="00A63D68">
      <w:pPr>
        <w:ind w:right="-8" w:firstLine="426"/>
        <w:jc w:val="both"/>
        <w:rPr>
          <w:lang w:val="en-US"/>
        </w:rPr>
      </w:pPr>
      <w:r w:rsidRPr="00712895">
        <w:rPr>
          <w:lang w:val="en-US"/>
        </w:rPr>
        <w:t xml:space="preserve">We hereby inform that, by means of this notice, the Contracting Authority provides responses to the following </w:t>
      </w:r>
      <w:r w:rsidRPr="00712895">
        <w:rPr>
          <w:b/>
          <w:bCs/>
          <w:lang w:val="en-US"/>
        </w:rPr>
        <w:t xml:space="preserve">questions submitted on </w:t>
      </w:r>
      <w:r w:rsidR="00E97FD0" w:rsidRPr="00712895">
        <w:rPr>
          <w:b/>
          <w:bCs/>
          <w:lang w:val="en-US"/>
        </w:rPr>
        <w:t>22</w:t>
      </w:r>
      <w:r w:rsidRPr="00712895">
        <w:rPr>
          <w:b/>
          <w:bCs/>
          <w:lang w:val="en-US"/>
        </w:rPr>
        <w:t xml:space="preserve"> June 2026</w:t>
      </w:r>
      <w:r w:rsidRPr="00712895">
        <w:rPr>
          <w:lang w:val="en-US"/>
        </w:rPr>
        <w:t xml:space="preserve">, for which the deadline for providing answers was extended until </w:t>
      </w:r>
      <w:r w:rsidR="00C16F92">
        <w:rPr>
          <w:lang w:val="en-US"/>
        </w:rPr>
        <w:t>6</w:t>
      </w:r>
      <w:r w:rsidRPr="00712895">
        <w:rPr>
          <w:lang w:val="en-US"/>
        </w:rPr>
        <w:t xml:space="preserve"> Ju</w:t>
      </w:r>
      <w:r w:rsidR="00E97FD0" w:rsidRPr="00712895">
        <w:rPr>
          <w:lang w:val="en-US"/>
        </w:rPr>
        <w:t>ly</w:t>
      </w:r>
      <w:r w:rsidRPr="00712895">
        <w:rPr>
          <w:lang w:val="en-US"/>
        </w:rPr>
        <w:t xml:space="preserve"> 2026:</w:t>
      </w:r>
    </w:p>
    <w:p w14:paraId="3DB7309C" w14:textId="77777777" w:rsidR="005B07D3" w:rsidRPr="00712895" w:rsidRDefault="005B07D3" w:rsidP="005B07D3">
      <w:pPr>
        <w:ind w:right="-8"/>
        <w:jc w:val="both"/>
        <w:rPr>
          <w:lang w:val="en-US"/>
        </w:rPr>
      </w:pPr>
    </w:p>
    <w:p w14:paraId="40733818" w14:textId="77777777" w:rsidR="00712895" w:rsidRPr="00712895" w:rsidRDefault="00712895" w:rsidP="00712895">
      <w:pPr>
        <w:ind w:right="-8"/>
        <w:jc w:val="both"/>
        <w:rPr>
          <w:b/>
          <w:bCs/>
          <w:lang w:val="en-US"/>
        </w:rPr>
      </w:pPr>
      <w:r w:rsidRPr="00712895">
        <w:rPr>
          <w:b/>
          <w:lang w:val="en-US" w:bidi="en-GB"/>
        </w:rPr>
        <w:t>Question 1</w:t>
      </w:r>
    </w:p>
    <w:p w14:paraId="1F3BC0E5" w14:textId="77777777" w:rsidR="00712895" w:rsidRPr="00712895" w:rsidRDefault="00712895" w:rsidP="00712895">
      <w:pPr>
        <w:pStyle w:val="Footer"/>
        <w:jc w:val="both"/>
        <w:rPr>
          <w:lang w:val="en-US" w:bidi="en-GB"/>
        </w:rPr>
      </w:pPr>
      <w:r w:rsidRPr="00712895">
        <w:rPr>
          <w:lang w:val="en-US" w:bidi="en-GB"/>
        </w:rPr>
        <w:t>Draft contract 8.2.</w:t>
      </w:r>
    </w:p>
    <w:p w14:paraId="5263D24E" w14:textId="77777777" w:rsidR="00712895" w:rsidRPr="00712895" w:rsidRDefault="00712895" w:rsidP="00712895">
      <w:pPr>
        <w:pStyle w:val="Footer"/>
        <w:jc w:val="both"/>
        <w:rPr>
          <w:lang w:val="en-US" w:bidi="en-GB"/>
        </w:rPr>
      </w:pPr>
      <w:r w:rsidRPr="00712895">
        <w:rPr>
          <w:lang w:val="en-US" w:bidi="en-GB"/>
        </w:rPr>
        <w:t>This provision creates a significant imbalance in the parties’ rights: The Contractor bears the full risk of the consequences of delays, while the Contracting Authority retains complete discretion in determining whether an extension of the deadline is justified. There are no objective criteria for assessment, which violates the principles of proportionality and contractual balance; therefore, we request that it be amended as follows: "Performance of the Contract is hindered by circumstances beyond the SUPPLIER'S control, provided the SUPPLIER has notified the CONTRACTING AUTHORITY in writing; in such case the deadline shall be extended automatically by the period corresponding to the duration of the hindering circumstances, unless the CONTRACTING AUTHORITY demonstrates within 10 (ten) working days of receiving the notification that the circumstances are not justified."</w:t>
      </w:r>
    </w:p>
    <w:p w14:paraId="24B174EA" w14:textId="77777777" w:rsidR="00712895" w:rsidRPr="00712895" w:rsidRDefault="00712895" w:rsidP="00712895">
      <w:pPr>
        <w:pStyle w:val="Footer"/>
        <w:rPr>
          <w:lang w:val="en-US" w:bidi="en-GB"/>
        </w:rPr>
      </w:pPr>
      <w:r w:rsidRPr="00712895">
        <w:rPr>
          <w:lang w:val="en-US" w:bidi="en-GB"/>
        </w:rPr>
        <w:t xml:space="preserve"> </w:t>
      </w:r>
    </w:p>
    <w:p w14:paraId="635F1019" w14:textId="77777777" w:rsidR="008A2EC3" w:rsidRDefault="00712895" w:rsidP="008A2EC3">
      <w:pPr>
        <w:ind w:right="372"/>
        <w:jc w:val="both"/>
        <w:outlineLvl w:val="0"/>
        <w:rPr>
          <w:b/>
          <w:bCs/>
          <w:lang w:val="en-US" w:bidi="en-GB"/>
        </w:rPr>
      </w:pPr>
      <w:r w:rsidRPr="00712895">
        <w:rPr>
          <w:b/>
          <w:bCs/>
          <w:lang w:val="en-US" w:bidi="en-GB"/>
        </w:rPr>
        <w:t>Answer:</w:t>
      </w:r>
      <w:r w:rsidR="008A2EC3">
        <w:rPr>
          <w:b/>
          <w:bCs/>
          <w:lang w:val="en-US" w:bidi="en-GB"/>
        </w:rPr>
        <w:t xml:space="preserve"> </w:t>
      </w:r>
    </w:p>
    <w:p w14:paraId="260A72F5" w14:textId="77777777" w:rsidR="008A2EC3" w:rsidRDefault="008A2EC3" w:rsidP="008A2EC3">
      <w:pPr>
        <w:ind w:right="-8" w:firstLine="720"/>
        <w:jc w:val="both"/>
        <w:outlineLvl w:val="0"/>
        <w:rPr>
          <w:b/>
          <w:bCs/>
          <w:lang w:val="en-US" w:bidi="en-GB"/>
        </w:rPr>
      </w:pPr>
      <w:r w:rsidRPr="008A2EC3">
        <w:rPr>
          <w:lang w:val="en-US"/>
        </w:rPr>
        <w:t>The provisions of Clause 8.2 are intended to ensure a balanced and case-by-case assessment of circumstances that may justify an extension of the Contract performance deadlines.</w:t>
      </w:r>
    </w:p>
    <w:p w14:paraId="4805B4C5" w14:textId="77777777" w:rsidR="008A2EC3" w:rsidRDefault="008A2EC3" w:rsidP="008A2EC3">
      <w:pPr>
        <w:ind w:right="-8" w:firstLine="720"/>
        <w:jc w:val="both"/>
        <w:outlineLvl w:val="0"/>
        <w:rPr>
          <w:b/>
          <w:bCs/>
          <w:lang w:val="en-US" w:bidi="en-GB"/>
        </w:rPr>
      </w:pPr>
      <w:r w:rsidRPr="008A2EC3">
        <w:rPr>
          <w:lang w:val="en-US"/>
        </w:rPr>
        <w:t>The Contracting Authority does not agree to the proposed amendment introducing automatic deadline extension. The assessment of whether the circumstances are justified and whether an extension is warranted shall be made taking into account the specific facts of each case.</w:t>
      </w:r>
    </w:p>
    <w:p w14:paraId="72A33688" w14:textId="1BC0A1A3" w:rsidR="00712895" w:rsidRPr="008A2EC3" w:rsidRDefault="008A2EC3" w:rsidP="008A2EC3">
      <w:pPr>
        <w:ind w:right="-8" w:firstLine="720"/>
        <w:jc w:val="both"/>
        <w:outlineLvl w:val="0"/>
        <w:rPr>
          <w:b/>
          <w:bCs/>
          <w:lang w:val="en-US" w:bidi="en-GB"/>
        </w:rPr>
      </w:pPr>
      <w:r w:rsidRPr="008A2EC3">
        <w:rPr>
          <w:lang w:val="en-US"/>
        </w:rPr>
        <w:t>At the same time, the Contracting Authority confirms that Clause 8.2.1 already provides for the possibility to extend deadlines in cases where performance is hindered by circumstances beyond the Supplier’s control, provided that such circumstances are duly notified and justified.</w:t>
      </w:r>
    </w:p>
    <w:p w14:paraId="7A6FFBC9" w14:textId="77777777" w:rsidR="00712895" w:rsidRPr="00712895" w:rsidRDefault="00712895" w:rsidP="00712895">
      <w:pPr>
        <w:ind w:right="372"/>
        <w:jc w:val="both"/>
        <w:outlineLvl w:val="0"/>
        <w:rPr>
          <w:b/>
          <w:bCs/>
          <w:lang w:val="en-US" w:bidi="en-GB"/>
        </w:rPr>
      </w:pPr>
    </w:p>
    <w:p w14:paraId="5A87CE41" w14:textId="70D75202" w:rsidR="00712895" w:rsidRPr="00712895" w:rsidRDefault="00712895" w:rsidP="00712895">
      <w:pPr>
        <w:pStyle w:val="Footer"/>
        <w:jc w:val="both"/>
        <w:rPr>
          <w:lang w:val="en-US" w:bidi="en-GB"/>
        </w:rPr>
      </w:pPr>
    </w:p>
    <w:p w14:paraId="27007E3D" w14:textId="77777777" w:rsidR="00712895" w:rsidRPr="00712895" w:rsidRDefault="00712895" w:rsidP="00712895">
      <w:pPr>
        <w:pStyle w:val="Footer"/>
        <w:rPr>
          <w:b/>
          <w:bCs/>
          <w:lang w:val="en-US" w:bidi="en-GB"/>
        </w:rPr>
      </w:pPr>
      <w:r w:rsidRPr="00712895">
        <w:rPr>
          <w:b/>
          <w:bCs/>
          <w:lang w:val="en-US" w:bidi="en-GB"/>
        </w:rPr>
        <w:t>Question 2</w:t>
      </w:r>
    </w:p>
    <w:p w14:paraId="58F7AFD8" w14:textId="77777777" w:rsidR="00712895" w:rsidRPr="00712895" w:rsidRDefault="00712895" w:rsidP="00712895">
      <w:pPr>
        <w:pStyle w:val="Footer"/>
        <w:jc w:val="both"/>
        <w:rPr>
          <w:lang w:val="en-US" w:bidi="en-GB"/>
        </w:rPr>
      </w:pPr>
      <w:r w:rsidRPr="00712895">
        <w:rPr>
          <w:lang w:val="en-US" w:bidi="en-GB"/>
        </w:rPr>
        <w:t xml:space="preserve">Draft Contract 8.3. </w:t>
      </w:r>
    </w:p>
    <w:p w14:paraId="3121C876" w14:textId="77777777" w:rsidR="00712895" w:rsidRPr="00712895" w:rsidRDefault="00712895" w:rsidP="00712895">
      <w:pPr>
        <w:pStyle w:val="Footer"/>
        <w:jc w:val="both"/>
        <w:rPr>
          <w:lang w:val="en-US" w:bidi="en-GB"/>
        </w:rPr>
      </w:pPr>
      <w:r w:rsidRPr="00712895">
        <w:rPr>
          <w:lang w:val="en-US" w:bidi="en-GB"/>
        </w:rPr>
        <w:t xml:space="preserve">We would like to point out that such high penalties are disproportionate to the risk and may drive up the bid price. We request that the provision be amended so that the level of penalties is consistent with market practice and also protects the interests of the Contracting Authority: "In the event of failure to comply with the Final Delivery Date for the Buses, the CONTRACTING AUTHORITY shall be entitled to claim from the SUPPLIER liquidated damages in the amount of 0.1% of the price of each Bus not delivered on time for each calendar day of delay, up to a maximum of 5% of the value of the delayed obligation. The liquidated damages referred to in this Clause shall constitute the sole and exclusive financial remedy of the CONTRACTING AUTHORITY in respect of delay in delivery, and the CONTRACTING AUTHORITY shall not be entitled to claim any additional damages or compensation in connection with such delay, including but not limited to any cofinancing not received from European Union funds, unless the delay was caused by the SUPPLIER's gross negligence or </w:t>
      </w:r>
      <w:proofErr w:type="spellStart"/>
      <w:r w:rsidRPr="00712895">
        <w:rPr>
          <w:lang w:val="en-US" w:bidi="en-GB"/>
        </w:rPr>
        <w:t>wilful</w:t>
      </w:r>
      <w:proofErr w:type="spellEnd"/>
      <w:r w:rsidRPr="00712895">
        <w:rPr>
          <w:lang w:val="en-US" w:bidi="en-GB"/>
        </w:rPr>
        <w:t xml:space="preserve"> misconduct."</w:t>
      </w:r>
    </w:p>
    <w:p w14:paraId="1D17E8F9" w14:textId="77777777" w:rsidR="00712895" w:rsidRPr="00712895" w:rsidRDefault="00712895" w:rsidP="00712895">
      <w:pPr>
        <w:ind w:right="372"/>
        <w:jc w:val="both"/>
        <w:outlineLvl w:val="0"/>
        <w:rPr>
          <w:b/>
          <w:bCs/>
          <w:lang w:val="en-US" w:bidi="en-GB"/>
        </w:rPr>
      </w:pPr>
      <w:r w:rsidRPr="0044559D">
        <w:rPr>
          <w:b/>
          <w:bCs/>
          <w:lang w:val="en-US" w:bidi="en-GB"/>
        </w:rPr>
        <w:lastRenderedPageBreak/>
        <w:t>Answer:</w:t>
      </w:r>
    </w:p>
    <w:p w14:paraId="4735C980" w14:textId="77777777" w:rsidR="00E00AF3" w:rsidRPr="008B4118" w:rsidRDefault="00E00AF3" w:rsidP="008B4118">
      <w:pPr>
        <w:ind w:right="-8" w:firstLine="720"/>
        <w:jc w:val="both"/>
        <w:outlineLvl w:val="0"/>
        <w:rPr>
          <w:lang w:val="en-US"/>
        </w:rPr>
      </w:pPr>
      <w:r w:rsidRPr="008B4118">
        <w:rPr>
          <w:lang w:val="en-US"/>
        </w:rPr>
        <w:t>The provisions of Clause 8.3 are intended to ensure timely delivery of the Buses and to mitigate the significant risks associated with delays, including the potential loss of European Union co-financing.</w:t>
      </w:r>
    </w:p>
    <w:p w14:paraId="75801D39" w14:textId="77777777" w:rsidR="00E00AF3" w:rsidRPr="008B4118" w:rsidRDefault="00E00AF3" w:rsidP="008B4118">
      <w:pPr>
        <w:ind w:right="-8" w:firstLine="720"/>
        <w:jc w:val="both"/>
        <w:outlineLvl w:val="0"/>
        <w:rPr>
          <w:lang w:val="en-US"/>
        </w:rPr>
      </w:pPr>
      <w:r w:rsidRPr="008B4118">
        <w:rPr>
          <w:lang w:val="en-US"/>
        </w:rPr>
        <w:t>The Contracting Authority does not agree to the proposed amendment. In particular, the proposed reduction of liquidated damages, limitation of the maximum amount, and exclusion of the right to claim additional damages, including loss of co-financing, are not acceptable.</w:t>
      </w:r>
    </w:p>
    <w:p w14:paraId="39514DBB" w14:textId="4EEDF8DC" w:rsidR="00712895" w:rsidRPr="008B4118" w:rsidRDefault="00E00AF3" w:rsidP="008B4118">
      <w:pPr>
        <w:ind w:right="-8" w:firstLine="720"/>
        <w:jc w:val="both"/>
        <w:outlineLvl w:val="0"/>
        <w:rPr>
          <w:lang w:val="en-US"/>
        </w:rPr>
      </w:pPr>
      <w:r w:rsidRPr="008B4118">
        <w:rPr>
          <w:lang w:val="en-US"/>
        </w:rPr>
        <w:t>The current level of liquidated damages and the right to claim damages reflect the scale and importance of the project and are considered proportionate to the risks involved.</w:t>
      </w:r>
    </w:p>
    <w:p w14:paraId="40DBA64F" w14:textId="77777777" w:rsidR="008B4118" w:rsidRPr="008B4118" w:rsidRDefault="008B4118" w:rsidP="008B4118">
      <w:pPr>
        <w:ind w:right="-8" w:firstLine="720"/>
        <w:jc w:val="both"/>
        <w:outlineLvl w:val="0"/>
        <w:rPr>
          <w:lang w:val="en-US"/>
        </w:rPr>
      </w:pPr>
      <w:r w:rsidRPr="008B4118">
        <w:rPr>
          <w:lang w:val="en-US"/>
        </w:rPr>
        <w:t>Accordingly, a contractual penalty of 0.5% serves the preventive and security functions of a contractual penalty and cannot be regarded as excessive in the context of the particular contract.</w:t>
      </w:r>
    </w:p>
    <w:p w14:paraId="104B78A6" w14:textId="45880668" w:rsidR="008F6592" w:rsidRPr="008B4118" w:rsidRDefault="008B4118" w:rsidP="008B4118">
      <w:pPr>
        <w:ind w:right="-8" w:firstLine="720"/>
        <w:jc w:val="both"/>
        <w:outlineLvl w:val="0"/>
        <w:rPr>
          <w:lang w:val="en-US"/>
        </w:rPr>
      </w:pPr>
      <w:r w:rsidRPr="008B4118">
        <w:rPr>
          <w:lang w:val="en-US"/>
        </w:rPr>
        <w:t>At the same time, in this case the contractual penalty is limited in accordance with the requirements of Section 1716 of the Civil Law of the Republic of Latvia, stipulating that its total amount may not exceed 10% of the principal obligation. This ensures a proportionate balance between the parties’ interests and excludes the application of an excessive sanction.</w:t>
      </w:r>
    </w:p>
    <w:p w14:paraId="24301B91" w14:textId="729D1C16" w:rsidR="00E00AF3" w:rsidRPr="008B4118" w:rsidRDefault="008F6592" w:rsidP="008B4118">
      <w:pPr>
        <w:ind w:right="-8" w:firstLine="720"/>
        <w:jc w:val="both"/>
        <w:outlineLvl w:val="0"/>
        <w:rPr>
          <w:lang w:val="en-US"/>
        </w:rPr>
      </w:pPr>
      <w:r w:rsidRPr="008B4118">
        <w:rPr>
          <w:lang w:val="en-US"/>
        </w:rPr>
        <w:t>Taking the above into account, the Contracting Authority does not plan to make amendments to the contractual provisions.</w:t>
      </w:r>
    </w:p>
    <w:p w14:paraId="04A38BE8" w14:textId="77777777" w:rsidR="00712895" w:rsidRPr="00712895" w:rsidRDefault="00712895" w:rsidP="00712895">
      <w:pPr>
        <w:ind w:right="372"/>
        <w:jc w:val="both"/>
        <w:outlineLvl w:val="0"/>
        <w:rPr>
          <w:lang w:val="en-US"/>
        </w:rPr>
      </w:pPr>
    </w:p>
    <w:p w14:paraId="78142C48" w14:textId="77777777" w:rsidR="00712895" w:rsidRPr="00712895" w:rsidRDefault="00712895" w:rsidP="00712895">
      <w:pPr>
        <w:pStyle w:val="Footer"/>
        <w:rPr>
          <w:lang w:val="en-US" w:bidi="en-GB"/>
        </w:rPr>
      </w:pPr>
    </w:p>
    <w:p w14:paraId="38F3C90F" w14:textId="77777777" w:rsidR="00712895" w:rsidRPr="00712895" w:rsidRDefault="00712895" w:rsidP="00712895">
      <w:pPr>
        <w:pStyle w:val="Footer"/>
        <w:rPr>
          <w:b/>
          <w:bCs/>
          <w:lang w:val="en-US" w:bidi="en-GB"/>
        </w:rPr>
      </w:pPr>
      <w:r w:rsidRPr="00712895">
        <w:rPr>
          <w:b/>
          <w:bCs/>
          <w:lang w:val="en-US" w:bidi="en-GB"/>
        </w:rPr>
        <w:t>Question 3</w:t>
      </w:r>
    </w:p>
    <w:p w14:paraId="7B750482" w14:textId="77777777" w:rsidR="00712895" w:rsidRPr="00712895" w:rsidRDefault="00712895" w:rsidP="00712895">
      <w:pPr>
        <w:pStyle w:val="Footer"/>
        <w:jc w:val="both"/>
        <w:rPr>
          <w:lang w:val="en-US" w:bidi="en-GB"/>
        </w:rPr>
      </w:pPr>
      <w:r w:rsidRPr="00712895">
        <w:rPr>
          <w:lang w:val="en-US" w:bidi="en-GB"/>
        </w:rPr>
        <w:t>Draft Contract 8.4.</w:t>
      </w:r>
    </w:p>
    <w:p w14:paraId="533AFB0B" w14:textId="77777777" w:rsidR="00712895" w:rsidRPr="00712895" w:rsidRDefault="00712895" w:rsidP="00712895">
      <w:pPr>
        <w:pStyle w:val="Footer"/>
        <w:jc w:val="both"/>
        <w:rPr>
          <w:lang w:val="en-US" w:bidi="en-GB"/>
        </w:rPr>
      </w:pPr>
      <w:r w:rsidRPr="00712895">
        <w:rPr>
          <w:lang w:val="en-US" w:bidi="en-GB"/>
        </w:rPr>
        <w:t>We would like to point out that such high penalties are disproportionate to the risk and may drive up the bid price. We request that the provision be amended so that the level of penalties is consistent with market practice and also protects the interests of the Contracting Authority:</w:t>
      </w:r>
    </w:p>
    <w:p w14:paraId="18BDACBD" w14:textId="77777777" w:rsidR="00712895" w:rsidRPr="00712895" w:rsidRDefault="00712895" w:rsidP="00712895">
      <w:pPr>
        <w:pStyle w:val="Footer"/>
        <w:jc w:val="both"/>
        <w:rPr>
          <w:lang w:val="en-US" w:bidi="en-GB"/>
        </w:rPr>
      </w:pPr>
      <w:r w:rsidRPr="00712895">
        <w:rPr>
          <w:lang w:val="en-US" w:bidi="en-GB"/>
        </w:rPr>
        <w:t>„In the event of failure to meet the deadline for the delivery of spare parts, materials or equipment, or failure to meet the deadline for the provision of training services, the CONTRACTING AUTHORITY shall be entitled to claim liquidated damages from the SUPPLIER in the amount of 0.1% of the price of the delayed goods or services for each calendar day of delay, up to a maximum of 5% of the value of the delayed obligation. The liquidated damages for partial non-delivery shall be calculated proportionally to the value of the undelivered goods, at the rate of 0.1% per calendar day of delay."</w:t>
      </w:r>
    </w:p>
    <w:p w14:paraId="1B751C9D" w14:textId="77777777" w:rsidR="00712895" w:rsidRPr="00712895" w:rsidRDefault="00712895" w:rsidP="00712895">
      <w:pPr>
        <w:pStyle w:val="Footer"/>
        <w:rPr>
          <w:lang w:val="en-US" w:bidi="en-GB"/>
        </w:rPr>
      </w:pPr>
    </w:p>
    <w:p w14:paraId="76D77232" w14:textId="77777777" w:rsidR="00712895" w:rsidRPr="00712895" w:rsidRDefault="00712895" w:rsidP="00712895">
      <w:pPr>
        <w:ind w:right="372"/>
        <w:jc w:val="both"/>
        <w:outlineLvl w:val="0"/>
        <w:rPr>
          <w:b/>
          <w:bCs/>
          <w:lang w:val="en-US" w:bidi="en-GB"/>
        </w:rPr>
      </w:pPr>
      <w:r w:rsidRPr="00E24348">
        <w:rPr>
          <w:b/>
          <w:bCs/>
          <w:lang w:val="en-US" w:bidi="en-GB"/>
        </w:rPr>
        <w:t>Answer:</w:t>
      </w:r>
    </w:p>
    <w:p w14:paraId="323DBA0F" w14:textId="77777777" w:rsidR="00E24348" w:rsidRPr="00E24348" w:rsidRDefault="00E24348" w:rsidP="00E24348">
      <w:pPr>
        <w:ind w:right="-8" w:firstLine="720"/>
        <w:jc w:val="both"/>
        <w:outlineLvl w:val="0"/>
        <w:rPr>
          <w:lang w:val="en-US"/>
        </w:rPr>
      </w:pPr>
      <w:r w:rsidRPr="00E24348">
        <w:rPr>
          <w:lang w:val="en-US"/>
        </w:rPr>
        <w:t>The provisions of Clause 8.4 are intended to ensure proper and timely performance of the Supplier’s obligations, including the supply of spare parts, materials, equipment and training services, which are essential for the continuous operation of the vehicles.</w:t>
      </w:r>
    </w:p>
    <w:p w14:paraId="0517A5F9" w14:textId="77777777" w:rsidR="00E24348" w:rsidRPr="00E24348" w:rsidRDefault="00E24348" w:rsidP="00E24348">
      <w:pPr>
        <w:ind w:right="-8" w:firstLine="720"/>
        <w:jc w:val="both"/>
        <w:outlineLvl w:val="0"/>
        <w:rPr>
          <w:lang w:val="en-US"/>
        </w:rPr>
      </w:pPr>
      <w:r w:rsidRPr="00E24348">
        <w:rPr>
          <w:lang w:val="en-US"/>
        </w:rPr>
        <w:t>The Contracting Authority does not agree to the proposed amendment. In particular, the proposed reduction of liquidated damages and the limitation of the maximum amount are not considered adequate to ensure proper performance of the contractual obligations.</w:t>
      </w:r>
    </w:p>
    <w:p w14:paraId="4244ED16" w14:textId="7746F0BC" w:rsidR="00712895" w:rsidRPr="00E24348" w:rsidRDefault="00E24348" w:rsidP="00E24348">
      <w:pPr>
        <w:ind w:right="-8" w:firstLine="720"/>
        <w:jc w:val="both"/>
        <w:outlineLvl w:val="0"/>
        <w:rPr>
          <w:lang w:val="en-US"/>
        </w:rPr>
      </w:pPr>
      <w:r w:rsidRPr="00E24348">
        <w:rPr>
          <w:lang w:val="en-US"/>
        </w:rPr>
        <w:t>The current level of liquidated damages is considered proportionate, taking into account the importance of timely delivery of these elements for maintaining uninterrupted operation of the transport service.</w:t>
      </w:r>
    </w:p>
    <w:p w14:paraId="4C5AC46B" w14:textId="77777777" w:rsidR="00E24348" w:rsidRPr="008B4118" w:rsidRDefault="00E24348" w:rsidP="00E24348">
      <w:pPr>
        <w:ind w:right="-8" w:firstLine="720"/>
        <w:jc w:val="both"/>
        <w:outlineLvl w:val="0"/>
        <w:rPr>
          <w:lang w:val="en-US"/>
        </w:rPr>
      </w:pPr>
      <w:r w:rsidRPr="008B4118">
        <w:rPr>
          <w:lang w:val="en-US"/>
        </w:rPr>
        <w:t>Accordingly, a contractual penalty of 0.5% serves the preventive and security functions of a contractual penalty and cannot be regarded as excessive in the context of the particular contract.</w:t>
      </w:r>
    </w:p>
    <w:p w14:paraId="5DEEC679" w14:textId="77777777" w:rsidR="00E24348" w:rsidRDefault="00E24348" w:rsidP="00E24348">
      <w:pPr>
        <w:ind w:right="-8" w:firstLine="720"/>
        <w:jc w:val="both"/>
        <w:outlineLvl w:val="0"/>
        <w:rPr>
          <w:lang w:val="en-US"/>
        </w:rPr>
      </w:pPr>
      <w:r w:rsidRPr="008B4118">
        <w:rPr>
          <w:lang w:val="en-US"/>
        </w:rPr>
        <w:t>Taking the above into account, the Contracting Authority does not plan to make amendments to the contractual provisions.</w:t>
      </w:r>
    </w:p>
    <w:p w14:paraId="114D7A82" w14:textId="77777777" w:rsidR="005E4D2F" w:rsidRDefault="005E4D2F" w:rsidP="00E24348">
      <w:pPr>
        <w:ind w:right="-8" w:firstLine="720"/>
        <w:jc w:val="both"/>
        <w:outlineLvl w:val="0"/>
        <w:rPr>
          <w:lang w:val="en-US"/>
        </w:rPr>
      </w:pPr>
    </w:p>
    <w:p w14:paraId="0A263B7E" w14:textId="77777777" w:rsidR="005E4D2F" w:rsidRPr="008B4118" w:rsidRDefault="005E4D2F" w:rsidP="00E24348">
      <w:pPr>
        <w:ind w:right="-8" w:firstLine="720"/>
        <w:jc w:val="both"/>
        <w:outlineLvl w:val="0"/>
        <w:rPr>
          <w:lang w:val="en-US"/>
        </w:rPr>
      </w:pPr>
    </w:p>
    <w:p w14:paraId="5CCD3BF5" w14:textId="77777777" w:rsidR="00712895" w:rsidRPr="00712895" w:rsidRDefault="00712895" w:rsidP="00712895">
      <w:pPr>
        <w:pStyle w:val="Footer"/>
        <w:rPr>
          <w:b/>
          <w:bCs/>
          <w:lang w:val="en-US" w:bidi="en-GB"/>
        </w:rPr>
      </w:pPr>
      <w:r w:rsidRPr="00712895">
        <w:rPr>
          <w:b/>
          <w:bCs/>
          <w:lang w:val="en-US" w:bidi="en-GB"/>
        </w:rPr>
        <w:t>Question 4</w:t>
      </w:r>
    </w:p>
    <w:p w14:paraId="4882101A" w14:textId="77777777" w:rsidR="00712895" w:rsidRPr="00712895" w:rsidRDefault="00712895" w:rsidP="00712895">
      <w:pPr>
        <w:pStyle w:val="Footer"/>
        <w:jc w:val="both"/>
        <w:rPr>
          <w:lang w:val="en-US" w:bidi="en-GB"/>
        </w:rPr>
      </w:pPr>
      <w:r w:rsidRPr="00712895">
        <w:rPr>
          <w:lang w:val="en-US" w:bidi="en-GB"/>
        </w:rPr>
        <w:t xml:space="preserve">Draft Contract 8.5. </w:t>
      </w:r>
    </w:p>
    <w:p w14:paraId="40B09714" w14:textId="77777777" w:rsidR="00712895" w:rsidRPr="00712895" w:rsidRDefault="00712895" w:rsidP="00712895">
      <w:pPr>
        <w:pStyle w:val="Footer"/>
        <w:jc w:val="both"/>
        <w:rPr>
          <w:lang w:val="en-US" w:bidi="en-GB"/>
        </w:rPr>
      </w:pPr>
      <w:r w:rsidRPr="00712895">
        <w:rPr>
          <w:lang w:val="en-US" w:bidi="en-GB"/>
        </w:rPr>
        <w:t xml:space="preserve">The phrase “regardless of the reasoning” is extremely disadvantageous to the Contractor; it eliminates any exculpatory circumstances, including cases of objective impossibility of </w:t>
      </w:r>
      <w:r w:rsidRPr="00712895">
        <w:rPr>
          <w:lang w:val="en-US" w:bidi="en-GB"/>
        </w:rPr>
        <w:lastRenderedPageBreak/>
        <w:t>performance. The combination of a 10% penalty with unlimited compensation for lost EU funding creates an unpredictable financial risk. We recommend amending this provision as follows: „In the case of unjustified refusal to deliver (the SUPPLIER'S written notification on refusal to deliver without a basis in the Contract or applicable law), the CONTRACTING AUTHORITY shall be entitled to demand a contractual penalty from the SUPPLIER in the amount of 5% of the price of the undelivered Buses. This Clause shall not apply where the refusal to deliver results from force majeure circumstances as defined in Chapter 7 of the Contract, from sanctions imposed by competent authorities, or from other circumstances beyond the SUPPLIER'S reasonable control. The contractual penalty referred to in this Clause shall constitute the maximum liability of the SUPPLIER in connection with refusal to deliver."</w:t>
      </w:r>
    </w:p>
    <w:p w14:paraId="7AF20829" w14:textId="77777777" w:rsidR="00712895" w:rsidRPr="00712895" w:rsidRDefault="00712895" w:rsidP="00712895">
      <w:pPr>
        <w:pStyle w:val="Footer"/>
        <w:rPr>
          <w:lang w:val="en-US" w:bidi="en-GB"/>
        </w:rPr>
      </w:pPr>
    </w:p>
    <w:p w14:paraId="3230181D" w14:textId="77777777" w:rsidR="00712895" w:rsidRPr="00712895" w:rsidRDefault="00712895" w:rsidP="00712895">
      <w:pPr>
        <w:ind w:right="372"/>
        <w:jc w:val="both"/>
        <w:outlineLvl w:val="0"/>
        <w:rPr>
          <w:b/>
          <w:bCs/>
          <w:lang w:val="en-US" w:bidi="en-GB"/>
        </w:rPr>
      </w:pPr>
      <w:r w:rsidRPr="000617F1">
        <w:rPr>
          <w:b/>
          <w:bCs/>
          <w:lang w:val="en-US" w:bidi="en-GB"/>
        </w:rPr>
        <w:t>Answer:</w:t>
      </w:r>
    </w:p>
    <w:p w14:paraId="3B6C5720" w14:textId="77777777" w:rsidR="000617F1" w:rsidRPr="000617F1" w:rsidRDefault="000617F1" w:rsidP="000617F1">
      <w:pPr>
        <w:ind w:right="-8" w:firstLine="720"/>
        <w:jc w:val="both"/>
        <w:outlineLvl w:val="0"/>
        <w:rPr>
          <w:lang w:val="en-US"/>
        </w:rPr>
      </w:pPr>
      <w:r w:rsidRPr="000617F1">
        <w:rPr>
          <w:lang w:val="en-US"/>
        </w:rPr>
        <w:t>The provision of Clause 8.5 is intended to address situations where the Supplier refuses to perform its contractual obligations.</w:t>
      </w:r>
    </w:p>
    <w:p w14:paraId="46573AB2" w14:textId="77777777" w:rsidR="000617F1" w:rsidRPr="000617F1" w:rsidRDefault="000617F1" w:rsidP="000617F1">
      <w:pPr>
        <w:ind w:right="-8" w:firstLine="720"/>
        <w:jc w:val="both"/>
        <w:outlineLvl w:val="0"/>
        <w:rPr>
          <w:lang w:val="en-US"/>
        </w:rPr>
      </w:pPr>
      <w:r w:rsidRPr="000617F1">
        <w:rPr>
          <w:lang w:val="en-US"/>
        </w:rPr>
        <w:t>The Contracting Authority does not agree to the proposed amendment, including the limitation of liability and reduction of the contractual penalty.</w:t>
      </w:r>
    </w:p>
    <w:p w14:paraId="1B7390DD" w14:textId="77777777" w:rsidR="000617F1" w:rsidRPr="000617F1" w:rsidRDefault="000617F1" w:rsidP="000617F1">
      <w:pPr>
        <w:ind w:right="-8" w:firstLine="720"/>
        <w:jc w:val="both"/>
        <w:outlineLvl w:val="0"/>
        <w:rPr>
          <w:lang w:val="en-US"/>
        </w:rPr>
      </w:pPr>
      <w:r w:rsidRPr="000617F1">
        <w:rPr>
          <w:lang w:val="en-US"/>
        </w:rPr>
        <w:t>At the same time, the Contracting Authority notes that situations of objective impossibility of performance or circumstances beyond the Supplier’s control are already governed by the provisions of the Draft Contract regarding force majeure. In such cases, the relevant contractual mechanisms apply.</w:t>
      </w:r>
    </w:p>
    <w:p w14:paraId="7A19D6E4" w14:textId="3B892BBA" w:rsidR="00712895" w:rsidRPr="000617F1" w:rsidRDefault="000617F1" w:rsidP="000617F1">
      <w:pPr>
        <w:ind w:right="-8" w:firstLine="720"/>
        <w:jc w:val="both"/>
        <w:outlineLvl w:val="0"/>
        <w:rPr>
          <w:lang w:val="en-US"/>
        </w:rPr>
      </w:pPr>
      <w:r w:rsidRPr="000617F1">
        <w:rPr>
          <w:lang w:val="en-US"/>
        </w:rPr>
        <w:t>Accordingly, Clause 8.5 shall apply to cases of refusal to deliver that are not justified under the Draft Contract.</w:t>
      </w:r>
    </w:p>
    <w:p w14:paraId="1452E6D4" w14:textId="77777777" w:rsidR="00712895" w:rsidRPr="00712895" w:rsidRDefault="00712895" w:rsidP="00712895">
      <w:pPr>
        <w:ind w:right="372"/>
        <w:jc w:val="both"/>
        <w:outlineLvl w:val="0"/>
        <w:rPr>
          <w:lang w:val="en-US"/>
        </w:rPr>
      </w:pPr>
    </w:p>
    <w:p w14:paraId="51A0A7BE" w14:textId="77777777" w:rsidR="00712895" w:rsidRPr="00712895" w:rsidRDefault="00712895" w:rsidP="00712895">
      <w:pPr>
        <w:pStyle w:val="Footer"/>
        <w:rPr>
          <w:lang w:val="en-US" w:bidi="en-GB"/>
        </w:rPr>
      </w:pPr>
    </w:p>
    <w:p w14:paraId="1B4FF6D2" w14:textId="77777777" w:rsidR="00712895" w:rsidRPr="00712895" w:rsidRDefault="00712895" w:rsidP="00712895">
      <w:pPr>
        <w:pStyle w:val="Footer"/>
        <w:rPr>
          <w:b/>
          <w:bCs/>
          <w:lang w:val="en-US" w:bidi="en-GB"/>
        </w:rPr>
      </w:pPr>
      <w:r w:rsidRPr="00712895">
        <w:rPr>
          <w:b/>
          <w:bCs/>
          <w:lang w:val="en-US" w:bidi="en-GB"/>
        </w:rPr>
        <w:t>Question 5</w:t>
      </w:r>
    </w:p>
    <w:p w14:paraId="65BCA51D" w14:textId="77777777" w:rsidR="00712895" w:rsidRPr="00712895" w:rsidRDefault="00712895" w:rsidP="00712895">
      <w:pPr>
        <w:pStyle w:val="Footer"/>
        <w:jc w:val="both"/>
        <w:rPr>
          <w:lang w:val="en-US" w:bidi="en-GB"/>
        </w:rPr>
      </w:pPr>
      <w:r w:rsidRPr="00712895">
        <w:rPr>
          <w:lang w:val="en-US" w:bidi="en-GB"/>
        </w:rPr>
        <w:t>Draft Contract 8.6.</w:t>
      </w:r>
    </w:p>
    <w:p w14:paraId="111726AD" w14:textId="77777777" w:rsidR="00712895" w:rsidRPr="00712895" w:rsidRDefault="00712895" w:rsidP="00712895">
      <w:pPr>
        <w:pStyle w:val="Footer"/>
        <w:jc w:val="both"/>
        <w:rPr>
          <w:lang w:val="en-US" w:bidi="en-GB"/>
        </w:rPr>
      </w:pPr>
      <w:r w:rsidRPr="00712895">
        <w:rPr>
          <w:lang w:val="en-US" w:bidi="en-GB"/>
        </w:rPr>
        <w:t>The current provision allowing for the accumulation of penalties for each breach may lead to a</w:t>
      </w:r>
    </w:p>
    <w:p w14:paraId="403365DB" w14:textId="77777777" w:rsidR="00712895" w:rsidRPr="00712895" w:rsidRDefault="00712895" w:rsidP="00712895">
      <w:pPr>
        <w:pStyle w:val="Footer"/>
        <w:jc w:val="both"/>
        <w:rPr>
          <w:lang w:val="en-US" w:bidi="en-GB"/>
        </w:rPr>
      </w:pPr>
      <w:r w:rsidRPr="00712895">
        <w:rPr>
          <w:lang w:val="en-US" w:bidi="en-GB"/>
        </w:rPr>
        <w:t>situation in which the amount of contractual penalties becomes disproportionate to the actual breach and the damage suffered by the Contracting Authority. In practice, this entails the risk of imposing punitive penalties, which is contrary to the principle of equivalence of performance and may be challenged as a grossly excessive clause. The proposed new wording, which balances the interests of both parties: „In the event of multiple breaches of the deadlines referred to in this Clause occurring simultaneously or within the same calendar month, the CONTRACTING AUTHORITY shall be entitled to calculate liquidated damages in aggregate at the rate of 0.01% of the total value of the Buses affected by the breaches for each day of delay, up to a maximum of 5% of the total price of such Buses. The total liquidated damages payable under this Clause in any calendar year shall not exceed 5 % of the total Contract price."</w:t>
      </w:r>
    </w:p>
    <w:p w14:paraId="7DFAADB7" w14:textId="77777777" w:rsidR="00712895" w:rsidRPr="00712895" w:rsidRDefault="00712895" w:rsidP="00712895">
      <w:pPr>
        <w:pStyle w:val="Footer"/>
        <w:rPr>
          <w:lang w:val="en-US" w:bidi="en-GB"/>
        </w:rPr>
      </w:pPr>
    </w:p>
    <w:p w14:paraId="14E72F6F" w14:textId="77777777" w:rsidR="00712895" w:rsidRPr="00712895" w:rsidRDefault="00712895" w:rsidP="00712895">
      <w:pPr>
        <w:ind w:right="372"/>
        <w:jc w:val="both"/>
        <w:outlineLvl w:val="0"/>
        <w:rPr>
          <w:b/>
          <w:bCs/>
          <w:lang w:val="en-US" w:bidi="en-GB"/>
        </w:rPr>
      </w:pPr>
      <w:r w:rsidRPr="000371F9">
        <w:rPr>
          <w:b/>
          <w:bCs/>
          <w:lang w:val="en-US" w:bidi="en-GB"/>
        </w:rPr>
        <w:t>Answer:</w:t>
      </w:r>
    </w:p>
    <w:p w14:paraId="53439FBC" w14:textId="77777777" w:rsidR="00C40282" w:rsidRDefault="00C40282" w:rsidP="00C40282">
      <w:pPr>
        <w:ind w:right="-8" w:firstLine="720"/>
        <w:jc w:val="both"/>
        <w:rPr>
          <w:lang w:val="en-US"/>
        </w:rPr>
      </w:pPr>
      <w:r w:rsidRPr="00383045">
        <w:rPr>
          <w:lang w:val="en-US"/>
        </w:rPr>
        <w:t>The Contracting Authority invites to refer to the responses to questions provided by the Procurement Commission on 16 June 2026 and attached to the procurement procedure documents (see the response to Question No. 8).</w:t>
      </w:r>
    </w:p>
    <w:p w14:paraId="38F3FE2C" w14:textId="77777777" w:rsidR="00F73E0D" w:rsidRPr="00F73E0D" w:rsidRDefault="00F73E0D" w:rsidP="00F73E0D">
      <w:pPr>
        <w:ind w:right="-8" w:firstLine="720"/>
        <w:jc w:val="both"/>
        <w:outlineLvl w:val="0"/>
        <w:rPr>
          <w:lang w:val="en-US"/>
        </w:rPr>
      </w:pPr>
      <w:r w:rsidRPr="00F73E0D">
        <w:rPr>
          <w:lang w:val="en-US"/>
        </w:rPr>
        <w:t>The current level of liquidated damages is considered proportionate, taking into account the importance of timely warranty services and the operational impact of delays.</w:t>
      </w:r>
    </w:p>
    <w:p w14:paraId="041362CF" w14:textId="036ABA13" w:rsidR="00712895" w:rsidRDefault="00F73E0D" w:rsidP="00F73E0D">
      <w:pPr>
        <w:ind w:right="-8" w:firstLine="720"/>
        <w:jc w:val="both"/>
        <w:outlineLvl w:val="0"/>
        <w:rPr>
          <w:lang w:val="en-US"/>
        </w:rPr>
      </w:pPr>
      <w:r w:rsidRPr="00F73E0D">
        <w:rPr>
          <w:lang w:val="en-US"/>
        </w:rPr>
        <w:t>At the same time, the Contracting Authority notes that flexibility has been provided with regard to spare parts delivery deadlines, allowing the Supplier, in objectively justified cases, to propose a reasonably extended delivery period.</w:t>
      </w:r>
    </w:p>
    <w:p w14:paraId="11E82E2D" w14:textId="77777777" w:rsidR="000371F9" w:rsidRPr="008B4118" w:rsidRDefault="000371F9" w:rsidP="000371F9">
      <w:pPr>
        <w:ind w:right="-8" w:firstLine="720"/>
        <w:jc w:val="both"/>
        <w:outlineLvl w:val="0"/>
        <w:rPr>
          <w:lang w:val="en-US"/>
        </w:rPr>
      </w:pPr>
      <w:r w:rsidRPr="008B4118">
        <w:rPr>
          <w:lang w:val="en-US"/>
        </w:rPr>
        <w:t>Taking the above into account, the Contracting Authority does not plan to make amendments to the contractual provisions.</w:t>
      </w:r>
    </w:p>
    <w:p w14:paraId="76C25C7D" w14:textId="77777777" w:rsidR="00712895" w:rsidRPr="00712895" w:rsidRDefault="00712895" w:rsidP="00712895">
      <w:pPr>
        <w:ind w:right="372"/>
        <w:jc w:val="both"/>
        <w:outlineLvl w:val="0"/>
        <w:rPr>
          <w:b/>
          <w:bCs/>
          <w:lang w:val="en-US" w:bidi="en-GB"/>
        </w:rPr>
      </w:pPr>
    </w:p>
    <w:p w14:paraId="19631795" w14:textId="77777777" w:rsidR="00712895" w:rsidRPr="00712895" w:rsidRDefault="00712895" w:rsidP="00712895">
      <w:pPr>
        <w:ind w:right="372"/>
        <w:jc w:val="both"/>
        <w:outlineLvl w:val="0"/>
        <w:rPr>
          <w:lang w:val="en-US"/>
        </w:rPr>
      </w:pPr>
    </w:p>
    <w:p w14:paraId="0ED76671" w14:textId="77777777" w:rsidR="00712895" w:rsidRPr="00712895" w:rsidRDefault="00712895" w:rsidP="00712895">
      <w:pPr>
        <w:pStyle w:val="Footer"/>
        <w:rPr>
          <w:lang w:val="en-US" w:bidi="en-GB"/>
        </w:rPr>
      </w:pPr>
    </w:p>
    <w:p w14:paraId="7881B565" w14:textId="77777777" w:rsidR="00712895" w:rsidRPr="00712895" w:rsidRDefault="00712895" w:rsidP="00712895">
      <w:pPr>
        <w:pStyle w:val="Footer"/>
        <w:rPr>
          <w:b/>
          <w:bCs/>
          <w:lang w:val="en-US" w:bidi="en-GB"/>
        </w:rPr>
      </w:pPr>
      <w:r w:rsidRPr="00712895">
        <w:rPr>
          <w:b/>
          <w:bCs/>
          <w:lang w:val="en-US" w:bidi="en-GB"/>
        </w:rPr>
        <w:lastRenderedPageBreak/>
        <w:t>Question 6</w:t>
      </w:r>
    </w:p>
    <w:p w14:paraId="2318D450" w14:textId="77777777" w:rsidR="00712895" w:rsidRPr="00712895" w:rsidRDefault="00712895" w:rsidP="00712895">
      <w:pPr>
        <w:pStyle w:val="Footer"/>
        <w:jc w:val="both"/>
        <w:rPr>
          <w:lang w:val="en-US" w:bidi="en-GB"/>
        </w:rPr>
      </w:pPr>
      <w:r w:rsidRPr="00712895">
        <w:rPr>
          <w:lang w:val="en-US" w:bidi="en-GB"/>
        </w:rPr>
        <w:t>Draft Contract 8.7.</w:t>
      </w:r>
    </w:p>
    <w:p w14:paraId="0A95B4D7" w14:textId="77777777" w:rsidR="00712895" w:rsidRPr="00712895" w:rsidRDefault="00712895" w:rsidP="00712895">
      <w:pPr>
        <w:pStyle w:val="Footer"/>
        <w:jc w:val="both"/>
        <w:rPr>
          <w:lang w:val="en-US" w:bidi="en-GB"/>
        </w:rPr>
      </w:pPr>
      <w:r w:rsidRPr="00712895">
        <w:rPr>
          <w:lang w:val="en-US" w:bidi="en-GB"/>
        </w:rPr>
        <w:t>We propose amending the provision as follows to ensure proportionality and contractual balance. See section 8.9.</w:t>
      </w:r>
    </w:p>
    <w:p w14:paraId="2C47634A" w14:textId="77777777" w:rsidR="00712895" w:rsidRPr="00712895" w:rsidRDefault="00712895" w:rsidP="00712895">
      <w:pPr>
        <w:pStyle w:val="Footer"/>
        <w:jc w:val="both"/>
        <w:rPr>
          <w:lang w:val="en-US" w:bidi="en-GB"/>
        </w:rPr>
      </w:pPr>
      <w:r w:rsidRPr="00712895">
        <w:rPr>
          <w:lang w:val="en-US" w:bidi="en-GB"/>
        </w:rPr>
        <w:t>“If the SUPPLIER fails to pay the CONTRACTING AUTHORITY’S invoice for warranty repairs within the time limit specified in the Technical specification of the Contract, the CONTRACTING AUTHORITY shall be entitled to claim liquidated damages from the SUPPLIER in the amount of 0.03% of the unpaid  amount for each day of delay, up to a maximum of 10% of the value of the delayed obligation.”</w:t>
      </w:r>
    </w:p>
    <w:p w14:paraId="33BA41EF" w14:textId="77777777" w:rsidR="00712895" w:rsidRPr="00712895" w:rsidRDefault="00712895" w:rsidP="00712895">
      <w:pPr>
        <w:pStyle w:val="Footer"/>
        <w:rPr>
          <w:lang w:val="en-US" w:bidi="en-GB"/>
        </w:rPr>
      </w:pPr>
    </w:p>
    <w:p w14:paraId="0B804A84" w14:textId="77777777" w:rsidR="00712895" w:rsidRPr="00712895" w:rsidRDefault="00712895" w:rsidP="00712895">
      <w:pPr>
        <w:ind w:right="372"/>
        <w:jc w:val="both"/>
        <w:outlineLvl w:val="0"/>
        <w:rPr>
          <w:b/>
          <w:bCs/>
          <w:lang w:val="en-US" w:bidi="en-GB"/>
        </w:rPr>
      </w:pPr>
      <w:r w:rsidRPr="001C4CA5">
        <w:rPr>
          <w:b/>
          <w:bCs/>
          <w:lang w:val="en-US" w:bidi="en-GB"/>
        </w:rPr>
        <w:t>Answer:</w:t>
      </w:r>
    </w:p>
    <w:p w14:paraId="28392E6A" w14:textId="77777777" w:rsidR="001C4CA5" w:rsidRPr="001C4CA5" w:rsidRDefault="001C4CA5" w:rsidP="001C4CA5">
      <w:pPr>
        <w:ind w:right="-8" w:firstLine="720"/>
        <w:jc w:val="both"/>
        <w:outlineLvl w:val="0"/>
        <w:rPr>
          <w:lang w:val="en-US"/>
        </w:rPr>
      </w:pPr>
      <w:r w:rsidRPr="001C4CA5">
        <w:rPr>
          <w:lang w:val="en-US"/>
        </w:rPr>
        <w:t>The Contracting Authority does not agree to the proposed amendment.</w:t>
      </w:r>
    </w:p>
    <w:p w14:paraId="53B75184" w14:textId="34B653C7" w:rsidR="00712895" w:rsidRPr="001C4CA5" w:rsidRDefault="001C4CA5" w:rsidP="001C4CA5">
      <w:pPr>
        <w:ind w:right="-8" w:firstLine="720"/>
        <w:jc w:val="both"/>
        <w:outlineLvl w:val="0"/>
        <w:rPr>
          <w:lang w:val="en-US"/>
        </w:rPr>
      </w:pPr>
      <w:r w:rsidRPr="001C4CA5">
        <w:rPr>
          <w:lang w:val="en-US"/>
        </w:rPr>
        <w:t>The level of liquidated damages provided in Clause 8.7 is considered proportionate and reflects the importance of timely settlement of payment obligations within the framework of warranty repairs.</w:t>
      </w:r>
    </w:p>
    <w:p w14:paraId="3ABF0B32" w14:textId="77777777" w:rsidR="00712895" w:rsidRPr="00712895" w:rsidRDefault="00712895" w:rsidP="00712895">
      <w:pPr>
        <w:ind w:right="372"/>
        <w:jc w:val="both"/>
        <w:outlineLvl w:val="0"/>
        <w:rPr>
          <w:b/>
          <w:bCs/>
          <w:lang w:val="en-US" w:bidi="en-GB"/>
        </w:rPr>
      </w:pPr>
    </w:p>
    <w:p w14:paraId="49B8D6CA" w14:textId="77777777" w:rsidR="00712895" w:rsidRPr="00712895" w:rsidRDefault="00712895" w:rsidP="00712895">
      <w:pPr>
        <w:pStyle w:val="Footer"/>
        <w:rPr>
          <w:lang w:val="en-US" w:bidi="en-GB"/>
        </w:rPr>
      </w:pPr>
    </w:p>
    <w:p w14:paraId="5314D31B" w14:textId="77777777" w:rsidR="00712895" w:rsidRPr="00712895" w:rsidRDefault="00712895" w:rsidP="00712895">
      <w:pPr>
        <w:pStyle w:val="Footer"/>
        <w:rPr>
          <w:b/>
          <w:bCs/>
          <w:lang w:val="en-US" w:bidi="en-GB"/>
        </w:rPr>
      </w:pPr>
      <w:r w:rsidRPr="00712895">
        <w:rPr>
          <w:b/>
          <w:bCs/>
          <w:lang w:val="en-US" w:bidi="en-GB"/>
        </w:rPr>
        <w:t>Question 7</w:t>
      </w:r>
    </w:p>
    <w:p w14:paraId="60F396D6" w14:textId="77777777" w:rsidR="00712895" w:rsidRPr="00712895" w:rsidRDefault="00712895" w:rsidP="00712895">
      <w:pPr>
        <w:pStyle w:val="Footer"/>
        <w:jc w:val="both"/>
        <w:rPr>
          <w:lang w:val="en-US" w:bidi="en-GB"/>
        </w:rPr>
      </w:pPr>
      <w:r w:rsidRPr="00712895">
        <w:rPr>
          <w:lang w:val="en-US" w:bidi="en-GB"/>
        </w:rPr>
        <w:t>Draft Contract 8.12.</w:t>
      </w:r>
    </w:p>
    <w:p w14:paraId="7BEE7C63" w14:textId="77777777" w:rsidR="00712895" w:rsidRPr="00712895" w:rsidRDefault="00712895" w:rsidP="00712895">
      <w:pPr>
        <w:pStyle w:val="Footer"/>
        <w:jc w:val="both"/>
        <w:rPr>
          <w:lang w:val="en-US" w:bidi="en-GB"/>
        </w:rPr>
      </w:pPr>
      <w:r w:rsidRPr="00712895">
        <w:rPr>
          <w:lang w:val="en-US" w:bidi="en-GB"/>
        </w:rPr>
        <w:t>We recommend amending this provision as follows and removing the clause regarding the contractual penalty (termination of the contract is in itself a sufficient penalty):</w:t>
      </w:r>
    </w:p>
    <w:p w14:paraId="0726CA58" w14:textId="77777777" w:rsidR="00712895" w:rsidRPr="00712895" w:rsidRDefault="00712895" w:rsidP="00712895">
      <w:pPr>
        <w:pStyle w:val="Footer"/>
        <w:jc w:val="both"/>
        <w:rPr>
          <w:lang w:val="en-US" w:bidi="en-GB"/>
        </w:rPr>
      </w:pPr>
      <w:r w:rsidRPr="00712895">
        <w:rPr>
          <w:lang w:val="en-US" w:bidi="en-GB"/>
        </w:rPr>
        <w:t>“The CONTRACTING AUTHORITY may unilaterally terminate the Contract, in whole or in part, if the SUPPLIER is more than 45 (</w:t>
      </w:r>
      <w:proofErr w:type="spellStart"/>
      <w:r w:rsidRPr="00712895">
        <w:rPr>
          <w:lang w:val="en-US" w:bidi="en-GB"/>
        </w:rPr>
        <w:t>fourty</w:t>
      </w:r>
      <w:proofErr w:type="spellEnd"/>
      <w:r w:rsidRPr="00712895">
        <w:rPr>
          <w:lang w:val="en-US" w:bidi="en-GB"/>
        </w:rPr>
        <w:t xml:space="preserve"> five) working days late in delivering and handing over the Buses to the CONTRACTING AUTHORITY.”</w:t>
      </w:r>
    </w:p>
    <w:p w14:paraId="4E65D32E" w14:textId="77777777" w:rsidR="00712895" w:rsidRPr="00712895" w:rsidRDefault="00712895" w:rsidP="00712895">
      <w:pPr>
        <w:pStyle w:val="Footer"/>
        <w:rPr>
          <w:lang w:val="en-US" w:bidi="en-GB"/>
        </w:rPr>
      </w:pPr>
    </w:p>
    <w:p w14:paraId="33636507" w14:textId="77777777" w:rsidR="00712895" w:rsidRPr="00712895" w:rsidRDefault="00712895" w:rsidP="00712895">
      <w:pPr>
        <w:ind w:right="372"/>
        <w:jc w:val="both"/>
        <w:outlineLvl w:val="0"/>
        <w:rPr>
          <w:b/>
          <w:bCs/>
          <w:lang w:val="en-US" w:bidi="en-GB"/>
        </w:rPr>
      </w:pPr>
      <w:r w:rsidRPr="00BA55B3">
        <w:rPr>
          <w:b/>
          <w:bCs/>
          <w:lang w:val="en-US" w:bidi="en-GB"/>
        </w:rPr>
        <w:t>Answer:</w:t>
      </w:r>
    </w:p>
    <w:p w14:paraId="0980DC7E" w14:textId="77777777" w:rsidR="00BD6378" w:rsidRPr="00BA55B3" w:rsidRDefault="00BD6378" w:rsidP="00BA55B3">
      <w:pPr>
        <w:ind w:right="-8" w:firstLine="720"/>
        <w:jc w:val="both"/>
        <w:outlineLvl w:val="0"/>
        <w:rPr>
          <w:lang w:val="en-US"/>
        </w:rPr>
      </w:pPr>
      <w:r w:rsidRPr="00BA55B3">
        <w:rPr>
          <w:lang w:val="en-US"/>
        </w:rPr>
        <w:t>The Contracting Authority does not agree to the proposed amendment, including the extension of the delay period and the removal of the contractual penalty.</w:t>
      </w:r>
    </w:p>
    <w:p w14:paraId="2F979063" w14:textId="77777777" w:rsidR="00BD6378" w:rsidRPr="00BA55B3" w:rsidRDefault="00BD6378" w:rsidP="00BA55B3">
      <w:pPr>
        <w:ind w:right="-8" w:firstLine="720"/>
        <w:jc w:val="both"/>
        <w:outlineLvl w:val="0"/>
        <w:rPr>
          <w:lang w:val="en-US"/>
        </w:rPr>
      </w:pPr>
      <w:r w:rsidRPr="00BA55B3">
        <w:rPr>
          <w:lang w:val="en-US"/>
        </w:rPr>
        <w:t>Clause 8.12 is intended to address cases of significant delay in delivery. The right to terminate the Contract does not eliminate the financial impact of such delay on the Contracting Authority, including operational consequences and potential financial risks.</w:t>
      </w:r>
    </w:p>
    <w:p w14:paraId="648AEBCC" w14:textId="77777777" w:rsidR="00BD6378" w:rsidRPr="00BA55B3" w:rsidRDefault="00BD6378" w:rsidP="00BA55B3">
      <w:pPr>
        <w:ind w:right="-8" w:firstLine="720"/>
        <w:jc w:val="both"/>
        <w:outlineLvl w:val="0"/>
        <w:rPr>
          <w:lang w:val="en-US"/>
        </w:rPr>
      </w:pPr>
      <w:r w:rsidRPr="00BA55B3">
        <w:rPr>
          <w:lang w:val="en-US"/>
        </w:rPr>
        <w:t>Therefore, the contractual penalty remains necessary as a proportionate measure. The current threshold of 30 working days and the level of liquidated damages are considered appropriate considering the nature and scale of the project.</w:t>
      </w:r>
    </w:p>
    <w:p w14:paraId="072784CE" w14:textId="3AB733AA" w:rsidR="00712895" w:rsidRPr="00BA55B3" w:rsidRDefault="006640C6" w:rsidP="00BA55B3">
      <w:pPr>
        <w:ind w:right="-8" w:firstLine="720"/>
        <w:jc w:val="both"/>
        <w:outlineLvl w:val="0"/>
        <w:rPr>
          <w:lang w:val="en-US"/>
        </w:rPr>
      </w:pPr>
      <w:r w:rsidRPr="00BA55B3">
        <w:rPr>
          <w:lang w:val="en-US"/>
        </w:rPr>
        <w:t xml:space="preserve">The purpose of Clause 8.12 of the Contract is to reduce the Contracting Authority legal uncertainty and to ensure clear consequences in the event of a material delay in delivery. If the delivery of the Buses is delayed by more than 30 working days, the Customer must have the right to terminate the </w:t>
      </w:r>
      <w:r w:rsidR="0058180B" w:rsidRPr="00BA55B3">
        <w:rPr>
          <w:lang w:val="en-US"/>
        </w:rPr>
        <w:t>Contract</w:t>
      </w:r>
      <w:r w:rsidRPr="00BA55B3">
        <w:rPr>
          <w:lang w:val="en-US"/>
        </w:rPr>
        <w:t xml:space="preserve"> without delay and take the necessary measures to protect its commercial interests and ensure the continuity of its services.</w:t>
      </w:r>
    </w:p>
    <w:p w14:paraId="0BA5CBCC" w14:textId="77777777" w:rsidR="00F3007D" w:rsidRPr="008B4118" w:rsidRDefault="00F3007D" w:rsidP="00F3007D">
      <w:pPr>
        <w:ind w:right="-8" w:firstLine="720"/>
        <w:jc w:val="both"/>
        <w:outlineLvl w:val="0"/>
        <w:rPr>
          <w:lang w:val="en-US"/>
        </w:rPr>
      </w:pPr>
      <w:r w:rsidRPr="008B4118">
        <w:rPr>
          <w:lang w:val="en-US"/>
        </w:rPr>
        <w:t>Taking the above into account, the Contracting Authority does not plan to make amendments to the contractual provisions.</w:t>
      </w:r>
    </w:p>
    <w:p w14:paraId="36952DF0" w14:textId="77777777" w:rsidR="00712895" w:rsidRPr="00712895" w:rsidRDefault="00712895" w:rsidP="00712895">
      <w:pPr>
        <w:ind w:right="372"/>
        <w:jc w:val="both"/>
        <w:outlineLvl w:val="0"/>
        <w:rPr>
          <w:lang w:val="en-US"/>
        </w:rPr>
      </w:pPr>
    </w:p>
    <w:p w14:paraId="762D467E" w14:textId="77777777" w:rsidR="00712895" w:rsidRPr="00712895" w:rsidRDefault="00712895" w:rsidP="00712895">
      <w:pPr>
        <w:pStyle w:val="Footer"/>
        <w:rPr>
          <w:b/>
          <w:bCs/>
          <w:i/>
          <w:iCs/>
          <w:lang w:val="en-US" w:bidi="en-GB"/>
        </w:rPr>
      </w:pPr>
    </w:p>
    <w:p w14:paraId="41F63647" w14:textId="77777777" w:rsidR="00712895" w:rsidRPr="00712895" w:rsidRDefault="00712895" w:rsidP="00712895">
      <w:pPr>
        <w:pStyle w:val="Footer"/>
        <w:rPr>
          <w:b/>
          <w:bCs/>
          <w:lang w:val="en-US" w:bidi="en-GB"/>
        </w:rPr>
      </w:pPr>
      <w:r w:rsidRPr="00712895">
        <w:rPr>
          <w:b/>
          <w:bCs/>
          <w:lang w:val="en-US" w:bidi="en-GB"/>
        </w:rPr>
        <w:t>Question 8</w:t>
      </w:r>
    </w:p>
    <w:p w14:paraId="1D8D07DA" w14:textId="77777777" w:rsidR="00712895" w:rsidRPr="00712895" w:rsidRDefault="00712895" w:rsidP="00712895">
      <w:pPr>
        <w:pStyle w:val="Footer"/>
        <w:jc w:val="both"/>
        <w:rPr>
          <w:lang w:val="en-US" w:bidi="en-GB"/>
        </w:rPr>
      </w:pPr>
      <w:r w:rsidRPr="00712895">
        <w:rPr>
          <w:lang w:val="en-US" w:bidi="en-GB"/>
        </w:rPr>
        <w:t>Draft Contract 1.3.1.</w:t>
      </w:r>
    </w:p>
    <w:p w14:paraId="467309AA" w14:textId="77777777" w:rsidR="00712895" w:rsidRPr="00712895" w:rsidRDefault="00712895" w:rsidP="00712895">
      <w:pPr>
        <w:pStyle w:val="Footer"/>
        <w:jc w:val="both"/>
        <w:rPr>
          <w:lang w:val="en-US" w:bidi="en-GB"/>
        </w:rPr>
      </w:pPr>
      <w:r w:rsidRPr="00712895">
        <w:rPr>
          <w:lang w:val="en-US" w:bidi="en-GB"/>
        </w:rPr>
        <w:t>The Terms of Reference allow for a significant optional extension of the contract (30–90 additional vehicles), which could substantially increase the total value of the contract. In order to properly assess the pricing strategy, financial risk, and contractual obligations, we therefore request clarification as to whether the budget of EUR 97,500,000.00 (excluding VAT) allocated to Lot 1 covers only the basic scope of supply, or whether it also includes the optional purchase of an additional 30–90 electric buses?</w:t>
      </w:r>
    </w:p>
    <w:p w14:paraId="4646A5EF" w14:textId="77777777" w:rsidR="00712895" w:rsidRPr="00712895" w:rsidRDefault="00712895" w:rsidP="00712895">
      <w:pPr>
        <w:pStyle w:val="Footer"/>
        <w:jc w:val="both"/>
        <w:rPr>
          <w:lang w:val="en-US" w:bidi="en-GB"/>
        </w:rPr>
      </w:pPr>
      <w:r w:rsidRPr="00712895">
        <w:rPr>
          <w:lang w:val="en-US" w:bidi="en-GB"/>
        </w:rPr>
        <w:lastRenderedPageBreak/>
        <w:t>Could you clarify whether the amount of EUR 97,500,000.00 (excluding VAT) specified for Lot 1 should be considered a suggested budget or a strict financial ceiling?</w:t>
      </w:r>
    </w:p>
    <w:p w14:paraId="437D8E38" w14:textId="77777777" w:rsidR="00712895" w:rsidRPr="00712895" w:rsidRDefault="00712895" w:rsidP="00712895">
      <w:pPr>
        <w:pStyle w:val="Footer"/>
        <w:rPr>
          <w:lang w:val="en-US" w:bidi="en-GB"/>
        </w:rPr>
      </w:pPr>
    </w:p>
    <w:p w14:paraId="42C5C5CC" w14:textId="77777777" w:rsidR="00712895" w:rsidRPr="00712895" w:rsidRDefault="00712895" w:rsidP="00712895">
      <w:pPr>
        <w:ind w:right="372"/>
        <w:jc w:val="both"/>
        <w:outlineLvl w:val="0"/>
        <w:rPr>
          <w:b/>
          <w:bCs/>
          <w:lang w:val="en-US" w:bidi="en-GB"/>
        </w:rPr>
      </w:pPr>
      <w:r w:rsidRPr="006E779A">
        <w:rPr>
          <w:b/>
          <w:bCs/>
          <w:lang w:val="en-US" w:bidi="en-GB"/>
        </w:rPr>
        <w:t>Answer:</w:t>
      </w:r>
    </w:p>
    <w:p w14:paraId="03755FEC" w14:textId="2364D3B3" w:rsidR="009A5BB6" w:rsidRDefault="009A5BB6" w:rsidP="009A5BB6">
      <w:pPr>
        <w:ind w:right="-8" w:firstLine="720"/>
        <w:jc w:val="both"/>
        <w:rPr>
          <w:lang w:val="en-US"/>
        </w:rPr>
      </w:pPr>
      <w:r w:rsidRPr="00383045">
        <w:rPr>
          <w:lang w:val="en-US"/>
        </w:rPr>
        <w:t xml:space="preserve">The Contracting Authority invites to refer to the responses to questions provided by the Procurement Commission on </w:t>
      </w:r>
      <w:r>
        <w:rPr>
          <w:lang w:val="en-US"/>
        </w:rPr>
        <w:t>2</w:t>
      </w:r>
      <w:r w:rsidRPr="00383045">
        <w:rPr>
          <w:lang w:val="en-US"/>
        </w:rPr>
        <w:t>6 June 2026 and attached to the procurement procedure documents</w:t>
      </w:r>
      <w:r>
        <w:rPr>
          <w:lang w:val="en-US"/>
        </w:rPr>
        <w:t>.</w:t>
      </w:r>
    </w:p>
    <w:p w14:paraId="3841F994" w14:textId="065CA673" w:rsidR="00712895" w:rsidRPr="00F876E1" w:rsidRDefault="00F876E1" w:rsidP="00F876E1">
      <w:pPr>
        <w:ind w:right="-8" w:firstLine="720"/>
        <w:jc w:val="both"/>
        <w:rPr>
          <w:lang w:val="en-US"/>
        </w:rPr>
      </w:pPr>
      <w:r w:rsidRPr="00F876E1">
        <w:rPr>
          <w:lang w:val="en-US"/>
        </w:rPr>
        <w:t xml:space="preserve">We further clarify that, should the proposed contract price exceed the </w:t>
      </w:r>
      <w:r w:rsidRPr="00383045">
        <w:rPr>
          <w:lang w:val="en-US"/>
        </w:rPr>
        <w:t xml:space="preserve">Contracting Authority </w:t>
      </w:r>
      <w:r w:rsidRPr="00F876E1">
        <w:rPr>
          <w:lang w:val="en-US"/>
        </w:rPr>
        <w:t xml:space="preserve">estimated contract value, the </w:t>
      </w:r>
      <w:r w:rsidRPr="00383045">
        <w:rPr>
          <w:lang w:val="en-US"/>
        </w:rPr>
        <w:t xml:space="preserve">Contracting Authority </w:t>
      </w:r>
      <w:r w:rsidRPr="00F876E1">
        <w:rPr>
          <w:lang w:val="en-US"/>
        </w:rPr>
        <w:t>will assess the appropriate course of action in accordance with its financial capabilities and the requirements set out in the applicable laws and regulations.</w:t>
      </w:r>
    </w:p>
    <w:p w14:paraId="4F4FF196" w14:textId="77777777" w:rsidR="00712895" w:rsidRPr="00712895" w:rsidRDefault="00712895" w:rsidP="00712895">
      <w:pPr>
        <w:ind w:right="372"/>
        <w:jc w:val="both"/>
        <w:outlineLvl w:val="0"/>
        <w:rPr>
          <w:lang w:val="en-US"/>
        </w:rPr>
      </w:pPr>
    </w:p>
    <w:p w14:paraId="1F58A03C" w14:textId="77777777" w:rsidR="00712895" w:rsidRPr="00712895" w:rsidRDefault="00712895" w:rsidP="00712895">
      <w:pPr>
        <w:pStyle w:val="Footer"/>
        <w:rPr>
          <w:b/>
          <w:bCs/>
          <w:i/>
          <w:iCs/>
          <w:lang w:val="en-US" w:bidi="en-GB"/>
        </w:rPr>
      </w:pPr>
    </w:p>
    <w:p w14:paraId="2607F28B" w14:textId="77777777" w:rsidR="00712895" w:rsidRPr="00712895" w:rsidRDefault="00712895" w:rsidP="00712895">
      <w:pPr>
        <w:pStyle w:val="Footer"/>
        <w:rPr>
          <w:b/>
          <w:bCs/>
          <w:lang w:val="en-US" w:bidi="en-GB"/>
        </w:rPr>
      </w:pPr>
      <w:r w:rsidRPr="00712895">
        <w:rPr>
          <w:b/>
          <w:bCs/>
          <w:lang w:val="en-US" w:bidi="en-GB"/>
        </w:rPr>
        <w:t>Question 9</w:t>
      </w:r>
    </w:p>
    <w:p w14:paraId="19F082AF" w14:textId="77777777" w:rsidR="00712895" w:rsidRPr="00712895" w:rsidRDefault="00712895" w:rsidP="00712895">
      <w:pPr>
        <w:pStyle w:val="Footer"/>
        <w:jc w:val="both"/>
        <w:rPr>
          <w:lang w:val="en-US" w:bidi="en-GB"/>
        </w:rPr>
      </w:pPr>
      <w:proofErr w:type="spellStart"/>
      <w:r w:rsidRPr="00712895">
        <w:rPr>
          <w:lang w:val="en-US" w:bidi="en-GB"/>
        </w:rPr>
        <w:t>Darft</w:t>
      </w:r>
      <w:proofErr w:type="spellEnd"/>
      <w:r w:rsidRPr="00712895">
        <w:rPr>
          <w:lang w:val="en-US" w:bidi="en-GB"/>
        </w:rPr>
        <w:t xml:space="preserve"> Contract 7.8.1.</w:t>
      </w:r>
    </w:p>
    <w:p w14:paraId="3AD2324A" w14:textId="77777777" w:rsidR="00712895" w:rsidRPr="00712895" w:rsidRDefault="00712895" w:rsidP="00712895">
      <w:pPr>
        <w:pStyle w:val="Footer"/>
        <w:jc w:val="both"/>
        <w:rPr>
          <w:lang w:val="en-US" w:bidi="en-GB"/>
        </w:rPr>
      </w:pPr>
      <w:r w:rsidRPr="00712895">
        <w:rPr>
          <w:lang w:val="en-US" w:bidi="en-GB"/>
        </w:rPr>
        <w:t>The requirement is very restrictive; it stipulates that a performance bond must be issued by a bank registered in Latvia, which only prolongs the entire process, whereas the contract requires that the bond be provided within 10 days. Please amend the provision so that the guarantee can be provided by another bank registered in the EU, just as an insurance company can. We would like to point out that there is no such restrictive requirement for advance payment refund guarantees. We recommend amending this provision as follows:</w:t>
      </w:r>
    </w:p>
    <w:p w14:paraId="2CE01BFF" w14:textId="77777777" w:rsidR="00712895" w:rsidRPr="00712895" w:rsidRDefault="00712895" w:rsidP="00712895">
      <w:pPr>
        <w:pStyle w:val="Footer"/>
        <w:jc w:val="both"/>
        <w:rPr>
          <w:lang w:val="en-US" w:bidi="en-GB"/>
        </w:rPr>
      </w:pPr>
      <w:r w:rsidRPr="00712895">
        <w:rPr>
          <w:lang w:val="en-US" w:bidi="en-GB"/>
        </w:rPr>
        <w:t xml:space="preserve">“The Tenderer shall provide an unconditional and irrevocable performance guarantee (or insurance policy) issued by a bank registered in the Republic of Latvia or any bank registered in another Member State of the European Union or the European Economic Area, regardless of whether it has commenced the provision of services in the territory of the Republic of Latvia, provided that such bank is duly licensed and </w:t>
      </w:r>
      <w:proofErr w:type="spellStart"/>
      <w:r w:rsidRPr="00712895">
        <w:rPr>
          <w:lang w:val="en-US" w:bidi="en-GB"/>
        </w:rPr>
        <w:t>authorised</w:t>
      </w:r>
      <w:proofErr w:type="spellEnd"/>
      <w:r w:rsidRPr="00712895">
        <w:rPr>
          <w:lang w:val="en-US" w:bidi="en-GB"/>
        </w:rPr>
        <w:t xml:space="preserve"> to issue guarantees under the laws of its country of registration. The performance guarantee may also be issued by an insurance company registered in the Republic of Latvia or in another Member State of the European Union or the European Economic Area.”</w:t>
      </w:r>
    </w:p>
    <w:p w14:paraId="6B76F470" w14:textId="77777777" w:rsidR="00712895" w:rsidRPr="00712895" w:rsidRDefault="00712895" w:rsidP="00712895">
      <w:pPr>
        <w:pStyle w:val="Footer"/>
        <w:rPr>
          <w:lang w:val="en-US" w:bidi="en-GB"/>
        </w:rPr>
      </w:pPr>
    </w:p>
    <w:p w14:paraId="4D8C5DC1" w14:textId="77777777" w:rsidR="00712895" w:rsidRPr="00712895" w:rsidRDefault="00712895" w:rsidP="00712895">
      <w:pPr>
        <w:ind w:right="372"/>
        <w:jc w:val="both"/>
        <w:outlineLvl w:val="0"/>
        <w:rPr>
          <w:b/>
          <w:bCs/>
          <w:lang w:val="en-US" w:bidi="en-GB"/>
        </w:rPr>
      </w:pPr>
      <w:r w:rsidRPr="009E1062">
        <w:rPr>
          <w:b/>
          <w:bCs/>
          <w:lang w:val="en-US" w:bidi="en-GB"/>
        </w:rPr>
        <w:t>Answer:</w:t>
      </w:r>
    </w:p>
    <w:p w14:paraId="34E5C106" w14:textId="2981CF1B" w:rsidR="002770A0" w:rsidRPr="002770A0" w:rsidRDefault="002770A0" w:rsidP="002770A0">
      <w:pPr>
        <w:ind w:right="-8" w:firstLine="720"/>
        <w:jc w:val="both"/>
        <w:outlineLvl w:val="0"/>
        <w:rPr>
          <w:lang w:val="en-US"/>
        </w:rPr>
      </w:pPr>
      <w:r w:rsidRPr="002770A0">
        <w:rPr>
          <w:lang w:val="en-US"/>
        </w:rPr>
        <w:t xml:space="preserve">The </w:t>
      </w:r>
      <w:r w:rsidRPr="00383045">
        <w:rPr>
          <w:lang w:val="en-US"/>
        </w:rPr>
        <w:t xml:space="preserve">Contracting Authority </w:t>
      </w:r>
      <w:r w:rsidRPr="002770A0">
        <w:rPr>
          <w:lang w:val="en-US"/>
        </w:rPr>
        <w:t>informs that, pursuant to the amendments to the Regulations approved by the Procurement Commission on 19 June 2026, Clause 7.8 has been deleted.</w:t>
      </w:r>
    </w:p>
    <w:p w14:paraId="09127272" w14:textId="77777777" w:rsidR="00D345BE" w:rsidRPr="00523372" w:rsidRDefault="00D345BE" w:rsidP="00D345BE">
      <w:pPr>
        <w:ind w:right="-8" w:firstLine="720"/>
        <w:jc w:val="both"/>
        <w:outlineLvl w:val="0"/>
        <w:rPr>
          <w:lang w:val="en-US"/>
        </w:rPr>
      </w:pPr>
      <w:r w:rsidRPr="00244740">
        <w:rPr>
          <w:lang w:val="en-US"/>
        </w:rPr>
        <w:t xml:space="preserve">Please refer to the amendments to the Procurement Procedure Regulations dated 19 June 2026, published on </w:t>
      </w:r>
      <w:hyperlink r:id="rId16" w:history="1">
        <w:r w:rsidRPr="00244740">
          <w:rPr>
            <w:rStyle w:val="Hyperlink"/>
            <w:lang w:val="en-US"/>
          </w:rPr>
          <w:t>www.eis.gov.lv</w:t>
        </w:r>
      </w:hyperlink>
      <w:r w:rsidRPr="00244740">
        <w:rPr>
          <w:lang w:val="en-US"/>
        </w:rPr>
        <w:t xml:space="preserve"> and </w:t>
      </w:r>
      <w:hyperlink r:id="rId17" w:history="1">
        <w:r w:rsidRPr="00244740">
          <w:rPr>
            <w:rStyle w:val="Hyperlink"/>
            <w:lang w:val="en-US"/>
          </w:rPr>
          <w:t>www.rigassatiksme.lv</w:t>
        </w:r>
      </w:hyperlink>
      <w:r w:rsidRPr="00244740">
        <w:rPr>
          <w:lang w:val="en-US"/>
        </w:rPr>
        <w:t xml:space="preserve">. </w:t>
      </w:r>
    </w:p>
    <w:p w14:paraId="52F89CFC" w14:textId="77777777" w:rsidR="00712895" w:rsidRPr="00712895" w:rsidRDefault="00712895" w:rsidP="00712895">
      <w:pPr>
        <w:ind w:right="372"/>
        <w:jc w:val="both"/>
        <w:outlineLvl w:val="0"/>
        <w:rPr>
          <w:lang w:val="en-US"/>
        </w:rPr>
      </w:pPr>
    </w:p>
    <w:p w14:paraId="2C9EDAAF" w14:textId="77777777" w:rsidR="00712895" w:rsidRPr="00712895" w:rsidRDefault="00712895" w:rsidP="00712895">
      <w:pPr>
        <w:pStyle w:val="Footer"/>
        <w:rPr>
          <w:b/>
          <w:bCs/>
          <w:i/>
          <w:iCs/>
          <w:lang w:val="en-US" w:bidi="en-GB"/>
        </w:rPr>
      </w:pPr>
    </w:p>
    <w:p w14:paraId="65382544" w14:textId="77777777" w:rsidR="00712895" w:rsidRPr="00712895" w:rsidRDefault="00712895" w:rsidP="00712895">
      <w:pPr>
        <w:pStyle w:val="Footer"/>
        <w:jc w:val="both"/>
        <w:rPr>
          <w:b/>
          <w:bCs/>
          <w:lang w:val="en-US" w:bidi="en-GB"/>
        </w:rPr>
      </w:pPr>
      <w:r w:rsidRPr="00712895">
        <w:rPr>
          <w:b/>
          <w:bCs/>
          <w:lang w:val="en-US" w:bidi="en-GB"/>
        </w:rPr>
        <w:t>Question 10</w:t>
      </w:r>
    </w:p>
    <w:p w14:paraId="35FA9CA9" w14:textId="77777777" w:rsidR="00712895" w:rsidRPr="00712895" w:rsidRDefault="00712895" w:rsidP="00712895">
      <w:pPr>
        <w:pStyle w:val="Footer"/>
        <w:jc w:val="both"/>
        <w:rPr>
          <w:lang w:val="en-US" w:bidi="en-GB"/>
        </w:rPr>
      </w:pPr>
      <w:r w:rsidRPr="00712895">
        <w:rPr>
          <w:lang w:val="en-US" w:bidi="en-GB"/>
        </w:rPr>
        <w:t>Technical specification 8.1.</w:t>
      </w:r>
      <w:r w:rsidRPr="00712895">
        <w:rPr>
          <w:lang w:val="en-US"/>
        </w:rPr>
        <w:t xml:space="preserve"> </w:t>
      </w:r>
      <w:r w:rsidRPr="00712895">
        <w:rPr>
          <w:lang w:val="en-US" w:bidi="en-GB"/>
        </w:rPr>
        <w:t>Overcoming gradients. In addition, the vehicle at its maximum permissible mass shall be capable of negotiating a gradient of at least 25% without any restriction on propulsion power.</w:t>
      </w:r>
    </w:p>
    <w:p w14:paraId="6A58DC01" w14:textId="77777777" w:rsidR="00712895" w:rsidRPr="00712895" w:rsidRDefault="00712895" w:rsidP="00712895">
      <w:pPr>
        <w:pStyle w:val="Footer"/>
        <w:jc w:val="both"/>
        <w:rPr>
          <w:lang w:val="en-US" w:bidi="en-GB"/>
        </w:rPr>
      </w:pPr>
      <w:r w:rsidRPr="00712895">
        <w:rPr>
          <w:lang w:val="en-US" w:bidi="en-GB"/>
        </w:rPr>
        <w:t>According to the information we have, there are no slopes with a gradient of at least 25% in Riga or the surrounding area. Please verify this and amend the requirement.</w:t>
      </w:r>
    </w:p>
    <w:p w14:paraId="05249B08" w14:textId="77777777" w:rsidR="00712895" w:rsidRPr="00712895" w:rsidRDefault="00712895" w:rsidP="00712895">
      <w:pPr>
        <w:pStyle w:val="Footer"/>
        <w:rPr>
          <w:lang w:val="en-US" w:bidi="en-GB"/>
        </w:rPr>
      </w:pPr>
    </w:p>
    <w:p w14:paraId="685C3FDF" w14:textId="77777777" w:rsidR="00712895" w:rsidRPr="00712895" w:rsidRDefault="00712895" w:rsidP="00712895">
      <w:pPr>
        <w:ind w:right="372"/>
        <w:jc w:val="both"/>
        <w:outlineLvl w:val="0"/>
        <w:rPr>
          <w:b/>
          <w:bCs/>
          <w:lang w:val="en-US" w:bidi="en-GB"/>
        </w:rPr>
      </w:pPr>
      <w:r w:rsidRPr="004A63F9">
        <w:rPr>
          <w:b/>
          <w:bCs/>
          <w:lang w:val="en-US" w:bidi="en-GB"/>
        </w:rPr>
        <w:t>Answer:</w:t>
      </w:r>
    </w:p>
    <w:p w14:paraId="67A712C0" w14:textId="77777777" w:rsidR="008D4B2E" w:rsidRPr="00207A5B" w:rsidRDefault="008D4B2E" w:rsidP="008D4B2E">
      <w:pPr>
        <w:ind w:firstLine="720"/>
        <w:jc w:val="both"/>
        <w:rPr>
          <w:lang w:val="en-US"/>
        </w:rPr>
      </w:pPr>
      <w:r w:rsidRPr="00207A5B">
        <w:rPr>
          <w:lang w:val="en-US"/>
        </w:rPr>
        <w:t>Following a review of the questions received and a reassessment of the requirement set out in Clause A.8.1 of the Technical Specification, the Contracting Authority has revised this requirement.</w:t>
      </w:r>
    </w:p>
    <w:p w14:paraId="0F87447E" w14:textId="77777777" w:rsidR="008D4B2E" w:rsidRPr="00207A5B" w:rsidRDefault="008D4B2E" w:rsidP="008D4B2E">
      <w:pPr>
        <w:ind w:firstLine="720"/>
        <w:jc w:val="both"/>
        <w:rPr>
          <w:lang w:val="en-US"/>
        </w:rPr>
      </w:pPr>
      <w:r w:rsidRPr="00207A5B">
        <w:rPr>
          <w:lang w:val="en-US"/>
        </w:rPr>
        <w:t>The purpose of the requirement is to define the vehicle's dynamic performance characteristics under urban operating conditions. Therefore, the requirement concerning the ability of the vehicle to negotiate a gradient of at least 25% has been replaced with a requirement that a fully laden vehicle shall be capable of maintaining a speed of not less than 50 km/h on a 2.5% gradient.</w:t>
      </w:r>
    </w:p>
    <w:p w14:paraId="535B4919" w14:textId="77777777" w:rsidR="008D4B2E" w:rsidRPr="00207A5B" w:rsidRDefault="008D4B2E" w:rsidP="008D4B2E">
      <w:pPr>
        <w:ind w:firstLine="720"/>
        <w:jc w:val="both"/>
        <w:rPr>
          <w:lang w:val="en-US"/>
        </w:rPr>
      </w:pPr>
      <w:r w:rsidRPr="00207A5B">
        <w:rPr>
          <w:lang w:val="en-US"/>
        </w:rPr>
        <w:lastRenderedPageBreak/>
        <w:t>At the same time, the requirement that a fully laden vehicle shall be capable of starting and continuing movement on a gradient of at least 12% from any point on the slope, without wheel slip or side slip, remains unchanged.</w:t>
      </w:r>
    </w:p>
    <w:p w14:paraId="55CF540E" w14:textId="0CCB5D8D" w:rsidR="00B33334" w:rsidRPr="008D4B2E" w:rsidRDefault="00B33334" w:rsidP="008D4B2E">
      <w:pPr>
        <w:ind w:right="-8" w:firstLine="720"/>
        <w:jc w:val="both"/>
        <w:outlineLvl w:val="0"/>
        <w:rPr>
          <w:lang w:val="en-US"/>
        </w:rPr>
      </w:pPr>
      <w:r w:rsidRPr="008D4B2E">
        <w:rPr>
          <w:lang w:val="en-US"/>
        </w:rPr>
        <w:t xml:space="preserve">Please refer to the amendments to the Procurement Procedure Regulations dated 6 July 2026, published on </w:t>
      </w:r>
      <w:hyperlink r:id="rId18" w:history="1">
        <w:r w:rsidRPr="008D4B2E">
          <w:rPr>
            <w:rStyle w:val="Hyperlink"/>
            <w:lang w:val="en-US"/>
          </w:rPr>
          <w:t>www.eis.gov.lv</w:t>
        </w:r>
      </w:hyperlink>
      <w:r w:rsidRPr="008D4B2E">
        <w:rPr>
          <w:lang w:val="en-US"/>
        </w:rPr>
        <w:t xml:space="preserve"> and </w:t>
      </w:r>
      <w:hyperlink r:id="rId19" w:history="1">
        <w:r w:rsidRPr="008D4B2E">
          <w:rPr>
            <w:rStyle w:val="Hyperlink"/>
            <w:lang w:val="en-US"/>
          </w:rPr>
          <w:t>www.rigassatiksme.lv</w:t>
        </w:r>
      </w:hyperlink>
      <w:r w:rsidRPr="008D4B2E">
        <w:rPr>
          <w:lang w:val="en-US"/>
        </w:rPr>
        <w:t xml:space="preserve">. </w:t>
      </w:r>
    </w:p>
    <w:p w14:paraId="4F30B2E7" w14:textId="77777777" w:rsidR="00712895" w:rsidRPr="00712895" w:rsidRDefault="00712895" w:rsidP="00712895">
      <w:pPr>
        <w:ind w:right="372"/>
        <w:jc w:val="both"/>
        <w:outlineLvl w:val="0"/>
        <w:rPr>
          <w:lang w:val="en-US"/>
        </w:rPr>
      </w:pPr>
    </w:p>
    <w:p w14:paraId="6DFCFFAE" w14:textId="77777777" w:rsidR="00712895" w:rsidRPr="00712895" w:rsidRDefault="00712895" w:rsidP="00712895">
      <w:pPr>
        <w:pStyle w:val="Footer"/>
        <w:rPr>
          <w:b/>
          <w:bCs/>
          <w:i/>
          <w:iCs/>
          <w:lang w:val="en-US" w:bidi="en-GB"/>
        </w:rPr>
      </w:pPr>
    </w:p>
    <w:p w14:paraId="1DE9B6F1" w14:textId="77777777" w:rsidR="00712895" w:rsidRPr="00712895" w:rsidRDefault="00712895" w:rsidP="00712895">
      <w:pPr>
        <w:pStyle w:val="Footer"/>
        <w:rPr>
          <w:b/>
          <w:bCs/>
          <w:lang w:val="en-US" w:bidi="en-GB"/>
        </w:rPr>
      </w:pPr>
      <w:r w:rsidRPr="00712895">
        <w:rPr>
          <w:b/>
          <w:bCs/>
          <w:lang w:val="en-US" w:bidi="en-GB"/>
        </w:rPr>
        <w:t>Question 11</w:t>
      </w:r>
    </w:p>
    <w:p w14:paraId="2A1BF16D" w14:textId="77777777" w:rsidR="00712895" w:rsidRPr="00712895" w:rsidRDefault="00712895" w:rsidP="00712895">
      <w:pPr>
        <w:pStyle w:val="Footer"/>
        <w:jc w:val="both"/>
        <w:rPr>
          <w:lang w:val="en-US" w:bidi="en-GB"/>
        </w:rPr>
      </w:pPr>
      <w:r w:rsidRPr="00712895">
        <w:rPr>
          <w:lang w:val="en-US" w:bidi="en-GB"/>
        </w:rPr>
        <w:t>3. Terms of Delivery and Acceptance. 3.1.</w:t>
      </w:r>
    </w:p>
    <w:p w14:paraId="0D09AD14" w14:textId="77777777" w:rsidR="00712895" w:rsidRPr="00712895" w:rsidRDefault="00712895" w:rsidP="00712895">
      <w:pPr>
        <w:pStyle w:val="Footer"/>
        <w:jc w:val="both"/>
        <w:rPr>
          <w:lang w:val="en-US" w:bidi="en-GB"/>
        </w:rPr>
      </w:pPr>
      <w:r w:rsidRPr="00712895">
        <w:rPr>
          <w:lang w:val="en-US" w:bidi="en-GB"/>
        </w:rPr>
        <w:t>Since the Supplier must cover the full costs of the visit by the Ordering Party’s employees, please specify how many people you plan to send for the preliminary inspection so that the supplier can estimate the costs of their visit. This information is essential for preparing the bid.</w:t>
      </w:r>
    </w:p>
    <w:p w14:paraId="0929EE29" w14:textId="77777777" w:rsidR="00712895" w:rsidRPr="00712895" w:rsidRDefault="00712895" w:rsidP="00712895">
      <w:pPr>
        <w:pStyle w:val="Footer"/>
        <w:rPr>
          <w:lang w:val="en-US" w:bidi="en-GB"/>
        </w:rPr>
      </w:pPr>
    </w:p>
    <w:p w14:paraId="38E0C629" w14:textId="77777777" w:rsidR="00757A15" w:rsidRDefault="00712895" w:rsidP="00757A15">
      <w:pPr>
        <w:ind w:right="372"/>
        <w:jc w:val="both"/>
        <w:outlineLvl w:val="0"/>
        <w:rPr>
          <w:b/>
          <w:bCs/>
          <w:lang w:val="en-US" w:bidi="en-GB"/>
        </w:rPr>
      </w:pPr>
      <w:r w:rsidRPr="00712895">
        <w:rPr>
          <w:b/>
          <w:bCs/>
          <w:lang w:val="en-US" w:bidi="en-GB"/>
        </w:rPr>
        <w:t>Answer:</w:t>
      </w:r>
    </w:p>
    <w:p w14:paraId="0A227CBE" w14:textId="77777777" w:rsidR="00757A15" w:rsidRDefault="00757A15" w:rsidP="00757A15">
      <w:pPr>
        <w:ind w:right="-8" w:firstLine="720"/>
        <w:jc w:val="both"/>
        <w:outlineLvl w:val="0"/>
        <w:rPr>
          <w:b/>
          <w:bCs/>
          <w:lang w:val="en-US" w:bidi="en-GB"/>
        </w:rPr>
      </w:pPr>
      <w:r w:rsidRPr="00757A15">
        <w:rPr>
          <w:lang w:val="en-US"/>
        </w:rPr>
        <w:t>The number of representatives involved in the pilot inspection will depend on the scope of the inspection and may include technical, operational and IT specialists.</w:t>
      </w:r>
    </w:p>
    <w:p w14:paraId="03CE9BC6" w14:textId="77777777" w:rsidR="00757A15" w:rsidRDefault="00757A15" w:rsidP="00757A15">
      <w:pPr>
        <w:ind w:right="-8" w:firstLine="720"/>
        <w:jc w:val="both"/>
        <w:outlineLvl w:val="0"/>
        <w:rPr>
          <w:b/>
          <w:bCs/>
          <w:lang w:val="en-US" w:bidi="en-GB"/>
        </w:rPr>
      </w:pPr>
      <w:r w:rsidRPr="00757A15">
        <w:rPr>
          <w:lang w:val="en-US"/>
        </w:rPr>
        <w:t>As an indication, the Contracting Authority currently envisages that the number of participants in the pilot inspection would typically not exceed 4–6 persons.</w:t>
      </w:r>
    </w:p>
    <w:p w14:paraId="74243583" w14:textId="4BF7FDC0" w:rsidR="00712895" w:rsidRPr="00757A15" w:rsidRDefault="00757A15" w:rsidP="00757A15">
      <w:pPr>
        <w:ind w:right="-8" w:firstLine="720"/>
        <w:jc w:val="both"/>
        <w:outlineLvl w:val="0"/>
        <w:rPr>
          <w:b/>
          <w:bCs/>
          <w:lang w:val="en-US" w:bidi="en-GB"/>
        </w:rPr>
      </w:pPr>
      <w:r w:rsidRPr="00757A15">
        <w:rPr>
          <w:lang w:val="en-US"/>
        </w:rPr>
        <w:t>The exact number of participants and related costs shall be agreed in advance between the parties in accordance with the Contract provisions.</w:t>
      </w:r>
    </w:p>
    <w:p w14:paraId="40EE005C" w14:textId="77777777" w:rsidR="00712895" w:rsidRPr="00712895" w:rsidRDefault="00712895" w:rsidP="00712895">
      <w:pPr>
        <w:ind w:right="372"/>
        <w:jc w:val="both"/>
        <w:outlineLvl w:val="0"/>
        <w:rPr>
          <w:lang w:val="en-US"/>
        </w:rPr>
      </w:pPr>
    </w:p>
    <w:p w14:paraId="4741A0DF" w14:textId="77777777" w:rsidR="00712895" w:rsidRPr="00712895" w:rsidRDefault="00712895" w:rsidP="00712895">
      <w:pPr>
        <w:pStyle w:val="Footer"/>
        <w:rPr>
          <w:b/>
          <w:bCs/>
          <w:i/>
          <w:iCs/>
          <w:lang w:val="en-US" w:bidi="en-GB"/>
        </w:rPr>
      </w:pPr>
    </w:p>
    <w:p w14:paraId="3BC5653A" w14:textId="77777777" w:rsidR="00712895" w:rsidRPr="00712895" w:rsidRDefault="00712895" w:rsidP="00712895">
      <w:pPr>
        <w:pStyle w:val="Footer"/>
        <w:rPr>
          <w:b/>
          <w:bCs/>
          <w:lang w:val="en-US" w:bidi="en-GB"/>
        </w:rPr>
      </w:pPr>
      <w:r w:rsidRPr="00712895">
        <w:rPr>
          <w:b/>
          <w:bCs/>
          <w:lang w:val="en-US" w:bidi="en-GB"/>
        </w:rPr>
        <w:t xml:space="preserve">Question 12 </w:t>
      </w:r>
    </w:p>
    <w:p w14:paraId="1EC93039" w14:textId="77777777" w:rsidR="00712895" w:rsidRPr="00712895" w:rsidRDefault="00712895" w:rsidP="00712895">
      <w:pPr>
        <w:pStyle w:val="Footer"/>
        <w:jc w:val="both"/>
        <w:rPr>
          <w:lang w:val="en-US" w:bidi="en-GB"/>
        </w:rPr>
      </w:pPr>
      <w:r w:rsidRPr="00712895">
        <w:rPr>
          <w:lang w:val="en-US" w:bidi="en-GB"/>
        </w:rPr>
        <w:t>3.Terms of Delivery and Acceptance. 3.2.</w:t>
      </w:r>
    </w:p>
    <w:p w14:paraId="274BBF7E" w14:textId="77777777" w:rsidR="00712895" w:rsidRPr="00712895" w:rsidRDefault="00712895" w:rsidP="00712895">
      <w:pPr>
        <w:pStyle w:val="Footer"/>
        <w:jc w:val="both"/>
        <w:rPr>
          <w:lang w:val="en-US" w:bidi="en-GB"/>
        </w:rPr>
      </w:pPr>
      <w:r w:rsidRPr="00712895">
        <w:rPr>
          <w:lang w:val="en-US" w:bidi="en-GB"/>
        </w:rPr>
        <w:t>In accordance with the provisions of Section 3.2 of the Tender Documentation, please clarify the requirement regarding the obligation to conduct comprehensive training for the Contracting Authority’s technical and operational staff no later than 20 business days prior to the delivery of the first bus. We would like to point out that comprehensive training, covering a full introduction to the vehicle’s design, operation, diagnostics, and maintenance procedures, can only be conducted on a vehicle that has been physically delivered to the CONTRACTING AUTHORITY. Training conducted without access to a specific bus does not allow for 100% compliance with the requirements, particularly with regard to:</w:t>
      </w:r>
    </w:p>
    <w:p w14:paraId="1FFE14E0" w14:textId="77777777" w:rsidR="00712895" w:rsidRPr="00712895" w:rsidRDefault="00712895" w:rsidP="00712895">
      <w:pPr>
        <w:pStyle w:val="Footer"/>
        <w:jc w:val="both"/>
        <w:rPr>
          <w:lang w:val="en-US" w:bidi="en-GB"/>
        </w:rPr>
      </w:pPr>
      <w:r w:rsidRPr="00712895">
        <w:rPr>
          <w:lang w:val="en-US" w:bidi="en-GB"/>
        </w:rPr>
        <w:t>* practical operation of on-board systems,</w:t>
      </w:r>
    </w:p>
    <w:p w14:paraId="71738F84" w14:textId="77777777" w:rsidR="00712895" w:rsidRPr="00712895" w:rsidRDefault="00712895" w:rsidP="00712895">
      <w:pPr>
        <w:pStyle w:val="Footer"/>
        <w:jc w:val="both"/>
        <w:rPr>
          <w:lang w:val="en-US" w:bidi="en-GB"/>
        </w:rPr>
      </w:pPr>
      <w:r w:rsidRPr="00712895">
        <w:rPr>
          <w:lang w:val="en-US" w:bidi="en-GB"/>
        </w:rPr>
        <w:t>* diagnostics of the vehicle’s actual systems,</w:t>
      </w:r>
    </w:p>
    <w:p w14:paraId="7955B95B" w14:textId="77777777" w:rsidR="00712895" w:rsidRPr="00712895" w:rsidRDefault="00712895" w:rsidP="00712895">
      <w:pPr>
        <w:pStyle w:val="Footer"/>
        <w:jc w:val="both"/>
        <w:rPr>
          <w:lang w:val="en-US" w:bidi="en-GB"/>
        </w:rPr>
      </w:pPr>
      <w:r w:rsidRPr="00712895">
        <w:rPr>
          <w:lang w:val="en-US" w:bidi="en-GB"/>
        </w:rPr>
        <w:t>* presentation of maintenance and operational procedures,</w:t>
      </w:r>
    </w:p>
    <w:p w14:paraId="68B4C261" w14:textId="77777777" w:rsidR="00712895" w:rsidRPr="00712895" w:rsidRDefault="00712895" w:rsidP="00712895">
      <w:pPr>
        <w:pStyle w:val="Footer"/>
        <w:jc w:val="both"/>
        <w:rPr>
          <w:lang w:val="en-US" w:bidi="en-GB"/>
        </w:rPr>
      </w:pPr>
      <w:r w:rsidRPr="00712895">
        <w:rPr>
          <w:lang w:val="en-US" w:bidi="en-GB"/>
        </w:rPr>
        <w:t>* verification of the functionality of special tools and diagnostic software.</w:t>
      </w:r>
    </w:p>
    <w:p w14:paraId="7991F9D9" w14:textId="77777777" w:rsidR="00712895" w:rsidRPr="00712895" w:rsidRDefault="00712895" w:rsidP="00712895">
      <w:pPr>
        <w:pStyle w:val="Footer"/>
        <w:jc w:val="both"/>
        <w:rPr>
          <w:lang w:val="en-US" w:bidi="en-GB"/>
        </w:rPr>
      </w:pPr>
      <w:r w:rsidRPr="00712895">
        <w:rPr>
          <w:lang w:val="en-US" w:bidi="en-GB"/>
        </w:rPr>
        <w:t>In light of the above, please confirm that:</w:t>
      </w:r>
    </w:p>
    <w:p w14:paraId="702AE846" w14:textId="77777777" w:rsidR="00712895" w:rsidRPr="00712895" w:rsidRDefault="00712895" w:rsidP="00712895">
      <w:pPr>
        <w:pStyle w:val="Footer"/>
        <w:jc w:val="both"/>
        <w:rPr>
          <w:lang w:val="en-US" w:bidi="en-GB"/>
        </w:rPr>
      </w:pPr>
      <w:r w:rsidRPr="00712895">
        <w:rPr>
          <w:lang w:val="en-US" w:bidi="en-GB"/>
        </w:rPr>
        <w:t>* the training can be conducted after the delivery of the first bus, or</w:t>
      </w:r>
    </w:p>
    <w:p w14:paraId="391DBBBE" w14:textId="77777777" w:rsidR="00712895" w:rsidRPr="00712895" w:rsidRDefault="00712895" w:rsidP="00712895">
      <w:pPr>
        <w:pStyle w:val="Footer"/>
        <w:jc w:val="both"/>
        <w:rPr>
          <w:lang w:val="en-US" w:bidi="en-GB"/>
        </w:rPr>
      </w:pPr>
      <w:r w:rsidRPr="00712895">
        <w:rPr>
          <w:lang w:val="en-US" w:bidi="en-GB"/>
        </w:rPr>
        <w:t xml:space="preserve">* the Contracting Authority permits the training to be divided into a theoretical part (prior to delivery. </w:t>
      </w:r>
      <w:proofErr w:type="spellStart"/>
      <w:r w:rsidRPr="00712895">
        <w:rPr>
          <w:lang w:val="en-US" w:bidi="en-GB"/>
        </w:rPr>
        <w:t>e.g</w:t>
      </w:r>
      <w:proofErr w:type="spellEnd"/>
    </w:p>
    <w:p w14:paraId="44B83AAB" w14:textId="77777777" w:rsidR="00712895" w:rsidRPr="00712895" w:rsidRDefault="00712895" w:rsidP="00712895">
      <w:pPr>
        <w:pStyle w:val="Footer"/>
        <w:jc w:val="both"/>
        <w:rPr>
          <w:lang w:val="en-US" w:bidi="en-GB"/>
        </w:rPr>
      </w:pPr>
      <w:r w:rsidRPr="00712895">
        <w:rPr>
          <w:lang w:val="en-US" w:bidi="en-GB"/>
        </w:rPr>
        <w:t>online) and a practical part (after vehicle delivery),</w:t>
      </w:r>
    </w:p>
    <w:p w14:paraId="6AAF995F" w14:textId="77777777" w:rsidR="00712895" w:rsidRPr="00712895" w:rsidRDefault="00712895" w:rsidP="00712895">
      <w:pPr>
        <w:pStyle w:val="Footer"/>
        <w:jc w:val="both"/>
        <w:rPr>
          <w:lang w:val="en-US" w:bidi="en-GB"/>
        </w:rPr>
      </w:pPr>
      <w:r w:rsidRPr="00712895">
        <w:rPr>
          <w:lang w:val="en-US" w:bidi="en-GB"/>
        </w:rPr>
        <w:t>* or alternatively, the Contracting Authority will specify another format that will enable the training to be carried out in a realistic and comprehensive manner in accordance with the scope required in the Special Terms of Reference.</w:t>
      </w:r>
    </w:p>
    <w:p w14:paraId="4AB9CAFE" w14:textId="77777777" w:rsidR="00712895" w:rsidRPr="00712895" w:rsidRDefault="00712895" w:rsidP="00712895">
      <w:pPr>
        <w:pStyle w:val="Footer"/>
        <w:rPr>
          <w:lang w:val="en-US" w:bidi="en-GB"/>
        </w:rPr>
      </w:pPr>
    </w:p>
    <w:p w14:paraId="54AD5F12" w14:textId="77777777" w:rsidR="00712895" w:rsidRPr="00712895" w:rsidRDefault="00712895" w:rsidP="00712895">
      <w:pPr>
        <w:ind w:right="372"/>
        <w:jc w:val="both"/>
        <w:outlineLvl w:val="0"/>
        <w:rPr>
          <w:b/>
          <w:bCs/>
          <w:lang w:val="en-US" w:bidi="en-GB"/>
        </w:rPr>
      </w:pPr>
      <w:r w:rsidRPr="000378F0">
        <w:rPr>
          <w:b/>
          <w:bCs/>
          <w:lang w:val="en-US" w:bidi="en-GB"/>
        </w:rPr>
        <w:t>Answer:</w:t>
      </w:r>
    </w:p>
    <w:p w14:paraId="5A9553CC" w14:textId="77777777" w:rsidR="00CB02FF" w:rsidRPr="000378F0" w:rsidRDefault="00CB02FF" w:rsidP="000378F0">
      <w:pPr>
        <w:ind w:right="-8" w:firstLine="720"/>
        <w:jc w:val="both"/>
        <w:outlineLvl w:val="0"/>
        <w:rPr>
          <w:lang w:val="en-US"/>
        </w:rPr>
      </w:pPr>
      <w:r w:rsidRPr="000378F0">
        <w:rPr>
          <w:lang w:val="en-US"/>
        </w:rPr>
        <w:t>The requirement set out in Clause 3.2 is intended to ensure that the Contracting Authority’s personnel are properly prepared for the operation and maintenance of the Buses prior to their delivery.</w:t>
      </w:r>
    </w:p>
    <w:p w14:paraId="2DBC8F0E" w14:textId="77777777" w:rsidR="00CB02FF" w:rsidRPr="000378F0" w:rsidRDefault="00CB02FF" w:rsidP="000378F0">
      <w:pPr>
        <w:ind w:right="-8" w:firstLine="720"/>
        <w:jc w:val="both"/>
        <w:outlineLvl w:val="0"/>
        <w:rPr>
          <w:lang w:val="en-US"/>
        </w:rPr>
      </w:pPr>
      <w:r w:rsidRPr="000378F0">
        <w:rPr>
          <w:lang w:val="en-US"/>
        </w:rPr>
        <w:t xml:space="preserve">At the same time, the Contracting Authority confirms that training may be </w:t>
      </w:r>
      <w:proofErr w:type="spellStart"/>
      <w:r w:rsidRPr="000378F0">
        <w:rPr>
          <w:lang w:val="en-US"/>
        </w:rPr>
        <w:t>organised</w:t>
      </w:r>
      <w:proofErr w:type="spellEnd"/>
      <w:r w:rsidRPr="000378F0">
        <w:rPr>
          <w:lang w:val="en-US"/>
        </w:rPr>
        <w:t xml:space="preserve"> in stages. In particular, the training may consist of a theoretical and/or preparatory part provided prior </w:t>
      </w:r>
      <w:r w:rsidRPr="000378F0">
        <w:rPr>
          <w:lang w:val="en-US"/>
        </w:rPr>
        <w:lastRenderedPageBreak/>
        <w:t>to the delivery of the first Bus, while the practical part may be performed and completed after the delivery of the Bus.</w:t>
      </w:r>
    </w:p>
    <w:p w14:paraId="35C8CCAD" w14:textId="77777777" w:rsidR="00CB02FF" w:rsidRPr="000378F0" w:rsidRDefault="00CB02FF" w:rsidP="000378F0">
      <w:pPr>
        <w:ind w:right="-8" w:firstLine="720"/>
        <w:jc w:val="both"/>
        <w:outlineLvl w:val="0"/>
        <w:rPr>
          <w:lang w:val="en-US"/>
        </w:rPr>
      </w:pPr>
      <w:r w:rsidRPr="000378F0">
        <w:rPr>
          <w:lang w:val="en-US"/>
        </w:rPr>
        <w:t>Such an approach is considered acceptable, provided that the overall training scope specified in the Technical Specification is fully achieved.</w:t>
      </w:r>
    </w:p>
    <w:p w14:paraId="7360D259" w14:textId="77777777" w:rsidR="00CB02FF" w:rsidRPr="000378F0" w:rsidRDefault="00CB02FF" w:rsidP="000378F0">
      <w:pPr>
        <w:ind w:right="-8" w:firstLine="720"/>
        <w:jc w:val="both"/>
        <w:outlineLvl w:val="0"/>
        <w:rPr>
          <w:lang w:val="en-US"/>
        </w:rPr>
      </w:pPr>
      <w:r w:rsidRPr="000378F0">
        <w:rPr>
          <w:lang w:val="en-US"/>
        </w:rPr>
        <w:t>The Contracting Authority also informs that the relevant provisions of the Technical Specification and the draft Contract have been clarified accordingly, in order to ensure consistency with this approach and to avoid ambiguity.</w:t>
      </w:r>
    </w:p>
    <w:p w14:paraId="0A29F555" w14:textId="7C5EA6DD" w:rsidR="000378F0" w:rsidRPr="00523372" w:rsidRDefault="000378F0" w:rsidP="000378F0">
      <w:pPr>
        <w:ind w:right="-8" w:firstLine="720"/>
        <w:jc w:val="both"/>
        <w:outlineLvl w:val="0"/>
        <w:rPr>
          <w:lang w:val="en-US"/>
        </w:rPr>
      </w:pPr>
      <w:r w:rsidRPr="00244740">
        <w:rPr>
          <w:lang w:val="en-US"/>
        </w:rPr>
        <w:t xml:space="preserve">Please refer to the amendments to the Procurement Procedure Regulations dated </w:t>
      </w:r>
      <w:r>
        <w:rPr>
          <w:lang w:val="en-US"/>
        </w:rPr>
        <w:t>2</w:t>
      </w:r>
      <w:r w:rsidRPr="00244740">
        <w:rPr>
          <w:lang w:val="en-US"/>
        </w:rPr>
        <w:t xml:space="preserve"> Ju</w:t>
      </w:r>
      <w:r>
        <w:rPr>
          <w:lang w:val="en-US"/>
        </w:rPr>
        <w:t>ly</w:t>
      </w:r>
      <w:r w:rsidRPr="00244740">
        <w:rPr>
          <w:lang w:val="en-US"/>
        </w:rPr>
        <w:t xml:space="preserve"> 2026, published on </w:t>
      </w:r>
      <w:hyperlink r:id="rId20" w:history="1">
        <w:r w:rsidRPr="00244740">
          <w:rPr>
            <w:rStyle w:val="Hyperlink"/>
            <w:lang w:val="en-US"/>
          </w:rPr>
          <w:t>www.eis.gov.lv</w:t>
        </w:r>
      </w:hyperlink>
      <w:r w:rsidRPr="00244740">
        <w:rPr>
          <w:lang w:val="en-US"/>
        </w:rPr>
        <w:t xml:space="preserve"> and </w:t>
      </w:r>
      <w:hyperlink r:id="rId21" w:history="1">
        <w:r w:rsidRPr="00244740">
          <w:rPr>
            <w:rStyle w:val="Hyperlink"/>
            <w:lang w:val="en-US"/>
          </w:rPr>
          <w:t>www.rigassatiksme.lv</w:t>
        </w:r>
      </w:hyperlink>
      <w:r w:rsidRPr="00244740">
        <w:rPr>
          <w:lang w:val="en-US"/>
        </w:rPr>
        <w:t xml:space="preserve">. </w:t>
      </w:r>
    </w:p>
    <w:p w14:paraId="3B58A378" w14:textId="77777777" w:rsidR="00712895" w:rsidRPr="00712895" w:rsidRDefault="00712895" w:rsidP="00712895">
      <w:pPr>
        <w:ind w:right="372"/>
        <w:jc w:val="both"/>
        <w:outlineLvl w:val="0"/>
        <w:rPr>
          <w:lang w:val="en-US"/>
        </w:rPr>
      </w:pPr>
    </w:p>
    <w:p w14:paraId="6D9BB6E3" w14:textId="77777777" w:rsidR="00712895" w:rsidRPr="00712895" w:rsidRDefault="00712895" w:rsidP="00712895">
      <w:pPr>
        <w:pStyle w:val="Footer"/>
        <w:rPr>
          <w:lang w:val="en-US" w:bidi="en-GB"/>
        </w:rPr>
      </w:pPr>
    </w:p>
    <w:p w14:paraId="09C41974" w14:textId="77777777" w:rsidR="00712895" w:rsidRPr="00712895" w:rsidRDefault="00712895" w:rsidP="00712895">
      <w:pPr>
        <w:pStyle w:val="Footer"/>
        <w:rPr>
          <w:b/>
          <w:bCs/>
          <w:lang w:val="en-US" w:bidi="en-GB"/>
        </w:rPr>
      </w:pPr>
      <w:r w:rsidRPr="00712895">
        <w:rPr>
          <w:b/>
          <w:bCs/>
          <w:lang w:val="en-US" w:bidi="en-GB"/>
        </w:rPr>
        <w:t>Question 13</w:t>
      </w:r>
    </w:p>
    <w:p w14:paraId="43113BB3" w14:textId="77777777" w:rsidR="00712895" w:rsidRPr="00712895" w:rsidRDefault="00712895" w:rsidP="00712895">
      <w:pPr>
        <w:pStyle w:val="Footer"/>
        <w:jc w:val="both"/>
        <w:rPr>
          <w:lang w:val="en-US" w:bidi="en-GB"/>
        </w:rPr>
      </w:pPr>
      <w:r w:rsidRPr="00712895">
        <w:rPr>
          <w:lang w:val="en-US" w:bidi="en-GB"/>
        </w:rPr>
        <w:t>3.Terms of Delivery and Acceptance. 3.3.</w:t>
      </w:r>
    </w:p>
    <w:p w14:paraId="072C2396" w14:textId="77777777" w:rsidR="00712895" w:rsidRPr="00712895" w:rsidRDefault="00712895" w:rsidP="00712895">
      <w:pPr>
        <w:pStyle w:val="Footer"/>
        <w:jc w:val="both"/>
        <w:rPr>
          <w:lang w:val="en-US" w:bidi="en-GB"/>
        </w:rPr>
      </w:pPr>
      <w:r w:rsidRPr="00712895">
        <w:rPr>
          <w:lang w:val="en-US" w:bidi="en-GB"/>
        </w:rPr>
        <w:t>In accordance with the provisions of Section 3.3of the Tender Documentation, we request clarification of the requirement to notify the CONTRACTING AUTHORITY of the exact date and time of arrival of each bus at the location specified by the CONTRACTING AUTHORITY, no later than 10 business days prior to delivery. We would like to point out that, in the case of road transport, it is not possible to reliably determine the exact time of delivery so far in advance, as the arrival time depends on a number of factors beyond the Supplier’s</w:t>
      </w:r>
    </w:p>
    <w:p w14:paraId="435DF800" w14:textId="77777777" w:rsidR="00712895" w:rsidRPr="00712895" w:rsidRDefault="00712895" w:rsidP="00712895">
      <w:pPr>
        <w:pStyle w:val="Footer"/>
        <w:jc w:val="both"/>
        <w:rPr>
          <w:lang w:val="en-US" w:bidi="en-GB"/>
        </w:rPr>
      </w:pPr>
      <w:r w:rsidRPr="00712895">
        <w:rPr>
          <w:lang w:val="en-US" w:bidi="en-GB"/>
        </w:rPr>
        <w:t>control, such as:</w:t>
      </w:r>
    </w:p>
    <w:p w14:paraId="06FFEEEC" w14:textId="77777777" w:rsidR="00712895" w:rsidRPr="00712895" w:rsidRDefault="00712895" w:rsidP="00712895">
      <w:pPr>
        <w:pStyle w:val="Footer"/>
        <w:jc w:val="both"/>
        <w:rPr>
          <w:lang w:val="en-US" w:bidi="en-GB"/>
        </w:rPr>
      </w:pPr>
      <w:r w:rsidRPr="00712895">
        <w:rPr>
          <w:lang w:val="en-US" w:bidi="en-GB"/>
        </w:rPr>
        <w:t>* changing road and weather conditions,</w:t>
      </w:r>
    </w:p>
    <w:p w14:paraId="237D7BD3" w14:textId="77777777" w:rsidR="00712895" w:rsidRPr="00712895" w:rsidRDefault="00712895" w:rsidP="00712895">
      <w:pPr>
        <w:pStyle w:val="Footer"/>
        <w:jc w:val="both"/>
        <w:rPr>
          <w:lang w:val="en-US" w:bidi="en-GB"/>
        </w:rPr>
      </w:pPr>
      <w:r w:rsidRPr="00712895">
        <w:rPr>
          <w:lang w:val="en-US" w:bidi="en-GB"/>
        </w:rPr>
        <w:t>* traffic volume along the route,</w:t>
      </w:r>
    </w:p>
    <w:p w14:paraId="200407F3" w14:textId="77777777" w:rsidR="00712895" w:rsidRPr="00712895" w:rsidRDefault="00712895" w:rsidP="00712895">
      <w:pPr>
        <w:pStyle w:val="Footer"/>
        <w:jc w:val="both"/>
        <w:rPr>
          <w:lang w:val="en-US" w:bidi="en-GB"/>
        </w:rPr>
      </w:pPr>
      <w:r w:rsidRPr="00712895">
        <w:rPr>
          <w:lang w:val="en-US" w:bidi="en-GB"/>
        </w:rPr>
        <w:t>* border controls and the geopolitical situation,</w:t>
      </w:r>
    </w:p>
    <w:p w14:paraId="55B1B4E4" w14:textId="77777777" w:rsidR="00712895" w:rsidRPr="00712895" w:rsidRDefault="00712895" w:rsidP="00712895">
      <w:pPr>
        <w:pStyle w:val="Footer"/>
        <w:jc w:val="both"/>
        <w:rPr>
          <w:lang w:val="en-US" w:bidi="en-GB"/>
        </w:rPr>
      </w:pPr>
      <w:r w:rsidRPr="00712895">
        <w:rPr>
          <w:lang w:val="en-US" w:bidi="en-GB"/>
        </w:rPr>
        <w:t>* unpredictable unforeseen events affecting travel time.</w:t>
      </w:r>
    </w:p>
    <w:p w14:paraId="1D7570D6" w14:textId="77777777" w:rsidR="00712895" w:rsidRPr="00712895" w:rsidRDefault="00712895" w:rsidP="00712895">
      <w:pPr>
        <w:pStyle w:val="Footer"/>
        <w:jc w:val="both"/>
        <w:rPr>
          <w:lang w:val="en-US" w:bidi="en-GB"/>
        </w:rPr>
      </w:pPr>
      <w:r w:rsidRPr="00712895">
        <w:rPr>
          <w:lang w:val="en-US" w:bidi="en-GB"/>
        </w:rPr>
        <w:t>For this reason, we propose a practical solution commonly used in vehicle delivery contracts:</w:t>
      </w:r>
    </w:p>
    <w:p w14:paraId="3D768BB2" w14:textId="77777777" w:rsidR="00712895" w:rsidRPr="00712895" w:rsidRDefault="00712895" w:rsidP="00712895">
      <w:pPr>
        <w:pStyle w:val="Footer"/>
        <w:jc w:val="both"/>
        <w:rPr>
          <w:lang w:val="en-US" w:bidi="en-GB"/>
        </w:rPr>
      </w:pPr>
      <w:r w:rsidRPr="00712895">
        <w:rPr>
          <w:lang w:val="en-US" w:bidi="en-GB"/>
        </w:rPr>
        <w:t>1. Providing a monthly delivery schedule, updated on a weekly basis, and</w:t>
      </w:r>
    </w:p>
    <w:p w14:paraId="07DA1039" w14:textId="77777777" w:rsidR="00712895" w:rsidRPr="00712895" w:rsidRDefault="00712895" w:rsidP="00712895">
      <w:pPr>
        <w:pStyle w:val="Footer"/>
        <w:jc w:val="both"/>
        <w:rPr>
          <w:lang w:val="en-US" w:bidi="en-GB"/>
        </w:rPr>
      </w:pPr>
      <w:r w:rsidRPr="00712895">
        <w:rPr>
          <w:lang w:val="en-US" w:bidi="en-GB"/>
        </w:rPr>
        <w:t>2. Confirming the planned delivery date 5 business days prior to arrival, specifying an approximate time window (e.g., 4–6 hours), which will be refined as the delivery date approaches.</w:t>
      </w:r>
    </w:p>
    <w:p w14:paraId="53AD050A" w14:textId="347A2C90" w:rsidR="00712895" w:rsidRPr="00712895" w:rsidRDefault="00712895" w:rsidP="00712895">
      <w:pPr>
        <w:pStyle w:val="Footer"/>
        <w:jc w:val="both"/>
        <w:rPr>
          <w:lang w:val="en-US" w:bidi="en-GB"/>
        </w:rPr>
      </w:pPr>
      <w:r w:rsidRPr="00712895">
        <w:rPr>
          <w:lang w:val="en-US" w:bidi="en-GB"/>
        </w:rPr>
        <w:t>This approach will allow the CONTRACTING AUTHORITY to properly prepare the pickup location, while also</w:t>
      </w:r>
      <w:r w:rsidR="00CF235B">
        <w:rPr>
          <w:lang w:val="en-US" w:bidi="en-GB"/>
        </w:rPr>
        <w:t xml:space="preserve"> </w:t>
      </w:r>
      <w:r w:rsidRPr="00712895">
        <w:rPr>
          <w:lang w:val="en-US" w:bidi="en-GB"/>
        </w:rPr>
        <w:t>ensuring that the requirement is realistic and feasible for the Supplier.</w:t>
      </w:r>
    </w:p>
    <w:p w14:paraId="5A0D624E" w14:textId="77777777" w:rsidR="00712895" w:rsidRPr="00712895" w:rsidRDefault="00712895" w:rsidP="00712895">
      <w:pPr>
        <w:pStyle w:val="Footer"/>
        <w:rPr>
          <w:lang w:val="en-US" w:bidi="en-GB"/>
        </w:rPr>
      </w:pPr>
    </w:p>
    <w:p w14:paraId="09602AC1" w14:textId="77777777" w:rsidR="00080A68" w:rsidRDefault="00712895" w:rsidP="00080A68">
      <w:pPr>
        <w:ind w:right="372"/>
        <w:jc w:val="both"/>
        <w:outlineLvl w:val="0"/>
        <w:rPr>
          <w:b/>
          <w:bCs/>
          <w:lang w:val="en-US" w:bidi="en-GB"/>
        </w:rPr>
      </w:pPr>
      <w:r w:rsidRPr="00712895">
        <w:rPr>
          <w:b/>
          <w:bCs/>
          <w:lang w:val="en-US" w:bidi="en-GB"/>
        </w:rPr>
        <w:t>Answer:</w:t>
      </w:r>
    </w:p>
    <w:p w14:paraId="6C950145" w14:textId="77777777" w:rsidR="00080A68" w:rsidRDefault="00080A68" w:rsidP="00080A68">
      <w:pPr>
        <w:ind w:right="-8" w:firstLine="720"/>
        <w:jc w:val="both"/>
        <w:outlineLvl w:val="0"/>
        <w:rPr>
          <w:lang w:val="en-US" w:bidi="en-GB"/>
        </w:rPr>
      </w:pPr>
      <w:r w:rsidRPr="00080A68">
        <w:rPr>
          <w:lang w:val="en-US" w:bidi="en-GB"/>
        </w:rPr>
        <w:t>The Contracting Authority acknowledges that it may not be feasible to determine the exact arrival time of each Bus 10 working days in advance.</w:t>
      </w:r>
    </w:p>
    <w:p w14:paraId="566A7191" w14:textId="77777777" w:rsidR="00080A68" w:rsidRDefault="00080A68" w:rsidP="00080A68">
      <w:pPr>
        <w:ind w:right="-8" w:firstLine="720"/>
        <w:jc w:val="both"/>
        <w:outlineLvl w:val="0"/>
        <w:rPr>
          <w:lang w:val="en-US" w:bidi="en-GB"/>
        </w:rPr>
      </w:pPr>
      <w:r w:rsidRPr="00080A68">
        <w:rPr>
          <w:lang w:val="en-US" w:bidi="en-GB"/>
        </w:rPr>
        <w:t>Therefore, the notification provided 10 working days prior to delivery shall include the planned delivery date and, where possible, an indicative time window.</w:t>
      </w:r>
    </w:p>
    <w:p w14:paraId="4B5E43A2" w14:textId="3250877C" w:rsidR="00712895" w:rsidRPr="00080A68" w:rsidRDefault="00080A68" w:rsidP="00080A68">
      <w:pPr>
        <w:ind w:right="-8" w:firstLine="720"/>
        <w:jc w:val="both"/>
        <w:outlineLvl w:val="0"/>
        <w:rPr>
          <w:b/>
          <w:bCs/>
          <w:lang w:val="en-US" w:bidi="en-GB"/>
        </w:rPr>
      </w:pPr>
      <w:r w:rsidRPr="00080A68">
        <w:rPr>
          <w:lang w:val="en-US" w:bidi="en-GB"/>
        </w:rPr>
        <w:t>The exact arrival time shall be confirmed closer to the delivery date, ensuring that the Contracting Authority is sufficiently informed to prepare for the acceptance procedure.</w:t>
      </w:r>
    </w:p>
    <w:p w14:paraId="39F20917" w14:textId="77777777" w:rsidR="00712895" w:rsidRPr="00712895" w:rsidRDefault="00712895" w:rsidP="00712895">
      <w:pPr>
        <w:ind w:right="372"/>
        <w:jc w:val="both"/>
        <w:outlineLvl w:val="0"/>
        <w:rPr>
          <w:lang w:val="en-US"/>
        </w:rPr>
      </w:pPr>
    </w:p>
    <w:p w14:paraId="2FA74286" w14:textId="77777777" w:rsidR="00712895" w:rsidRPr="00712895" w:rsidRDefault="00712895" w:rsidP="00712895">
      <w:pPr>
        <w:pStyle w:val="Footer"/>
        <w:rPr>
          <w:lang w:val="en-US" w:bidi="en-GB"/>
        </w:rPr>
      </w:pPr>
    </w:p>
    <w:p w14:paraId="3EAFEC1E" w14:textId="77777777" w:rsidR="00712895" w:rsidRPr="00712895" w:rsidRDefault="00712895" w:rsidP="00712895">
      <w:pPr>
        <w:pStyle w:val="Footer"/>
        <w:rPr>
          <w:b/>
          <w:bCs/>
          <w:lang w:val="en-US" w:bidi="en-GB"/>
        </w:rPr>
      </w:pPr>
      <w:r w:rsidRPr="00712895">
        <w:rPr>
          <w:b/>
          <w:bCs/>
          <w:lang w:val="en-US" w:bidi="en-GB"/>
        </w:rPr>
        <w:t>Question 14</w:t>
      </w:r>
    </w:p>
    <w:p w14:paraId="7E0201C7" w14:textId="77777777" w:rsidR="00712895" w:rsidRPr="00712895" w:rsidRDefault="00712895" w:rsidP="00712895">
      <w:pPr>
        <w:pStyle w:val="Footer"/>
        <w:jc w:val="both"/>
        <w:rPr>
          <w:lang w:val="en-US" w:bidi="en-GB"/>
        </w:rPr>
      </w:pPr>
      <w:r w:rsidRPr="00712895">
        <w:rPr>
          <w:lang w:val="en-US" w:bidi="en-GB"/>
        </w:rPr>
        <w:t xml:space="preserve">6.Warranties, 6.3. </w:t>
      </w:r>
    </w:p>
    <w:p w14:paraId="2E0B290E" w14:textId="3CC6DF88" w:rsidR="00712895" w:rsidRPr="00712895" w:rsidRDefault="00712895" w:rsidP="00712895">
      <w:pPr>
        <w:pStyle w:val="Footer"/>
        <w:jc w:val="both"/>
        <w:rPr>
          <w:lang w:val="en-US" w:bidi="en-GB"/>
        </w:rPr>
      </w:pPr>
      <w:r w:rsidRPr="00712895">
        <w:rPr>
          <w:lang w:val="en-US" w:bidi="en-GB"/>
        </w:rPr>
        <w:t>In light of the provisions of Section 6.3, please clarify what the Contracting Authority means by the phrase “</w:t>
      </w:r>
      <w:r w:rsidRPr="00712895">
        <w:rPr>
          <w:i/>
          <w:iCs/>
          <w:lang w:val="en-US" w:bidi="en-GB"/>
        </w:rPr>
        <w:t>supervise the operation of the CONTRACTING AUTHORITY’S authorized service provider</w:t>
      </w:r>
      <w:r w:rsidRPr="00712895">
        <w:rPr>
          <w:lang w:val="en-US" w:bidi="en-GB"/>
        </w:rPr>
        <w:t>.” This provision suggests that the Supplier would be required to maintain constant oversight of the day-to-day operations of the service provider authorized by the Contracting Authority, which in practice could entail the need to: regularly inspecting repairs performed, verifying that service procedures comply with the Supplier’s requirements, ensuring the ongoing presence of the Supplier’s personnel at the Contracting Authority’s depot, monitoring the quality and manner of performing all maintenance activities, etc. Such a broad scope of supervision would require the permanent secondment of additional personnel to the</w:t>
      </w:r>
    </w:p>
    <w:p w14:paraId="7D32B801" w14:textId="77777777" w:rsidR="00712895" w:rsidRPr="00712895" w:rsidRDefault="00712895" w:rsidP="00712895">
      <w:pPr>
        <w:pStyle w:val="Footer"/>
        <w:jc w:val="both"/>
        <w:rPr>
          <w:lang w:val="en-US" w:bidi="en-GB"/>
        </w:rPr>
      </w:pPr>
      <w:r w:rsidRPr="00712895">
        <w:rPr>
          <w:lang w:val="en-US" w:bidi="en-GB"/>
        </w:rPr>
        <w:lastRenderedPageBreak/>
        <w:t>Ordering Party’s location, which significantly exceeds the Supplier’s standard obligations under the warranty. Please provide clarification to unambiguously define the scope of the Supplier’s obligations and avoid interpretive discrepancies during the contract’s execution.</w:t>
      </w:r>
    </w:p>
    <w:p w14:paraId="1DC9E7DD" w14:textId="77777777" w:rsidR="00712895" w:rsidRPr="00712895" w:rsidRDefault="00712895" w:rsidP="00712895">
      <w:pPr>
        <w:pStyle w:val="Footer"/>
        <w:rPr>
          <w:lang w:val="en-US" w:bidi="en-GB"/>
        </w:rPr>
      </w:pPr>
    </w:p>
    <w:p w14:paraId="26647D8B" w14:textId="77777777" w:rsidR="00080A68" w:rsidRDefault="00712895" w:rsidP="00080A68">
      <w:pPr>
        <w:ind w:right="372"/>
        <w:jc w:val="both"/>
        <w:outlineLvl w:val="0"/>
        <w:rPr>
          <w:b/>
          <w:bCs/>
          <w:lang w:val="en-US" w:bidi="en-GB"/>
        </w:rPr>
      </w:pPr>
      <w:r w:rsidRPr="00712895">
        <w:rPr>
          <w:b/>
          <w:bCs/>
          <w:lang w:val="en-US" w:bidi="en-GB"/>
        </w:rPr>
        <w:t>Answer:</w:t>
      </w:r>
    </w:p>
    <w:p w14:paraId="1DFF8E07" w14:textId="55525322" w:rsidR="00080A68" w:rsidRDefault="00D71EBE" w:rsidP="00080A68">
      <w:pPr>
        <w:tabs>
          <w:tab w:val="left" w:pos="8789"/>
        </w:tabs>
        <w:ind w:right="-8" w:firstLine="720"/>
        <w:jc w:val="both"/>
        <w:outlineLvl w:val="0"/>
        <w:rPr>
          <w:lang w:val="en-US" w:bidi="en-GB"/>
        </w:rPr>
      </w:pPr>
      <w:r w:rsidRPr="00D71EBE">
        <w:rPr>
          <w:lang w:val="en-US" w:bidi="en-GB"/>
        </w:rPr>
        <w:t xml:space="preserve">The requirement set out in Clause 6.3 regarding supervision of the Contracting Authority’s </w:t>
      </w:r>
      <w:r w:rsidR="00CF235B" w:rsidRPr="00D71EBE">
        <w:rPr>
          <w:lang w:val="en-US" w:bidi="en-GB"/>
        </w:rPr>
        <w:t>authorized</w:t>
      </w:r>
      <w:r w:rsidRPr="00D71EBE">
        <w:rPr>
          <w:lang w:val="en-US" w:bidi="en-GB"/>
        </w:rPr>
        <w:t xml:space="preserve"> service provider is intended to ensure that warranty-related activities are carried out in accordance with the Supplier’s requirements and the Technical Specification.</w:t>
      </w:r>
    </w:p>
    <w:p w14:paraId="58363B69" w14:textId="4FB3B8D7" w:rsidR="00080A68" w:rsidRDefault="00D71EBE" w:rsidP="00080A68">
      <w:pPr>
        <w:tabs>
          <w:tab w:val="left" w:pos="8789"/>
        </w:tabs>
        <w:ind w:right="-8" w:firstLine="720"/>
        <w:jc w:val="both"/>
        <w:outlineLvl w:val="0"/>
        <w:rPr>
          <w:lang w:val="en-US" w:bidi="en-GB"/>
        </w:rPr>
      </w:pPr>
      <w:r w:rsidRPr="00D71EBE">
        <w:rPr>
          <w:lang w:val="en-US" w:bidi="en-GB"/>
        </w:rPr>
        <w:t xml:space="preserve">Supervision in this context may be </w:t>
      </w:r>
      <w:r w:rsidR="00CF235B" w:rsidRPr="00D71EBE">
        <w:rPr>
          <w:lang w:val="en-US" w:bidi="en-GB"/>
        </w:rPr>
        <w:t>organized</w:t>
      </w:r>
      <w:r w:rsidRPr="00D71EBE">
        <w:rPr>
          <w:lang w:val="en-US" w:bidi="en-GB"/>
        </w:rPr>
        <w:t xml:space="preserve"> in different ways, depending on the Supplier’s approach, and does not necessarily require the permanent on-site presence of the Supplier’s personnel.</w:t>
      </w:r>
    </w:p>
    <w:p w14:paraId="48B0A48E" w14:textId="0F916757" w:rsidR="00712895" w:rsidRPr="00080A68" w:rsidRDefault="00D71EBE" w:rsidP="00080A68">
      <w:pPr>
        <w:tabs>
          <w:tab w:val="left" w:pos="8789"/>
        </w:tabs>
        <w:ind w:right="-8" w:firstLine="720"/>
        <w:jc w:val="both"/>
        <w:outlineLvl w:val="0"/>
        <w:rPr>
          <w:b/>
          <w:bCs/>
          <w:lang w:val="en-US" w:bidi="en-GB"/>
        </w:rPr>
      </w:pPr>
      <w:r w:rsidRPr="00D71EBE">
        <w:rPr>
          <w:lang w:val="en-US" w:bidi="en-GB"/>
        </w:rPr>
        <w:t>The Supplier remains responsible for ensuring the quality and compliance of warranty-related services, using appropriate supervision and control measures.</w:t>
      </w:r>
    </w:p>
    <w:p w14:paraId="5ED4CC47" w14:textId="77777777" w:rsidR="00712895" w:rsidRPr="00712895" w:rsidRDefault="00712895" w:rsidP="00712895">
      <w:pPr>
        <w:ind w:right="372"/>
        <w:jc w:val="both"/>
        <w:outlineLvl w:val="0"/>
        <w:rPr>
          <w:b/>
          <w:bCs/>
          <w:lang w:val="en-US" w:bidi="en-GB"/>
        </w:rPr>
      </w:pPr>
    </w:p>
    <w:p w14:paraId="46306482" w14:textId="77777777" w:rsidR="00762F0C" w:rsidRPr="00712895" w:rsidRDefault="00762F0C" w:rsidP="005B07D3">
      <w:pPr>
        <w:ind w:right="372"/>
        <w:jc w:val="both"/>
        <w:outlineLvl w:val="0"/>
        <w:rPr>
          <w:lang w:val="en-US"/>
        </w:rPr>
      </w:pPr>
    </w:p>
    <w:p w14:paraId="07BF2793" w14:textId="77777777" w:rsidR="0082641C" w:rsidRPr="00712895" w:rsidRDefault="0082641C" w:rsidP="005B07D3">
      <w:pPr>
        <w:ind w:right="372"/>
        <w:jc w:val="both"/>
        <w:outlineLvl w:val="0"/>
        <w:rPr>
          <w:lang w:val="en-US"/>
        </w:rPr>
      </w:pPr>
    </w:p>
    <w:p w14:paraId="4228C1F3" w14:textId="77777777" w:rsidR="005B07D3" w:rsidRPr="00712895" w:rsidRDefault="005B07D3" w:rsidP="005B07D3">
      <w:pPr>
        <w:pStyle w:val="Footer"/>
        <w:rPr>
          <w:lang w:val="en-US"/>
        </w:rPr>
      </w:pPr>
      <w:r w:rsidRPr="00712895">
        <w:rPr>
          <w:lang w:val="en-US" w:bidi="en-GB"/>
        </w:rPr>
        <w:t>Chairperson of the Procurement Commission</w:t>
      </w:r>
    </w:p>
    <w:p w14:paraId="7AFD9777" w14:textId="13179A2F" w:rsidR="00B15A1C" w:rsidRPr="00712895" w:rsidRDefault="005B07D3" w:rsidP="005B07D3">
      <w:pPr>
        <w:widowControl w:val="0"/>
        <w:tabs>
          <w:tab w:val="left" w:pos="764"/>
        </w:tabs>
        <w:spacing w:line="274" w:lineRule="exact"/>
        <w:rPr>
          <w:color w:val="000000"/>
          <w:lang w:val="en-US" w:bidi="en-GB"/>
        </w:rPr>
      </w:pPr>
      <w:r w:rsidRPr="00712895">
        <w:rPr>
          <w:color w:val="000000"/>
          <w:lang w:val="en-US" w:bidi="en-GB"/>
        </w:rPr>
        <w:tab/>
      </w:r>
      <w:r w:rsidRPr="00712895">
        <w:rPr>
          <w:color w:val="000000"/>
          <w:lang w:val="en-US" w:bidi="en-GB"/>
        </w:rPr>
        <w:tab/>
      </w:r>
      <w:r w:rsidRPr="00712895">
        <w:rPr>
          <w:color w:val="000000"/>
          <w:lang w:val="en-US" w:bidi="en-GB"/>
        </w:rPr>
        <w:tab/>
      </w:r>
      <w:r w:rsidRPr="00712895">
        <w:rPr>
          <w:color w:val="000000"/>
          <w:lang w:val="en-US" w:bidi="en-GB"/>
        </w:rPr>
        <w:tab/>
      </w:r>
      <w:r w:rsidRPr="00712895">
        <w:rPr>
          <w:color w:val="000000"/>
          <w:lang w:val="en-US" w:bidi="en-GB"/>
        </w:rPr>
        <w:tab/>
      </w:r>
      <w:r w:rsidRPr="00712895">
        <w:rPr>
          <w:color w:val="000000"/>
          <w:lang w:val="en-US" w:bidi="en-GB"/>
        </w:rPr>
        <w:tab/>
      </w:r>
      <w:r w:rsidRPr="00712895">
        <w:rPr>
          <w:color w:val="000000"/>
          <w:lang w:val="en-US" w:bidi="en-GB"/>
        </w:rPr>
        <w:tab/>
      </w:r>
      <w:r w:rsidRPr="00712895">
        <w:rPr>
          <w:color w:val="000000"/>
          <w:lang w:val="en-US" w:bidi="en-GB"/>
        </w:rPr>
        <w:tab/>
      </w:r>
      <w:r w:rsidRPr="00712895">
        <w:rPr>
          <w:color w:val="000000"/>
          <w:lang w:val="en-US" w:bidi="en-GB"/>
        </w:rPr>
        <w:tab/>
      </w:r>
      <w:r w:rsidRPr="00712895">
        <w:rPr>
          <w:color w:val="000000"/>
          <w:lang w:val="en-US" w:bidi="en-GB"/>
        </w:rPr>
        <w:tab/>
        <w:t>Karīna Meiberga</w:t>
      </w:r>
    </w:p>
    <w:p w14:paraId="6D28F052" w14:textId="77777777" w:rsidR="0082641C" w:rsidRPr="00712895" w:rsidRDefault="0082641C" w:rsidP="005B07D3">
      <w:pPr>
        <w:widowControl w:val="0"/>
        <w:tabs>
          <w:tab w:val="left" w:pos="764"/>
        </w:tabs>
        <w:spacing w:line="274" w:lineRule="exact"/>
        <w:rPr>
          <w:color w:val="000000"/>
          <w:lang w:val="en-US" w:bidi="en-GB"/>
        </w:rPr>
      </w:pPr>
    </w:p>
    <w:p w14:paraId="04E6EA1F" w14:textId="77777777" w:rsidR="00DB7FDF" w:rsidRPr="00712895" w:rsidRDefault="00DB7FDF" w:rsidP="005B07D3">
      <w:pPr>
        <w:widowControl w:val="0"/>
        <w:tabs>
          <w:tab w:val="left" w:pos="764"/>
        </w:tabs>
        <w:spacing w:line="274" w:lineRule="exact"/>
        <w:rPr>
          <w:color w:val="000000"/>
          <w:lang w:val="en-US" w:bidi="en-GB"/>
        </w:rPr>
      </w:pPr>
    </w:p>
    <w:p w14:paraId="6FA6BE89" w14:textId="77777777" w:rsidR="00DB7FDF" w:rsidRPr="00712895" w:rsidRDefault="00DB7FDF" w:rsidP="005B07D3">
      <w:pPr>
        <w:widowControl w:val="0"/>
        <w:tabs>
          <w:tab w:val="left" w:pos="764"/>
        </w:tabs>
        <w:spacing w:line="274" w:lineRule="exact"/>
        <w:rPr>
          <w:color w:val="000000"/>
          <w:lang w:val="en-US" w:bidi="en-GB"/>
        </w:rPr>
      </w:pPr>
    </w:p>
    <w:p w14:paraId="29C643DE" w14:textId="00EBE3F4" w:rsidR="00AD6E80" w:rsidRPr="00712895" w:rsidRDefault="00AD6E80" w:rsidP="00F917E4">
      <w:pPr>
        <w:suppressAutoHyphens/>
        <w:jc w:val="center"/>
        <w:rPr>
          <w:lang w:val="en-US" w:eastAsia="ar-SA"/>
        </w:rPr>
      </w:pPr>
    </w:p>
    <w:sectPr w:rsidR="00AD6E80" w:rsidRPr="00712895" w:rsidSect="00F25D58">
      <w:headerReference w:type="even" r:id="rId22"/>
      <w:headerReference w:type="default" r:id="rId23"/>
      <w:footerReference w:type="default" r:id="rId24"/>
      <w:headerReference w:type="first" r:id="rId25"/>
      <w:footerReference w:type="first" r:id="rId2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D36F" w14:textId="77777777" w:rsidR="00E70CEC" w:rsidRPr="008365EC" w:rsidRDefault="00E70CEC">
      <w:r w:rsidRPr="008365EC">
        <w:separator/>
      </w:r>
    </w:p>
  </w:endnote>
  <w:endnote w:type="continuationSeparator" w:id="0">
    <w:p w14:paraId="4421C15D" w14:textId="77777777" w:rsidR="00E70CEC" w:rsidRPr="008365EC" w:rsidRDefault="00E70CEC">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C9F53" w14:textId="77777777" w:rsidR="00E70CEC" w:rsidRPr="008365EC" w:rsidRDefault="00E70CEC">
      <w:r w:rsidRPr="008365EC">
        <w:separator/>
      </w:r>
    </w:p>
  </w:footnote>
  <w:footnote w:type="continuationSeparator" w:id="0">
    <w:p w14:paraId="4EF2E3C4" w14:textId="77777777" w:rsidR="00E70CEC" w:rsidRPr="008365EC" w:rsidRDefault="00E70CEC">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569A75"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43362219" w:rsidR="00BA1D4B" w:rsidRPr="008365EC"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5E4D2F">
      <w:t>06.07.2026.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4197069"/>
    <w:multiLevelType w:val="hybridMultilevel"/>
    <w:tmpl w:val="0986BB7E"/>
    <w:lvl w:ilvl="0" w:tplc="D37A85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52763E1"/>
    <w:multiLevelType w:val="multilevel"/>
    <w:tmpl w:val="D4CE6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04678BE"/>
    <w:multiLevelType w:val="multilevel"/>
    <w:tmpl w:val="C5668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7A42BC"/>
    <w:multiLevelType w:val="multilevel"/>
    <w:tmpl w:val="CF9C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DF4FA1"/>
    <w:multiLevelType w:val="multilevel"/>
    <w:tmpl w:val="1F3C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D52E15"/>
    <w:multiLevelType w:val="multilevel"/>
    <w:tmpl w:val="407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92064A4"/>
    <w:multiLevelType w:val="multilevel"/>
    <w:tmpl w:val="86F01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77009"/>
    <w:multiLevelType w:val="multilevel"/>
    <w:tmpl w:val="AB5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480D1B"/>
    <w:multiLevelType w:val="multilevel"/>
    <w:tmpl w:val="EEF4A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715621"/>
    <w:multiLevelType w:val="multilevel"/>
    <w:tmpl w:val="FF8E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A8133C"/>
    <w:multiLevelType w:val="multilevel"/>
    <w:tmpl w:val="4BB01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060A48"/>
    <w:multiLevelType w:val="multilevel"/>
    <w:tmpl w:val="563EF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19B4B1B"/>
    <w:multiLevelType w:val="multilevel"/>
    <w:tmpl w:val="0942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F16D22"/>
    <w:multiLevelType w:val="multilevel"/>
    <w:tmpl w:val="EBC6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18156E"/>
    <w:multiLevelType w:val="hybridMultilevel"/>
    <w:tmpl w:val="E3189570"/>
    <w:lvl w:ilvl="0" w:tplc="E0B8884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E8F3700"/>
    <w:multiLevelType w:val="hybridMultilevel"/>
    <w:tmpl w:val="30BAA1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E207B"/>
    <w:multiLevelType w:val="multilevel"/>
    <w:tmpl w:val="74B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21"/>
  </w:num>
  <w:num w:numId="3" w16cid:durableId="2033219571">
    <w:abstractNumId w:val="27"/>
  </w:num>
  <w:num w:numId="4" w16cid:durableId="1779565406">
    <w:abstractNumId w:val="31"/>
  </w:num>
  <w:num w:numId="5" w16cid:durableId="745104887">
    <w:abstractNumId w:val="4"/>
  </w:num>
  <w:num w:numId="6" w16cid:durableId="300580002">
    <w:abstractNumId w:val="23"/>
  </w:num>
  <w:num w:numId="7" w16cid:durableId="1915967846">
    <w:abstractNumId w:val="15"/>
  </w:num>
  <w:num w:numId="8" w16cid:durableId="1934196068">
    <w:abstractNumId w:val="18"/>
  </w:num>
  <w:num w:numId="9" w16cid:durableId="1644847004">
    <w:abstractNumId w:val="12"/>
  </w:num>
  <w:num w:numId="10" w16cid:durableId="50352357">
    <w:abstractNumId w:val="0"/>
  </w:num>
  <w:num w:numId="11" w16cid:durableId="830633149">
    <w:abstractNumId w:val="5"/>
  </w:num>
  <w:num w:numId="12" w16cid:durableId="904338423">
    <w:abstractNumId w:val="28"/>
  </w:num>
  <w:num w:numId="13" w16cid:durableId="119493966">
    <w:abstractNumId w:val="6"/>
  </w:num>
  <w:num w:numId="14" w16cid:durableId="1925873483">
    <w:abstractNumId w:val="34"/>
  </w:num>
  <w:num w:numId="15" w16cid:durableId="1417366464">
    <w:abstractNumId w:val="17"/>
  </w:num>
  <w:num w:numId="16" w16cid:durableId="441268972">
    <w:abstractNumId w:val="20"/>
  </w:num>
  <w:num w:numId="17" w16cid:durableId="1061176356">
    <w:abstractNumId w:val="19"/>
  </w:num>
  <w:num w:numId="18" w16cid:durableId="95290726">
    <w:abstractNumId w:val="25"/>
  </w:num>
  <w:num w:numId="19" w16cid:durableId="103769986">
    <w:abstractNumId w:val="10"/>
  </w:num>
  <w:num w:numId="20" w16cid:durableId="496388393">
    <w:abstractNumId w:val="11"/>
  </w:num>
  <w:num w:numId="21" w16cid:durableId="1791824601">
    <w:abstractNumId w:val="35"/>
  </w:num>
  <w:num w:numId="22" w16cid:durableId="1182160485">
    <w:abstractNumId w:val="14"/>
  </w:num>
  <w:num w:numId="23" w16cid:durableId="1301107905">
    <w:abstractNumId w:val="22"/>
  </w:num>
  <w:num w:numId="24" w16cid:durableId="1399278551">
    <w:abstractNumId w:val="16"/>
  </w:num>
  <w:num w:numId="25" w16cid:durableId="1835299089">
    <w:abstractNumId w:val="13"/>
  </w:num>
  <w:num w:numId="26" w16cid:durableId="649091837">
    <w:abstractNumId w:val="26"/>
  </w:num>
  <w:num w:numId="27" w16cid:durableId="880632035">
    <w:abstractNumId w:val="24"/>
  </w:num>
  <w:num w:numId="28" w16cid:durableId="584147002">
    <w:abstractNumId w:val="2"/>
  </w:num>
  <w:num w:numId="29" w16cid:durableId="1777601072">
    <w:abstractNumId w:val="7"/>
  </w:num>
  <w:num w:numId="30" w16cid:durableId="2029671254">
    <w:abstractNumId w:val="9"/>
  </w:num>
  <w:num w:numId="31" w16cid:durableId="1912621980">
    <w:abstractNumId w:val="30"/>
  </w:num>
  <w:num w:numId="32" w16cid:durableId="219094044">
    <w:abstractNumId w:val="33"/>
  </w:num>
  <w:num w:numId="33" w16cid:durableId="1132357714">
    <w:abstractNumId w:val="32"/>
  </w:num>
  <w:num w:numId="34" w16cid:durableId="431976175">
    <w:abstractNumId w:val="8"/>
  </w:num>
  <w:num w:numId="35" w16cid:durableId="401368080">
    <w:abstractNumId w:val="3"/>
  </w:num>
  <w:num w:numId="36" w16cid:durableId="5665718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7185"/>
    <w:rsid w:val="00007725"/>
    <w:rsid w:val="000113D9"/>
    <w:rsid w:val="00015AED"/>
    <w:rsid w:val="00016E7B"/>
    <w:rsid w:val="000207D1"/>
    <w:rsid w:val="00023A8D"/>
    <w:rsid w:val="00023CF9"/>
    <w:rsid w:val="00026D94"/>
    <w:rsid w:val="00026E1B"/>
    <w:rsid w:val="000273FA"/>
    <w:rsid w:val="00027FD7"/>
    <w:rsid w:val="000371F9"/>
    <w:rsid w:val="000378F0"/>
    <w:rsid w:val="00037BB3"/>
    <w:rsid w:val="0004246F"/>
    <w:rsid w:val="00042776"/>
    <w:rsid w:val="0004286D"/>
    <w:rsid w:val="00044A66"/>
    <w:rsid w:val="000464D6"/>
    <w:rsid w:val="00046659"/>
    <w:rsid w:val="000476FA"/>
    <w:rsid w:val="00051CF1"/>
    <w:rsid w:val="000525F0"/>
    <w:rsid w:val="00053F59"/>
    <w:rsid w:val="00055B82"/>
    <w:rsid w:val="00056137"/>
    <w:rsid w:val="000577D6"/>
    <w:rsid w:val="000617F1"/>
    <w:rsid w:val="000672BD"/>
    <w:rsid w:val="00071007"/>
    <w:rsid w:val="00071403"/>
    <w:rsid w:val="000750A5"/>
    <w:rsid w:val="00080A68"/>
    <w:rsid w:val="00081C75"/>
    <w:rsid w:val="000823F7"/>
    <w:rsid w:val="00082F32"/>
    <w:rsid w:val="00083E27"/>
    <w:rsid w:val="00084F9D"/>
    <w:rsid w:val="00090CFE"/>
    <w:rsid w:val="00094382"/>
    <w:rsid w:val="00094E02"/>
    <w:rsid w:val="000A0105"/>
    <w:rsid w:val="000A1247"/>
    <w:rsid w:val="000A1561"/>
    <w:rsid w:val="000A4CE4"/>
    <w:rsid w:val="000B4C19"/>
    <w:rsid w:val="000B56F3"/>
    <w:rsid w:val="000B5A63"/>
    <w:rsid w:val="000B6634"/>
    <w:rsid w:val="000C6734"/>
    <w:rsid w:val="000C763C"/>
    <w:rsid w:val="000D22B2"/>
    <w:rsid w:val="000D377C"/>
    <w:rsid w:val="000D5730"/>
    <w:rsid w:val="000E1B72"/>
    <w:rsid w:val="000E5397"/>
    <w:rsid w:val="000F04EB"/>
    <w:rsid w:val="000F055F"/>
    <w:rsid w:val="000F35C1"/>
    <w:rsid w:val="000F3B09"/>
    <w:rsid w:val="000F4C4C"/>
    <w:rsid w:val="000F4D78"/>
    <w:rsid w:val="000F6B23"/>
    <w:rsid w:val="000F79BC"/>
    <w:rsid w:val="00100664"/>
    <w:rsid w:val="001015D4"/>
    <w:rsid w:val="00106C66"/>
    <w:rsid w:val="00124B2B"/>
    <w:rsid w:val="00125C18"/>
    <w:rsid w:val="0013079F"/>
    <w:rsid w:val="00131B42"/>
    <w:rsid w:val="0014150E"/>
    <w:rsid w:val="00142897"/>
    <w:rsid w:val="00142A15"/>
    <w:rsid w:val="00145014"/>
    <w:rsid w:val="00147D1E"/>
    <w:rsid w:val="00153C7C"/>
    <w:rsid w:val="0016355B"/>
    <w:rsid w:val="00163F7B"/>
    <w:rsid w:val="00172778"/>
    <w:rsid w:val="00175B46"/>
    <w:rsid w:val="00176AEB"/>
    <w:rsid w:val="0018082C"/>
    <w:rsid w:val="00180B59"/>
    <w:rsid w:val="001817E8"/>
    <w:rsid w:val="001847D0"/>
    <w:rsid w:val="00191ED3"/>
    <w:rsid w:val="001949B9"/>
    <w:rsid w:val="00197CAA"/>
    <w:rsid w:val="001A19C0"/>
    <w:rsid w:val="001A3803"/>
    <w:rsid w:val="001A4A96"/>
    <w:rsid w:val="001A4D12"/>
    <w:rsid w:val="001A6CCB"/>
    <w:rsid w:val="001B000D"/>
    <w:rsid w:val="001B0DFB"/>
    <w:rsid w:val="001C1098"/>
    <w:rsid w:val="001C37D7"/>
    <w:rsid w:val="001C4CA5"/>
    <w:rsid w:val="001C5FBC"/>
    <w:rsid w:val="001C6F5A"/>
    <w:rsid w:val="001D02B6"/>
    <w:rsid w:val="001D0CFD"/>
    <w:rsid w:val="001D1A72"/>
    <w:rsid w:val="001D43D0"/>
    <w:rsid w:val="001D6D1B"/>
    <w:rsid w:val="001F371A"/>
    <w:rsid w:val="001F5D53"/>
    <w:rsid w:val="001F730D"/>
    <w:rsid w:val="002008B3"/>
    <w:rsid w:val="0020139D"/>
    <w:rsid w:val="00201667"/>
    <w:rsid w:val="0020229E"/>
    <w:rsid w:val="00204643"/>
    <w:rsid w:val="00206A96"/>
    <w:rsid w:val="00207FD8"/>
    <w:rsid w:val="00210BA4"/>
    <w:rsid w:val="00212DFA"/>
    <w:rsid w:val="00216E2E"/>
    <w:rsid w:val="00217063"/>
    <w:rsid w:val="00220D37"/>
    <w:rsid w:val="00220DC4"/>
    <w:rsid w:val="00222574"/>
    <w:rsid w:val="002265DD"/>
    <w:rsid w:val="00230547"/>
    <w:rsid w:val="00231433"/>
    <w:rsid w:val="00231F6F"/>
    <w:rsid w:val="00232B95"/>
    <w:rsid w:val="00233FCE"/>
    <w:rsid w:val="00234872"/>
    <w:rsid w:val="002355E8"/>
    <w:rsid w:val="0023780C"/>
    <w:rsid w:val="00240890"/>
    <w:rsid w:val="00240C04"/>
    <w:rsid w:val="002425E4"/>
    <w:rsid w:val="00244368"/>
    <w:rsid w:val="00244740"/>
    <w:rsid w:val="00246DE4"/>
    <w:rsid w:val="00251DCE"/>
    <w:rsid w:val="00257800"/>
    <w:rsid w:val="00260A81"/>
    <w:rsid w:val="00261F21"/>
    <w:rsid w:val="0026289C"/>
    <w:rsid w:val="002641A9"/>
    <w:rsid w:val="00271800"/>
    <w:rsid w:val="00271E4F"/>
    <w:rsid w:val="00272D18"/>
    <w:rsid w:val="00275B49"/>
    <w:rsid w:val="002763BC"/>
    <w:rsid w:val="002770A0"/>
    <w:rsid w:val="002807C8"/>
    <w:rsid w:val="002811D6"/>
    <w:rsid w:val="00282249"/>
    <w:rsid w:val="00284596"/>
    <w:rsid w:val="00286018"/>
    <w:rsid w:val="0028753C"/>
    <w:rsid w:val="0029171F"/>
    <w:rsid w:val="00292289"/>
    <w:rsid w:val="002A3E95"/>
    <w:rsid w:val="002B05BA"/>
    <w:rsid w:val="002B4222"/>
    <w:rsid w:val="002B5E71"/>
    <w:rsid w:val="002C0008"/>
    <w:rsid w:val="002C747A"/>
    <w:rsid w:val="002D3D08"/>
    <w:rsid w:val="002D5A1F"/>
    <w:rsid w:val="002D73D1"/>
    <w:rsid w:val="002E0214"/>
    <w:rsid w:val="002E209E"/>
    <w:rsid w:val="002E4835"/>
    <w:rsid w:val="002E62A2"/>
    <w:rsid w:val="002E786C"/>
    <w:rsid w:val="002F67FE"/>
    <w:rsid w:val="003029BF"/>
    <w:rsid w:val="00302DCD"/>
    <w:rsid w:val="00304338"/>
    <w:rsid w:val="003076C7"/>
    <w:rsid w:val="0031257F"/>
    <w:rsid w:val="003125E7"/>
    <w:rsid w:val="00312F16"/>
    <w:rsid w:val="00313345"/>
    <w:rsid w:val="00316C4E"/>
    <w:rsid w:val="0032335F"/>
    <w:rsid w:val="00325A6F"/>
    <w:rsid w:val="003414AF"/>
    <w:rsid w:val="003431DB"/>
    <w:rsid w:val="00344BFB"/>
    <w:rsid w:val="003619FB"/>
    <w:rsid w:val="00361E8F"/>
    <w:rsid w:val="00364284"/>
    <w:rsid w:val="003645FD"/>
    <w:rsid w:val="00366089"/>
    <w:rsid w:val="003734D3"/>
    <w:rsid w:val="00373EF3"/>
    <w:rsid w:val="003817D3"/>
    <w:rsid w:val="00382A4E"/>
    <w:rsid w:val="00382E1C"/>
    <w:rsid w:val="003831A2"/>
    <w:rsid w:val="00384C24"/>
    <w:rsid w:val="003865B2"/>
    <w:rsid w:val="00386982"/>
    <w:rsid w:val="003877B2"/>
    <w:rsid w:val="003902E7"/>
    <w:rsid w:val="003A01A5"/>
    <w:rsid w:val="003A76FA"/>
    <w:rsid w:val="003B41D9"/>
    <w:rsid w:val="003B43FD"/>
    <w:rsid w:val="003B486A"/>
    <w:rsid w:val="003B535F"/>
    <w:rsid w:val="003C0CA0"/>
    <w:rsid w:val="003C1060"/>
    <w:rsid w:val="003C2FBA"/>
    <w:rsid w:val="003C3AF3"/>
    <w:rsid w:val="003D2D2C"/>
    <w:rsid w:val="003D3F49"/>
    <w:rsid w:val="003D4DBB"/>
    <w:rsid w:val="003E205B"/>
    <w:rsid w:val="003E5070"/>
    <w:rsid w:val="003F1A00"/>
    <w:rsid w:val="003F1E7A"/>
    <w:rsid w:val="003F35CE"/>
    <w:rsid w:val="003F57BC"/>
    <w:rsid w:val="003F6BC3"/>
    <w:rsid w:val="00400170"/>
    <w:rsid w:val="004008C2"/>
    <w:rsid w:val="00403F3D"/>
    <w:rsid w:val="00404C6B"/>
    <w:rsid w:val="00410642"/>
    <w:rsid w:val="004124BC"/>
    <w:rsid w:val="00416302"/>
    <w:rsid w:val="0042175E"/>
    <w:rsid w:val="004226C7"/>
    <w:rsid w:val="00423666"/>
    <w:rsid w:val="0042576B"/>
    <w:rsid w:val="00427DCC"/>
    <w:rsid w:val="0043457A"/>
    <w:rsid w:val="00434A29"/>
    <w:rsid w:val="00436DBD"/>
    <w:rsid w:val="00440CC8"/>
    <w:rsid w:val="004428E5"/>
    <w:rsid w:val="00445394"/>
    <w:rsid w:val="0044559D"/>
    <w:rsid w:val="00446136"/>
    <w:rsid w:val="00446224"/>
    <w:rsid w:val="00447183"/>
    <w:rsid w:val="00454105"/>
    <w:rsid w:val="004542C7"/>
    <w:rsid w:val="00454D63"/>
    <w:rsid w:val="00454D97"/>
    <w:rsid w:val="00455482"/>
    <w:rsid w:val="004617F3"/>
    <w:rsid w:val="0046461B"/>
    <w:rsid w:val="0047104A"/>
    <w:rsid w:val="004724EF"/>
    <w:rsid w:val="00472769"/>
    <w:rsid w:val="00472EEB"/>
    <w:rsid w:val="00474BAF"/>
    <w:rsid w:val="004773EA"/>
    <w:rsid w:val="00490270"/>
    <w:rsid w:val="0049074D"/>
    <w:rsid w:val="00492673"/>
    <w:rsid w:val="00495061"/>
    <w:rsid w:val="00495E7E"/>
    <w:rsid w:val="00497396"/>
    <w:rsid w:val="004A0D6C"/>
    <w:rsid w:val="004A0EA3"/>
    <w:rsid w:val="004A46F2"/>
    <w:rsid w:val="004A63F9"/>
    <w:rsid w:val="004A79F8"/>
    <w:rsid w:val="004B1002"/>
    <w:rsid w:val="004B5C00"/>
    <w:rsid w:val="004B6DA2"/>
    <w:rsid w:val="004B7DA8"/>
    <w:rsid w:val="004C2F01"/>
    <w:rsid w:val="004C4326"/>
    <w:rsid w:val="004C4EA1"/>
    <w:rsid w:val="004C7363"/>
    <w:rsid w:val="004D0331"/>
    <w:rsid w:val="004D3EB2"/>
    <w:rsid w:val="004D4267"/>
    <w:rsid w:val="004D71E8"/>
    <w:rsid w:val="004E08ED"/>
    <w:rsid w:val="004E0DF7"/>
    <w:rsid w:val="004E0EFE"/>
    <w:rsid w:val="004E14A2"/>
    <w:rsid w:val="004E20D1"/>
    <w:rsid w:val="004F581B"/>
    <w:rsid w:val="004F65AC"/>
    <w:rsid w:val="004F7382"/>
    <w:rsid w:val="00500C93"/>
    <w:rsid w:val="00503BBA"/>
    <w:rsid w:val="00503FFC"/>
    <w:rsid w:val="005049FC"/>
    <w:rsid w:val="00505E01"/>
    <w:rsid w:val="005064CE"/>
    <w:rsid w:val="00507FCF"/>
    <w:rsid w:val="00512636"/>
    <w:rsid w:val="005127FC"/>
    <w:rsid w:val="00514A13"/>
    <w:rsid w:val="005154AF"/>
    <w:rsid w:val="005155A1"/>
    <w:rsid w:val="00522832"/>
    <w:rsid w:val="0052292A"/>
    <w:rsid w:val="00523372"/>
    <w:rsid w:val="005256FF"/>
    <w:rsid w:val="00525EB5"/>
    <w:rsid w:val="00526683"/>
    <w:rsid w:val="005270FC"/>
    <w:rsid w:val="005302AA"/>
    <w:rsid w:val="00532917"/>
    <w:rsid w:val="00534EFA"/>
    <w:rsid w:val="005352FF"/>
    <w:rsid w:val="00535FCB"/>
    <w:rsid w:val="005373C1"/>
    <w:rsid w:val="00542101"/>
    <w:rsid w:val="00542D58"/>
    <w:rsid w:val="0054525F"/>
    <w:rsid w:val="0054630E"/>
    <w:rsid w:val="00551D0D"/>
    <w:rsid w:val="005530B6"/>
    <w:rsid w:val="00553876"/>
    <w:rsid w:val="00556BCC"/>
    <w:rsid w:val="005607C7"/>
    <w:rsid w:val="0056103C"/>
    <w:rsid w:val="00564212"/>
    <w:rsid w:val="00567414"/>
    <w:rsid w:val="00571046"/>
    <w:rsid w:val="0057469D"/>
    <w:rsid w:val="00580017"/>
    <w:rsid w:val="0058180B"/>
    <w:rsid w:val="005901FC"/>
    <w:rsid w:val="00593771"/>
    <w:rsid w:val="00594C45"/>
    <w:rsid w:val="005968BB"/>
    <w:rsid w:val="005A05A6"/>
    <w:rsid w:val="005A5DAE"/>
    <w:rsid w:val="005A5F9B"/>
    <w:rsid w:val="005A7629"/>
    <w:rsid w:val="005B07D3"/>
    <w:rsid w:val="005B0B40"/>
    <w:rsid w:val="005B7FA3"/>
    <w:rsid w:val="005C450D"/>
    <w:rsid w:val="005C4D26"/>
    <w:rsid w:val="005D3325"/>
    <w:rsid w:val="005D3F37"/>
    <w:rsid w:val="005D7F6E"/>
    <w:rsid w:val="005E0525"/>
    <w:rsid w:val="005E3BFD"/>
    <w:rsid w:val="005E3DA9"/>
    <w:rsid w:val="005E42C6"/>
    <w:rsid w:val="005E46C2"/>
    <w:rsid w:val="005E4D2F"/>
    <w:rsid w:val="005E5466"/>
    <w:rsid w:val="005E591F"/>
    <w:rsid w:val="005F1D86"/>
    <w:rsid w:val="005F5364"/>
    <w:rsid w:val="005F59D6"/>
    <w:rsid w:val="006013BE"/>
    <w:rsid w:val="00601F9C"/>
    <w:rsid w:val="0060506E"/>
    <w:rsid w:val="00605113"/>
    <w:rsid w:val="00605E6A"/>
    <w:rsid w:val="0061039B"/>
    <w:rsid w:val="00611305"/>
    <w:rsid w:val="006117EC"/>
    <w:rsid w:val="00612077"/>
    <w:rsid w:val="00613506"/>
    <w:rsid w:val="00614EBC"/>
    <w:rsid w:val="006154A9"/>
    <w:rsid w:val="00621B2E"/>
    <w:rsid w:val="00623C37"/>
    <w:rsid w:val="00630A2D"/>
    <w:rsid w:val="006339F1"/>
    <w:rsid w:val="00633BA2"/>
    <w:rsid w:val="00643F18"/>
    <w:rsid w:val="00646467"/>
    <w:rsid w:val="00646AB3"/>
    <w:rsid w:val="00646B57"/>
    <w:rsid w:val="00651353"/>
    <w:rsid w:val="00655FF8"/>
    <w:rsid w:val="006640C6"/>
    <w:rsid w:val="00665253"/>
    <w:rsid w:val="00665387"/>
    <w:rsid w:val="00681D93"/>
    <w:rsid w:val="006824C0"/>
    <w:rsid w:val="00687345"/>
    <w:rsid w:val="006874A7"/>
    <w:rsid w:val="0068764F"/>
    <w:rsid w:val="006910D6"/>
    <w:rsid w:val="006934FC"/>
    <w:rsid w:val="00697281"/>
    <w:rsid w:val="00697421"/>
    <w:rsid w:val="00697C0E"/>
    <w:rsid w:val="006A0886"/>
    <w:rsid w:val="006A0C8C"/>
    <w:rsid w:val="006A45CD"/>
    <w:rsid w:val="006A672C"/>
    <w:rsid w:val="006B7E8D"/>
    <w:rsid w:val="006C2508"/>
    <w:rsid w:val="006C3898"/>
    <w:rsid w:val="006C3F48"/>
    <w:rsid w:val="006C7DF3"/>
    <w:rsid w:val="006D1C11"/>
    <w:rsid w:val="006D4930"/>
    <w:rsid w:val="006D5B59"/>
    <w:rsid w:val="006E32E4"/>
    <w:rsid w:val="006E779A"/>
    <w:rsid w:val="006F1858"/>
    <w:rsid w:val="006F3260"/>
    <w:rsid w:val="006F4AF6"/>
    <w:rsid w:val="00703ED3"/>
    <w:rsid w:val="00712459"/>
    <w:rsid w:val="00712895"/>
    <w:rsid w:val="007152FC"/>
    <w:rsid w:val="00717601"/>
    <w:rsid w:val="00730621"/>
    <w:rsid w:val="0073158A"/>
    <w:rsid w:val="00732118"/>
    <w:rsid w:val="00732DD4"/>
    <w:rsid w:val="00734B7A"/>
    <w:rsid w:val="007354BF"/>
    <w:rsid w:val="00741FB1"/>
    <w:rsid w:val="0075005B"/>
    <w:rsid w:val="007503E6"/>
    <w:rsid w:val="007532F0"/>
    <w:rsid w:val="00756CAE"/>
    <w:rsid w:val="00757A15"/>
    <w:rsid w:val="007602FA"/>
    <w:rsid w:val="00762F0C"/>
    <w:rsid w:val="0076528F"/>
    <w:rsid w:val="00773C87"/>
    <w:rsid w:val="00782B9D"/>
    <w:rsid w:val="00783CC9"/>
    <w:rsid w:val="007857EA"/>
    <w:rsid w:val="00786C3E"/>
    <w:rsid w:val="007875D1"/>
    <w:rsid w:val="007877E4"/>
    <w:rsid w:val="007909C0"/>
    <w:rsid w:val="00790ECC"/>
    <w:rsid w:val="00797297"/>
    <w:rsid w:val="007A00D1"/>
    <w:rsid w:val="007A34BE"/>
    <w:rsid w:val="007A5C49"/>
    <w:rsid w:val="007A74BA"/>
    <w:rsid w:val="007B08E4"/>
    <w:rsid w:val="007B7A12"/>
    <w:rsid w:val="007C6A66"/>
    <w:rsid w:val="007C6FB0"/>
    <w:rsid w:val="007D1FAA"/>
    <w:rsid w:val="007D26E1"/>
    <w:rsid w:val="007D4235"/>
    <w:rsid w:val="007D62F7"/>
    <w:rsid w:val="007F14FC"/>
    <w:rsid w:val="007F3584"/>
    <w:rsid w:val="007F51DF"/>
    <w:rsid w:val="007F61D8"/>
    <w:rsid w:val="008005AF"/>
    <w:rsid w:val="008010C3"/>
    <w:rsid w:val="008034ED"/>
    <w:rsid w:val="0080761C"/>
    <w:rsid w:val="008112DB"/>
    <w:rsid w:val="00813FFC"/>
    <w:rsid w:val="00814DED"/>
    <w:rsid w:val="008150A1"/>
    <w:rsid w:val="0081519B"/>
    <w:rsid w:val="00815E5E"/>
    <w:rsid w:val="008168DF"/>
    <w:rsid w:val="00821A17"/>
    <w:rsid w:val="00821C9D"/>
    <w:rsid w:val="008248B8"/>
    <w:rsid w:val="00825028"/>
    <w:rsid w:val="008252B6"/>
    <w:rsid w:val="0082641C"/>
    <w:rsid w:val="00826C85"/>
    <w:rsid w:val="00832355"/>
    <w:rsid w:val="008365EC"/>
    <w:rsid w:val="00841803"/>
    <w:rsid w:val="008423A1"/>
    <w:rsid w:val="0084590A"/>
    <w:rsid w:val="00846A38"/>
    <w:rsid w:val="00847840"/>
    <w:rsid w:val="00847E05"/>
    <w:rsid w:val="008533C8"/>
    <w:rsid w:val="008574FB"/>
    <w:rsid w:val="00857E71"/>
    <w:rsid w:val="0086445E"/>
    <w:rsid w:val="008755B4"/>
    <w:rsid w:val="0087576D"/>
    <w:rsid w:val="00880123"/>
    <w:rsid w:val="00882794"/>
    <w:rsid w:val="00883642"/>
    <w:rsid w:val="00885DB3"/>
    <w:rsid w:val="008940B5"/>
    <w:rsid w:val="00894A67"/>
    <w:rsid w:val="0089670C"/>
    <w:rsid w:val="008A2CD8"/>
    <w:rsid w:val="008A2EC3"/>
    <w:rsid w:val="008A2FBD"/>
    <w:rsid w:val="008A4048"/>
    <w:rsid w:val="008A5061"/>
    <w:rsid w:val="008B12E9"/>
    <w:rsid w:val="008B4118"/>
    <w:rsid w:val="008B5680"/>
    <w:rsid w:val="008C2D42"/>
    <w:rsid w:val="008C3C82"/>
    <w:rsid w:val="008C4414"/>
    <w:rsid w:val="008C4AFE"/>
    <w:rsid w:val="008C5080"/>
    <w:rsid w:val="008C5394"/>
    <w:rsid w:val="008C7639"/>
    <w:rsid w:val="008C7DD9"/>
    <w:rsid w:val="008D0382"/>
    <w:rsid w:val="008D175A"/>
    <w:rsid w:val="008D4B2E"/>
    <w:rsid w:val="008D6DBF"/>
    <w:rsid w:val="008D7635"/>
    <w:rsid w:val="008E3092"/>
    <w:rsid w:val="008E4C93"/>
    <w:rsid w:val="008E795B"/>
    <w:rsid w:val="008F34AC"/>
    <w:rsid w:val="008F3629"/>
    <w:rsid w:val="008F5D73"/>
    <w:rsid w:val="008F6592"/>
    <w:rsid w:val="008F76D6"/>
    <w:rsid w:val="00901C98"/>
    <w:rsid w:val="00904954"/>
    <w:rsid w:val="00904B48"/>
    <w:rsid w:val="009134FF"/>
    <w:rsid w:val="00914EBE"/>
    <w:rsid w:val="00921FFF"/>
    <w:rsid w:val="0092367F"/>
    <w:rsid w:val="00923D91"/>
    <w:rsid w:val="009243DF"/>
    <w:rsid w:val="009258BC"/>
    <w:rsid w:val="0092743D"/>
    <w:rsid w:val="00931737"/>
    <w:rsid w:val="00934651"/>
    <w:rsid w:val="00934E5B"/>
    <w:rsid w:val="00936FBF"/>
    <w:rsid w:val="00941905"/>
    <w:rsid w:val="0094302F"/>
    <w:rsid w:val="009449C2"/>
    <w:rsid w:val="0094619D"/>
    <w:rsid w:val="00947EF7"/>
    <w:rsid w:val="00952536"/>
    <w:rsid w:val="00952FD4"/>
    <w:rsid w:val="0095575C"/>
    <w:rsid w:val="00957C68"/>
    <w:rsid w:val="00960D16"/>
    <w:rsid w:val="00962EC6"/>
    <w:rsid w:val="00964F9C"/>
    <w:rsid w:val="009666D8"/>
    <w:rsid w:val="00966BC1"/>
    <w:rsid w:val="00970544"/>
    <w:rsid w:val="00970990"/>
    <w:rsid w:val="00972B4B"/>
    <w:rsid w:val="00980F07"/>
    <w:rsid w:val="00984667"/>
    <w:rsid w:val="00984EA1"/>
    <w:rsid w:val="00986276"/>
    <w:rsid w:val="00990F49"/>
    <w:rsid w:val="00996BFE"/>
    <w:rsid w:val="009974F3"/>
    <w:rsid w:val="009978AA"/>
    <w:rsid w:val="009A17B7"/>
    <w:rsid w:val="009A1AA7"/>
    <w:rsid w:val="009A5422"/>
    <w:rsid w:val="009A5BB6"/>
    <w:rsid w:val="009B2578"/>
    <w:rsid w:val="009B280E"/>
    <w:rsid w:val="009B314D"/>
    <w:rsid w:val="009B3ACA"/>
    <w:rsid w:val="009B5A7C"/>
    <w:rsid w:val="009C46BC"/>
    <w:rsid w:val="009C4F2F"/>
    <w:rsid w:val="009C5D65"/>
    <w:rsid w:val="009C60C8"/>
    <w:rsid w:val="009D3D47"/>
    <w:rsid w:val="009E1062"/>
    <w:rsid w:val="009E3710"/>
    <w:rsid w:val="009E4A56"/>
    <w:rsid w:val="009E5F7A"/>
    <w:rsid w:val="009E7D24"/>
    <w:rsid w:val="009F0750"/>
    <w:rsid w:val="009F7D48"/>
    <w:rsid w:val="00A075D3"/>
    <w:rsid w:val="00A100D1"/>
    <w:rsid w:val="00A12328"/>
    <w:rsid w:val="00A20E1F"/>
    <w:rsid w:val="00A23870"/>
    <w:rsid w:val="00A264CA"/>
    <w:rsid w:val="00A3285A"/>
    <w:rsid w:val="00A32920"/>
    <w:rsid w:val="00A35BA3"/>
    <w:rsid w:val="00A36920"/>
    <w:rsid w:val="00A41BCF"/>
    <w:rsid w:val="00A42EF6"/>
    <w:rsid w:val="00A45251"/>
    <w:rsid w:val="00A466A6"/>
    <w:rsid w:val="00A47A54"/>
    <w:rsid w:val="00A50347"/>
    <w:rsid w:val="00A5211A"/>
    <w:rsid w:val="00A52673"/>
    <w:rsid w:val="00A53EBE"/>
    <w:rsid w:val="00A55640"/>
    <w:rsid w:val="00A61B7E"/>
    <w:rsid w:val="00A63D68"/>
    <w:rsid w:val="00A65235"/>
    <w:rsid w:val="00A704BC"/>
    <w:rsid w:val="00A7096E"/>
    <w:rsid w:val="00A74E05"/>
    <w:rsid w:val="00A75326"/>
    <w:rsid w:val="00A80A12"/>
    <w:rsid w:val="00A86886"/>
    <w:rsid w:val="00A90154"/>
    <w:rsid w:val="00A94E85"/>
    <w:rsid w:val="00A950BA"/>
    <w:rsid w:val="00AA0385"/>
    <w:rsid w:val="00AA0BA6"/>
    <w:rsid w:val="00AA0E4F"/>
    <w:rsid w:val="00AA3046"/>
    <w:rsid w:val="00AA3FCC"/>
    <w:rsid w:val="00AA6194"/>
    <w:rsid w:val="00AA69CD"/>
    <w:rsid w:val="00AB152E"/>
    <w:rsid w:val="00AB175B"/>
    <w:rsid w:val="00AB25CE"/>
    <w:rsid w:val="00AB272A"/>
    <w:rsid w:val="00AB46EA"/>
    <w:rsid w:val="00AB5F0D"/>
    <w:rsid w:val="00AB6464"/>
    <w:rsid w:val="00AC4DFB"/>
    <w:rsid w:val="00AC5BB7"/>
    <w:rsid w:val="00AC652E"/>
    <w:rsid w:val="00AC6E12"/>
    <w:rsid w:val="00AC7F8B"/>
    <w:rsid w:val="00AD1215"/>
    <w:rsid w:val="00AD30CC"/>
    <w:rsid w:val="00AD6E80"/>
    <w:rsid w:val="00AE08D0"/>
    <w:rsid w:val="00AE4880"/>
    <w:rsid w:val="00AE5BED"/>
    <w:rsid w:val="00AE5D5C"/>
    <w:rsid w:val="00AE66B7"/>
    <w:rsid w:val="00AE7A34"/>
    <w:rsid w:val="00AF1038"/>
    <w:rsid w:val="00AF16F7"/>
    <w:rsid w:val="00AF32EB"/>
    <w:rsid w:val="00AF3CC9"/>
    <w:rsid w:val="00AF4947"/>
    <w:rsid w:val="00AF6B38"/>
    <w:rsid w:val="00B03DC1"/>
    <w:rsid w:val="00B03F61"/>
    <w:rsid w:val="00B04FCA"/>
    <w:rsid w:val="00B11F02"/>
    <w:rsid w:val="00B15A1C"/>
    <w:rsid w:val="00B16287"/>
    <w:rsid w:val="00B16827"/>
    <w:rsid w:val="00B17037"/>
    <w:rsid w:val="00B204E4"/>
    <w:rsid w:val="00B229AF"/>
    <w:rsid w:val="00B25856"/>
    <w:rsid w:val="00B2669A"/>
    <w:rsid w:val="00B278AB"/>
    <w:rsid w:val="00B30C56"/>
    <w:rsid w:val="00B33334"/>
    <w:rsid w:val="00B4014C"/>
    <w:rsid w:val="00B40397"/>
    <w:rsid w:val="00B46C86"/>
    <w:rsid w:val="00B556DF"/>
    <w:rsid w:val="00B5619F"/>
    <w:rsid w:val="00B62F57"/>
    <w:rsid w:val="00B63DBE"/>
    <w:rsid w:val="00B6749A"/>
    <w:rsid w:val="00B67B48"/>
    <w:rsid w:val="00B71565"/>
    <w:rsid w:val="00B739FC"/>
    <w:rsid w:val="00B74FDD"/>
    <w:rsid w:val="00B76DD9"/>
    <w:rsid w:val="00B76FCA"/>
    <w:rsid w:val="00B773DB"/>
    <w:rsid w:val="00B7745C"/>
    <w:rsid w:val="00B80F87"/>
    <w:rsid w:val="00B829E7"/>
    <w:rsid w:val="00B9002B"/>
    <w:rsid w:val="00B91F97"/>
    <w:rsid w:val="00B93EE2"/>
    <w:rsid w:val="00B94B52"/>
    <w:rsid w:val="00B968F0"/>
    <w:rsid w:val="00B97D80"/>
    <w:rsid w:val="00BA1D4B"/>
    <w:rsid w:val="00BA486D"/>
    <w:rsid w:val="00BA55B3"/>
    <w:rsid w:val="00BB1610"/>
    <w:rsid w:val="00BB28A2"/>
    <w:rsid w:val="00BB3132"/>
    <w:rsid w:val="00BB42DB"/>
    <w:rsid w:val="00BB6551"/>
    <w:rsid w:val="00BB7662"/>
    <w:rsid w:val="00BC02E6"/>
    <w:rsid w:val="00BC0733"/>
    <w:rsid w:val="00BC6B7C"/>
    <w:rsid w:val="00BD0053"/>
    <w:rsid w:val="00BD04C9"/>
    <w:rsid w:val="00BD40BD"/>
    <w:rsid w:val="00BD4F97"/>
    <w:rsid w:val="00BD6378"/>
    <w:rsid w:val="00BD6933"/>
    <w:rsid w:val="00BD7EC7"/>
    <w:rsid w:val="00BE6435"/>
    <w:rsid w:val="00BF0C41"/>
    <w:rsid w:val="00BF3486"/>
    <w:rsid w:val="00BF7AF4"/>
    <w:rsid w:val="00C00EF7"/>
    <w:rsid w:val="00C01F37"/>
    <w:rsid w:val="00C028C3"/>
    <w:rsid w:val="00C079CF"/>
    <w:rsid w:val="00C1421A"/>
    <w:rsid w:val="00C144F2"/>
    <w:rsid w:val="00C1499B"/>
    <w:rsid w:val="00C15633"/>
    <w:rsid w:val="00C16F92"/>
    <w:rsid w:val="00C2117D"/>
    <w:rsid w:val="00C2229A"/>
    <w:rsid w:val="00C22F2A"/>
    <w:rsid w:val="00C24FC4"/>
    <w:rsid w:val="00C2685C"/>
    <w:rsid w:val="00C27FD0"/>
    <w:rsid w:val="00C35484"/>
    <w:rsid w:val="00C40282"/>
    <w:rsid w:val="00C42747"/>
    <w:rsid w:val="00C43740"/>
    <w:rsid w:val="00C440B6"/>
    <w:rsid w:val="00C47489"/>
    <w:rsid w:val="00C5218F"/>
    <w:rsid w:val="00C60FF5"/>
    <w:rsid w:val="00C61343"/>
    <w:rsid w:val="00C634CD"/>
    <w:rsid w:val="00C70715"/>
    <w:rsid w:val="00C753CB"/>
    <w:rsid w:val="00C75D9B"/>
    <w:rsid w:val="00C80CAD"/>
    <w:rsid w:val="00C8131B"/>
    <w:rsid w:val="00C83E2B"/>
    <w:rsid w:val="00C84249"/>
    <w:rsid w:val="00C84969"/>
    <w:rsid w:val="00C86010"/>
    <w:rsid w:val="00C91750"/>
    <w:rsid w:val="00C94F67"/>
    <w:rsid w:val="00C950CD"/>
    <w:rsid w:val="00C95559"/>
    <w:rsid w:val="00C96B4F"/>
    <w:rsid w:val="00CA0D04"/>
    <w:rsid w:val="00CA73ED"/>
    <w:rsid w:val="00CB01FB"/>
    <w:rsid w:val="00CB02FF"/>
    <w:rsid w:val="00CB467E"/>
    <w:rsid w:val="00CB6644"/>
    <w:rsid w:val="00CB7AA2"/>
    <w:rsid w:val="00CC2265"/>
    <w:rsid w:val="00CC603F"/>
    <w:rsid w:val="00CE0892"/>
    <w:rsid w:val="00CE2D30"/>
    <w:rsid w:val="00CE4A89"/>
    <w:rsid w:val="00CE763C"/>
    <w:rsid w:val="00CF0E0B"/>
    <w:rsid w:val="00CF235B"/>
    <w:rsid w:val="00CF2432"/>
    <w:rsid w:val="00CF3691"/>
    <w:rsid w:val="00CF78D1"/>
    <w:rsid w:val="00D0213A"/>
    <w:rsid w:val="00D045C9"/>
    <w:rsid w:val="00D05059"/>
    <w:rsid w:val="00D11D0A"/>
    <w:rsid w:val="00D2049D"/>
    <w:rsid w:val="00D2252B"/>
    <w:rsid w:val="00D244CD"/>
    <w:rsid w:val="00D31CC3"/>
    <w:rsid w:val="00D345BE"/>
    <w:rsid w:val="00D411DD"/>
    <w:rsid w:val="00D43D83"/>
    <w:rsid w:val="00D47F6B"/>
    <w:rsid w:val="00D50004"/>
    <w:rsid w:val="00D579AF"/>
    <w:rsid w:val="00D61848"/>
    <w:rsid w:val="00D64F99"/>
    <w:rsid w:val="00D66D5B"/>
    <w:rsid w:val="00D712F5"/>
    <w:rsid w:val="00D716B3"/>
    <w:rsid w:val="00D71EBE"/>
    <w:rsid w:val="00D724E1"/>
    <w:rsid w:val="00D72B49"/>
    <w:rsid w:val="00D73E0A"/>
    <w:rsid w:val="00D76383"/>
    <w:rsid w:val="00D81E77"/>
    <w:rsid w:val="00D81F1C"/>
    <w:rsid w:val="00D85DD8"/>
    <w:rsid w:val="00D86507"/>
    <w:rsid w:val="00D9048D"/>
    <w:rsid w:val="00D91D61"/>
    <w:rsid w:val="00D955FB"/>
    <w:rsid w:val="00DA0C26"/>
    <w:rsid w:val="00DA4F98"/>
    <w:rsid w:val="00DA6955"/>
    <w:rsid w:val="00DA6E49"/>
    <w:rsid w:val="00DB5348"/>
    <w:rsid w:val="00DB7FDF"/>
    <w:rsid w:val="00DC3A40"/>
    <w:rsid w:val="00DC6352"/>
    <w:rsid w:val="00DC68DB"/>
    <w:rsid w:val="00DD4467"/>
    <w:rsid w:val="00DE1E8B"/>
    <w:rsid w:val="00DE25BC"/>
    <w:rsid w:val="00DE3603"/>
    <w:rsid w:val="00DE602E"/>
    <w:rsid w:val="00DE63E1"/>
    <w:rsid w:val="00DF3B0B"/>
    <w:rsid w:val="00DF5EC7"/>
    <w:rsid w:val="00DF66CE"/>
    <w:rsid w:val="00DF7010"/>
    <w:rsid w:val="00E00AF3"/>
    <w:rsid w:val="00E03AE3"/>
    <w:rsid w:val="00E11B6E"/>
    <w:rsid w:val="00E16CCE"/>
    <w:rsid w:val="00E17D97"/>
    <w:rsid w:val="00E23363"/>
    <w:rsid w:val="00E24348"/>
    <w:rsid w:val="00E26AC3"/>
    <w:rsid w:val="00E270DB"/>
    <w:rsid w:val="00E27C89"/>
    <w:rsid w:val="00E3203C"/>
    <w:rsid w:val="00E32B9F"/>
    <w:rsid w:val="00E3552D"/>
    <w:rsid w:val="00E36492"/>
    <w:rsid w:val="00E41BD3"/>
    <w:rsid w:val="00E42C96"/>
    <w:rsid w:val="00E4450D"/>
    <w:rsid w:val="00E47A23"/>
    <w:rsid w:val="00E532E4"/>
    <w:rsid w:val="00E604D8"/>
    <w:rsid w:val="00E6066D"/>
    <w:rsid w:val="00E61B1B"/>
    <w:rsid w:val="00E6219B"/>
    <w:rsid w:val="00E62489"/>
    <w:rsid w:val="00E66E1F"/>
    <w:rsid w:val="00E70096"/>
    <w:rsid w:val="00E70CEC"/>
    <w:rsid w:val="00E71BDB"/>
    <w:rsid w:val="00E74E3E"/>
    <w:rsid w:val="00E763A3"/>
    <w:rsid w:val="00E76AA5"/>
    <w:rsid w:val="00E825A9"/>
    <w:rsid w:val="00E85B8A"/>
    <w:rsid w:val="00E9627C"/>
    <w:rsid w:val="00E96F9A"/>
    <w:rsid w:val="00E97FD0"/>
    <w:rsid w:val="00EA2C5C"/>
    <w:rsid w:val="00EA33AE"/>
    <w:rsid w:val="00EA33E9"/>
    <w:rsid w:val="00EA3C8D"/>
    <w:rsid w:val="00EA6E27"/>
    <w:rsid w:val="00EB089E"/>
    <w:rsid w:val="00EB3D84"/>
    <w:rsid w:val="00EB4ADB"/>
    <w:rsid w:val="00EB5174"/>
    <w:rsid w:val="00EB6938"/>
    <w:rsid w:val="00EC4868"/>
    <w:rsid w:val="00EC6FC2"/>
    <w:rsid w:val="00ED464B"/>
    <w:rsid w:val="00ED4B63"/>
    <w:rsid w:val="00ED782C"/>
    <w:rsid w:val="00ED7A8A"/>
    <w:rsid w:val="00EE4F1D"/>
    <w:rsid w:val="00EF2F8A"/>
    <w:rsid w:val="00EF339F"/>
    <w:rsid w:val="00EF3C4A"/>
    <w:rsid w:val="00EF5BBF"/>
    <w:rsid w:val="00F01C15"/>
    <w:rsid w:val="00F06C27"/>
    <w:rsid w:val="00F07192"/>
    <w:rsid w:val="00F127CF"/>
    <w:rsid w:val="00F14B62"/>
    <w:rsid w:val="00F14C75"/>
    <w:rsid w:val="00F213A8"/>
    <w:rsid w:val="00F22BD8"/>
    <w:rsid w:val="00F23710"/>
    <w:rsid w:val="00F25D58"/>
    <w:rsid w:val="00F3007D"/>
    <w:rsid w:val="00F37ED3"/>
    <w:rsid w:val="00F42529"/>
    <w:rsid w:val="00F4555D"/>
    <w:rsid w:val="00F504FF"/>
    <w:rsid w:val="00F527AA"/>
    <w:rsid w:val="00F547CD"/>
    <w:rsid w:val="00F60E97"/>
    <w:rsid w:val="00F60F5A"/>
    <w:rsid w:val="00F61F40"/>
    <w:rsid w:val="00F631D4"/>
    <w:rsid w:val="00F730A1"/>
    <w:rsid w:val="00F73E0D"/>
    <w:rsid w:val="00F83C9D"/>
    <w:rsid w:val="00F846E0"/>
    <w:rsid w:val="00F84DED"/>
    <w:rsid w:val="00F859F3"/>
    <w:rsid w:val="00F85B5E"/>
    <w:rsid w:val="00F862F0"/>
    <w:rsid w:val="00F876E1"/>
    <w:rsid w:val="00F87948"/>
    <w:rsid w:val="00F90093"/>
    <w:rsid w:val="00F917E4"/>
    <w:rsid w:val="00F91E63"/>
    <w:rsid w:val="00F94F09"/>
    <w:rsid w:val="00F95981"/>
    <w:rsid w:val="00F96059"/>
    <w:rsid w:val="00F971FE"/>
    <w:rsid w:val="00FA0D76"/>
    <w:rsid w:val="00FA10AA"/>
    <w:rsid w:val="00FA15B6"/>
    <w:rsid w:val="00FA2BB2"/>
    <w:rsid w:val="00FB3532"/>
    <w:rsid w:val="00FC4949"/>
    <w:rsid w:val="00FC7B99"/>
    <w:rsid w:val="00FD130F"/>
    <w:rsid w:val="00FD4C4F"/>
    <w:rsid w:val="00FD5A64"/>
    <w:rsid w:val="00FD6730"/>
    <w:rsid w:val="00FE0013"/>
    <w:rsid w:val="00FE036D"/>
    <w:rsid w:val="00FE5270"/>
    <w:rsid w:val="00FE5547"/>
    <w:rsid w:val="00FE5583"/>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hyperlink" Target="http://www.eis.gov.l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igassatiksme.lv" TargetMode="External"/><Relationship Id="rId7" Type="http://schemas.openxmlformats.org/officeDocument/2006/relationships/styles" Target="styles.xml"/><Relationship Id="rId12" Type="http://schemas.openxmlformats.org/officeDocument/2006/relationships/hyperlink" Target="http://www.eis.gov.lv" TargetMode="External"/><Relationship Id="rId17" Type="http://schemas.openxmlformats.org/officeDocument/2006/relationships/hyperlink" Target="http://www.rigassatiksme.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eis.gov.lv" TargetMode="External"/><Relationship Id="rId20" Type="http://schemas.openxmlformats.org/officeDocument/2006/relationships/hyperlink" Target="http://www.eis.gov.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rigassatiksme.lv"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rigassatiks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is.gov.lv"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EAF553E9-01F7-4A8F-8265-ABDC7547C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6334</Words>
  <Characters>39649</Characters>
  <Application>Microsoft Office Word</Application>
  <DocSecurity>0</DocSecurity>
  <Lines>330</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2026-07-06T11:13:00Z</dcterms:created>
  <dcterms:modified xsi:type="dcterms:W3CDTF">2026-07-06T11:16:00Z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