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ABBB4" w14:textId="685B0C1D" w:rsidR="00EC1BA5" w:rsidRPr="00137AB3" w:rsidRDefault="00EC1BA5" w:rsidP="00137AB3">
      <w:pPr>
        <w:ind w:left="720" w:right="372" w:hanging="720"/>
        <w:jc w:val="both"/>
        <w:rPr>
          <w:rFonts w:ascii="Times New Roman Bold" w:hAnsi="Times New Roman Bold"/>
          <w:lang w:val="lv-LV"/>
        </w:rPr>
      </w:pPr>
    </w:p>
    <w:p w14:paraId="1AFBF73D" w14:textId="70328F4E" w:rsidR="00C966A2" w:rsidRPr="00137AB3" w:rsidRDefault="00EC1BA5" w:rsidP="008E6E0F">
      <w:pPr>
        <w:ind w:right="372"/>
        <w:jc w:val="right"/>
        <w:rPr>
          <w:lang w:val="lv-LV" w:eastAsia="lv-LV"/>
        </w:rPr>
      </w:pPr>
      <w:r w:rsidRPr="00137AB3">
        <w:rPr>
          <w:lang w:val="lv-LV"/>
        </w:rPr>
        <w:t xml:space="preserve">                                                                                        </w:t>
      </w:r>
    </w:p>
    <w:p w14:paraId="784E2BD7" w14:textId="77777777" w:rsidR="00163481" w:rsidRPr="00137AB3" w:rsidRDefault="00163481" w:rsidP="00137AB3">
      <w:pPr>
        <w:ind w:right="372"/>
        <w:jc w:val="both"/>
        <w:rPr>
          <w:lang w:val="lv-LV"/>
        </w:rPr>
      </w:pPr>
    </w:p>
    <w:p w14:paraId="6EB70CAC" w14:textId="61DAAC0E" w:rsidR="00ED287C" w:rsidRPr="00137AB3" w:rsidRDefault="00ED287C" w:rsidP="00137AB3">
      <w:pPr>
        <w:ind w:right="372"/>
        <w:jc w:val="both"/>
        <w:rPr>
          <w:i/>
          <w:lang w:val="lv-LV"/>
        </w:rPr>
      </w:pPr>
      <w:r w:rsidRPr="00137AB3">
        <w:rPr>
          <w:i/>
          <w:lang w:val="lv-LV"/>
        </w:rPr>
        <w:t xml:space="preserve">Par </w:t>
      </w:r>
      <w:r w:rsidR="00536A4D" w:rsidRPr="00137AB3">
        <w:rPr>
          <w:i/>
          <w:lang w:val="lv-LV"/>
        </w:rPr>
        <w:t>atklāta konkursa</w:t>
      </w:r>
      <w:r w:rsidR="00940141" w:rsidRPr="00137AB3">
        <w:rPr>
          <w:i/>
          <w:lang w:val="lv-LV"/>
        </w:rPr>
        <w:t xml:space="preserve"> </w:t>
      </w:r>
    </w:p>
    <w:p w14:paraId="6E7DF1F2" w14:textId="60A4D3D5" w:rsidR="00C71D15" w:rsidRPr="00137AB3" w:rsidRDefault="00C71D15" w:rsidP="00137AB3">
      <w:pPr>
        <w:pStyle w:val="Heading2"/>
        <w:spacing w:before="0"/>
        <w:ind w:right="372"/>
        <w:jc w:val="both"/>
        <w:rPr>
          <w:rFonts w:ascii="Times New Roman" w:hAnsi="Times New Roman" w:cs="Times New Roman"/>
          <w:i/>
          <w:color w:val="auto"/>
          <w:sz w:val="24"/>
          <w:szCs w:val="24"/>
          <w:lang w:val="lv-LV" w:eastAsia="lv-LV"/>
        </w:rPr>
      </w:pPr>
      <w:r w:rsidRPr="00137AB3">
        <w:rPr>
          <w:rFonts w:ascii="Times New Roman" w:hAnsi="Times New Roman" w:cs="Times New Roman"/>
          <w:i/>
          <w:color w:val="auto"/>
          <w:sz w:val="24"/>
          <w:szCs w:val="24"/>
          <w:lang w:val="lv-LV"/>
        </w:rPr>
        <w:t>“</w:t>
      </w:r>
      <w:bookmarkStart w:id="0" w:name="_Hlk103608239"/>
      <w:r w:rsidR="0069167F" w:rsidRPr="00137AB3">
        <w:rPr>
          <w:rFonts w:ascii="Times New Roman" w:hAnsi="Times New Roman" w:cs="Times New Roman"/>
          <w:i/>
          <w:iCs/>
          <w:color w:val="auto"/>
          <w:sz w:val="24"/>
          <w:szCs w:val="24"/>
          <w:lang w:val="lv-LV"/>
        </w:rPr>
        <w:t xml:space="preserve">Kontakttīkla </w:t>
      </w:r>
      <w:proofErr w:type="spellStart"/>
      <w:r w:rsidR="0069167F" w:rsidRPr="00137AB3">
        <w:rPr>
          <w:rFonts w:ascii="Times New Roman" w:hAnsi="Times New Roman" w:cs="Times New Roman"/>
          <w:i/>
          <w:iCs/>
          <w:color w:val="auto"/>
          <w:sz w:val="24"/>
          <w:szCs w:val="24"/>
          <w:lang w:val="lv-LV"/>
        </w:rPr>
        <w:t>uzkarsistēmas</w:t>
      </w:r>
      <w:proofErr w:type="spellEnd"/>
      <w:r w:rsidR="0069167F" w:rsidRPr="00137AB3">
        <w:rPr>
          <w:rFonts w:ascii="Times New Roman" w:hAnsi="Times New Roman" w:cs="Times New Roman"/>
          <w:i/>
          <w:iCs/>
          <w:color w:val="auto"/>
          <w:sz w:val="24"/>
          <w:szCs w:val="24"/>
          <w:lang w:val="lv-LV"/>
        </w:rPr>
        <w:t xml:space="preserve"> detaļu piegāde</w:t>
      </w:r>
      <w:bookmarkEnd w:id="0"/>
      <w:r w:rsidRPr="00137AB3">
        <w:rPr>
          <w:rFonts w:ascii="Times New Roman" w:hAnsi="Times New Roman" w:cs="Times New Roman"/>
          <w:i/>
          <w:color w:val="auto"/>
          <w:sz w:val="24"/>
          <w:szCs w:val="24"/>
          <w:lang w:val="lv-LV"/>
        </w:rPr>
        <w:t>”</w:t>
      </w:r>
    </w:p>
    <w:p w14:paraId="01E5FD02" w14:textId="2F956AC5" w:rsidR="00ED287C" w:rsidRPr="00137AB3" w:rsidRDefault="00C71D15" w:rsidP="00137AB3">
      <w:pPr>
        <w:ind w:right="372"/>
        <w:jc w:val="both"/>
        <w:rPr>
          <w:i/>
          <w:lang w:val="lv-LV"/>
        </w:rPr>
      </w:pPr>
      <w:r w:rsidRPr="00137AB3">
        <w:rPr>
          <w:i/>
          <w:lang w:val="lv-LV"/>
        </w:rPr>
        <w:t xml:space="preserve"> </w:t>
      </w:r>
      <w:r w:rsidR="00ED287C" w:rsidRPr="00137AB3">
        <w:rPr>
          <w:i/>
          <w:lang w:val="lv-LV"/>
        </w:rPr>
        <w:t>(ID Nr.RS/202</w:t>
      </w:r>
      <w:r w:rsidR="00C540E8" w:rsidRPr="00137AB3">
        <w:rPr>
          <w:i/>
          <w:lang w:val="lv-LV"/>
        </w:rPr>
        <w:t>2</w:t>
      </w:r>
      <w:r w:rsidR="00ED287C" w:rsidRPr="00137AB3">
        <w:rPr>
          <w:i/>
          <w:lang w:val="lv-LV"/>
        </w:rPr>
        <w:t>/</w:t>
      </w:r>
      <w:r w:rsidR="006B0CEA" w:rsidRPr="00137AB3">
        <w:rPr>
          <w:i/>
          <w:lang w:val="lv-LV"/>
        </w:rPr>
        <w:t>2</w:t>
      </w:r>
      <w:r w:rsidR="00137AB3" w:rsidRPr="00137AB3">
        <w:rPr>
          <w:i/>
          <w:lang w:val="lv-LV"/>
        </w:rPr>
        <w:t>9</w:t>
      </w:r>
      <w:r w:rsidR="00ED287C" w:rsidRPr="00137AB3">
        <w:rPr>
          <w:i/>
          <w:lang w:val="lv-LV"/>
        </w:rPr>
        <w:t>) nolikuma prasībām</w:t>
      </w:r>
    </w:p>
    <w:p w14:paraId="6F27DAAA" w14:textId="77777777" w:rsidR="00ED287C" w:rsidRPr="00137AB3" w:rsidRDefault="00ED287C" w:rsidP="00137AB3">
      <w:pPr>
        <w:ind w:right="372"/>
        <w:jc w:val="both"/>
        <w:rPr>
          <w:lang w:val="lv-LV"/>
        </w:rPr>
      </w:pPr>
    </w:p>
    <w:p w14:paraId="66FC9AA7" w14:textId="10561868" w:rsidR="00ED287C" w:rsidRPr="00137AB3" w:rsidRDefault="00ED287C" w:rsidP="00137AB3">
      <w:pPr>
        <w:ind w:right="372" w:firstLine="426"/>
        <w:jc w:val="both"/>
        <w:rPr>
          <w:lang w:val="lv-LV"/>
        </w:rPr>
      </w:pPr>
      <w:r w:rsidRPr="00137AB3">
        <w:rPr>
          <w:lang w:val="lv-LV"/>
        </w:rPr>
        <w:t>Rīgas pašvaldības sabiedrības ar ierobežotu atbildību „Rīgas satiksme” Iepirkuma komisija (turpmāk – Pasūtītājs) no iespējamā p</w:t>
      </w:r>
      <w:r w:rsidR="006429F6" w:rsidRPr="00137AB3">
        <w:rPr>
          <w:lang w:val="lv-LV"/>
        </w:rPr>
        <w:t>retendenta</w:t>
      </w:r>
      <w:r w:rsidRPr="00137AB3">
        <w:rPr>
          <w:lang w:val="lv-LV"/>
        </w:rPr>
        <w:t xml:space="preserve"> ir saņēmusi vēstuli ar lūgumu sniegt skaidrojumu par nolikumā ietvertajām prasībām. </w:t>
      </w:r>
    </w:p>
    <w:p w14:paraId="4754691B" w14:textId="1F33622C" w:rsidR="006429F6" w:rsidRPr="00137AB3" w:rsidRDefault="006429F6" w:rsidP="00137AB3">
      <w:pPr>
        <w:ind w:right="372"/>
        <w:jc w:val="both"/>
        <w:rPr>
          <w:lang w:val="lv-LV"/>
        </w:rPr>
      </w:pPr>
    </w:p>
    <w:p w14:paraId="1149F593" w14:textId="0863CC40" w:rsidR="00862A52" w:rsidRPr="00137AB3" w:rsidRDefault="00862A52" w:rsidP="00137AB3">
      <w:pPr>
        <w:ind w:right="372"/>
        <w:jc w:val="both"/>
        <w:rPr>
          <w:b/>
          <w:bCs/>
          <w:lang w:val="lv-LV"/>
        </w:rPr>
      </w:pPr>
      <w:r w:rsidRPr="00137AB3">
        <w:rPr>
          <w:b/>
          <w:bCs/>
          <w:lang w:val="lv-LV"/>
        </w:rPr>
        <w:t>1.jautājums:</w:t>
      </w:r>
    </w:p>
    <w:p w14:paraId="1CFEA752" w14:textId="77777777" w:rsidR="00137AB3" w:rsidRPr="00137AB3" w:rsidRDefault="00137AB3" w:rsidP="00137AB3">
      <w:pPr>
        <w:ind w:right="372"/>
        <w:jc w:val="both"/>
        <w:rPr>
          <w:sz w:val="22"/>
          <w:szCs w:val="22"/>
          <w:lang w:val="lv-LV" w:eastAsia="lv-LV"/>
        </w:rPr>
      </w:pPr>
      <w:proofErr w:type="spellStart"/>
      <w:r w:rsidRPr="00137AB3">
        <w:t>Vai</w:t>
      </w:r>
      <w:proofErr w:type="spellEnd"/>
      <w:r w:rsidRPr="00137AB3">
        <w:t xml:space="preserve"> </w:t>
      </w:r>
      <w:proofErr w:type="spellStart"/>
      <w:r w:rsidRPr="00137AB3">
        <w:t>tiek</w:t>
      </w:r>
      <w:proofErr w:type="spellEnd"/>
      <w:r w:rsidRPr="00137AB3">
        <w:t xml:space="preserve"> </w:t>
      </w:r>
      <w:proofErr w:type="spellStart"/>
      <w:r w:rsidRPr="00137AB3">
        <w:t>plānots</w:t>
      </w:r>
      <w:proofErr w:type="spellEnd"/>
      <w:r w:rsidRPr="00137AB3">
        <w:t xml:space="preserve"> </w:t>
      </w:r>
      <w:proofErr w:type="spellStart"/>
      <w:r w:rsidRPr="00137AB3">
        <w:t>iegādāties</w:t>
      </w:r>
      <w:proofErr w:type="spellEnd"/>
      <w:r w:rsidRPr="00137AB3">
        <w:t xml:space="preserve"> </w:t>
      </w:r>
      <w:proofErr w:type="spellStart"/>
      <w:r w:rsidRPr="00137AB3">
        <w:t>visu</w:t>
      </w:r>
      <w:proofErr w:type="spellEnd"/>
      <w:r w:rsidRPr="00137AB3">
        <w:t xml:space="preserve"> </w:t>
      </w:r>
      <w:proofErr w:type="spellStart"/>
      <w:r w:rsidRPr="00137AB3">
        <w:t>nolikumā</w:t>
      </w:r>
      <w:proofErr w:type="spellEnd"/>
      <w:r w:rsidRPr="00137AB3">
        <w:t xml:space="preserve"> </w:t>
      </w:r>
      <w:proofErr w:type="spellStart"/>
      <w:r w:rsidRPr="00137AB3">
        <w:t>paredzēto</w:t>
      </w:r>
      <w:proofErr w:type="spellEnd"/>
      <w:r w:rsidRPr="00137AB3">
        <w:t xml:space="preserve"> </w:t>
      </w:r>
      <w:proofErr w:type="spellStart"/>
      <w:r w:rsidRPr="00137AB3">
        <w:t>detaļu</w:t>
      </w:r>
      <w:proofErr w:type="spellEnd"/>
      <w:r w:rsidRPr="00137AB3">
        <w:t xml:space="preserve"> </w:t>
      </w:r>
      <w:proofErr w:type="spellStart"/>
      <w:r w:rsidRPr="00137AB3">
        <w:t>apjomu</w:t>
      </w:r>
      <w:proofErr w:type="spellEnd"/>
      <w:r w:rsidRPr="00137AB3">
        <w:t xml:space="preserve">? </w:t>
      </w:r>
    </w:p>
    <w:p w14:paraId="5AFFF127" w14:textId="27D35C15" w:rsidR="00A23EA6" w:rsidRPr="00137AB3" w:rsidRDefault="00A23EA6" w:rsidP="00137AB3">
      <w:pPr>
        <w:spacing w:after="200" w:line="276" w:lineRule="auto"/>
        <w:ind w:right="372"/>
        <w:contextualSpacing/>
        <w:jc w:val="both"/>
        <w:rPr>
          <w:i/>
          <w:iCs/>
          <w:lang w:val="lv-LV"/>
        </w:rPr>
      </w:pPr>
    </w:p>
    <w:p w14:paraId="1FB96447" w14:textId="77777777" w:rsidR="006429F6" w:rsidRPr="00137AB3" w:rsidRDefault="00A23EA6" w:rsidP="00137AB3">
      <w:pPr>
        <w:ind w:right="372"/>
        <w:contextualSpacing/>
        <w:jc w:val="both"/>
        <w:rPr>
          <w:lang w:val="lv-LV"/>
        </w:rPr>
      </w:pPr>
      <w:r w:rsidRPr="00137AB3">
        <w:rPr>
          <w:b/>
          <w:bCs/>
          <w:lang w:val="lv-LV"/>
        </w:rPr>
        <w:t>Atbilde:</w:t>
      </w:r>
      <w:r w:rsidRPr="00137AB3">
        <w:rPr>
          <w:lang w:val="lv-LV"/>
        </w:rPr>
        <w:t xml:space="preserve"> </w:t>
      </w:r>
    </w:p>
    <w:p w14:paraId="1A4240AC" w14:textId="77777777" w:rsidR="00137AB3" w:rsidRPr="00137AB3" w:rsidRDefault="00137AB3" w:rsidP="00137AB3">
      <w:pPr>
        <w:ind w:right="372"/>
        <w:jc w:val="both"/>
        <w:rPr>
          <w:sz w:val="22"/>
          <w:szCs w:val="22"/>
          <w:lang w:val="lv-LV" w:eastAsia="lv-LV"/>
        </w:rPr>
      </w:pPr>
      <w:r w:rsidRPr="00137AB3">
        <w:rPr>
          <w:lang w:val="lv-LV"/>
        </w:rPr>
        <w:t>Tā kā projekts vēl ir izstrādes stadijā, tad iepirkuma līguma ietvaros veiktā pasūtījuma kopējā apjomā varētu būt izmaiņas pret specifikācijā norādītajiem apjomiem, bet izmaiņas nav plānotas vairāk kā par 10%.</w:t>
      </w:r>
    </w:p>
    <w:p w14:paraId="235A6A9F" w14:textId="70165A3B" w:rsidR="008020B3" w:rsidRPr="00137AB3" w:rsidRDefault="008020B3" w:rsidP="00137AB3">
      <w:pPr>
        <w:spacing w:line="240" w:lineRule="exact"/>
        <w:ind w:right="372"/>
        <w:jc w:val="both"/>
        <w:rPr>
          <w:lang w:val="lv-LV"/>
        </w:rPr>
      </w:pPr>
    </w:p>
    <w:p w14:paraId="24908AB0" w14:textId="58254226" w:rsidR="00862A52" w:rsidRPr="00137AB3" w:rsidRDefault="00862A52" w:rsidP="00137AB3">
      <w:pPr>
        <w:spacing w:line="240" w:lineRule="exact"/>
        <w:ind w:right="372"/>
        <w:jc w:val="both"/>
        <w:rPr>
          <w:lang w:val="lv-LV"/>
        </w:rPr>
      </w:pPr>
    </w:p>
    <w:p w14:paraId="7D30E8FB" w14:textId="18D2AECA" w:rsidR="008020B3" w:rsidRPr="00137AB3" w:rsidRDefault="00862A52" w:rsidP="00137AB3">
      <w:pPr>
        <w:spacing w:line="240" w:lineRule="exact"/>
        <w:ind w:right="372"/>
        <w:jc w:val="both"/>
        <w:rPr>
          <w:b/>
          <w:bCs/>
          <w:lang w:val="lv-LV"/>
        </w:rPr>
      </w:pPr>
      <w:r w:rsidRPr="00137AB3">
        <w:rPr>
          <w:b/>
          <w:bCs/>
          <w:lang w:val="lv-LV"/>
        </w:rPr>
        <w:t>2.jautājums:</w:t>
      </w:r>
    </w:p>
    <w:p w14:paraId="43E7098F" w14:textId="41DC36A3" w:rsidR="00137AB3" w:rsidRPr="00137AB3" w:rsidRDefault="00137AB3" w:rsidP="00137AB3">
      <w:pPr>
        <w:ind w:right="372"/>
        <w:jc w:val="both"/>
        <w:rPr>
          <w:sz w:val="22"/>
          <w:szCs w:val="22"/>
          <w:lang w:val="lv-LV" w:eastAsia="lv-LV"/>
        </w:rPr>
      </w:pPr>
      <w:proofErr w:type="spellStart"/>
      <w:r w:rsidRPr="00137AB3">
        <w:t>Kā</w:t>
      </w:r>
      <w:proofErr w:type="spellEnd"/>
      <w:r w:rsidRPr="00137AB3">
        <w:t xml:space="preserve"> </w:t>
      </w:r>
      <w:proofErr w:type="spellStart"/>
      <w:r w:rsidRPr="00137AB3">
        <w:t>redzam</w:t>
      </w:r>
      <w:proofErr w:type="spellEnd"/>
      <w:r w:rsidRPr="00137AB3">
        <w:t xml:space="preserve"> </w:t>
      </w:r>
      <w:proofErr w:type="spellStart"/>
      <w:r w:rsidRPr="00137AB3">
        <w:t>nolikumā</w:t>
      </w:r>
      <w:proofErr w:type="spellEnd"/>
      <w:r w:rsidRPr="00137AB3">
        <w:t xml:space="preserve">, </w:t>
      </w:r>
      <w:proofErr w:type="spellStart"/>
      <w:r w:rsidRPr="00137AB3">
        <w:t>iepirkšana</w:t>
      </w:r>
      <w:proofErr w:type="spellEnd"/>
      <w:r w:rsidRPr="00137AB3">
        <w:t xml:space="preserve"> </w:t>
      </w:r>
      <w:proofErr w:type="spellStart"/>
      <w:r w:rsidRPr="00137AB3">
        <w:t>tiek</w:t>
      </w:r>
      <w:proofErr w:type="spellEnd"/>
      <w:r w:rsidRPr="00137AB3">
        <w:t xml:space="preserve"> </w:t>
      </w:r>
      <w:proofErr w:type="spellStart"/>
      <w:r w:rsidRPr="00137AB3">
        <w:t>plānota</w:t>
      </w:r>
      <w:proofErr w:type="spellEnd"/>
      <w:r w:rsidRPr="00137AB3">
        <w:t xml:space="preserve"> </w:t>
      </w:r>
      <w:proofErr w:type="spellStart"/>
      <w:r w:rsidRPr="00137AB3">
        <w:t>pa</w:t>
      </w:r>
      <w:proofErr w:type="spellEnd"/>
      <w:r w:rsidRPr="00137AB3">
        <w:t xml:space="preserve"> </w:t>
      </w:r>
      <w:proofErr w:type="spellStart"/>
      <w:r w:rsidRPr="00137AB3">
        <w:t>daļām</w:t>
      </w:r>
      <w:proofErr w:type="spellEnd"/>
      <w:r>
        <w:t xml:space="preserve"> </w:t>
      </w:r>
      <w:r w:rsidRPr="00137AB3">
        <w:t xml:space="preserve">- </w:t>
      </w:r>
      <w:proofErr w:type="spellStart"/>
      <w:r w:rsidRPr="00137AB3">
        <w:t>kads</w:t>
      </w:r>
      <w:proofErr w:type="spellEnd"/>
      <w:r w:rsidRPr="00137AB3">
        <w:t xml:space="preserve"> </w:t>
      </w:r>
      <w:proofErr w:type="spellStart"/>
      <w:r w:rsidRPr="00137AB3">
        <w:t>ir</w:t>
      </w:r>
      <w:proofErr w:type="spellEnd"/>
      <w:r w:rsidRPr="00137AB3">
        <w:t xml:space="preserve"> to </w:t>
      </w:r>
      <w:proofErr w:type="spellStart"/>
      <w:r w:rsidRPr="00137AB3">
        <w:t>aptuvenais</w:t>
      </w:r>
      <w:proofErr w:type="spellEnd"/>
      <w:r w:rsidRPr="00137AB3">
        <w:t xml:space="preserve"> </w:t>
      </w:r>
      <w:proofErr w:type="spellStart"/>
      <w:r w:rsidRPr="00137AB3">
        <w:t>apjoms</w:t>
      </w:r>
      <w:proofErr w:type="spellEnd"/>
      <w:r w:rsidRPr="00137AB3">
        <w:t xml:space="preserve">? </w:t>
      </w:r>
    </w:p>
    <w:p w14:paraId="658838BF" w14:textId="77777777" w:rsidR="00862A52" w:rsidRPr="00137AB3" w:rsidRDefault="00862A52" w:rsidP="00137AB3">
      <w:pPr>
        <w:spacing w:line="240" w:lineRule="exact"/>
        <w:ind w:right="372"/>
        <w:jc w:val="both"/>
        <w:rPr>
          <w:b/>
          <w:bCs/>
          <w:lang w:val="lv-LV"/>
        </w:rPr>
      </w:pPr>
    </w:p>
    <w:p w14:paraId="39CC6FFF" w14:textId="77777777" w:rsidR="00862A52" w:rsidRPr="00137AB3" w:rsidRDefault="00862A52" w:rsidP="00137AB3">
      <w:pPr>
        <w:ind w:right="372"/>
        <w:contextualSpacing/>
        <w:jc w:val="both"/>
        <w:rPr>
          <w:lang w:val="lv-LV"/>
        </w:rPr>
      </w:pPr>
      <w:r w:rsidRPr="00137AB3">
        <w:rPr>
          <w:b/>
          <w:bCs/>
          <w:lang w:val="lv-LV"/>
        </w:rPr>
        <w:t>Atbilde:</w:t>
      </w:r>
      <w:r w:rsidRPr="00137AB3">
        <w:rPr>
          <w:lang w:val="lv-LV"/>
        </w:rPr>
        <w:t xml:space="preserve"> </w:t>
      </w:r>
    </w:p>
    <w:p w14:paraId="570B3839" w14:textId="3828F4B7" w:rsidR="00137AB3" w:rsidRPr="00137AB3" w:rsidRDefault="00137AB3" w:rsidP="00137AB3">
      <w:pPr>
        <w:ind w:right="372"/>
        <w:jc w:val="both"/>
        <w:rPr>
          <w:sz w:val="22"/>
          <w:szCs w:val="22"/>
          <w:lang w:val="lv-LV" w:eastAsia="lv-LV"/>
        </w:rPr>
      </w:pPr>
      <w:r w:rsidRPr="00137AB3">
        <w:rPr>
          <w:lang w:val="lv-LV"/>
        </w:rPr>
        <w:t>Šobrīd precīzu informāciju nevaram sniegt</w:t>
      </w:r>
      <w:r>
        <w:rPr>
          <w:lang w:val="lv-LV"/>
        </w:rPr>
        <w:t>,</w:t>
      </w:r>
      <w:r w:rsidRPr="00137AB3">
        <w:rPr>
          <w:lang w:val="lv-LV"/>
        </w:rPr>
        <w:t xml:space="preserve"> piegādes apjomi būs atkarīgi no kontakttīkla </w:t>
      </w:r>
      <w:proofErr w:type="spellStart"/>
      <w:r w:rsidRPr="00137AB3">
        <w:rPr>
          <w:lang w:val="lv-LV"/>
        </w:rPr>
        <w:t>uzkarsistēmu</w:t>
      </w:r>
      <w:proofErr w:type="spellEnd"/>
      <w:r w:rsidRPr="00137AB3">
        <w:rPr>
          <w:lang w:val="lv-LV"/>
        </w:rPr>
        <w:t xml:space="preserve"> pārbūves darbu izpildes termiņiem.</w:t>
      </w:r>
    </w:p>
    <w:p w14:paraId="7FC9E4C3" w14:textId="6715414F" w:rsidR="00862A52" w:rsidRPr="00137AB3" w:rsidRDefault="00862A52" w:rsidP="00137AB3">
      <w:pPr>
        <w:ind w:right="372"/>
        <w:jc w:val="both"/>
        <w:rPr>
          <w:lang w:val="lv-LV"/>
        </w:rPr>
      </w:pPr>
    </w:p>
    <w:p w14:paraId="3577734E" w14:textId="77777777" w:rsidR="00862A52" w:rsidRPr="00137AB3" w:rsidRDefault="00862A52" w:rsidP="00137AB3">
      <w:pPr>
        <w:ind w:right="372"/>
        <w:jc w:val="both"/>
        <w:rPr>
          <w:lang w:val="lv-LV"/>
        </w:rPr>
      </w:pPr>
    </w:p>
    <w:p w14:paraId="3CFDED62" w14:textId="098DDDF3" w:rsidR="00862A52" w:rsidRPr="00137AB3" w:rsidRDefault="00862A52" w:rsidP="00137AB3">
      <w:pPr>
        <w:ind w:right="372"/>
        <w:jc w:val="both"/>
        <w:rPr>
          <w:b/>
          <w:bCs/>
          <w:sz w:val="22"/>
          <w:szCs w:val="22"/>
          <w:lang w:val="lv-LV" w:eastAsia="lv-LV"/>
        </w:rPr>
      </w:pPr>
      <w:r w:rsidRPr="00137AB3">
        <w:rPr>
          <w:b/>
          <w:bCs/>
          <w:lang w:val="lv-LV"/>
        </w:rPr>
        <w:t>3.jautājums:</w:t>
      </w:r>
    </w:p>
    <w:p w14:paraId="7C54008D" w14:textId="1640E0BB" w:rsidR="00137AB3" w:rsidRPr="00137AB3" w:rsidRDefault="00137AB3" w:rsidP="00137AB3">
      <w:pPr>
        <w:ind w:right="372"/>
        <w:jc w:val="both"/>
        <w:rPr>
          <w:sz w:val="22"/>
          <w:szCs w:val="22"/>
          <w:lang w:val="lv-LV" w:eastAsia="lv-LV"/>
        </w:rPr>
      </w:pPr>
      <w:r w:rsidRPr="00137AB3">
        <w:rPr>
          <w:lang w:val="lv-LV"/>
        </w:rPr>
        <w:t>Attiecībā uz 3 iepriekšējo gadu laikā veiktajām piegādēm</w:t>
      </w:r>
      <w:r>
        <w:rPr>
          <w:lang w:val="lv-LV"/>
        </w:rPr>
        <w:t xml:space="preserve"> </w:t>
      </w:r>
      <w:r w:rsidRPr="00137AB3">
        <w:rPr>
          <w:lang w:val="lv-LV"/>
        </w:rPr>
        <w:t xml:space="preserve">- </w:t>
      </w:r>
      <w:proofErr w:type="gramStart"/>
      <w:r w:rsidRPr="00137AB3">
        <w:rPr>
          <w:lang w:val="lv-LV"/>
        </w:rPr>
        <w:t>vai varam norādīt</w:t>
      </w:r>
      <w:proofErr w:type="gramEnd"/>
      <w:r w:rsidRPr="00137AB3">
        <w:rPr>
          <w:lang w:val="lv-LV"/>
        </w:rPr>
        <w:t xml:space="preserve">  piegāžu pieredzi, kur piegādes priekšmets ir kontakttīkla balsti? </w:t>
      </w:r>
    </w:p>
    <w:p w14:paraId="71A7EF59" w14:textId="2733CC71" w:rsidR="00862A52" w:rsidRPr="00137AB3" w:rsidRDefault="00862A52" w:rsidP="00137AB3">
      <w:pPr>
        <w:spacing w:line="240" w:lineRule="exact"/>
        <w:ind w:right="372"/>
        <w:jc w:val="both"/>
        <w:rPr>
          <w:lang w:val="lv-LV"/>
        </w:rPr>
      </w:pPr>
    </w:p>
    <w:p w14:paraId="19BE5317" w14:textId="77777777" w:rsidR="00862A52" w:rsidRPr="00137AB3" w:rsidRDefault="00862A52" w:rsidP="00137AB3">
      <w:pPr>
        <w:ind w:right="372"/>
        <w:contextualSpacing/>
        <w:jc w:val="both"/>
        <w:rPr>
          <w:lang w:val="lv-LV"/>
        </w:rPr>
      </w:pPr>
      <w:r w:rsidRPr="00137AB3">
        <w:rPr>
          <w:b/>
          <w:bCs/>
          <w:lang w:val="lv-LV"/>
        </w:rPr>
        <w:t>Atbilde:</w:t>
      </w:r>
      <w:r w:rsidRPr="00137AB3">
        <w:rPr>
          <w:lang w:val="lv-LV"/>
        </w:rPr>
        <w:t xml:space="preserve"> </w:t>
      </w:r>
    </w:p>
    <w:p w14:paraId="0936E365" w14:textId="67BC621E" w:rsidR="00862A52" w:rsidRPr="00137AB3" w:rsidRDefault="00137AB3" w:rsidP="00137AB3">
      <w:pPr>
        <w:spacing w:line="240" w:lineRule="exact"/>
        <w:ind w:right="372"/>
        <w:jc w:val="both"/>
        <w:rPr>
          <w:lang w:val="lv-LV"/>
        </w:rPr>
      </w:pPr>
      <w:r w:rsidRPr="00137AB3">
        <w:rPr>
          <w:lang w:val="lv-LV"/>
        </w:rPr>
        <w:t>Nē.</w:t>
      </w:r>
    </w:p>
    <w:p w14:paraId="3039008E" w14:textId="410CFE20" w:rsidR="00862A52" w:rsidRPr="00137AB3" w:rsidRDefault="00862A52" w:rsidP="00137AB3">
      <w:pPr>
        <w:spacing w:line="240" w:lineRule="exact"/>
        <w:ind w:right="372"/>
        <w:jc w:val="both"/>
        <w:rPr>
          <w:lang w:val="lv-LV"/>
        </w:rPr>
      </w:pPr>
    </w:p>
    <w:p w14:paraId="2A7DFAAD" w14:textId="3E068BA6" w:rsidR="00137AB3" w:rsidRPr="00137AB3" w:rsidRDefault="00137AB3" w:rsidP="00137AB3">
      <w:pPr>
        <w:spacing w:line="240" w:lineRule="exact"/>
        <w:ind w:right="372"/>
        <w:jc w:val="both"/>
        <w:rPr>
          <w:lang w:val="lv-LV"/>
        </w:rPr>
      </w:pPr>
    </w:p>
    <w:p w14:paraId="1C28401D" w14:textId="3E83A97A" w:rsidR="00137AB3" w:rsidRPr="00137AB3" w:rsidRDefault="00137AB3" w:rsidP="00137AB3">
      <w:pPr>
        <w:spacing w:line="240" w:lineRule="exact"/>
        <w:ind w:right="372"/>
        <w:jc w:val="both"/>
        <w:rPr>
          <w:b/>
          <w:bCs/>
          <w:lang w:val="lv-LV"/>
        </w:rPr>
      </w:pPr>
      <w:r w:rsidRPr="00137AB3">
        <w:rPr>
          <w:b/>
          <w:bCs/>
          <w:lang w:val="lv-LV"/>
        </w:rPr>
        <w:t>4.jautājums:</w:t>
      </w:r>
    </w:p>
    <w:p w14:paraId="5000FDE5" w14:textId="43123BF9" w:rsidR="00137AB3" w:rsidRDefault="00137AB3" w:rsidP="00137AB3">
      <w:pPr>
        <w:ind w:right="372"/>
        <w:jc w:val="both"/>
        <w:rPr>
          <w:sz w:val="22"/>
          <w:szCs w:val="22"/>
          <w:lang w:val="lv-LV" w:eastAsia="lv-LV"/>
        </w:rPr>
      </w:pPr>
      <w:r w:rsidRPr="00137AB3">
        <w:rPr>
          <w:lang w:val="lv-LV"/>
        </w:rPr>
        <w:t>Vai mums ir jāpiedāvā visas 85 pozīcijas, vai arī varam piedāvāt tikai atsevišķas pozīcijas.</w:t>
      </w:r>
    </w:p>
    <w:p w14:paraId="2D93957A" w14:textId="77777777" w:rsidR="00137AB3" w:rsidRPr="00137AB3" w:rsidRDefault="00137AB3" w:rsidP="00137AB3">
      <w:pPr>
        <w:ind w:right="372"/>
        <w:jc w:val="both"/>
        <w:rPr>
          <w:sz w:val="22"/>
          <w:szCs w:val="22"/>
          <w:lang w:val="lv-LV" w:eastAsia="lv-LV"/>
        </w:rPr>
      </w:pPr>
    </w:p>
    <w:p w14:paraId="0288AF22" w14:textId="77777777" w:rsidR="00137AB3" w:rsidRPr="00137AB3" w:rsidRDefault="00137AB3" w:rsidP="00137AB3">
      <w:pPr>
        <w:ind w:right="372"/>
        <w:contextualSpacing/>
        <w:jc w:val="both"/>
        <w:rPr>
          <w:lang w:val="lv-LV"/>
        </w:rPr>
      </w:pPr>
      <w:r w:rsidRPr="00137AB3">
        <w:rPr>
          <w:b/>
          <w:bCs/>
          <w:lang w:val="lv-LV"/>
        </w:rPr>
        <w:t>Atbilde:</w:t>
      </w:r>
      <w:r w:rsidRPr="00137AB3">
        <w:rPr>
          <w:lang w:val="lv-LV"/>
        </w:rPr>
        <w:t xml:space="preserve"> </w:t>
      </w:r>
    </w:p>
    <w:p w14:paraId="657EFADB" w14:textId="19954DC4" w:rsidR="00137AB3" w:rsidRPr="00137AB3" w:rsidRDefault="00137AB3" w:rsidP="00137AB3">
      <w:pPr>
        <w:ind w:right="372"/>
        <w:jc w:val="both"/>
        <w:rPr>
          <w:sz w:val="22"/>
          <w:szCs w:val="22"/>
          <w:lang w:val="lv-LV" w:eastAsia="lv-LV"/>
        </w:rPr>
      </w:pPr>
      <w:r>
        <w:rPr>
          <w:lang w:val="lv-LV"/>
        </w:rPr>
        <w:t>Piedāvājums jāiesniedz par visām pozīcijām.</w:t>
      </w:r>
    </w:p>
    <w:p w14:paraId="4B5E7A5A" w14:textId="0FD513C6" w:rsidR="00137AB3" w:rsidRDefault="00137AB3" w:rsidP="00137AB3">
      <w:pPr>
        <w:spacing w:after="120"/>
        <w:ind w:right="372"/>
        <w:jc w:val="both"/>
        <w:outlineLvl w:val="0"/>
        <w:rPr>
          <w:b/>
          <w:bCs/>
          <w:lang w:val="lv-LV"/>
        </w:rPr>
      </w:pPr>
    </w:p>
    <w:p w14:paraId="7C6455EA" w14:textId="77777777" w:rsidR="00137AB3" w:rsidRPr="00137AB3" w:rsidRDefault="00137AB3" w:rsidP="00137AB3">
      <w:pPr>
        <w:spacing w:after="120"/>
        <w:ind w:right="372"/>
        <w:jc w:val="both"/>
        <w:outlineLvl w:val="0"/>
        <w:rPr>
          <w:b/>
          <w:bCs/>
          <w:lang w:val="lv-LV"/>
        </w:rPr>
      </w:pPr>
    </w:p>
    <w:p w14:paraId="55ADFC89" w14:textId="3276C3D5" w:rsidR="00684FF7" w:rsidRPr="00137AB3" w:rsidRDefault="00ED287C" w:rsidP="00137AB3">
      <w:pPr>
        <w:spacing w:after="120"/>
        <w:ind w:right="372"/>
        <w:jc w:val="both"/>
        <w:outlineLvl w:val="0"/>
        <w:rPr>
          <w:lang w:val="lv-LV"/>
        </w:rPr>
      </w:pPr>
      <w:r w:rsidRPr="00137AB3">
        <w:rPr>
          <w:lang w:val="lv-LV"/>
        </w:rPr>
        <w:t>Iepirkumu komisijas priekšsēdētāja</w:t>
      </w:r>
      <w:proofErr w:type="gramStart"/>
      <w:r w:rsidRPr="00137AB3">
        <w:rPr>
          <w:lang w:val="lv-LV"/>
        </w:rPr>
        <w:t xml:space="preserve">                                                                          </w:t>
      </w:r>
      <w:r w:rsidR="00DF0270" w:rsidRPr="00137AB3">
        <w:rPr>
          <w:lang w:val="lv-LV"/>
        </w:rPr>
        <w:t xml:space="preserve"> </w:t>
      </w:r>
      <w:r w:rsidR="006A6145" w:rsidRPr="00137AB3">
        <w:rPr>
          <w:lang w:val="lv-LV"/>
        </w:rPr>
        <w:t xml:space="preserve"> </w:t>
      </w:r>
      <w:r w:rsidRPr="00137AB3">
        <w:rPr>
          <w:lang w:val="lv-LV"/>
        </w:rPr>
        <w:t xml:space="preserve"> </w:t>
      </w:r>
      <w:proofErr w:type="gramEnd"/>
      <w:r w:rsidRPr="00137AB3">
        <w:rPr>
          <w:lang w:val="lv-LV"/>
        </w:rPr>
        <w:t>Karīna Meiberga</w:t>
      </w:r>
    </w:p>
    <w:sectPr w:rsidR="00684FF7" w:rsidRPr="00137AB3" w:rsidSect="004E081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 w:code="9"/>
      <w:pgMar w:top="1134" w:right="567" w:bottom="709" w:left="1605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6EC5B0" w14:textId="77777777" w:rsidR="00A84550" w:rsidRDefault="00A84550">
      <w:r>
        <w:separator/>
      </w:r>
    </w:p>
  </w:endnote>
  <w:endnote w:type="continuationSeparator" w:id="0">
    <w:p w14:paraId="146209FE" w14:textId="77777777" w:rsidR="00A84550" w:rsidRDefault="00A84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panose1 w:val="02060302050305020504"/>
    <w:charset w:val="BA"/>
    <w:family w:val="roman"/>
    <w:pitch w:val="variable"/>
    <w:sig w:usb0="800002AF" w:usb1="5000204A" w:usb2="00000000" w:usb3="00000000" w:csb0="0000009F" w:csb1="00000000"/>
  </w:font>
  <w:font w:name="ZapfCalligr TL">
    <w:panose1 w:val="02040502050505030904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A" w14:textId="77777777" w:rsidR="00904B48" w:rsidRDefault="00904B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B" w14:textId="77777777" w:rsidR="00904B48" w:rsidRDefault="00904B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D" w14:textId="77777777" w:rsidR="00904B48" w:rsidRDefault="00904B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11DDA" w14:textId="77777777" w:rsidR="00A84550" w:rsidRDefault="00A84550">
      <w:r>
        <w:separator/>
      </w:r>
    </w:p>
  </w:footnote>
  <w:footnote w:type="continuationSeparator" w:id="0">
    <w:p w14:paraId="421E97F6" w14:textId="77777777" w:rsidR="00A84550" w:rsidRDefault="00A84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8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1073E5E" wp14:editId="61073E5F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cex="http://schemas.microsoft.com/office/word/2018/wordml/cex" xmlns:w16="http://schemas.microsoft.com/office/word/2018/wordml">
          <w:pict>
            <v:rect w14:anchorId="7702D030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9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C" w14:textId="65FAD9F3" w:rsidR="00756CAE" w:rsidRDefault="009B03BA" w:rsidP="00F631D4">
    <w:pPr>
      <w:pStyle w:val="Header"/>
      <w:tabs>
        <w:tab w:val="left" w:pos="426"/>
        <w:tab w:val="left" w:pos="1418"/>
      </w:tabs>
    </w:pPr>
    <w:r>
      <w:rPr>
        <w:noProof/>
        <w:lang w:val="lv-LV" w:eastAsia="lv-LV"/>
      </w:rPr>
      <w:drawing>
        <wp:inline distT="0" distB="0" distL="0" distR="0" wp14:anchorId="61073E60" wp14:editId="61073E61">
          <wp:extent cx="5529600" cy="158760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rvaldibas_dalas_veidlapa_TEMPLATE-3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600" cy="15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881D3C" w14:textId="1E833A8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1B6FD9">
      <w:rPr>
        <w:lang w:val="lv-LV"/>
      </w:rPr>
      <w:t>Rīgā</w:t>
    </w:r>
  </w:p>
  <w:p w14:paraId="2B680643" w14:textId="50C4EFF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6A38C24F" w14:textId="78EF70FA" w:rsidR="001B6FD9" w:rsidRDefault="008E6E0F" w:rsidP="00477D5C">
    <w:pPr>
      <w:pStyle w:val="Header"/>
      <w:tabs>
        <w:tab w:val="left" w:pos="426"/>
        <w:tab w:val="left" w:pos="1418"/>
      </w:tabs>
      <w:jc w:val="both"/>
    </w:pPr>
    <w:bookmarkStart w:id="1" w:name="docDate"/>
    <w:bookmarkStart w:id="2" w:name="docNr"/>
    <w:bookmarkEnd w:id="1"/>
    <w:bookmarkEnd w:id="2"/>
    <w:r>
      <w:t>02.06.2022.</w:t>
    </w:r>
    <w:bookmarkStart w:id="3" w:name="_GoBack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11B2A"/>
    <w:multiLevelType w:val="hybridMultilevel"/>
    <w:tmpl w:val="9DE275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21FB3"/>
    <w:multiLevelType w:val="hybridMultilevel"/>
    <w:tmpl w:val="8850F38A"/>
    <w:lvl w:ilvl="0" w:tplc="DC567B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6164B"/>
    <w:multiLevelType w:val="multilevel"/>
    <w:tmpl w:val="F0FA62E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690177D"/>
    <w:multiLevelType w:val="hybridMultilevel"/>
    <w:tmpl w:val="B3A8A6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F2625"/>
    <w:multiLevelType w:val="hybridMultilevel"/>
    <w:tmpl w:val="4C6E65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23C84"/>
    <w:multiLevelType w:val="hybridMultilevel"/>
    <w:tmpl w:val="6DACFA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F7695"/>
    <w:multiLevelType w:val="hybridMultilevel"/>
    <w:tmpl w:val="47645B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670BB1"/>
    <w:multiLevelType w:val="multilevel"/>
    <w:tmpl w:val="6BBED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2E500D5"/>
    <w:multiLevelType w:val="multilevel"/>
    <w:tmpl w:val="1F72C96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79F5EB0"/>
    <w:multiLevelType w:val="multilevel"/>
    <w:tmpl w:val="BE3A6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"/>
  </w:num>
  <w:num w:numId="5">
    <w:abstractNumId w:val="6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</w:num>
  <w:num w:numId="10">
    <w:abstractNumId w:val="8"/>
  </w:num>
  <w:num w:numId="1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107AF"/>
    <w:rsid w:val="00011A1E"/>
    <w:rsid w:val="00012860"/>
    <w:rsid w:val="0001357B"/>
    <w:rsid w:val="00014AAA"/>
    <w:rsid w:val="0004076F"/>
    <w:rsid w:val="0004286D"/>
    <w:rsid w:val="00044AEE"/>
    <w:rsid w:val="000525F0"/>
    <w:rsid w:val="00052CD7"/>
    <w:rsid w:val="000604EE"/>
    <w:rsid w:val="00072933"/>
    <w:rsid w:val="000B0105"/>
    <w:rsid w:val="000C2F69"/>
    <w:rsid w:val="000C625D"/>
    <w:rsid w:val="000D6732"/>
    <w:rsid w:val="000E1AA8"/>
    <w:rsid w:val="000E35C8"/>
    <w:rsid w:val="001039D4"/>
    <w:rsid w:val="00127A43"/>
    <w:rsid w:val="00137AB3"/>
    <w:rsid w:val="00143E88"/>
    <w:rsid w:val="00163481"/>
    <w:rsid w:val="00185A7E"/>
    <w:rsid w:val="00191138"/>
    <w:rsid w:val="001A6133"/>
    <w:rsid w:val="001A6A27"/>
    <w:rsid w:val="001B000D"/>
    <w:rsid w:val="001B2AD7"/>
    <w:rsid w:val="001B6FD9"/>
    <w:rsid w:val="00205DB1"/>
    <w:rsid w:val="00233FCE"/>
    <w:rsid w:val="00234157"/>
    <w:rsid w:val="00234C11"/>
    <w:rsid w:val="002519F8"/>
    <w:rsid w:val="0026220C"/>
    <w:rsid w:val="002671CE"/>
    <w:rsid w:val="002747E5"/>
    <w:rsid w:val="002B1A94"/>
    <w:rsid w:val="002C178C"/>
    <w:rsid w:val="002C786C"/>
    <w:rsid w:val="002E10DC"/>
    <w:rsid w:val="002E43A6"/>
    <w:rsid w:val="002E786C"/>
    <w:rsid w:val="00300D5F"/>
    <w:rsid w:val="00301EF1"/>
    <w:rsid w:val="003130A2"/>
    <w:rsid w:val="00325A6F"/>
    <w:rsid w:val="003351CC"/>
    <w:rsid w:val="00336D5E"/>
    <w:rsid w:val="0034617A"/>
    <w:rsid w:val="00364BA7"/>
    <w:rsid w:val="00365003"/>
    <w:rsid w:val="00375769"/>
    <w:rsid w:val="00384C24"/>
    <w:rsid w:val="003877B2"/>
    <w:rsid w:val="00390AA0"/>
    <w:rsid w:val="003A76FA"/>
    <w:rsid w:val="003C19BB"/>
    <w:rsid w:val="003C47E5"/>
    <w:rsid w:val="003C50A5"/>
    <w:rsid w:val="003C7CAA"/>
    <w:rsid w:val="003D5F72"/>
    <w:rsid w:val="003F3681"/>
    <w:rsid w:val="003F5509"/>
    <w:rsid w:val="0040733B"/>
    <w:rsid w:val="0042756D"/>
    <w:rsid w:val="00433E36"/>
    <w:rsid w:val="00446224"/>
    <w:rsid w:val="00454749"/>
    <w:rsid w:val="00454D63"/>
    <w:rsid w:val="00455984"/>
    <w:rsid w:val="00477D5C"/>
    <w:rsid w:val="00495061"/>
    <w:rsid w:val="004A0D6C"/>
    <w:rsid w:val="004B0AF2"/>
    <w:rsid w:val="004B0C9F"/>
    <w:rsid w:val="004B17EF"/>
    <w:rsid w:val="004B761C"/>
    <w:rsid w:val="004C2F01"/>
    <w:rsid w:val="004E081B"/>
    <w:rsid w:val="004F0DA4"/>
    <w:rsid w:val="004F581B"/>
    <w:rsid w:val="005144D0"/>
    <w:rsid w:val="00514C32"/>
    <w:rsid w:val="00517B44"/>
    <w:rsid w:val="00521B07"/>
    <w:rsid w:val="0052354F"/>
    <w:rsid w:val="0052581A"/>
    <w:rsid w:val="00536A4D"/>
    <w:rsid w:val="0054525F"/>
    <w:rsid w:val="00570E1F"/>
    <w:rsid w:val="00574553"/>
    <w:rsid w:val="00576EBE"/>
    <w:rsid w:val="005D3F37"/>
    <w:rsid w:val="005D47D5"/>
    <w:rsid w:val="005F3ACE"/>
    <w:rsid w:val="00605FE2"/>
    <w:rsid w:val="006075F6"/>
    <w:rsid w:val="00620886"/>
    <w:rsid w:val="006312F4"/>
    <w:rsid w:val="006339F1"/>
    <w:rsid w:val="006414CC"/>
    <w:rsid w:val="006429F6"/>
    <w:rsid w:val="00663534"/>
    <w:rsid w:val="00675848"/>
    <w:rsid w:val="00684FF7"/>
    <w:rsid w:val="006874A7"/>
    <w:rsid w:val="0069167F"/>
    <w:rsid w:val="006A3C1B"/>
    <w:rsid w:val="006A6145"/>
    <w:rsid w:val="006A672C"/>
    <w:rsid w:val="006B0CEA"/>
    <w:rsid w:val="006B0D98"/>
    <w:rsid w:val="006B5782"/>
    <w:rsid w:val="006C4115"/>
    <w:rsid w:val="006D3BDA"/>
    <w:rsid w:val="006F4695"/>
    <w:rsid w:val="00706549"/>
    <w:rsid w:val="00712459"/>
    <w:rsid w:val="0071685A"/>
    <w:rsid w:val="00720501"/>
    <w:rsid w:val="00735447"/>
    <w:rsid w:val="00741397"/>
    <w:rsid w:val="00744598"/>
    <w:rsid w:val="0075033F"/>
    <w:rsid w:val="00756CAE"/>
    <w:rsid w:val="00781423"/>
    <w:rsid w:val="007875D1"/>
    <w:rsid w:val="007A34BE"/>
    <w:rsid w:val="007B1AFB"/>
    <w:rsid w:val="007B3E19"/>
    <w:rsid w:val="007D343F"/>
    <w:rsid w:val="007D4DAC"/>
    <w:rsid w:val="007D62F7"/>
    <w:rsid w:val="007E1B98"/>
    <w:rsid w:val="007F411B"/>
    <w:rsid w:val="008020B3"/>
    <w:rsid w:val="00803136"/>
    <w:rsid w:val="00803A1A"/>
    <w:rsid w:val="008100AA"/>
    <w:rsid w:val="00825FA6"/>
    <w:rsid w:val="00830C0F"/>
    <w:rsid w:val="008324A5"/>
    <w:rsid w:val="008533C8"/>
    <w:rsid w:val="00857D3F"/>
    <w:rsid w:val="00862A52"/>
    <w:rsid w:val="00872B40"/>
    <w:rsid w:val="008A1BCE"/>
    <w:rsid w:val="008A3311"/>
    <w:rsid w:val="008A3C61"/>
    <w:rsid w:val="008C4EFF"/>
    <w:rsid w:val="008C672B"/>
    <w:rsid w:val="008D5DA8"/>
    <w:rsid w:val="008D75E4"/>
    <w:rsid w:val="008E13DB"/>
    <w:rsid w:val="008E4C93"/>
    <w:rsid w:val="008E6E0F"/>
    <w:rsid w:val="008F37EE"/>
    <w:rsid w:val="00904B48"/>
    <w:rsid w:val="00933542"/>
    <w:rsid w:val="00940141"/>
    <w:rsid w:val="00940EF4"/>
    <w:rsid w:val="00964FE8"/>
    <w:rsid w:val="00967819"/>
    <w:rsid w:val="00975730"/>
    <w:rsid w:val="00984992"/>
    <w:rsid w:val="00996DDD"/>
    <w:rsid w:val="009B03BA"/>
    <w:rsid w:val="009C289F"/>
    <w:rsid w:val="009D4658"/>
    <w:rsid w:val="009F7789"/>
    <w:rsid w:val="00A075D3"/>
    <w:rsid w:val="00A14F6B"/>
    <w:rsid w:val="00A23EA6"/>
    <w:rsid w:val="00A3285A"/>
    <w:rsid w:val="00A42309"/>
    <w:rsid w:val="00A435F3"/>
    <w:rsid w:val="00A470A8"/>
    <w:rsid w:val="00A4774E"/>
    <w:rsid w:val="00A52673"/>
    <w:rsid w:val="00A555AB"/>
    <w:rsid w:val="00A55640"/>
    <w:rsid w:val="00A76402"/>
    <w:rsid w:val="00A771E3"/>
    <w:rsid w:val="00A83D90"/>
    <w:rsid w:val="00A842D4"/>
    <w:rsid w:val="00A84550"/>
    <w:rsid w:val="00A90154"/>
    <w:rsid w:val="00AA0015"/>
    <w:rsid w:val="00AA0E4F"/>
    <w:rsid w:val="00AA180C"/>
    <w:rsid w:val="00AA3A2C"/>
    <w:rsid w:val="00AB152E"/>
    <w:rsid w:val="00AB1ED9"/>
    <w:rsid w:val="00AB3115"/>
    <w:rsid w:val="00AB61DF"/>
    <w:rsid w:val="00AC3F0C"/>
    <w:rsid w:val="00AD44B9"/>
    <w:rsid w:val="00AE009A"/>
    <w:rsid w:val="00AE755D"/>
    <w:rsid w:val="00AF6DD2"/>
    <w:rsid w:val="00B05285"/>
    <w:rsid w:val="00B05C16"/>
    <w:rsid w:val="00B120E3"/>
    <w:rsid w:val="00B12BD6"/>
    <w:rsid w:val="00B17037"/>
    <w:rsid w:val="00B36E79"/>
    <w:rsid w:val="00B40C08"/>
    <w:rsid w:val="00B45069"/>
    <w:rsid w:val="00B6333C"/>
    <w:rsid w:val="00B67B48"/>
    <w:rsid w:val="00B84DE7"/>
    <w:rsid w:val="00BB402A"/>
    <w:rsid w:val="00BC2049"/>
    <w:rsid w:val="00BC2E48"/>
    <w:rsid w:val="00BE279A"/>
    <w:rsid w:val="00BE690F"/>
    <w:rsid w:val="00BE69EA"/>
    <w:rsid w:val="00BE6EB3"/>
    <w:rsid w:val="00BF56E0"/>
    <w:rsid w:val="00BF7D80"/>
    <w:rsid w:val="00C20551"/>
    <w:rsid w:val="00C234E1"/>
    <w:rsid w:val="00C27E7A"/>
    <w:rsid w:val="00C52E6F"/>
    <w:rsid w:val="00C52E8C"/>
    <w:rsid w:val="00C540E8"/>
    <w:rsid w:val="00C653CC"/>
    <w:rsid w:val="00C71D15"/>
    <w:rsid w:val="00C82B02"/>
    <w:rsid w:val="00C950CD"/>
    <w:rsid w:val="00C9592D"/>
    <w:rsid w:val="00C966A2"/>
    <w:rsid w:val="00CA73ED"/>
    <w:rsid w:val="00CB3ACB"/>
    <w:rsid w:val="00CB6B5B"/>
    <w:rsid w:val="00CC5B28"/>
    <w:rsid w:val="00CD01E0"/>
    <w:rsid w:val="00D317EC"/>
    <w:rsid w:val="00D35504"/>
    <w:rsid w:val="00D43D83"/>
    <w:rsid w:val="00D56440"/>
    <w:rsid w:val="00D77F55"/>
    <w:rsid w:val="00D81F1C"/>
    <w:rsid w:val="00D86507"/>
    <w:rsid w:val="00DB2C78"/>
    <w:rsid w:val="00DB6249"/>
    <w:rsid w:val="00DC6EAE"/>
    <w:rsid w:val="00DD6FE2"/>
    <w:rsid w:val="00DE6FD5"/>
    <w:rsid w:val="00DF0040"/>
    <w:rsid w:val="00DF0270"/>
    <w:rsid w:val="00DF14C4"/>
    <w:rsid w:val="00E00F55"/>
    <w:rsid w:val="00E43013"/>
    <w:rsid w:val="00E47F88"/>
    <w:rsid w:val="00E50CF3"/>
    <w:rsid w:val="00E718B5"/>
    <w:rsid w:val="00E71B3D"/>
    <w:rsid w:val="00E80785"/>
    <w:rsid w:val="00E842ED"/>
    <w:rsid w:val="00E874EE"/>
    <w:rsid w:val="00E959CF"/>
    <w:rsid w:val="00EB089E"/>
    <w:rsid w:val="00EB1274"/>
    <w:rsid w:val="00EC1BA5"/>
    <w:rsid w:val="00EC45AF"/>
    <w:rsid w:val="00ED0F5E"/>
    <w:rsid w:val="00ED1C42"/>
    <w:rsid w:val="00ED287C"/>
    <w:rsid w:val="00EE2231"/>
    <w:rsid w:val="00F00E4E"/>
    <w:rsid w:val="00F01C15"/>
    <w:rsid w:val="00F16EDA"/>
    <w:rsid w:val="00F213A8"/>
    <w:rsid w:val="00F2385E"/>
    <w:rsid w:val="00F321BF"/>
    <w:rsid w:val="00F627F4"/>
    <w:rsid w:val="00F631D4"/>
    <w:rsid w:val="00F63849"/>
    <w:rsid w:val="00F74039"/>
    <w:rsid w:val="00F92ACD"/>
    <w:rsid w:val="00F96A7A"/>
    <w:rsid w:val="00FC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oNotEmbedSmartTags/>
  <w:decimalSymbol w:val="."/>
  <w:listSeparator w:val=";"/>
  <w14:docId w14:val="61073E53"/>
  <w14:defaultImageDpi w14:val="300"/>
  <w15:chartTrackingRefBased/>
  <w15:docId w15:val="{02A70549-52A5-42D4-9845-6B6A55CA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 w:uiPriority="99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0135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uiPriority w:val="99"/>
    <w:locked/>
    <w:rsid w:val="00A842D4"/>
    <w:pPr>
      <w:spacing w:after="120"/>
    </w:pPr>
    <w:rPr>
      <w:lang w:val="en-US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A842D4"/>
    <w:rPr>
      <w:sz w:val="24"/>
      <w:szCs w:val="24"/>
      <w:lang w:eastAsia="ar-SA"/>
    </w:rPr>
  </w:style>
  <w:style w:type="character" w:styleId="Hyperlink">
    <w:name w:val="Hyperlink"/>
    <w:unhideWhenUsed/>
    <w:locked/>
    <w:rsid w:val="00A842D4"/>
    <w:rPr>
      <w:color w:val="0563C1"/>
      <w:u w:val="single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A842D4"/>
    <w:pPr>
      <w:ind w:left="720"/>
    </w:pPr>
    <w:rPr>
      <w:rFonts w:ascii="Calibri" w:eastAsiaTheme="minorHAnsi" w:hAnsi="Calibri" w:cs="Calibri"/>
      <w:sz w:val="22"/>
      <w:szCs w:val="22"/>
      <w:lang w:val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D35504"/>
    <w:rPr>
      <w:color w:val="605E5C"/>
      <w:shd w:val="clear" w:color="auto" w:fill="E1DFDD"/>
    </w:rPr>
  </w:style>
  <w:style w:type="paragraph" w:customStyle="1" w:styleId="tv213">
    <w:name w:val="tv213"/>
    <w:basedOn w:val="Normal"/>
    <w:rsid w:val="00C27E7A"/>
    <w:pPr>
      <w:spacing w:before="100" w:beforeAutospacing="1" w:after="100" w:afterAutospacing="1"/>
    </w:pPr>
    <w:rPr>
      <w:lang w:val="lv-LV" w:eastAsia="lv-LV"/>
    </w:rPr>
  </w:style>
  <w:style w:type="paragraph" w:styleId="Title">
    <w:name w:val="Title"/>
    <w:basedOn w:val="Normal"/>
    <w:link w:val="TitleChar"/>
    <w:qFormat/>
    <w:locked/>
    <w:rsid w:val="00F63849"/>
    <w:pPr>
      <w:jc w:val="center"/>
    </w:pPr>
    <w:rPr>
      <w:rFonts w:ascii="Belwe Lt TL" w:hAnsi="Belwe Lt TL"/>
      <w:sz w:val="22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F63849"/>
    <w:rPr>
      <w:rFonts w:ascii="Belwe Lt TL" w:hAnsi="Belwe Lt TL"/>
      <w:sz w:val="22"/>
      <w:lang w:val="lv-LV" w:eastAsia="en-US"/>
    </w:rPr>
  </w:style>
  <w:style w:type="paragraph" w:styleId="Subtitle">
    <w:name w:val="Subtitle"/>
    <w:basedOn w:val="Normal"/>
    <w:link w:val="SubtitleChar"/>
    <w:qFormat/>
    <w:locked/>
    <w:rsid w:val="00F63849"/>
    <w:pPr>
      <w:jc w:val="center"/>
    </w:pPr>
    <w:rPr>
      <w:rFonts w:ascii="ZapfCalligr TL" w:hAnsi="ZapfCalligr TL"/>
      <w:b/>
      <w:sz w:val="28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F63849"/>
    <w:rPr>
      <w:rFonts w:ascii="ZapfCalligr TL" w:hAnsi="ZapfCalligr TL"/>
      <w:b/>
      <w:sz w:val="28"/>
      <w:lang w:eastAsia="en-US"/>
    </w:rPr>
  </w:style>
  <w:style w:type="character" w:styleId="Strong">
    <w:name w:val="Strong"/>
    <w:basedOn w:val="DefaultParagraphFont"/>
    <w:uiPriority w:val="22"/>
    <w:qFormat/>
    <w:locked/>
    <w:rsid w:val="003C19BB"/>
    <w:rPr>
      <w:b/>
      <w:bCs/>
    </w:rPr>
  </w:style>
  <w:style w:type="paragraph" w:styleId="BodyText2">
    <w:name w:val="Body Text 2"/>
    <w:basedOn w:val="Normal"/>
    <w:link w:val="BodyText2Char"/>
    <w:locked/>
    <w:rsid w:val="00CC5B2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C5B28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locked/>
    <w:rsid w:val="00364B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64BA7"/>
    <w:rPr>
      <w:rFonts w:ascii="Segoe UI" w:hAnsi="Segoe UI" w:cs="Segoe UI"/>
      <w:sz w:val="18"/>
      <w:szCs w:val="1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1357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US"/>
    </w:rPr>
  </w:style>
  <w:style w:type="character" w:styleId="CommentReference">
    <w:name w:val="annotation reference"/>
    <w:basedOn w:val="DefaultParagraphFont"/>
    <w:locked/>
    <w:rsid w:val="008100A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8100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100A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8100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100AA"/>
    <w:rPr>
      <w:b/>
      <w:bCs/>
      <w:lang w:val="en-GB" w:eastAsia="en-US"/>
    </w:rPr>
  </w:style>
  <w:style w:type="paragraph" w:styleId="Caption">
    <w:name w:val="caption"/>
    <w:basedOn w:val="Normal"/>
    <w:next w:val="Normal"/>
    <w:uiPriority w:val="35"/>
    <w:qFormat/>
    <w:locked/>
    <w:rsid w:val="00C71D15"/>
    <w:pPr>
      <w:jc w:val="center"/>
    </w:pPr>
    <w:rPr>
      <w:b/>
      <w:sz w:val="28"/>
      <w:szCs w:val="20"/>
      <w:lang w:val="lv-LV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basedOn w:val="DefaultParagraphFont"/>
    <w:link w:val="ListParagraph"/>
    <w:uiPriority w:val="34"/>
    <w:qFormat/>
    <w:locked/>
    <w:rsid w:val="005144D0"/>
    <w:rPr>
      <w:rFonts w:ascii="Calibri" w:eastAsiaTheme="minorHAnsi" w:hAnsi="Calibri" w:cs="Calibri"/>
      <w:sz w:val="22"/>
      <w:szCs w:val="22"/>
      <w:lang w:val="lv-LV" w:eastAsia="en-US"/>
    </w:rPr>
  </w:style>
  <w:style w:type="character" w:customStyle="1" w:styleId="sarakstarindkoparakstz">
    <w:name w:val="saraksta rindkopa rakstz."/>
    <w:aliases w:val="saistīto dokumentu saraksts rakstz.,syle 1 rakstz.,numurets rakstz.,pps_bullet rakstz.,h&amp;p list paragraph rakstz.,2 rakstz.,strip rakstz.,normal bullet 2 rakstz.,bullet list rakstz.,list paragraph1 rakstz."/>
    <w:basedOn w:val="DefaultParagraphFont"/>
    <w:uiPriority w:val="34"/>
    <w:locked/>
    <w:rsid w:val="00163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3" ma:contentTypeDescription="Izveidot jaunu dokumentu." ma:contentTypeScope="" ma:versionID="0b6d0d107c3cf57cfede952225cc7427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1d7167a27e317e2d8d92977588d1adf7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AF2A956-4309-4737-9521-87551925E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06B6DA-ADE9-4347-A76C-432D1F4CC259}">
  <ds:schemaRefs>
    <ds:schemaRef ds:uri="http://purl.org/dc/terms/"/>
    <ds:schemaRef ds:uri="6e8af54f-37a3-4179-b2ce-85d568299097"/>
    <ds:schemaRef ds:uri="http://schemas.microsoft.com/office/2006/metadata/properties"/>
    <ds:schemaRef ds:uri="407fae41-c47b-43cc-966a-01b838070d44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4B5F7F59-6D8C-4DA9-AEE6-398564C35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Rigas Satiksme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aiga.apsite</dc:creator>
  <cp:keywords/>
  <cp:lastModifiedBy>Alena Kamisarova</cp:lastModifiedBy>
  <cp:revision>2</cp:revision>
  <cp:lastPrinted>2021-09-09T02:05:00Z</cp:lastPrinted>
  <dcterms:created xsi:type="dcterms:W3CDTF">2022-06-02T05:18:00Z</dcterms:created>
  <dcterms:modified xsi:type="dcterms:W3CDTF">2022-06-02T05:18:00Z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0x01010058B02F2B4EA6E74D9E0F0E8683CC6557</vt:lpwstr>
  </property>
</Properties>
</file>