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8D84" w14:textId="0D22AA47" w:rsidR="001E07DA" w:rsidRPr="00F91245" w:rsidRDefault="001E07DA" w:rsidP="00D869E3">
      <w:pPr>
        <w:pStyle w:val="Default"/>
        <w:ind w:right="374" w:firstLine="720"/>
        <w:jc w:val="both"/>
        <w:rPr>
          <w:color w:val="auto"/>
          <w:lang w:eastAsia="en-US"/>
        </w:rPr>
      </w:pPr>
    </w:p>
    <w:p w14:paraId="0EF437F8" w14:textId="77777777" w:rsidR="00E034D4" w:rsidRPr="00F91245" w:rsidRDefault="00E034D4" w:rsidP="007244C4">
      <w:pPr>
        <w:pStyle w:val="Default"/>
        <w:ind w:right="374"/>
        <w:jc w:val="both"/>
        <w:rPr>
          <w:color w:val="auto"/>
          <w:lang w:eastAsia="en-US"/>
        </w:rPr>
      </w:pPr>
    </w:p>
    <w:p w14:paraId="01BC819E" w14:textId="77777777" w:rsidR="00312A9C" w:rsidRPr="00F91245" w:rsidRDefault="00312A9C" w:rsidP="00D869E3">
      <w:pPr>
        <w:ind w:right="374"/>
        <w:jc w:val="both"/>
        <w:rPr>
          <w:bCs/>
          <w:i/>
          <w:iCs/>
          <w:lang w:val="lv-LV"/>
        </w:rPr>
      </w:pPr>
      <w:r w:rsidRPr="00F91245">
        <w:rPr>
          <w:bCs/>
          <w:i/>
          <w:iCs/>
          <w:lang w:val="lv-LV"/>
        </w:rPr>
        <w:t>Par atklāta konkursa “Apakšstaciju elektroiekārtu iegāde”</w:t>
      </w:r>
    </w:p>
    <w:p w14:paraId="37C5413F" w14:textId="77777777" w:rsidR="00312A9C" w:rsidRPr="00F91245" w:rsidRDefault="00312A9C" w:rsidP="00D869E3">
      <w:pPr>
        <w:ind w:right="374"/>
        <w:jc w:val="both"/>
        <w:rPr>
          <w:bCs/>
          <w:i/>
          <w:iCs/>
          <w:lang w:val="lv-LV"/>
        </w:rPr>
      </w:pPr>
      <w:r w:rsidRPr="00F91245">
        <w:rPr>
          <w:bCs/>
          <w:i/>
          <w:iCs/>
          <w:lang w:val="lv-LV"/>
        </w:rPr>
        <w:t>(ID Nr. RS/2021/69) nolikuma prasībām</w:t>
      </w:r>
    </w:p>
    <w:p w14:paraId="2564E63B" w14:textId="77777777" w:rsidR="00312A9C" w:rsidRPr="00F91245" w:rsidRDefault="00312A9C" w:rsidP="00D869E3">
      <w:pPr>
        <w:ind w:right="374"/>
        <w:jc w:val="both"/>
        <w:rPr>
          <w:lang w:val="lv-LV"/>
        </w:rPr>
      </w:pPr>
    </w:p>
    <w:p w14:paraId="2AE135D5" w14:textId="77777777" w:rsidR="00312A9C" w:rsidRPr="00D869E3" w:rsidRDefault="00312A9C" w:rsidP="00D869E3">
      <w:pPr>
        <w:ind w:right="374" w:firstLine="426"/>
        <w:jc w:val="both"/>
        <w:rPr>
          <w:lang w:val="lv-LV"/>
        </w:rPr>
      </w:pPr>
      <w:r w:rsidRPr="00D869E3">
        <w:rPr>
          <w:lang w:val="lv-LV"/>
        </w:rPr>
        <w:t xml:space="preserve">Rīgas pašvaldības sabiedrības ar ierobežotu atbildību „Rīgas satiksme” Iepirkuma komisija (turpmāk – Pasūtītājs) no iespējamā pretendenta ir saņēmusi vēstuli ar lūgumu sniegt skaidrojumu par nolikumā ietvertajām prasībām. </w:t>
      </w:r>
    </w:p>
    <w:p w14:paraId="1CDB0266" w14:textId="77777777" w:rsidR="00312A9C" w:rsidRPr="00D869E3" w:rsidRDefault="00312A9C" w:rsidP="00D869E3">
      <w:pPr>
        <w:ind w:right="374"/>
        <w:jc w:val="both"/>
        <w:rPr>
          <w:lang w:val="lv-LV"/>
        </w:rPr>
      </w:pPr>
    </w:p>
    <w:p w14:paraId="2330BCE6" w14:textId="77777777" w:rsidR="00D869E3" w:rsidRPr="00D869E3" w:rsidRDefault="00312A9C" w:rsidP="00D869E3">
      <w:pPr>
        <w:ind w:right="374"/>
        <w:jc w:val="both"/>
        <w:rPr>
          <w:i/>
          <w:iCs/>
          <w:lang w:val="lv-LV"/>
        </w:rPr>
      </w:pPr>
      <w:r w:rsidRPr="00D869E3">
        <w:rPr>
          <w:i/>
          <w:iCs/>
          <w:lang w:val="lv-LV"/>
        </w:rPr>
        <w:t>Jautājums:</w:t>
      </w:r>
    </w:p>
    <w:p w14:paraId="5B7B379F" w14:textId="0427D564" w:rsidR="00D869E3" w:rsidRDefault="00D869E3" w:rsidP="00D869E3">
      <w:pPr>
        <w:ind w:right="374"/>
        <w:jc w:val="both"/>
        <w:rPr>
          <w:rStyle w:val="CharStyle14Exact"/>
          <w:rFonts w:ascii="Times New Roman" w:hAnsi="Times New Roman" w:cs="Times New Roman"/>
          <w:b w:val="0"/>
          <w:bCs w:val="0"/>
          <w:i/>
          <w:iCs/>
          <w:sz w:val="24"/>
          <w:szCs w:val="24"/>
        </w:rPr>
      </w:pPr>
      <w:r w:rsidRPr="00D869E3">
        <w:rPr>
          <w:rStyle w:val="CharStyle14Exact"/>
          <w:rFonts w:ascii="Times New Roman" w:hAnsi="Times New Roman" w:cs="Times New Roman"/>
          <w:b w:val="0"/>
          <w:bCs w:val="0"/>
          <w:i/>
          <w:iCs/>
          <w:sz w:val="24"/>
          <w:szCs w:val="24"/>
        </w:rPr>
        <w:t>Precizējiet, kādas iekārtas paredzēts uzstādīt zemsprieguma sadales galveno iekārtu vadības ligzdā?</w:t>
      </w:r>
    </w:p>
    <w:p w14:paraId="0731FD2D" w14:textId="77777777" w:rsidR="00D869E3" w:rsidRPr="00D869E3" w:rsidRDefault="00D869E3" w:rsidP="00D869E3">
      <w:pPr>
        <w:ind w:right="374"/>
        <w:jc w:val="both"/>
        <w:rPr>
          <w:i/>
          <w:iCs/>
          <w:lang w:val="lv-LV"/>
        </w:rPr>
      </w:pPr>
    </w:p>
    <w:p w14:paraId="0BCC0B6F" w14:textId="77777777" w:rsidR="00D869E3" w:rsidRPr="00D869E3" w:rsidRDefault="00114288" w:rsidP="00D869E3">
      <w:pPr>
        <w:ind w:right="374"/>
        <w:jc w:val="both"/>
        <w:rPr>
          <w:lang w:val="lv-LV"/>
        </w:rPr>
      </w:pPr>
      <w:r w:rsidRPr="00D869E3">
        <w:rPr>
          <w:lang w:val="lv-LV"/>
        </w:rPr>
        <w:t xml:space="preserve">Atbilde: </w:t>
      </w:r>
    </w:p>
    <w:p w14:paraId="433B26A8" w14:textId="4B11FAB7" w:rsidR="00D869E3" w:rsidRPr="00D869E3" w:rsidRDefault="00D869E3" w:rsidP="00D869E3">
      <w:pPr>
        <w:ind w:right="374"/>
        <w:jc w:val="both"/>
        <w:rPr>
          <w:lang w:val="lv-LV"/>
        </w:rPr>
      </w:pPr>
      <w:r w:rsidRPr="00D869E3">
        <w:rPr>
          <w:lang w:val="lv-LV"/>
        </w:rPr>
        <w:t xml:space="preserve">Zemsprieguma sadales galvenajā iekārtu vadības ligzdā paredzēts izvietot visas sadales galvenās </w:t>
      </w:r>
      <w:proofErr w:type="spellStart"/>
      <w:r w:rsidRPr="00D869E3">
        <w:rPr>
          <w:lang w:val="lv-LV"/>
        </w:rPr>
        <w:t>kontrolvadības</w:t>
      </w:r>
      <w:proofErr w:type="spellEnd"/>
      <w:r w:rsidRPr="00D869E3">
        <w:rPr>
          <w:lang w:val="lv-LV"/>
        </w:rPr>
        <w:t xml:space="preserve"> iekārtas vadības relejus, galvenos kontrollerus, izpildmehānismus, </w:t>
      </w:r>
      <w:proofErr w:type="spellStart"/>
      <w:r w:rsidRPr="00D869E3">
        <w:rPr>
          <w:lang w:val="lv-LV"/>
        </w:rPr>
        <w:t>kontrolvadības</w:t>
      </w:r>
      <w:proofErr w:type="spellEnd"/>
      <w:r w:rsidRPr="00D869E3">
        <w:rPr>
          <w:lang w:val="lv-LV"/>
        </w:rPr>
        <w:t xml:space="preserve"> kabeļu pievienojumu vietas u.c. Vadības ligzdas komplektāciju nosaka iekārtu ražotājs, dažādiem iekārtu ražotājiem ligzdu komplektācija var atšķirties. Punktā 3.7  Zemsprieguma sadales galvenās iekārtu vadības ligzdas aprakstā ir piezīmē, ka, ja pastāv iespējā izvietot zemsprieguma sadales vadības elementus sekcijas atdalītāja ligzdā, tad uzstādīt atsevišķu vadības ligzdu nav nepieciešams.</w:t>
      </w:r>
    </w:p>
    <w:p w14:paraId="4335A4C1" w14:textId="31D8410A" w:rsidR="00114288" w:rsidRPr="00D869E3" w:rsidRDefault="00114288" w:rsidP="00D869E3">
      <w:pPr>
        <w:ind w:right="374"/>
        <w:jc w:val="both"/>
        <w:rPr>
          <w:lang w:val="lv-LV"/>
        </w:rPr>
      </w:pPr>
      <w:r w:rsidRPr="00D869E3">
        <w:rPr>
          <w:lang w:val="lv-LV" w:eastAsia="lv-LV"/>
        </w:rPr>
        <w:t xml:space="preserve"> </w:t>
      </w:r>
    </w:p>
    <w:p w14:paraId="385ACA15" w14:textId="4EEC742D" w:rsidR="00114288" w:rsidRPr="00D869E3" w:rsidRDefault="00114288" w:rsidP="00D869E3">
      <w:pPr>
        <w:pStyle w:val="Style18"/>
        <w:shd w:val="clear" w:color="auto" w:fill="auto"/>
        <w:tabs>
          <w:tab w:val="left" w:pos="358"/>
        </w:tabs>
        <w:spacing w:line="240" w:lineRule="auto"/>
        <w:ind w:right="374" w:firstLine="0"/>
        <w:jc w:val="both"/>
        <w:rPr>
          <w:rStyle w:val="CharStyle20"/>
          <w:rFonts w:ascii="Times New Roman" w:hAnsi="Times New Roman" w:cs="Times New Roman"/>
          <w:i/>
          <w:iCs/>
          <w:color w:val="auto"/>
          <w:sz w:val="24"/>
          <w:szCs w:val="24"/>
        </w:rPr>
      </w:pPr>
      <w:r w:rsidRPr="00D869E3">
        <w:rPr>
          <w:rFonts w:ascii="Times New Roman" w:hAnsi="Times New Roman" w:cs="Times New Roman"/>
          <w:i/>
          <w:iCs/>
          <w:sz w:val="24"/>
          <w:szCs w:val="24"/>
          <w:lang w:val="lv-LV"/>
        </w:rPr>
        <w:t xml:space="preserve">Jautājums: </w:t>
      </w:r>
    </w:p>
    <w:p w14:paraId="6F2CEDAF" w14:textId="77777777" w:rsidR="00D869E3" w:rsidRPr="00D869E3" w:rsidRDefault="00D869E3" w:rsidP="00D869E3">
      <w:pPr>
        <w:pStyle w:val="Style12"/>
        <w:shd w:val="clear" w:color="auto" w:fill="auto"/>
        <w:tabs>
          <w:tab w:val="left" w:pos="298"/>
        </w:tabs>
        <w:spacing w:line="240" w:lineRule="auto"/>
        <w:ind w:right="374"/>
        <w:rPr>
          <w:rFonts w:ascii="Times New Roman" w:hAnsi="Times New Roman" w:cs="Times New Roman"/>
          <w:i/>
          <w:iCs/>
          <w:sz w:val="24"/>
          <w:szCs w:val="24"/>
        </w:rPr>
      </w:pPr>
      <w:r w:rsidRPr="00D869E3">
        <w:rPr>
          <w:rStyle w:val="CharStyle14Exact"/>
          <w:rFonts w:ascii="Times New Roman" w:hAnsi="Times New Roman" w:cs="Times New Roman"/>
          <w:b w:val="0"/>
          <w:bCs w:val="0"/>
          <w:i/>
          <w:iCs/>
          <w:sz w:val="24"/>
          <w:szCs w:val="24"/>
        </w:rPr>
        <w:t>Vai iekārtu tehniskās specifikācijas drīkst iesniegt angļu valodā?</w:t>
      </w:r>
    </w:p>
    <w:p w14:paraId="3E43CFAB" w14:textId="4A82B1C1" w:rsidR="00114288" w:rsidRPr="00D869E3" w:rsidRDefault="00114288" w:rsidP="00D869E3">
      <w:pPr>
        <w:pStyle w:val="Style18"/>
        <w:shd w:val="clear" w:color="auto" w:fill="auto"/>
        <w:tabs>
          <w:tab w:val="left" w:pos="358"/>
        </w:tabs>
        <w:spacing w:line="240" w:lineRule="auto"/>
        <w:ind w:right="374" w:firstLine="0"/>
        <w:jc w:val="both"/>
        <w:rPr>
          <w:rStyle w:val="CharStyle20"/>
          <w:rFonts w:ascii="Times New Roman" w:hAnsi="Times New Roman" w:cs="Times New Roman"/>
          <w:color w:val="auto"/>
          <w:sz w:val="24"/>
          <w:szCs w:val="24"/>
        </w:rPr>
      </w:pPr>
    </w:p>
    <w:p w14:paraId="1B0D2CE2" w14:textId="269F4D6A" w:rsidR="00114288" w:rsidRPr="00D869E3" w:rsidRDefault="00114288" w:rsidP="00D869E3">
      <w:pPr>
        <w:ind w:right="374"/>
        <w:jc w:val="both"/>
        <w:rPr>
          <w:rStyle w:val="CharStyle20"/>
          <w:rFonts w:ascii="Times New Roman" w:hAnsi="Times New Roman" w:cs="Times New Roman"/>
          <w:color w:val="auto"/>
        </w:rPr>
      </w:pPr>
      <w:r w:rsidRPr="00D869E3">
        <w:rPr>
          <w:rStyle w:val="CharStyle20"/>
          <w:rFonts w:ascii="Times New Roman" w:hAnsi="Times New Roman" w:cs="Times New Roman"/>
          <w:color w:val="auto"/>
        </w:rPr>
        <w:t xml:space="preserve">Atbilde: </w:t>
      </w:r>
    </w:p>
    <w:p w14:paraId="4869AAA2" w14:textId="262D7544" w:rsidR="00D869E3" w:rsidRPr="00D869E3" w:rsidRDefault="00D869E3" w:rsidP="00D869E3">
      <w:pPr>
        <w:ind w:right="374"/>
        <w:jc w:val="both"/>
        <w:rPr>
          <w:lang w:val="lv-LV"/>
        </w:rPr>
      </w:pPr>
      <w:r w:rsidRPr="00D869E3">
        <w:rPr>
          <w:lang w:val="lv-LV"/>
        </w:rPr>
        <w:t>Nolikuma punkts 15. punkts nosaka, ka piedāvājumu veido tehniskais un finanšu piedāvājums, kuram pievienotas iekārtu datu lapas, savukārt nolikuma punkts 8.8. nosaka, ka piedāvājums jāsagatavo latviešu valodā. Svešvalodā sagatavotiem piedāvājuma dokumentiem jāpievieno apliecināts tulkojums latviešu valodā saskaņā ar Ministru kabineta 2000.</w:t>
      </w:r>
      <w:r>
        <w:rPr>
          <w:lang w:val="lv-LV"/>
        </w:rPr>
        <w:t xml:space="preserve"> </w:t>
      </w:r>
      <w:r w:rsidRPr="00D869E3">
        <w:rPr>
          <w:lang w:val="lv-LV"/>
        </w:rPr>
        <w:t>gada 22.</w:t>
      </w:r>
      <w:r>
        <w:rPr>
          <w:lang w:val="lv-LV"/>
        </w:rPr>
        <w:t xml:space="preserve"> </w:t>
      </w:r>
      <w:r w:rsidRPr="00D869E3">
        <w:rPr>
          <w:lang w:val="lv-LV"/>
        </w:rPr>
        <w:t>augusta noteikumiem Nr.291 „Kārtība, kādā apliecināmi dokumentu tulkojumi valsts valodā”. Par dokumentu tulkojuma atbilstību oriģinālam atbild pretendents.</w:t>
      </w:r>
    </w:p>
    <w:p w14:paraId="3013B0AE" w14:textId="7E6DCB83" w:rsidR="00114288" w:rsidRDefault="00114288" w:rsidP="00D869E3">
      <w:pPr>
        <w:ind w:right="374"/>
        <w:jc w:val="both"/>
        <w:rPr>
          <w:i/>
          <w:iCs/>
          <w:lang w:val="lv-LV"/>
        </w:rPr>
      </w:pPr>
    </w:p>
    <w:p w14:paraId="55256BA8" w14:textId="179FEAAB" w:rsidR="00114288" w:rsidRDefault="00114288" w:rsidP="00D869E3">
      <w:pPr>
        <w:ind w:right="374"/>
        <w:jc w:val="both"/>
        <w:rPr>
          <w:i/>
          <w:iCs/>
          <w:lang w:val="lv-LV"/>
        </w:rPr>
      </w:pPr>
    </w:p>
    <w:p w14:paraId="27E332E3" w14:textId="228AFA83" w:rsidR="00D77AA5" w:rsidRPr="00F91245" w:rsidRDefault="00D77AA5" w:rsidP="00D869E3">
      <w:pPr>
        <w:ind w:right="-53"/>
        <w:jc w:val="both"/>
        <w:outlineLvl w:val="0"/>
        <w:rPr>
          <w:lang w:val="lv-LV"/>
        </w:rPr>
      </w:pPr>
      <w:r w:rsidRPr="00F91245">
        <w:rPr>
          <w:lang w:val="lv-LV"/>
        </w:rPr>
        <w:t xml:space="preserve">Iepirkumu komisijas priekšsēdētāja                                                      </w:t>
      </w:r>
      <w:r w:rsidR="002020CC">
        <w:rPr>
          <w:lang w:val="lv-LV"/>
        </w:rPr>
        <w:t xml:space="preserve">     </w:t>
      </w:r>
      <w:r w:rsidRPr="00F91245">
        <w:rPr>
          <w:lang w:val="lv-LV"/>
        </w:rPr>
        <w:t xml:space="preserve">     </w:t>
      </w:r>
      <w:r w:rsidR="00D869E3">
        <w:rPr>
          <w:lang w:val="lv-LV"/>
        </w:rPr>
        <w:t>K.Meiberga</w:t>
      </w:r>
    </w:p>
    <w:p w14:paraId="522403E2" w14:textId="77777777" w:rsidR="00D77AA5" w:rsidRPr="00F91245" w:rsidRDefault="00D77AA5" w:rsidP="00D869E3">
      <w:pPr>
        <w:ind w:right="374"/>
        <w:jc w:val="both"/>
        <w:rPr>
          <w:lang w:val="lv-LV"/>
        </w:rPr>
      </w:pPr>
    </w:p>
    <w:p w14:paraId="28C2BB6E" w14:textId="77777777" w:rsidR="00D77AA5" w:rsidRPr="00F91245" w:rsidRDefault="00D77AA5" w:rsidP="00D869E3">
      <w:pPr>
        <w:pStyle w:val="Default"/>
        <w:ind w:right="374" w:firstLine="720"/>
        <w:jc w:val="both"/>
        <w:rPr>
          <w:color w:val="auto"/>
          <w:lang w:eastAsia="en-US"/>
        </w:rPr>
      </w:pPr>
    </w:p>
    <w:p w14:paraId="7EC0CFBB" w14:textId="77777777" w:rsidR="00830454" w:rsidRPr="00F91245" w:rsidRDefault="00830454" w:rsidP="00D869E3">
      <w:pPr>
        <w:ind w:right="374"/>
        <w:jc w:val="both"/>
        <w:rPr>
          <w:lang w:val="lv-LV"/>
        </w:rPr>
      </w:pPr>
    </w:p>
    <w:sectPr w:rsidR="00830454" w:rsidRPr="00F91245" w:rsidSect="009B03BA">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BA6C" w14:textId="77777777" w:rsidR="003B1AA4" w:rsidRDefault="003B1AA4">
      <w:r>
        <w:separator/>
      </w:r>
    </w:p>
  </w:endnote>
  <w:endnote w:type="continuationSeparator" w:id="0">
    <w:p w14:paraId="1F13A263" w14:textId="77777777" w:rsidR="003B1AA4" w:rsidRDefault="003B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B478" w14:textId="77777777" w:rsidR="003B1AA4" w:rsidRDefault="003B1AA4">
      <w:r>
        <w:separator/>
      </w:r>
    </w:p>
  </w:footnote>
  <w:footnote w:type="continuationSeparator" w:id="0">
    <w:p w14:paraId="2AFD22BC" w14:textId="77777777" w:rsidR="003B1AA4" w:rsidRDefault="003B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1D27AE4"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A7E3E9F" w:rsidR="001B6FD9" w:rsidRDefault="007244C4" w:rsidP="00477D5C">
    <w:pPr>
      <w:pStyle w:val="Header"/>
      <w:tabs>
        <w:tab w:val="left" w:pos="426"/>
        <w:tab w:val="left" w:pos="1418"/>
      </w:tabs>
      <w:jc w:val="both"/>
    </w:pPr>
    <w:bookmarkStart w:id="0" w:name="docDate"/>
    <w:bookmarkStart w:id="1" w:name="docNr"/>
    <w:bookmarkEnd w:id="0"/>
    <w:bookmarkEnd w:id="1"/>
    <w:r>
      <w:t>08.02.2022.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640DAD"/>
    <w:multiLevelType w:val="multilevel"/>
    <w:tmpl w:val="8CB6A896"/>
    <w:lvl w:ilvl="0">
      <w:start w:val="1"/>
      <w:numFmt w:val="decimal"/>
      <w:lvlText w:val="%1."/>
      <w:lvlJc w:val="left"/>
      <w:rPr>
        <w:rFonts w:ascii="Arial" w:eastAsia="Arial" w:hAnsi="Arial" w:cs="Arial"/>
        <w:b w:val="0"/>
        <w:bCs w:val="0"/>
        <w:i w:val="0"/>
        <w:iCs w:val="0"/>
        <w:smallCaps w:val="0"/>
        <w:strike w:val="0"/>
        <w:color w:val="403B45"/>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957E05"/>
    <w:multiLevelType w:val="multilevel"/>
    <w:tmpl w:val="A1FCEFBC"/>
    <w:lvl w:ilvl="0">
      <w:start w:val="1"/>
      <w:numFmt w:val="decimal"/>
      <w:lvlText w:val="%1)"/>
      <w:lvlJc w:val="left"/>
      <w:rPr>
        <w:rFonts w:ascii="Times New Roman" w:eastAsia="Times New Roman" w:hAnsi="Times New Roman" w:cs="Times New Roman"/>
        <w:b w:val="0"/>
        <w:bCs w:val="0"/>
        <w:i w:val="0"/>
        <w:iCs w:val="0"/>
        <w:smallCaps w:val="0"/>
        <w:strike w:val="0"/>
        <w:color w:val="3F3B45"/>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114288"/>
    <w:rsid w:val="00127A43"/>
    <w:rsid w:val="001528CE"/>
    <w:rsid w:val="001A6A27"/>
    <w:rsid w:val="001B000D"/>
    <w:rsid w:val="001B6FD9"/>
    <w:rsid w:val="001E07DA"/>
    <w:rsid w:val="002020CC"/>
    <w:rsid w:val="002260E7"/>
    <w:rsid w:val="00233FCE"/>
    <w:rsid w:val="002E786C"/>
    <w:rsid w:val="00312A9C"/>
    <w:rsid w:val="00325A6F"/>
    <w:rsid w:val="00337403"/>
    <w:rsid w:val="0034617A"/>
    <w:rsid w:val="003546BF"/>
    <w:rsid w:val="00384C24"/>
    <w:rsid w:val="003877B2"/>
    <w:rsid w:val="003A76FA"/>
    <w:rsid w:val="003B1AA4"/>
    <w:rsid w:val="00433E36"/>
    <w:rsid w:val="00446224"/>
    <w:rsid w:val="00454D63"/>
    <w:rsid w:val="00477D5C"/>
    <w:rsid w:val="00495061"/>
    <w:rsid w:val="004A0D6C"/>
    <w:rsid w:val="004C2F01"/>
    <w:rsid w:val="004F581B"/>
    <w:rsid w:val="0054525F"/>
    <w:rsid w:val="00581A7F"/>
    <w:rsid w:val="005D3F37"/>
    <w:rsid w:val="0060383F"/>
    <w:rsid w:val="00605FE2"/>
    <w:rsid w:val="006339F1"/>
    <w:rsid w:val="006874A7"/>
    <w:rsid w:val="006A672C"/>
    <w:rsid w:val="006B47B8"/>
    <w:rsid w:val="00712459"/>
    <w:rsid w:val="007244C4"/>
    <w:rsid w:val="00756CAE"/>
    <w:rsid w:val="00786BAE"/>
    <w:rsid w:val="007875D1"/>
    <w:rsid w:val="007A34BE"/>
    <w:rsid w:val="007D62F7"/>
    <w:rsid w:val="007E4429"/>
    <w:rsid w:val="00830454"/>
    <w:rsid w:val="008533C8"/>
    <w:rsid w:val="008578F7"/>
    <w:rsid w:val="008C4EFF"/>
    <w:rsid w:val="008E4C93"/>
    <w:rsid w:val="008F37EE"/>
    <w:rsid w:val="00904B48"/>
    <w:rsid w:val="00906F6E"/>
    <w:rsid w:val="009B03BA"/>
    <w:rsid w:val="009C6D69"/>
    <w:rsid w:val="00A075D3"/>
    <w:rsid w:val="00A11889"/>
    <w:rsid w:val="00A3285A"/>
    <w:rsid w:val="00A52673"/>
    <w:rsid w:val="00A555AB"/>
    <w:rsid w:val="00A55640"/>
    <w:rsid w:val="00A90154"/>
    <w:rsid w:val="00AA0E4F"/>
    <w:rsid w:val="00AB152E"/>
    <w:rsid w:val="00AD6993"/>
    <w:rsid w:val="00B120E3"/>
    <w:rsid w:val="00B17037"/>
    <w:rsid w:val="00B67155"/>
    <w:rsid w:val="00B67B48"/>
    <w:rsid w:val="00BD7480"/>
    <w:rsid w:val="00BE690F"/>
    <w:rsid w:val="00BF7D80"/>
    <w:rsid w:val="00C234E1"/>
    <w:rsid w:val="00C950CD"/>
    <w:rsid w:val="00CA73ED"/>
    <w:rsid w:val="00D0726D"/>
    <w:rsid w:val="00D34A5D"/>
    <w:rsid w:val="00D43D83"/>
    <w:rsid w:val="00D61627"/>
    <w:rsid w:val="00D77AA5"/>
    <w:rsid w:val="00D81F1C"/>
    <w:rsid w:val="00D86507"/>
    <w:rsid w:val="00D869E3"/>
    <w:rsid w:val="00DB6249"/>
    <w:rsid w:val="00DE6FD5"/>
    <w:rsid w:val="00E034D4"/>
    <w:rsid w:val="00EB089E"/>
    <w:rsid w:val="00F01C15"/>
    <w:rsid w:val="00F213A8"/>
    <w:rsid w:val="00F33888"/>
    <w:rsid w:val="00F631D4"/>
    <w:rsid w:val="00F91245"/>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AA5"/>
    <w:pPr>
      <w:ind w:left="720"/>
    </w:pPr>
    <w:rPr>
      <w:rFonts w:ascii="Calibri" w:eastAsiaTheme="minorHAnsi" w:hAnsi="Calibri" w:cs="Calibri"/>
      <w:sz w:val="22"/>
      <w:szCs w:val="22"/>
      <w:lang w:val="lv-LV"/>
    </w:rPr>
  </w:style>
  <w:style w:type="paragraph" w:styleId="BalloonText">
    <w:name w:val="Balloon Text"/>
    <w:basedOn w:val="Normal"/>
    <w:link w:val="BalloonTextChar"/>
    <w:semiHidden/>
    <w:unhideWhenUsed/>
    <w:locked/>
    <w:rsid w:val="00D77AA5"/>
    <w:rPr>
      <w:rFonts w:ascii="Segoe UI" w:hAnsi="Segoe UI" w:cs="Segoe UI"/>
      <w:sz w:val="18"/>
      <w:szCs w:val="18"/>
    </w:rPr>
  </w:style>
  <w:style w:type="character" w:customStyle="1" w:styleId="BalloonTextChar">
    <w:name w:val="Balloon Text Char"/>
    <w:basedOn w:val="DefaultParagraphFont"/>
    <w:link w:val="BalloonText"/>
    <w:semiHidden/>
    <w:rsid w:val="00D77AA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12A9C"/>
    <w:rPr>
      <w:color w:val="605E5C"/>
      <w:shd w:val="clear" w:color="auto" w:fill="E1DFDD"/>
    </w:rPr>
  </w:style>
  <w:style w:type="character" w:customStyle="1" w:styleId="CharStyle12Exact">
    <w:name w:val="Char Style 12 Exact"/>
    <w:basedOn w:val="DefaultParagraphFont"/>
    <w:link w:val="Style11"/>
    <w:rsid w:val="00114288"/>
    <w:rPr>
      <w:rFonts w:ascii="Arial" w:eastAsia="Arial" w:hAnsi="Arial" w:cs="Arial"/>
      <w:sz w:val="21"/>
      <w:szCs w:val="21"/>
      <w:shd w:val="clear" w:color="auto" w:fill="FFFFFF"/>
    </w:rPr>
  </w:style>
  <w:style w:type="character" w:customStyle="1" w:styleId="CharStyle13Exact">
    <w:name w:val="Char Style 13 Exact"/>
    <w:basedOn w:val="CharStyle12Exact"/>
    <w:link w:val="Style12"/>
    <w:rsid w:val="00114288"/>
    <w:rPr>
      <w:rFonts w:ascii="Arial" w:eastAsia="Arial" w:hAnsi="Arial" w:cs="Arial"/>
      <w:color w:val="403B45"/>
      <w:spacing w:val="0"/>
      <w:position w:val="0"/>
      <w:sz w:val="21"/>
      <w:szCs w:val="21"/>
      <w:shd w:val="clear" w:color="auto" w:fill="FFFFFF"/>
      <w:lang w:val="lv-LV" w:eastAsia="lv-LV" w:bidi="lv-LV"/>
    </w:rPr>
  </w:style>
  <w:style w:type="character" w:customStyle="1" w:styleId="CharStyle14Exact">
    <w:name w:val="Char Style 14 Exact"/>
    <w:basedOn w:val="CharStyle12Exact"/>
    <w:rsid w:val="00114288"/>
    <w:rPr>
      <w:rFonts w:ascii="Arial" w:eastAsia="Arial" w:hAnsi="Arial" w:cs="Arial"/>
      <w:b/>
      <w:bCs/>
      <w:color w:val="403B45"/>
      <w:spacing w:val="0"/>
      <w:position w:val="0"/>
      <w:sz w:val="15"/>
      <w:szCs w:val="15"/>
      <w:shd w:val="clear" w:color="auto" w:fill="FFFFFF"/>
      <w:lang w:val="lv-LV" w:eastAsia="lv-LV" w:bidi="lv-LV"/>
    </w:rPr>
  </w:style>
  <w:style w:type="character" w:customStyle="1" w:styleId="CharStyle19">
    <w:name w:val="Char Style 19"/>
    <w:basedOn w:val="DefaultParagraphFont"/>
    <w:link w:val="Style18"/>
    <w:rsid w:val="00114288"/>
    <w:rPr>
      <w:rFonts w:ascii="Arial" w:eastAsia="Arial" w:hAnsi="Arial" w:cs="Arial"/>
      <w:shd w:val="clear" w:color="auto" w:fill="FFFFFF"/>
    </w:rPr>
  </w:style>
  <w:style w:type="character" w:customStyle="1" w:styleId="CharStyle20">
    <w:name w:val="Char Style 20"/>
    <w:basedOn w:val="CharStyle19"/>
    <w:rsid w:val="00114288"/>
    <w:rPr>
      <w:rFonts w:ascii="Arial" w:eastAsia="Arial" w:hAnsi="Arial" w:cs="Arial"/>
      <w:color w:val="403B45"/>
      <w:spacing w:val="0"/>
      <w:w w:val="100"/>
      <w:position w:val="0"/>
      <w:shd w:val="clear" w:color="auto" w:fill="FFFFFF"/>
      <w:lang w:val="lv-LV" w:eastAsia="lv-LV" w:bidi="lv-LV"/>
    </w:rPr>
  </w:style>
  <w:style w:type="paragraph" w:customStyle="1" w:styleId="Style11">
    <w:name w:val="Style 11"/>
    <w:basedOn w:val="Normal"/>
    <w:link w:val="CharStyle12Exact"/>
    <w:rsid w:val="00114288"/>
    <w:pPr>
      <w:widowControl w:val="0"/>
      <w:shd w:val="clear" w:color="auto" w:fill="FFFFFF"/>
      <w:spacing w:line="234" w:lineRule="exact"/>
    </w:pPr>
    <w:rPr>
      <w:rFonts w:ascii="Arial" w:eastAsia="Arial" w:hAnsi="Arial" w:cs="Arial"/>
      <w:sz w:val="21"/>
      <w:szCs w:val="21"/>
      <w:lang w:val="en-US" w:eastAsia="en-GB"/>
    </w:rPr>
  </w:style>
  <w:style w:type="paragraph" w:customStyle="1" w:styleId="Style18">
    <w:name w:val="Style 18"/>
    <w:basedOn w:val="Normal"/>
    <w:link w:val="CharStyle19"/>
    <w:rsid w:val="00114288"/>
    <w:pPr>
      <w:widowControl w:val="0"/>
      <w:shd w:val="clear" w:color="auto" w:fill="FFFFFF"/>
      <w:spacing w:line="224" w:lineRule="exact"/>
      <w:ind w:hanging="400"/>
      <w:jc w:val="right"/>
    </w:pPr>
    <w:rPr>
      <w:rFonts w:ascii="Arial" w:eastAsia="Arial" w:hAnsi="Arial" w:cs="Arial"/>
      <w:sz w:val="20"/>
      <w:szCs w:val="20"/>
      <w:lang w:val="en-US" w:eastAsia="en-GB"/>
    </w:rPr>
  </w:style>
  <w:style w:type="paragraph" w:customStyle="1" w:styleId="Style12">
    <w:name w:val="Style 12"/>
    <w:basedOn w:val="Normal"/>
    <w:link w:val="CharStyle13Exact"/>
    <w:rsid w:val="00D869E3"/>
    <w:pPr>
      <w:widowControl w:val="0"/>
      <w:shd w:val="clear" w:color="auto" w:fill="FFFFFF"/>
      <w:spacing w:line="288" w:lineRule="exact"/>
      <w:jc w:val="both"/>
    </w:pPr>
    <w:rPr>
      <w:rFonts w:ascii="Arial" w:eastAsia="Arial" w:hAnsi="Arial" w:cs="Arial"/>
      <w:color w:val="403B45"/>
      <w:sz w:val="21"/>
      <w:szCs w:val="21"/>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075">
      <w:bodyDiv w:val="1"/>
      <w:marLeft w:val="0"/>
      <w:marRight w:val="0"/>
      <w:marTop w:val="0"/>
      <w:marBottom w:val="0"/>
      <w:divBdr>
        <w:top w:val="none" w:sz="0" w:space="0" w:color="auto"/>
        <w:left w:val="none" w:sz="0" w:space="0" w:color="auto"/>
        <w:bottom w:val="none" w:sz="0" w:space="0" w:color="auto"/>
        <w:right w:val="none" w:sz="0" w:space="0" w:color="auto"/>
      </w:divBdr>
    </w:div>
    <w:div w:id="15739308">
      <w:bodyDiv w:val="1"/>
      <w:marLeft w:val="0"/>
      <w:marRight w:val="0"/>
      <w:marTop w:val="0"/>
      <w:marBottom w:val="0"/>
      <w:divBdr>
        <w:top w:val="none" w:sz="0" w:space="0" w:color="auto"/>
        <w:left w:val="none" w:sz="0" w:space="0" w:color="auto"/>
        <w:bottom w:val="none" w:sz="0" w:space="0" w:color="auto"/>
        <w:right w:val="none" w:sz="0" w:space="0" w:color="auto"/>
      </w:divBdr>
    </w:div>
    <w:div w:id="68314539">
      <w:bodyDiv w:val="1"/>
      <w:marLeft w:val="0"/>
      <w:marRight w:val="0"/>
      <w:marTop w:val="0"/>
      <w:marBottom w:val="0"/>
      <w:divBdr>
        <w:top w:val="none" w:sz="0" w:space="0" w:color="auto"/>
        <w:left w:val="none" w:sz="0" w:space="0" w:color="auto"/>
        <w:bottom w:val="none" w:sz="0" w:space="0" w:color="auto"/>
        <w:right w:val="none" w:sz="0" w:space="0" w:color="auto"/>
      </w:divBdr>
    </w:div>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586964867">
      <w:bodyDiv w:val="1"/>
      <w:marLeft w:val="0"/>
      <w:marRight w:val="0"/>
      <w:marTop w:val="0"/>
      <w:marBottom w:val="0"/>
      <w:divBdr>
        <w:top w:val="none" w:sz="0" w:space="0" w:color="auto"/>
        <w:left w:val="none" w:sz="0" w:space="0" w:color="auto"/>
        <w:bottom w:val="none" w:sz="0" w:space="0" w:color="auto"/>
        <w:right w:val="none" w:sz="0" w:space="0" w:color="auto"/>
      </w:divBdr>
    </w:div>
    <w:div w:id="684095782">
      <w:bodyDiv w:val="1"/>
      <w:marLeft w:val="0"/>
      <w:marRight w:val="0"/>
      <w:marTop w:val="0"/>
      <w:marBottom w:val="0"/>
      <w:divBdr>
        <w:top w:val="none" w:sz="0" w:space="0" w:color="auto"/>
        <w:left w:val="none" w:sz="0" w:space="0" w:color="auto"/>
        <w:bottom w:val="none" w:sz="0" w:space="0" w:color="auto"/>
        <w:right w:val="none" w:sz="0" w:space="0" w:color="auto"/>
      </w:divBdr>
    </w:div>
    <w:div w:id="828987532">
      <w:bodyDiv w:val="1"/>
      <w:marLeft w:val="0"/>
      <w:marRight w:val="0"/>
      <w:marTop w:val="0"/>
      <w:marBottom w:val="0"/>
      <w:divBdr>
        <w:top w:val="none" w:sz="0" w:space="0" w:color="auto"/>
        <w:left w:val="none" w:sz="0" w:space="0" w:color="auto"/>
        <w:bottom w:val="none" w:sz="0" w:space="0" w:color="auto"/>
        <w:right w:val="none" w:sz="0" w:space="0" w:color="auto"/>
      </w:divBdr>
    </w:div>
    <w:div w:id="834421780">
      <w:bodyDiv w:val="1"/>
      <w:marLeft w:val="0"/>
      <w:marRight w:val="0"/>
      <w:marTop w:val="0"/>
      <w:marBottom w:val="0"/>
      <w:divBdr>
        <w:top w:val="none" w:sz="0" w:space="0" w:color="auto"/>
        <w:left w:val="none" w:sz="0" w:space="0" w:color="auto"/>
        <w:bottom w:val="none" w:sz="0" w:space="0" w:color="auto"/>
        <w:right w:val="none" w:sz="0" w:space="0" w:color="auto"/>
      </w:divBdr>
    </w:div>
    <w:div w:id="1107192418">
      <w:bodyDiv w:val="1"/>
      <w:marLeft w:val="0"/>
      <w:marRight w:val="0"/>
      <w:marTop w:val="0"/>
      <w:marBottom w:val="0"/>
      <w:divBdr>
        <w:top w:val="none" w:sz="0" w:space="0" w:color="auto"/>
        <w:left w:val="none" w:sz="0" w:space="0" w:color="auto"/>
        <w:bottom w:val="none" w:sz="0" w:space="0" w:color="auto"/>
        <w:right w:val="none" w:sz="0" w:space="0" w:color="auto"/>
      </w:divBdr>
    </w:div>
    <w:div w:id="1309671947">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514344869">
      <w:bodyDiv w:val="1"/>
      <w:marLeft w:val="0"/>
      <w:marRight w:val="0"/>
      <w:marTop w:val="0"/>
      <w:marBottom w:val="0"/>
      <w:divBdr>
        <w:top w:val="none" w:sz="0" w:space="0" w:color="auto"/>
        <w:left w:val="none" w:sz="0" w:space="0" w:color="auto"/>
        <w:bottom w:val="none" w:sz="0" w:space="0" w:color="auto"/>
        <w:right w:val="none" w:sz="0" w:space="0" w:color="auto"/>
      </w:divBdr>
    </w:div>
    <w:div w:id="1802458935">
      <w:bodyDiv w:val="1"/>
      <w:marLeft w:val="0"/>
      <w:marRight w:val="0"/>
      <w:marTop w:val="0"/>
      <w:marBottom w:val="0"/>
      <w:divBdr>
        <w:top w:val="none" w:sz="0" w:space="0" w:color="auto"/>
        <w:left w:val="none" w:sz="0" w:space="0" w:color="auto"/>
        <w:bottom w:val="none" w:sz="0" w:space="0" w:color="auto"/>
        <w:right w:val="none" w:sz="0" w:space="0" w:color="auto"/>
      </w:divBdr>
    </w:div>
    <w:div w:id="1824202650">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 w:id="214519081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05C8B487-9101-4BF6-87CC-1EC5B6D8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2022-02-08T08:17:00Z</dcterms:created>
  <dcterms:modified xsi:type="dcterms:W3CDTF">2022-02-08T08:17:00Z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