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B2EE" w14:textId="77777777" w:rsidR="00C25BB0" w:rsidRDefault="00C25BB0" w:rsidP="009526EA">
      <w:pPr>
        <w:rPr>
          <w:b/>
          <w:lang w:val="lv-LV" w:eastAsia="lv-LV"/>
        </w:rPr>
      </w:pPr>
    </w:p>
    <w:p w14:paraId="3E3E4786" w14:textId="62FC6A20" w:rsidR="00713E87" w:rsidRPr="0057346D" w:rsidRDefault="00713E87" w:rsidP="009526EA">
      <w:pPr>
        <w:rPr>
          <w:i/>
          <w:iCs/>
          <w:lang w:val="lv-LV"/>
        </w:rPr>
      </w:pPr>
      <w:r w:rsidRPr="002742D6">
        <w:rPr>
          <w:i/>
          <w:iCs/>
          <w:lang w:val="lv-LV"/>
        </w:rPr>
        <w:t xml:space="preserve">Par atbilžu sniegšanu </w:t>
      </w:r>
      <w:r w:rsidRPr="0057346D">
        <w:rPr>
          <w:i/>
          <w:iCs/>
          <w:lang w:val="lv-LV"/>
        </w:rPr>
        <w:t xml:space="preserve">par </w:t>
      </w:r>
      <w:r w:rsidR="00761870">
        <w:rPr>
          <w:i/>
          <w:iCs/>
          <w:lang w:val="lv-LV"/>
        </w:rPr>
        <w:t>atklāta konkursa</w:t>
      </w:r>
      <w:r w:rsidRPr="0057346D">
        <w:rPr>
          <w:i/>
          <w:iCs/>
          <w:lang w:val="lv-LV"/>
        </w:rPr>
        <w:t xml:space="preserve"> “</w:t>
      </w:r>
      <w:r w:rsidR="00841CA5" w:rsidRPr="00841CA5">
        <w:rPr>
          <w:i/>
          <w:iCs/>
          <w:lang w:val="lv-LV"/>
        </w:rPr>
        <w:t>Tramvaju Škoda 15T bremžu bloku atjaunošana</w:t>
      </w:r>
      <w:r w:rsidRPr="0057346D">
        <w:rPr>
          <w:i/>
          <w:iCs/>
          <w:lang w:val="lv-LV"/>
        </w:rPr>
        <w:t>” (ID Nr. RS/202</w:t>
      </w:r>
      <w:r>
        <w:rPr>
          <w:i/>
          <w:iCs/>
          <w:lang w:val="lv-LV"/>
        </w:rPr>
        <w:t>6</w:t>
      </w:r>
      <w:r w:rsidRPr="0057346D">
        <w:rPr>
          <w:i/>
          <w:iCs/>
          <w:lang w:val="lv-LV"/>
        </w:rPr>
        <w:t>/</w:t>
      </w:r>
      <w:r>
        <w:rPr>
          <w:i/>
          <w:iCs/>
          <w:lang w:val="lv-LV"/>
        </w:rPr>
        <w:t>1</w:t>
      </w:r>
      <w:r w:rsidR="00761870">
        <w:rPr>
          <w:i/>
          <w:iCs/>
          <w:lang w:val="lv-LV"/>
        </w:rPr>
        <w:t>1</w:t>
      </w:r>
      <w:r w:rsidRPr="0057346D">
        <w:rPr>
          <w:i/>
          <w:iCs/>
          <w:lang w:val="lv-LV"/>
        </w:rPr>
        <w:t>) nolikuma prasībām</w:t>
      </w:r>
    </w:p>
    <w:p w14:paraId="6DC509E5" w14:textId="77777777" w:rsidR="000C5391" w:rsidRDefault="000C5391" w:rsidP="009526EA">
      <w:pPr>
        <w:rPr>
          <w:i/>
          <w:iCs/>
          <w:lang w:val="lv-LV"/>
        </w:rPr>
      </w:pPr>
    </w:p>
    <w:p w14:paraId="06B1A3B8" w14:textId="71F65FE4" w:rsidR="005A7A9C" w:rsidRDefault="005A7A9C" w:rsidP="009526EA">
      <w:pPr>
        <w:ind w:right="-8" w:firstLine="720"/>
        <w:jc w:val="both"/>
        <w:rPr>
          <w:lang w:val="lv-LV"/>
        </w:rPr>
      </w:pPr>
      <w:r w:rsidRPr="00C4199D">
        <w:rPr>
          <w:lang w:val="lv-LV"/>
        </w:rPr>
        <w:t xml:space="preserve">Rīgas pašvaldības sabiedrības ar ierobežotu atbildību </w:t>
      </w:r>
      <w:r>
        <w:rPr>
          <w:lang w:val="lv-LV"/>
        </w:rPr>
        <w:t>“</w:t>
      </w:r>
      <w:r w:rsidRPr="00C4199D">
        <w:rPr>
          <w:lang w:val="lv-LV"/>
        </w:rPr>
        <w:t xml:space="preserve">Rīgas satiksme” Iepirkuma komisija (turpmāk – Pasūtītājs) no iespējamā </w:t>
      </w:r>
      <w:r>
        <w:rPr>
          <w:lang w:val="lv-LV"/>
        </w:rPr>
        <w:t>pretendenta</w:t>
      </w:r>
      <w:r w:rsidRPr="00C4199D">
        <w:rPr>
          <w:lang w:val="lv-LV"/>
        </w:rPr>
        <w:t xml:space="preserve"> ir saņēmusi vēstuli ar lūgumu sniegt skaidrojumu par </w:t>
      </w:r>
      <w:r w:rsidR="00761870">
        <w:rPr>
          <w:lang w:val="lv-LV"/>
        </w:rPr>
        <w:t>atklāta konkursa</w:t>
      </w:r>
      <w:r w:rsidRPr="00C4199D">
        <w:rPr>
          <w:lang w:val="lv-LV"/>
        </w:rPr>
        <w:t xml:space="preserve"> </w:t>
      </w:r>
      <w:r w:rsidRPr="00164D9C">
        <w:rPr>
          <w:lang w:val="lv-LV"/>
        </w:rPr>
        <w:t>“</w:t>
      </w:r>
      <w:r w:rsidR="00761870" w:rsidRPr="00761870">
        <w:rPr>
          <w:lang w:val="lv-LV"/>
        </w:rPr>
        <w:t>Tramvaju Škoda 15T bremžu bloku atjaunošana</w:t>
      </w:r>
      <w:r w:rsidRPr="00164D9C">
        <w:rPr>
          <w:lang w:val="lv-LV"/>
        </w:rPr>
        <w:t>”</w:t>
      </w:r>
      <w:r w:rsidRPr="00B267D7">
        <w:rPr>
          <w:lang w:val="lv-LV"/>
        </w:rPr>
        <w:t xml:space="preserve"> (ID Nr. RS/202</w:t>
      </w:r>
      <w:r>
        <w:rPr>
          <w:lang w:val="lv-LV"/>
        </w:rPr>
        <w:t>6</w:t>
      </w:r>
      <w:r w:rsidRPr="00B267D7">
        <w:rPr>
          <w:lang w:val="lv-LV"/>
        </w:rPr>
        <w:t>/</w:t>
      </w:r>
      <w:r>
        <w:rPr>
          <w:lang w:val="lv-LV"/>
        </w:rPr>
        <w:t>1</w:t>
      </w:r>
      <w:r w:rsidR="00761870">
        <w:rPr>
          <w:lang w:val="lv-LV"/>
        </w:rPr>
        <w:t>1</w:t>
      </w:r>
      <w:r w:rsidRPr="002742D6">
        <w:rPr>
          <w:i/>
          <w:iCs/>
          <w:lang w:val="lv-LV"/>
        </w:rPr>
        <w:t xml:space="preserve">) </w:t>
      </w:r>
      <w:r w:rsidRPr="0001357C">
        <w:rPr>
          <w:lang w:val="lv-LV"/>
        </w:rPr>
        <w:t>nolikumā (turpmāk – Nolikums) ietvertajām prasībām.</w:t>
      </w:r>
    </w:p>
    <w:p w14:paraId="00850BCC" w14:textId="77777777" w:rsidR="005A7A9C" w:rsidRDefault="005A7A9C" w:rsidP="009526EA">
      <w:pPr>
        <w:ind w:right="-8"/>
        <w:jc w:val="both"/>
        <w:rPr>
          <w:lang w:val="lv-LV"/>
        </w:rPr>
      </w:pPr>
    </w:p>
    <w:p w14:paraId="11AFF91D" w14:textId="77777777" w:rsidR="002779F5" w:rsidRPr="009526EA" w:rsidRDefault="002779F5" w:rsidP="009526EA">
      <w:pPr>
        <w:ind w:right="-8"/>
        <w:jc w:val="both"/>
        <w:rPr>
          <w:b/>
          <w:bCs/>
          <w:lang w:val="lv-LV"/>
        </w:rPr>
      </w:pPr>
      <w:r w:rsidRPr="009526EA">
        <w:rPr>
          <w:b/>
          <w:bCs/>
          <w:lang w:val="lv-LV"/>
        </w:rPr>
        <w:t>1. jautājums</w:t>
      </w:r>
    </w:p>
    <w:p w14:paraId="7FC159A6" w14:textId="141D19B2" w:rsidR="00C530B4" w:rsidRPr="004867C4" w:rsidRDefault="00591E75" w:rsidP="009526EA">
      <w:pPr>
        <w:jc w:val="both"/>
        <w:rPr>
          <w:lang w:val="lv-LV" w:eastAsia="ru-RU"/>
        </w:rPr>
      </w:pPr>
      <w:r w:rsidRPr="002C12DC">
        <w:rPr>
          <w:lang w:val="lv-LV" w:eastAsia="ru-RU"/>
        </w:rPr>
        <w:t>Pretendenta tehniskās pieredzes prasība (nolikuma 16.1. punkts).</w:t>
      </w:r>
      <w:r>
        <w:rPr>
          <w:b/>
          <w:bCs/>
          <w:lang w:val="lv-LV" w:eastAsia="ru-RU"/>
        </w:rPr>
        <w:t xml:space="preserve"> </w:t>
      </w:r>
      <w:r w:rsidR="00C530B4" w:rsidRPr="004867C4">
        <w:rPr>
          <w:lang w:val="lv-LV" w:eastAsia="ru-RU"/>
        </w:rPr>
        <w:t>Nolikuma 16.1. punktā noteikts, ka pretendentam pēdējo 5 (piecu) gadu laikā jābūt pieredzei vismaz 60 sliežu transportlīdzekļu hidraulisko bremžu sistēmu atjaunošanā un/vai izgatavošanā.</w:t>
      </w:r>
    </w:p>
    <w:p w14:paraId="6615ECAC" w14:textId="7AA2D32F" w:rsidR="008206E9" w:rsidRDefault="00C530B4" w:rsidP="009526EA">
      <w:pPr>
        <w:jc w:val="both"/>
        <w:rPr>
          <w:lang w:val="lv-LV" w:eastAsia="ru-RU"/>
        </w:rPr>
      </w:pPr>
      <w:r w:rsidRPr="004867C4">
        <w:rPr>
          <w:lang w:val="lv-LV" w:eastAsia="ru-RU"/>
        </w:rPr>
        <w:t>Lūdzam izvērtēt iespēju grozīt minēto prasību, paredzot, ka pretendenta pieredze var tikt apliecināta ar darbiem sliežu transportlīdzekļu bremžu sistēmu remontā, neierobežojot to tikai ar hidrauliskajām bremžu sistēmām.</w:t>
      </w:r>
    </w:p>
    <w:p w14:paraId="1BD852C6" w14:textId="77777777" w:rsidR="009526EA" w:rsidRDefault="009526EA" w:rsidP="009526EA">
      <w:pPr>
        <w:jc w:val="both"/>
        <w:rPr>
          <w:lang w:val="lv-LV" w:eastAsia="ru-RU"/>
        </w:rPr>
      </w:pPr>
    </w:p>
    <w:p w14:paraId="23EE0D4B" w14:textId="68C4593F" w:rsidR="008206E9" w:rsidRDefault="008206E9" w:rsidP="009526EA">
      <w:pPr>
        <w:ind w:right="-8"/>
        <w:jc w:val="both"/>
        <w:rPr>
          <w:b/>
          <w:bCs/>
          <w:lang w:val="lv-LV"/>
        </w:rPr>
      </w:pPr>
      <w:r w:rsidRPr="008206E9">
        <w:rPr>
          <w:b/>
          <w:bCs/>
          <w:lang w:val="lv-LV"/>
        </w:rPr>
        <w:t>Atbilde:</w:t>
      </w:r>
    </w:p>
    <w:p w14:paraId="3622528B" w14:textId="286F9D9C" w:rsidR="00713E87" w:rsidRDefault="00230C31" w:rsidP="009526EA">
      <w:pPr>
        <w:jc w:val="both"/>
        <w:rPr>
          <w:lang w:val="lv-LV"/>
        </w:rPr>
      </w:pPr>
      <w:r>
        <w:rPr>
          <w:lang w:val="lv-LV"/>
        </w:rPr>
        <w:t xml:space="preserve">Informējam, ka nolikumā tiks veikti </w:t>
      </w:r>
      <w:bookmarkStart w:id="0" w:name="_Hlk227239993"/>
      <w:r w:rsidRPr="00194B33">
        <w:rPr>
          <w:lang w:val="lv-LV"/>
        </w:rPr>
        <w:t xml:space="preserve">grozījumi un tie tiks publicēti  </w:t>
      </w:r>
      <w:hyperlink r:id="rId12" w:history="1">
        <w:r w:rsidR="000747DE" w:rsidRPr="005E3F8D">
          <w:rPr>
            <w:rStyle w:val="Hyperlink"/>
            <w:lang w:val="lv-LV"/>
          </w:rPr>
          <w:t>www.eis.gov.lv</w:t>
        </w:r>
      </w:hyperlink>
      <w:r w:rsidR="000747DE">
        <w:rPr>
          <w:lang w:val="lv-LV"/>
        </w:rPr>
        <w:t xml:space="preserve"> </w:t>
      </w:r>
      <w:r w:rsidRPr="00194B33">
        <w:rPr>
          <w:lang w:val="lv-LV"/>
        </w:rPr>
        <w:t xml:space="preserve">un </w:t>
      </w:r>
      <w:hyperlink r:id="rId13" w:history="1">
        <w:r w:rsidR="000747DE" w:rsidRPr="005E3F8D">
          <w:rPr>
            <w:rStyle w:val="Hyperlink"/>
            <w:lang w:val="lv-LV"/>
          </w:rPr>
          <w:t>www.rigassatiksme.lv</w:t>
        </w:r>
      </w:hyperlink>
      <w:r w:rsidR="000747DE">
        <w:rPr>
          <w:lang w:val="lv-LV"/>
        </w:rPr>
        <w:t xml:space="preserve">. </w:t>
      </w:r>
    </w:p>
    <w:p w14:paraId="04AC1298" w14:textId="77777777" w:rsidR="009526EA" w:rsidRDefault="009526EA" w:rsidP="009526EA">
      <w:pPr>
        <w:jc w:val="both"/>
        <w:rPr>
          <w:lang w:val="lv-LV"/>
        </w:rPr>
      </w:pPr>
    </w:p>
    <w:p w14:paraId="36F8BE71" w14:textId="77777777" w:rsidR="007D6B16" w:rsidRDefault="007D6B16" w:rsidP="009526EA">
      <w:pPr>
        <w:jc w:val="both"/>
        <w:rPr>
          <w:lang w:val="lv-LV"/>
        </w:rPr>
      </w:pPr>
    </w:p>
    <w:bookmarkEnd w:id="0"/>
    <w:p w14:paraId="7BAA670C" w14:textId="0F80D62A" w:rsidR="002B5684" w:rsidRPr="009526EA" w:rsidRDefault="002B5684" w:rsidP="009526EA">
      <w:pPr>
        <w:jc w:val="both"/>
        <w:rPr>
          <w:b/>
          <w:bCs/>
          <w:lang w:val="lv-LV"/>
        </w:rPr>
      </w:pPr>
      <w:r w:rsidRPr="009526EA">
        <w:rPr>
          <w:b/>
          <w:bCs/>
          <w:lang w:val="lv-LV"/>
        </w:rPr>
        <w:t>2. jautājums</w:t>
      </w:r>
    </w:p>
    <w:p w14:paraId="40FAF27D" w14:textId="77777777" w:rsidR="002C12DC" w:rsidRDefault="00942E91" w:rsidP="00756122">
      <w:pPr>
        <w:jc w:val="both"/>
        <w:rPr>
          <w:lang w:val="lv-LV" w:eastAsia="ru-RU"/>
        </w:rPr>
      </w:pPr>
      <w:r w:rsidRPr="002C12DC">
        <w:rPr>
          <w:lang w:val="lv-LV" w:eastAsia="ru-RU"/>
        </w:rPr>
        <w:t>Testēšanas metodes precizējums (Tehniskās specifikācijas 12.2. punkts).</w:t>
      </w:r>
      <w:r>
        <w:rPr>
          <w:b/>
          <w:bCs/>
          <w:lang w:val="lv-LV" w:eastAsia="ru-RU"/>
        </w:rPr>
        <w:t xml:space="preserve"> </w:t>
      </w:r>
      <w:r w:rsidR="002C12DC" w:rsidRPr="004867C4">
        <w:rPr>
          <w:lang w:val="lv-LV" w:eastAsia="ru-RU"/>
        </w:rPr>
        <w:t>Tehniskās specifikācijas 12.2. punktā ir noteikti mehānisko un hidraulisko funkciju pārbaudes parametri, tomēr nav skaidri definēta testēšanas kārtība un izmantojamās metodes.</w:t>
      </w:r>
    </w:p>
    <w:p w14:paraId="0DEC5928" w14:textId="63975DEB" w:rsidR="002C12DC" w:rsidRPr="004867C4" w:rsidRDefault="002C12DC" w:rsidP="00756122">
      <w:pPr>
        <w:jc w:val="both"/>
        <w:rPr>
          <w:lang w:val="lv-LV" w:eastAsia="ru-RU"/>
        </w:rPr>
      </w:pPr>
      <w:r w:rsidRPr="004867C4">
        <w:rPr>
          <w:lang w:val="lv-LV" w:eastAsia="ru-RU"/>
        </w:rPr>
        <w:t>Lūdzam precizēt:</w:t>
      </w:r>
    </w:p>
    <w:p w14:paraId="0E02E171" w14:textId="703FA248" w:rsidR="002C12DC" w:rsidRPr="004867C4" w:rsidRDefault="002C12DC" w:rsidP="00756122">
      <w:pPr>
        <w:jc w:val="both"/>
        <w:rPr>
          <w:lang w:val="lv-LV" w:eastAsia="ru-RU"/>
        </w:rPr>
      </w:pPr>
      <w:r w:rsidRPr="004867C4">
        <w:rPr>
          <w:lang w:val="lv-LV" w:eastAsia="ru-RU"/>
        </w:rPr>
        <w:t>a) vai testēšanu drīkst veikt Izpildītājs, izmantojot savā rīcībā esošu testēšanas stendu, un kādas prasības (piemēram, kalibrēšana, atbilstības apliecinājumi) šādām iekārtām ir piemērojamas;</w:t>
      </w:r>
      <w:r>
        <w:rPr>
          <w:lang w:val="lv-LV" w:eastAsia="ru-RU"/>
        </w:rPr>
        <w:t xml:space="preserve"> </w:t>
      </w:r>
      <w:r w:rsidRPr="004867C4">
        <w:rPr>
          <w:lang w:val="lv-LV" w:eastAsia="ru-RU"/>
        </w:rPr>
        <w:t>vai</w:t>
      </w:r>
    </w:p>
    <w:p w14:paraId="3F44667B" w14:textId="428E6544" w:rsidR="002C12DC" w:rsidRDefault="002C12DC" w:rsidP="00756122">
      <w:pPr>
        <w:jc w:val="both"/>
        <w:rPr>
          <w:lang w:val="lv-LV" w:eastAsia="ru-RU"/>
        </w:rPr>
      </w:pPr>
      <w:r w:rsidRPr="004867C4">
        <w:rPr>
          <w:lang w:val="lv-LV" w:eastAsia="ru-RU"/>
        </w:rPr>
        <w:t>b) vai testēšana obligāti jāveic neatkarīgā akreditētā laboratorijā katram bremžu blokam kā standarta procedūra.</w:t>
      </w:r>
    </w:p>
    <w:p w14:paraId="326934D4" w14:textId="77777777" w:rsidR="009526EA" w:rsidRPr="009526EA" w:rsidRDefault="009526EA" w:rsidP="009526EA">
      <w:pPr>
        <w:rPr>
          <w:lang w:val="lv-LV" w:eastAsia="ru-RU"/>
        </w:rPr>
      </w:pPr>
    </w:p>
    <w:p w14:paraId="083EE636" w14:textId="6444D24B" w:rsidR="00942E91" w:rsidRDefault="002C12DC" w:rsidP="009526EA">
      <w:pPr>
        <w:jc w:val="both"/>
        <w:outlineLvl w:val="2"/>
        <w:rPr>
          <w:b/>
          <w:bCs/>
          <w:lang w:val="lv-LV" w:eastAsia="ru-RU"/>
        </w:rPr>
      </w:pPr>
      <w:r>
        <w:rPr>
          <w:b/>
          <w:bCs/>
          <w:lang w:val="lv-LV" w:eastAsia="ru-RU"/>
        </w:rPr>
        <w:t>Atbilde:</w:t>
      </w:r>
    </w:p>
    <w:p w14:paraId="378482FC" w14:textId="6D6F062D" w:rsidR="002B5684" w:rsidRPr="009526EA" w:rsidRDefault="00F33592" w:rsidP="009526EA">
      <w:pPr>
        <w:jc w:val="both"/>
        <w:rPr>
          <w:lang w:val="lv-LV"/>
        </w:rPr>
      </w:pPr>
      <w:r w:rsidRPr="00F33592">
        <w:rPr>
          <w:lang w:val="lv-LV" w:eastAsia="ru-RU"/>
        </w:rPr>
        <w:t>Testēšanu drīkst veikt arī Izpildītājs. Nolikumā tiks veikti g</w:t>
      </w:r>
      <w:r>
        <w:rPr>
          <w:lang w:val="lv-LV" w:eastAsia="ru-RU"/>
        </w:rPr>
        <w:t>ro</w:t>
      </w:r>
      <w:r w:rsidRPr="00F33592">
        <w:rPr>
          <w:lang w:val="lv-LV" w:eastAsia="ru-RU"/>
        </w:rPr>
        <w:t xml:space="preserve">zījumi, papildinot </w:t>
      </w:r>
      <w:r>
        <w:rPr>
          <w:lang w:val="lv-LV" w:eastAsia="ru-RU"/>
        </w:rPr>
        <w:t xml:space="preserve">Tehnisko specifikāciju </w:t>
      </w:r>
      <w:r w:rsidRPr="00F33592">
        <w:rPr>
          <w:lang w:val="lv-LV" w:eastAsia="ru-RU"/>
        </w:rPr>
        <w:t>ar prasībām testēšanai, ja to veic Izpildītājs.</w:t>
      </w:r>
      <w:r w:rsidRPr="00F33592">
        <w:rPr>
          <w:lang w:val="lv-LV"/>
        </w:rPr>
        <w:t xml:space="preserve"> </w:t>
      </w:r>
      <w:r>
        <w:rPr>
          <w:lang w:val="lv-LV"/>
        </w:rPr>
        <w:t>G</w:t>
      </w:r>
      <w:r w:rsidRPr="00F33592">
        <w:rPr>
          <w:lang w:val="lv-LV"/>
        </w:rPr>
        <w:t xml:space="preserve">rozījumi tiks publicēti  </w:t>
      </w:r>
      <w:hyperlink r:id="rId14" w:history="1">
        <w:r w:rsidRPr="00F33592">
          <w:rPr>
            <w:rStyle w:val="Hyperlink"/>
            <w:lang w:val="lv-LV"/>
          </w:rPr>
          <w:t>www.eis.gov.lv</w:t>
        </w:r>
      </w:hyperlink>
      <w:r w:rsidRPr="00F33592">
        <w:rPr>
          <w:lang w:val="lv-LV"/>
        </w:rPr>
        <w:t xml:space="preserve"> un </w:t>
      </w:r>
      <w:hyperlink r:id="rId15" w:history="1">
        <w:r w:rsidRPr="0065043E">
          <w:rPr>
            <w:rStyle w:val="Hyperlink"/>
            <w:lang w:val="lv-LV"/>
          </w:rPr>
          <w:t>www.rigassatiksme.lv</w:t>
        </w:r>
      </w:hyperlink>
      <w:r w:rsidRPr="00F33592">
        <w:rPr>
          <w:lang w:val="lv-LV"/>
        </w:rPr>
        <w:t xml:space="preserve">. </w:t>
      </w:r>
    </w:p>
    <w:p w14:paraId="1A3FB0D7" w14:textId="77777777" w:rsidR="00561390" w:rsidRDefault="00561390" w:rsidP="009526EA">
      <w:pPr>
        <w:ind w:right="372"/>
        <w:jc w:val="both"/>
        <w:outlineLvl w:val="0"/>
        <w:rPr>
          <w:lang w:val="lv-LV"/>
        </w:rPr>
      </w:pPr>
    </w:p>
    <w:p w14:paraId="40935487" w14:textId="77777777" w:rsidR="007D6B16" w:rsidRDefault="007D6B16" w:rsidP="009526EA">
      <w:pPr>
        <w:ind w:right="372"/>
        <w:jc w:val="both"/>
        <w:outlineLvl w:val="0"/>
        <w:rPr>
          <w:lang w:val="lv-LV"/>
        </w:rPr>
      </w:pPr>
    </w:p>
    <w:p w14:paraId="03CEFE06" w14:textId="08803973" w:rsidR="00561390" w:rsidRPr="00C4199D" w:rsidRDefault="00561390" w:rsidP="009526EA">
      <w:pPr>
        <w:ind w:right="372"/>
        <w:jc w:val="both"/>
        <w:outlineLvl w:val="0"/>
        <w:rPr>
          <w:lang w:val="lv-LV"/>
        </w:rPr>
      </w:pPr>
      <w:r w:rsidRPr="00C4199D">
        <w:rPr>
          <w:lang w:val="lv-LV"/>
        </w:rPr>
        <w:t>Iepirkumu komisijas priekšsēdētāja                                                                     Karīna Meiberga</w:t>
      </w:r>
    </w:p>
    <w:p w14:paraId="2EE61468" w14:textId="42BC9BB8" w:rsidR="00AD6E80" w:rsidRPr="009526EA" w:rsidRDefault="00AD6E80" w:rsidP="009526EA">
      <w:pPr>
        <w:jc w:val="center"/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9526EA" w:rsidSect="009526EA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134" w:right="851" w:bottom="426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6627" w14:textId="77777777" w:rsidR="004F0CA0" w:rsidRDefault="004F0CA0">
      <w:r>
        <w:separator/>
      </w:r>
    </w:p>
  </w:endnote>
  <w:endnote w:type="continuationSeparator" w:id="0">
    <w:p w14:paraId="0928BA14" w14:textId="77777777" w:rsidR="004F0CA0" w:rsidRDefault="004F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1702633861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F571" w14:textId="77777777" w:rsidR="004F0CA0" w:rsidRDefault="004F0CA0">
      <w:r>
        <w:separator/>
      </w:r>
    </w:p>
  </w:footnote>
  <w:footnote w:type="continuationSeparator" w:id="0">
    <w:p w14:paraId="3B998C4F" w14:textId="77777777" w:rsidR="004F0CA0" w:rsidRDefault="004F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5F3313D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2054155597" name="Picture 2054155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79B4C0ED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End w:id="1"/>
    <w:r>
      <w:t xml:space="preserve"> </w:t>
    </w:r>
    <w:bookmarkStart w:id="2" w:name="docNr"/>
    <w:bookmarkEnd w:id="2"/>
    <w:r w:rsidR="00C25BB0">
      <w:t>16.04.2026.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2042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27E27"/>
    <w:rsid w:val="0004286D"/>
    <w:rsid w:val="000525F0"/>
    <w:rsid w:val="000747DE"/>
    <w:rsid w:val="00083E27"/>
    <w:rsid w:val="000A274F"/>
    <w:rsid w:val="000C5391"/>
    <w:rsid w:val="000D07B8"/>
    <w:rsid w:val="000D1984"/>
    <w:rsid w:val="00122E8F"/>
    <w:rsid w:val="00152882"/>
    <w:rsid w:val="00176AEB"/>
    <w:rsid w:val="00194B33"/>
    <w:rsid w:val="001A069B"/>
    <w:rsid w:val="001B000D"/>
    <w:rsid w:val="001C1098"/>
    <w:rsid w:val="001D1604"/>
    <w:rsid w:val="001D43D0"/>
    <w:rsid w:val="00212AD7"/>
    <w:rsid w:val="002255A0"/>
    <w:rsid w:val="00230C31"/>
    <w:rsid w:val="00233FCE"/>
    <w:rsid w:val="00267CF6"/>
    <w:rsid w:val="002779F5"/>
    <w:rsid w:val="002854E9"/>
    <w:rsid w:val="0029009C"/>
    <w:rsid w:val="002B5684"/>
    <w:rsid w:val="002C12DC"/>
    <w:rsid w:val="002D6EC1"/>
    <w:rsid w:val="002E0214"/>
    <w:rsid w:val="002E786C"/>
    <w:rsid w:val="00325A6F"/>
    <w:rsid w:val="003649E7"/>
    <w:rsid w:val="0037357A"/>
    <w:rsid w:val="00384C24"/>
    <w:rsid w:val="003877B2"/>
    <w:rsid w:val="003A76FA"/>
    <w:rsid w:val="003B6801"/>
    <w:rsid w:val="003C232B"/>
    <w:rsid w:val="003C2FBA"/>
    <w:rsid w:val="003C6C39"/>
    <w:rsid w:val="0040284B"/>
    <w:rsid w:val="004124BC"/>
    <w:rsid w:val="00422093"/>
    <w:rsid w:val="00440C1D"/>
    <w:rsid w:val="00446224"/>
    <w:rsid w:val="00450885"/>
    <w:rsid w:val="00454D63"/>
    <w:rsid w:val="00465B24"/>
    <w:rsid w:val="00495061"/>
    <w:rsid w:val="004A0D6C"/>
    <w:rsid w:val="004A422B"/>
    <w:rsid w:val="004B1CD7"/>
    <w:rsid w:val="004C2F01"/>
    <w:rsid w:val="004C4EA1"/>
    <w:rsid w:val="004C4EC3"/>
    <w:rsid w:val="004F0CA0"/>
    <w:rsid w:val="004F581B"/>
    <w:rsid w:val="0054525F"/>
    <w:rsid w:val="00561390"/>
    <w:rsid w:val="00591E75"/>
    <w:rsid w:val="005A7A9C"/>
    <w:rsid w:val="005D1BBE"/>
    <w:rsid w:val="005D3F37"/>
    <w:rsid w:val="005E1A46"/>
    <w:rsid w:val="0060726D"/>
    <w:rsid w:val="00611305"/>
    <w:rsid w:val="006339F1"/>
    <w:rsid w:val="00670FF9"/>
    <w:rsid w:val="00671FF0"/>
    <w:rsid w:val="00681D93"/>
    <w:rsid w:val="006874A7"/>
    <w:rsid w:val="00697421"/>
    <w:rsid w:val="006A672C"/>
    <w:rsid w:val="00706C00"/>
    <w:rsid w:val="00712459"/>
    <w:rsid w:val="00712CB1"/>
    <w:rsid w:val="00713E87"/>
    <w:rsid w:val="0072496D"/>
    <w:rsid w:val="00756122"/>
    <w:rsid w:val="00756CAE"/>
    <w:rsid w:val="00761870"/>
    <w:rsid w:val="007857EA"/>
    <w:rsid w:val="007875D1"/>
    <w:rsid w:val="007A34BE"/>
    <w:rsid w:val="007D62F7"/>
    <w:rsid w:val="007D6B16"/>
    <w:rsid w:val="008034ED"/>
    <w:rsid w:val="008206E9"/>
    <w:rsid w:val="00832355"/>
    <w:rsid w:val="00841CA5"/>
    <w:rsid w:val="008533C8"/>
    <w:rsid w:val="008B3E9D"/>
    <w:rsid w:val="008E3092"/>
    <w:rsid w:val="008E4C93"/>
    <w:rsid w:val="00901C98"/>
    <w:rsid w:val="00904B48"/>
    <w:rsid w:val="009134FF"/>
    <w:rsid w:val="00931737"/>
    <w:rsid w:val="00942E91"/>
    <w:rsid w:val="009526EA"/>
    <w:rsid w:val="00A075D3"/>
    <w:rsid w:val="00A232B2"/>
    <w:rsid w:val="00A3285A"/>
    <w:rsid w:val="00A52673"/>
    <w:rsid w:val="00A55640"/>
    <w:rsid w:val="00A81485"/>
    <w:rsid w:val="00A90154"/>
    <w:rsid w:val="00AA0E4F"/>
    <w:rsid w:val="00AB07EB"/>
    <w:rsid w:val="00AB152E"/>
    <w:rsid w:val="00AD6E80"/>
    <w:rsid w:val="00B17037"/>
    <w:rsid w:val="00B67B48"/>
    <w:rsid w:val="00BA1D4B"/>
    <w:rsid w:val="00BA74A6"/>
    <w:rsid w:val="00BF2273"/>
    <w:rsid w:val="00C2117D"/>
    <w:rsid w:val="00C25BB0"/>
    <w:rsid w:val="00C530B4"/>
    <w:rsid w:val="00C63615"/>
    <w:rsid w:val="00C65A61"/>
    <w:rsid w:val="00C84969"/>
    <w:rsid w:val="00C904B1"/>
    <w:rsid w:val="00C940D1"/>
    <w:rsid w:val="00C950CD"/>
    <w:rsid w:val="00C96B4F"/>
    <w:rsid w:val="00CA73ED"/>
    <w:rsid w:val="00CB641E"/>
    <w:rsid w:val="00CD3A84"/>
    <w:rsid w:val="00D15388"/>
    <w:rsid w:val="00D43D83"/>
    <w:rsid w:val="00D571E9"/>
    <w:rsid w:val="00D67034"/>
    <w:rsid w:val="00D81F1C"/>
    <w:rsid w:val="00D86507"/>
    <w:rsid w:val="00DA0C26"/>
    <w:rsid w:val="00DB4915"/>
    <w:rsid w:val="00DC6352"/>
    <w:rsid w:val="00E3203C"/>
    <w:rsid w:val="00EB089E"/>
    <w:rsid w:val="00EE4CED"/>
    <w:rsid w:val="00F01C15"/>
    <w:rsid w:val="00F213A8"/>
    <w:rsid w:val="00F33592"/>
    <w:rsid w:val="00F527AA"/>
    <w:rsid w:val="00F631D4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59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0747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igassatiksme.l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eis.gov.l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igassatiksme.lv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is.gov.lv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8CCE20-708D-43DD-8E09-3D3FA1023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5</cp:revision>
  <cp:lastPrinted>2021-09-09T02:05:00Z</cp:lastPrinted>
  <dcterms:created xsi:type="dcterms:W3CDTF">2026-04-16T12:28:00Z</dcterms:created>
  <dcterms:modified xsi:type="dcterms:W3CDTF">2026-04-16T12:29:00Z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