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4CC7C" w14:textId="77777777" w:rsidR="00280FA8" w:rsidRPr="005C3F12" w:rsidRDefault="00280FA8" w:rsidP="005C3F12">
      <w:pPr>
        <w:pStyle w:val="Default"/>
        <w:ind w:right="-8"/>
        <w:jc w:val="both"/>
        <w:rPr>
          <w:color w:val="auto"/>
          <w:lang w:eastAsia="en-US"/>
        </w:rPr>
      </w:pPr>
    </w:p>
    <w:p w14:paraId="4F278FC8" w14:textId="77777777" w:rsidR="006B2C28" w:rsidRDefault="006B2C28" w:rsidP="005C3F12">
      <w:pPr>
        <w:ind w:right="-8"/>
        <w:jc w:val="both"/>
        <w:rPr>
          <w:i/>
          <w:lang w:val="lv-LV"/>
        </w:rPr>
      </w:pPr>
    </w:p>
    <w:p w14:paraId="4F9D1E38" w14:textId="31D839A0" w:rsidR="007B13AE" w:rsidRPr="005C3F12" w:rsidRDefault="007B13AE" w:rsidP="005C3F12">
      <w:pPr>
        <w:ind w:right="-8"/>
        <w:jc w:val="both"/>
        <w:rPr>
          <w:i/>
          <w:lang w:val="lv-LV"/>
        </w:rPr>
      </w:pPr>
      <w:r w:rsidRPr="005C3F12">
        <w:rPr>
          <w:i/>
          <w:lang w:val="lv-LV"/>
        </w:rPr>
        <w:t>Par atklāta konkursa</w:t>
      </w:r>
    </w:p>
    <w:p w14:paraId="599D1F76" w14:textId="0587DD48" w:rsidR="007B13AE" w:rsidRPr="005C3F12" w:rsidRDefault="007B13AE" w:rsidP="005C3F12">
      <w:pPr>
        <w:ind w:right="-8"/>
        <w:jc w:val="both"/>
        <w:rPr>
          <w:rFonts w:eastAsiaTheme="minorHAnsi"/>
          <w:i/>
          <w:lang w:val="lv-LV"/>
        </w:rPr>
      </w:pPr>
      <w:r w:rsidRPr="005C3F12">
        <w:rPr>
          <w:rFonts w:eastAsiaTheme="minorHAnsi"/>
          <w:i/>
          <w:lang w:val="lv-LV"/>
        </w:rPr>
        <w:t>“</w:t>
      </w:r>
      <w:r w:rsidR="005C3F12" w:rsidRPr="005C3F12">
        <w:rPr>
          <w:i/>
          <w:lang w:val="lv-LV"/>
        </w:rPr>
        <w:t>Ēdināšanas pakalpojuma sniegšana RP SIA “Rīgas satiksme” darbiniekiem</w:t>
      </w:r>
      <w:r w:rsidRPr="005C3F12">
        <w:rPr>
          <w:rFonts w:eastAsiaTheme="minorHAnsi"/>
          <w:i/>
          <w:lang w:val="lv-LV"/>
        </w:rPr>
        <w:t xml:space="preserve">" </w:t>
      </w:r>
      <w:r w:rsidRPr="005C3F12">
        <w:rPr>
          <w:i/>
          <w:lang w:val="lv-LV"/>
        </w:rPr>
        <w:t>(ID Nr.RS/2024/6) nolikuma prasībām</w:t>
      </w:r>
    </w:p>
    <w:p w14:paraId="7BCCD8E4" w14:textId="77777777" w:rsidR="007B13AE" w:rsidRPr="005C3F12" w:rsidRDefault="007B13AE" w:rsidP="005C3F12">
      <w:pPr>
        <w:ind w:right="-8"/>
        <w:jc w:val="both"/>
        <w:rPr>
          <w:lang w:val="lv-LV"/>
        </w:rPr>
      </w:pPr>
    </w:p>
    <w:p w14:paraId="7CA999A9" w14:textId="77777777" w:rsidR="007B13AE" w:rsidRPr="005C3F12" w:rsidRDefault="007B13AE" w:rsidP="005C3F12">
      <w:pPr>
        <w:ind w:right="-8" w:firstLine="426"/>
        <w:jc w:val="both"/>
        <w:rPr>
          <w:lang w:val="lv-LV"/>
        </w:rPr>
      </w:pPr>
      <w:r w:rsidRPr="005C3F12">
        <w:rPr>
          <w:lang w:val="lv-LV"/>
        </w:rPr>
        <w:t>Rīgas pašvaldības sabiedrības ar ierobežotu atbildību „Rīgas satiksme” Iepirkuma komisija (turpmāk – Pasūtītājs) no iespējamā pretendenta ir saņēmusi vēstuli ar jautājumiem par atklāta konkursa nolikuma prasībām.</w:t>
      </w:r>
    </w:p>
    <w:p w14:paraId="08F74FCE" w14:textId="77777777" w:rsidR="00686D2B" w:rsidRPr="005C3F12" w:rsidRDefault="00686D2B" w:rsidP="005C3F12">
      <w:pPr>
        <w:pStyle w:val="xxxmsolistparagraph"/>
        <w:spacing w:before="0" w:beforeAutospacing="0" w:after="0" w:afterAutospacing="0"/>
        <w:ind w:right="-8"/>
        <w:rPr>
          <w:rFonts w:ascii="Times New Roman" w:hAnsi="Times New Roman" w:cs="Times New Roman"/>
          <w:bCs/>
          <w:sz w:val="24"/>
          <w:szCs w:val="24"/>
          <w:lang w:val="lv-LV" w:eastAsia="en-GB"/>
        </w:rPr>
      </w:pPr>
    </w:p>
    <w:p w14:paraId="5B283362" w14:textId="51120EAD" w:rsidR="00BB0A3E" w:rsidRPr="005C3F12" w:rsidRDefault="00BB0A3E" w:rsidP="005C3F12">
      <w:pPr>
        <w:ind w:right="-8"/>
        <w:jc w:val="both"/>
        <w:rPr>
          <w:b/>
          <w:bCs/>
          <w:u w:val="single"/>
          <w:lang w:val="lv-LV"/>
        </w:rPr>
      </w:pPr>
      <w:r w:rsidRPr="005C3F12">
        <w:rPr>
          <w:b/>
          <w:bCs/>
          <w:u w:val="single"/>
          <w:lang w:val="lv-LV"/>
        </w:rPr>
        <w:t>1.jautājums:</w:t>
      </w:r>
    </w:p>
    <w:p w14:paraId="30480CD8" w14:textId="77777777" w:rsidR="00BB0A3E" w:rsidRDefault="00BB0A3E" w:rsidP="005C3F12">
      <w:pPr>
        <w:ind w:right="-8"/>
        <w:jc w:val="both"/>
        <w:rPr>
          <w:lang w:val="lv-LV"/>
        </w:rPr>
      </w:pPr>
      <w:r w:rsidRPr="005C3F12">
        <w:rPr>
          <w:lang w:val="lv-LV"/>
        </w:rPr>
        <w:t>Nolikuma 3.pielikuma, Tehniskā un finanšu piedāvājuma forma, dotās tabulas 3.punktā – Piedāvātais papildpiedāvājums apakšpunktos no 3.1 līdz 3.8. ir nepieciešams piedāvāt piedāvājumu aprakstu (kādi ēdieni tiek piedāvāti) vai pievienojot ēdienu sarakstu kā pielikumu (brīvā formā pēc pretendenta ieskata). Savukārt tabulas kolonnā Piedāvājums ir ieraksts: Skatīt iesniegto piedāvājumu (4 ēdienkartes).</w:t>
      </w:r>
    </w:p>
    <w:p w14:paraId="7978565B" w14:textId="77777777" w:rsidR="005C3F12" w:rsidRPr="005C3F12" w:rsidRDefault="005C3F12" w:rsidP="005C3F12">
      <w:pPr>
        <w:ind w:right="-8"/>
        <w:jc w:val="both"/>
        <w:rPr>
          <w:lang w:val="lv-LV"/>
        </w:rPr>
      </w:pPr>
    </w:p>
    <w:p w14:paraId="572196EE" w14:textId="6FD058E9" w:rsidR="00BB0A3E" w:rsidRDefault="00BB0A3E" w:rsidP="005C3F12">
      <w:pPr>
        <w:ind w:right="-8"/>
        <w:jc w:val="both"/>
        <w:rPr>
          <w:lang w:val="lv-LV"/>
        </w:rPr>
      </w:pPr>
      <w:r w:rsidRPr="005C3F12">
        <w:rPr>
          <w:lang w:val="lv-LV"/>
        </w:rPr>
        <w:t>Lūdzu precizēt, vai un kādas ēdienkartes ir nepieciešams pievienot papildpiedāvājumam? Vai ir domāts 4 sezonālās vienas nedēļas ēdienkartes, vai arī 4 dienu ēdienkartes? Vai tomēr atbilstoši tabulas 2.kolonnā norādītajam ir jāiesniedz piedāvājuma apraksts vai ēdienu saraksts?</w:t>
      </w:r>
    </w:p>
    <w:p w14:paraId="2DCA5012" w14:textId="77777777" w:rsidR="005C3F12" w:rsidRPr="005C3F12" w:rsidRDefault="005C3F12" w:rsidP="005C3F12">
      <w:pPr>
        <w:ind w:right="-8"/>
        <w:jc w:val="both"/>
        <w:rPr>
          <w:lang w:val="lv-LV"/>
        </w:rPr>
      </w:pPr>
    </w:p>
    <w:p w14:paraId="3EA807D8" w14:textId="77777777" w:rsidR="00BB0A3E" w:rsidRPr="005C3F12" w:rsidRDefault="00BB0A3E" w:rsidP="005C3F12">
      <w:pPr>
        <w:ind w:right="-8"/>
        <w:jc w:val="both"/>
        <w:rPr>
          <w:b/>
          <w:bCs/>
          <w:u w:val="single"/>
          <w:lang w:val="lv-LV"/>
        </w:rPr>
      </w:pPr>
      <w:r w:rsidRPr="005C3F12">
        <w:rPr>
          <w:b/>
          <w:bCs/>
          <w:u w:val="single"/>
          <w:lang w:val="lv-LV"/>
        </w:rPr>
        <w:t>Atbilde:</w:t>
      </w:r>
    </w:p>
    <w:p w14:paraId="778FCEAC" w14:textId="77777777" w:rsidR="005C3F12" w:rsidRDefault="00BB0A3E" w:rsidP="005C3F12">
      <w:pPr>
        <w:ind w:right="-8"/>
        <w:jc w:val="both"/>
        <w:rPr>
          <w:lang w:val="lv-LV"/>
        </w:rPr>
      </w:pPr>
      <w:r w:rsidRPr="005C3F12">
        <w:rPr>
          <w:lang w:val="lv-LV"/>
        </w:rPr>
        <w:t xml:space="preserve">Precizējam, ka papildpiedāvājumam nepieciešams iesniegt 4 dienu ēdienkartes. </w:t>
      </w:r>
    </w:p>
    <w:p w14:paraId="67F20BE6" w14:textId="77777777" w:rsidR="00FD1717" w:rsidRDefault="00FD1717" w:rsidP="005C3F12">
      <w:pPr>
        <w:ind w:right="-8"/>
        <w:jc w:val="both"/>
        <w:rPr>
          <w:lang w:val="lv-LV"/>
        </w:rPr>
      </w:pPr>
    </w:p>
    <w:p w14:paraId="4F41CC13" w14:textId="4ABD83A6" w:rsidR="00BB0A3E" w:rsidRDefault="00FD1717" w:rsidP="005C3F12">
      <w:pPr>
        <w:ind w:right="-8"/>
        <w:jc w:val="both"/>
        <w:rPr>
          <w:lang w:val="lv-LV"/>
        </w:rPr>
      </w:pPr>
      <w:r>
        <w:rPr>
          <w:lang w:val="lv-LV"/>
        </w:rPr>
        <w:t>Papildus informējam, ka v</w:t>
      </w:r>
      <w:r w:rsidR="00BB0A3E" w:rsidRPr="005C3F12">
        <w:rPr>
          <w:lang w:val="lv-LV"/>
        </w:rPr>
        <w:t>eikt</w:t>
      </w:r>
      <w:r>
        <w:rPr>
          <w:lang w:val="lv-LV"/>
        </w:rPr>
        <w:t>i</w:t>
      </w:r>
      <w:r w:rsidR="00BB0A3E" w:rsidRPr="005C3F12">
        <w:rPr>
          <w:lang w:val="lv-LV"/>
        </w:rPr>
        <w:t xml:space="preserve"> grozījum</w:t>
      </w:r>
      <w:r>
        <w:rPr>
          <w:lang w:val="lv-LV"/>
        </w:rPr>
        <w:t>i</w:t>
      </w:r>
      <w:r w:rsidR="00BB0A3E" w:rsidRPr="005C3F12">
        <w:rPr>
          <w:lang w:val="lv-LV"/>
        </w:rPr>
        <w:t xml:space="preserve"> </w:t>
      </w:r>
      <w:r>
        <w:rPr>
          <w:lang w:val="lv-LV"/>
        </w:rPr>
        <w:t>atklāta konkursa n</w:t>
      </w:r>
      <w:r w:rsidR="00BB0A3E" w:rsidRPr="005C3F12">
        <w:rPr>
          <w:lang w:val="lv-LV"/>
        </w:rPr>
        <w:t>olikuma 3.pielikuma tabulas 3.punkta kolonnā “Piedāvājums”, izsakot to šādā redakcijā “Skatīt iesniegto piedāvājumu (4 dienu ēdienkartes)”.</w:t>
      </w:r>
    </w:p>
    <w:p w14:paraId="798A4E5A" w14:textId="77777777" w:rsidR="005C3F12" w:rsidRDefault="005C3F12" w:rsidP="005C3F12">
      <w:pPr>
        <w:ind w:right="-8"/>
        <w:jc w:val="both"/>
        <w:rPr>
          <w:lang w:val="lv-LV"/>
        </w:rPr>
      </w:pPr>
    </w:p>
    <w:p w14:paraId="1B52AB1A" w14:textId="77777777" w:rsidR="005C3F12" w:rsidRPr="005C3F12" w:rsidRDefault="005C3F12" w:rsidP="005C3F12">
      <w:pPr>
        <w:ind w:right="-8"/>
        <w:jc w:val="both"/>
        <w:rPr>
          <w:lang w:val="lv-LV"/>
        </w:rPr>
      </w:pPr>
    </w:p>
    <w:p w14:paraId="2A3ED03E" w14:textId="77777777" w:rsidR="00BB0A3E" w:rsidRPr="005C3F12" w:rsidRDefault="00BB0A3E" w:rsidP="005C3F12">
      <w:pPr>
        <w:ind w:right="-8"/>
        <w:jc w:val="both"/>
        <w:rPr>
          <w:b/>
          <w:bCs/>
          <w:u w:val="single"/>
          <w:lang w:val="lv-LV"/>
        </w:rPr>
      </w:pPr>
      <w:r w:rsidRPr="005C3F12">
        <w:rPr>
          <w:b/>
          <w:bCs/>
          <w:u w:val="single"/>
          <w:lang w:val="lv-LV"/>
        </w:rPr>
        <w:t xml:space="preserve">2.jautājums </w:t>
      </w:r>
    </w:p>
    <w:p w14:paraId="46C79E1C" w14:textId="77777777" w:rsidR="00BB0A3E" w:rsidRPr="005C3F12" w:rsidRDefault="00BB0A3E" w:rsidP="005C3F12">
      <w:pPr>
        <w:ind w:right="-8"/>
        <w:jc w:val="both"/>
        <w:rPr>
          <w:lang w:val="lv-LV"/>
        </w:rPr>
      </w:pPr>
      <w:r w:rsidRPr="005C3F12">
        <w:rPr>
          <w:lang w:val="lv-LV"/>
        </w:rPr>
        <w:t xml:space="preserve">Nolikuma 3.pielikuma Excel 3.1. un 3.2. tabulās </w:t>
      </w:r>
      <w:r w:rsidRPr="005C3F12">
        <w:rPr>
          <w:lang w:val="lv-LV"/>
        </w:rPr>
        <w:tab/>
        <w:t>Ēdienkartēs iekļauto ēdienu pagatavošanai nepieciešamo produktu kvalitātes līmenis 7.kolonnā ir minēts, ka Produktu piegādē tiek izmantots transports, kas atbilst vismaz EURO 5 prasībām.</w:t>
      </w:r>
    </w:p>
    <w:p w14:paraId="4E874974" w14:textId="77777777" w:rsidR="00FD1717" w:rsidRDefault="00FD1717" w:rsidP="005C3F12">
      <w:pPr>
        <w:ind w:right="-8"/>
        <w:jc w:val="both"/>
        <w:rPr>
          <w:b/>
          <w:bCs/>
          <w:lang w:val="lv-LV"/>
        </w:rPr>
      </w:pPr>
    </w:p>
    <w:p w14:paraId="73096BDD" w14:textId="3719D882" w:rsidR="00BB0A3E" w:rsidRDefault="00BB0A3E" w:rsidP="005C3F12">
      <w:pPr>
        <w:ind w:right="-8"/>
        <w:jc w:val="both"/>
        <w:rPr>
          <w:lang w:val="lv-LV"/>
        </w:rPr>
      </w:pPr>
      <w:r w:rsidRPr="005C3F12">
        <w:rPr>
          <w:lang w:val="lv-LV"/>
        </w:rPr>
        <w:t>Tā kā nolikumā nav pievienota forma 9.pielikums, lūdzam precizēt, kādu informāciju Pasūtītājs vēlas redzēt šajā kolonnā?</w:t>
      </w:r>
    </w:p>
    <w:p w14:paraId="4129429E" w14:textId="77777777" w:rsidR="00FD1717" w:rsidRPr="005C3F12" w:rsidRDefault="00FD1717" w:rsidP="005C3F12">
      <w:pPr>
        <w:ind w:right="-8"/>
        <w:jc w:val="both"/>
        <w:rPr>
          <w:lang w:val="lv-LV"/>
        </w:rPr>
      </w:pPr>
    </w:p>
    <w:p w14:paraId="4B7BF95E" w14:textId="77777777" w:rsidR="00BB0A3E" w:rsidRPr="00FD1717" w:rsidRDefault="00BB0A3E" w:rsidP="005C3F12">
      <w:pPr>
        <w:ind w:right="-8"/>
        <w:jc w:val="both"/>
        <w:rPr>
          <w:b/>
          <w:bCs/>
          <w:u w:val="single"/>
          <w:lang w:val="lv-LV"/>
        </w:rPr>
      </w:pPr>
      <w:r w:rsidRPr="00FD1717">
        <w:rPr>
          <w:b/>
          <w:bCs/>
          <w:u w:val="single"/>
          <w:lang w:val="lv-LV"/>
        </w:rPr>
        <w:t>Atbilde:</w:t>
      </w:r>
    </w:p>
    <w:p w14:paraId="6E1A5D31" w14:textId="77777777" w:rsidR="00BB0A3E" w:rsidRDefault="00BB0A3E" w:rsidP="005C3F12">
      <w:pPr>
        <w:ind w:right="-8"/>
        <w:jc w:val="both"/>
        <w:rPr>
          <w:lang w:val="lv-LV"/>
        </w:rPr>
      </w:pPr>
      <w:r w:rsidRPr="00FD1717">
        <w:rPr>
          <w:lang w:val="lv-LV"/>
        </w:rPr>
        <w:t>Pasūtītājs šajā kolonnā vēlas redzēt atsauci uz Tehniskā un finanšu piedāvājuma formas 4.pielikumā aizpildītu apliecinājumu par Videi draudzīgu produktu piegādi, kas ietver arī produktu piegādē izmantotā transporta atbilstību vismaz EURO 5 prasībām.</w:t>
      </w:r>
    </w:p>
    <w:p w14:paraId="3B49D176" w14:textId="77777777" w:rsidR="00FD1717" w:rsidRPr="00FD1717" w:rsidRDefault="00FD1717" w:rsidP="005C3F12">
      <w:pPr>
        <w:ind w:right="-8"/>
        <w:jc w:val="both"/>
        <w:rPr>
          <w:lang w:val="lv-LV"/>
        </w:rPr>
      </w:pPr>
    </w:p>
    <w:p w14:paraId="04761D09" w14:textId="2470384E" w:rsidR="00BB0A3E" w:rsidRDefault="00FD1717" w:rsidP="005C3F12">
      <w:pPr>
        <w:ind w:right="-8"/>
        <w:jc w:val="both"/>
        <w:rPr>
          <w:lang w:val="lv-LV"/>
        </w:rPr>
      </w:pPr>
      <w:r>
        <w:rPr>
          <w:lang w:val="lv-LV"/>
        </w:rPr>
        <w:t>Papildus informējam, ka v</w:t>
      </w:r>
      <w:r w:rsidR="00BB0A3E" w:rsidRPr="00FD1717">
        <w:rPr>
          <w:lang w:val="lv-LV"/>
        </w:rPr>
        <w:t>eikti tehniskie grozījumi un Excel 3.1. un 3.2. tabulās norādīta atsauce uz 4.pielikumu.</w:t>
      </w:r>
    </w:p>
    <w:p w14:paraId="5183D155" w14:textId="77777777" w:rsidR="00FD1717" w:rsidRDefault="00FD1717" w:rsidP="005C3F12">
      <w:pPr>
        <w:ind w:right="-8"/>
        <w:jc w:val="both"/>
        <w:rPr>
          <w:lang w:val="lv-LV"/>
        </w:rPr>
      </w:pPr>
    </w:p>
    <w:p w14:paraId="04389F3A" w14:textId="77777777" w:rsidR="00FD1717" w:rsidRPr="00FD1717" w:rsidRDefault="00FD1717" w:rsidP="005C3F12">
      <w:pPr>
        <w:ind w:right="-8"/>
        <w:jc w:val="both"/>
        <w:rPr>
          <w:lang w:val="lv-LV"/>
        </w:rPr>
      </w:pPr>
    </w:p>
    <w:p w14:paraId="42449C0A" w14:textId="77777777" w:rsidR="00BB0A3E" w:rsidRPr="005C3F12" w:rsidRDefault="00BB0A3E" w:rsidP="005C3F12">
      <w:pPr>
        <w:ind w:right="-8"/>
        <w:jc w:val="both"/>
        <w:rPr>
          <w:b/>
          <w:bCs/>
          <w:u w:val="single"/>
          <w:lang w:val="lv-LV"/>
        </w:rPr>
      </w:pPr>
      <w:r w:rsidRPr="005C3F12">
        <w:rPr>
          <w:b/>
          <w:bCs/>
          <w:u w:val="single"/>
          <w:lang w:val="lv-LV"/>
        </w:rPr>
        <w:t>3.jautājums:</w:t>
      </w:r>
    </w:p>
    <w:p w14:paraId="5D230732" w14:textId="77777777" w:rsidR="00BB0A3E" w:rsidRPr="005C3F12" w:rsidRDefault="00BB0A3E" w:rsidP="005C3F12">
      <w:pPr>
        <w:ind w:right="-8"/>
        <w:jc w:val="both"/>
        <w:rPr>
          <w:lang w:val="lv-LV"/>
        </w:rPr>
      </w:pPr>
      <w:r w:rsidRPr="005C3F12">
        <w:rPr>
          <w:lang w:val="lv-LV"/>
        </w:rPr>
        <w:t>Nolikuma 3.pielikuma Excel 3.3. tabulā produktu sarakstā ir minēts:</w:t>
      </w:r>
    </w:p>
    <w:p w14:paraId="23D7E1A8" w14:textId="77777777" w:rsidR="00BB0A3E" w:rsidRPr="005C3F12" w:rsidRDefault="00BB0A3E" w:rsidP="005C3F12">
      <w:pPr>
        <w:ind w:right="-8"/>
        <w:jc w:val="both"/>
        <w:rPr>
          <w:lang w:val="lv-LV"/>
        </w:rPr>
      </w:pPr>
      <w:r w:rsidRPr="005C3F12">
        <w:rPr>
          <w:lang w:val="lv-LV"/>
        </w:rPr>
        <w:t>28 Sulas (dažādas)</w:t>
      </w:r>
    </w:p>
    <w:p w14:paraId="2BF8B15D" w14:textId="77777777" w:rsidR="00BB0A3E" w:rsidRPr="005C3F12" w:rsidRDefault="00BB0A3E" w:rsidP="005C3F12">
      <w:pPr>
        <w:ind w:right="-8"/>
        <w:jc w:val="both"/>
        <w:rPr>
          <w:lang w:val="lv-LV"/>
        </w:rPr>
      </w:pPr>
      <w:r w:rsidRPr="005C3F12">
        <w:rPr>
          <w:lang w:val="lv-LV"/>
        </w:rPr>
        <w:t>29 Nektāri, upeņu/dzērveņu</w:t>
      </w:r>
    </w:p>
    <w:p w14:paraId="7EB913A0" w14:textId="77777777" w:rsidR="00BB0A3E" w:rsidRPr="005C3F12" w:rsidRDefault="00BB0A3E" w:rsidP="005C3F12">
      <w:pPr>
        <w:ind w:right="-8"/>
        <w:jc w:val="both"/>
        <w:rPr>
          <w:lang w:val="lv-LV"/>
        </w:rPr>
      </w:pPr>
      <w:r w:rsidRPr="005C3F12">
        <w:rPr>
          <w:lang w:val="lv-LV"/>
        </w:rPr>
        <w:t>30 Sulas</w:t>
      </w:r>
    </w:p>
    <w:p w14:paraId="6A8B9EE3" w14:textId="77777777" w:rsidR="00FD1717" w:rsidRDefault="00FD1717" w:rsidP="005C3F12">
      <w:pPr>
        <w:ind w:right="-8"/>
        <w:jc w:val="both"/>
        <w:rPr>
          <w:b/>
          <w:bCs/>
          <w:lang w:val="lv-LV"/>
        </w:rPr>
      </w:pPr>
    </w:p>
    <w:p w14:paraId="1D32CEF9" w14:textId="123085D9" w:rsidR="00BB0A3E" w:rsidRPr="005C3F12" w:rsidRDefault="00BB0A3E" w:rsidP="005C3F12">
      <w:pPr>
        <w:ind w:right="-8"/>
        <w:jc w:val="both"/>
        <w:rPr>
          <w:lang w:val="lv-LV"/>
        </w:rPr>
      </w:pPr>
      <w:r w:rsidRPr="005C3F12">
        <w:rPr>
          <w:lang w:val="lv-LV"/>
        </w:rPr>
        <w:t>Vai nepieciešams atkārtot sulas 28. un 30.rindās, vai arī lieko rindu dzēst? Vai 29.rindā nektārus var izmantot dažādus vai arī ir domāts tieši upeņu/dzērveņu?</w:t>
      </w:r>
    </w:p>
    <w:p w14:paraId="413AE506" w14:textId="77777777" w:rsidR="00BB0A3E" w:rsidRPr="005C3F12" w:rsidRDefault="00BB0A3E" w:rsidP="005C3F12">
      <w:pPr>
        <w:ind w:right="-8"/>
        <w:jc w:val="both"/>
        <w:rPr>
          <w:lang w:val="lv-LV"/>
        </w:rPr>
      </w:pPr>
    </w:p>
    <w:p w14:paraId="0B70E45C" w14:textId="77777777" w:rsidR="00BB0A3E" w:rsidRPr="00FD1717" w:rsidRDefault="00BB0A3E" w:rsidP="005C3F12">
      <w:pPr>
        <w:ind w:right="-8"/>
        <w:jc w:val="both"/>
        <w:rPr>
          <w:b/>
          <w:bCs/>
          <w:lang w:val="lv-LV"/>
        </w:rPr>
      </w:pPr>
      <w:r w:rsidRPr="00FD1717">
        <w:rPr>
          <w:b/>
          <w:bCs/>
          <w:lang w:val="lv-LV"/>
        </w:rPr>
        <w:t>Atbilde:</w:t>
      </w:r>
    </w:p>
    <w:p w14:paraId="04F55459" w14:textId="77777777" w:rsidR="00BB0A3E" w:rsidRDefault="00BB0A3E" w:rsidP="005C3F12">
      <w:pPr>
        <w:ind w:right="-8"/>
        <w:jc w:val="both"/>
        <w:rPr>
          <w:lang w:val="lv-LV"/>
        </w:rPr>
      </w:pPr>
      <w:r w:rsidRPr="00FD1717">
        <w:rPr>
          <w:lang w:val="lv-LV"/>
        </w:rPr>
        <w:t>Veikti tehniski grozījumi no Excel 3.3. tabulas dzēsta 30.pozīcija “Sulas” un atjaunota pozīciju numerācija.</w:t>
      </w:r>
    </w:p>
    <w:p w14:paraId="0DEACF6A" w14:textId="77777777" w:rsidR="00FD1717" w:rsidRDefault="00FD1717" w:rsidP="005C3F12">
      <w:pPr>
        <w:ind w:right="-8"/>
        <w:jc w:val="both"/>
        <w:rPr>
          <w:lang w:val="lv-LV"/>
        </w:rPr>
      </w:pPr>
    </w:p>
    <w:p w14:paraId="6ED07B76" w14:textId="77777777" w:rsidR="00FD1717" w:rsidRPr="00FD1717" w:rsidRDefault="00FD1717" w:rsidP="005C3F12">
      <w:pPr>
        <w:ind w:right="-8"/>
        <w:jc w:val="both"/>
        <w:rPr>
          <w:lang w:val="lv-LV"/>
        </w:rPr>
      </w:pPr>
    </w:p>
    <w:p w14:paraId="52B19347" w14:textId="77777777" w:rsidR="00BB0A3E" w:rsidRPr="005C3F12" w:rsidRDefault="00BB0A3E" w:rsidP="005C3F12">
      <w:pPr>
        <w:ind w:right="-8"/>
        <w:jc w:val="both"/>
        <w:rPr>
          <w:b/>
          <w:bCs/>
          <w:u w:val="single"/>
          <w:lang w:val="lv-LV"/>
        </w:rPr>
      </w:pPr>
      <w:r w:rsidRPr="005C3F12">
        <w:rPr>
          <w:b/>
          <w:bCs/>
          <w:u w:val="single"/>
          <w:lang w:val="lv-LV"/>
        </w:rPr>
        <w:t>4.jautājums:</w:t>
      </w:r>
    </w:p>
    <w:p w14:paraId="016BE66F" w14:textId="77777777" w:rsidR="00BB0A3E" w:rsidRPr="005C3F12" w:rsidRDefault="00BB0A3E" w:rsidP="005C3F12">
      <w:pPr>
        <w:ind w:right="-8"/>
        <w:jc w:val="both"/>
        <w:rPr>
          <w:lang w:val="lv-LV"/>
        </w:rPr>
      </w:pPr>
      <w:r w:rsidRPr="005C3F12">
        <w:rPr>
          <w:lang w:val="lv-LV"/>
        </w:rPr>
        <w:t>Nolikuma punktā 43.2. ir norādītas prasības vienas personas porcijai (minimālās prasības): otrais ēdiens – gaļas/zivs izstrādājumi ne mazāk kā 150 g, piedevas ne mazāk kā 150 g, salāti ne mazāk kā 100 g, zupa – ne mazāk kā 350 g, saldais ēdiens (deserts) vai augļi ne mazāk kā 150 g, maize ne mazāk kā 45 g, dzēriens: galda ūdens ar citronu/augļu sula/dzēriens ne mazāk kā 150 ml.</w:t>
      </w:r>
    </w:p>
    <w:p w14:paraId="641BD31B" w14:textId="77777777" w:rsidR="00FD1717" w:rsidRDefault="00FD1717" w:rsidP="005C3F12">
      <w:pPr>
        <w:ind w:right="-8"/>
        <w:jc w:val="both"/>
        <w:rPr>
          <w:b/>
          <w:bCs/>
          <w:lang w:val="lv-LV"/>
        </w:rPr>
      </w:pPr>
    </w:p>
    <w:p w14:paraId="2373E96C" w14:textId="181B2309" w:rsidR="00BB0A3E" w:rsidRPr="005C3F12" w:rsidRDefault="00BB0A3E" w:rsidP="005C3F12">
      <w:pPr>
        <w:ind w:right="-8"/>
        <w:jc w:val="both"/>
        <w:rPr>
          <w:lang w:val="lv-LV"/>
        </w:rPr>
      </w:pPr>
      <w:r w:rsidRPr="005C3F12">
        <w:rPr>
          <w:lang w:val="lv-LV"/>
        </w:rPr>
        <w:t>Ja ēdiens sastāv gan no gaļas produkta, gan piedevām, kas nav atdalāmi viens no otra: piemēram vistas gaļas risoto, u.tml., vai katrā porcijā nepieciešams pievienot norādīto apjomu ar norādīto svaru, vai arī tiek rēķināts kopējais produkta svars, kas ietver gaļa, dārzeņi, rīsi, garšaugi?</w:t>
      </w:r>
    </w:p>
    <w:p w14:paraId="30CE9773" w14:textId="77777777" w:rsidR="00BB0A3E" w:rsidRPr="005C3F12" w:rsidRDefault="00BB0A3E" w:rsidP="005C3F12">
      <w:pPr>
        <w:ind w:right="-8"/>
        <w:jc w:val="both"/>
        <w:rPr>
          <w:lang w:val="lv-LV"/>
        </w:rPr>
      </w:pPr>
    </w:p>
    <w:p w14:paraId="0094D323" w14:textId="77777777" w:rsidR="00BB0A3E" w:rsidRPr="00FD1717" w:rsidRDefault="00BB0A3E" w:rsidP="005C3F12">
      <w:pPr>
        <w:ind w:right="-8"/>
        <w:jc w:val="both"/>
        <w:rPr>
          <w:b/>
          <w:bCs/>
          <w:lang w:val="lv-LV"/>
        </w:rPr>
      </w:pPr>
      <w:r w:rsidRPr="00FD1717">
        <w:rPr>
          <w:b/>
          <w:bCs/>
          <w:lang w:val="lv-LV"/>
        </w:rPr>
        <w:t>Atbilde:</w:t>
      </w:r>
    </w:p>
    <w:p w14:paraId="687491F5" w14:textId="77777777" w:rsidR="00BB0A3E" w:rsidRPr="00FD1717" w:rsidRDefault="00BB0A3E" w:rsidP="005C3F12">
      <w:pPr>
        <w:ind w:right="-8"/>
        <w:jc w:val="both"/>
        <w:rPr>
          <w:lang w:val="lv-LV"/>
        </w:rPr>
      </w:pPr>
      <w:r w:rsidRPr="00FD1717">
        <w:rPr>
          <w:lang w:val="lv-LV"/>
        </w:rPr>
        <w:t>Precizējam, ka “Piedāvājot ēdienu, kas sastāv gan no gaļas produkta, gan piedevām, kas nav atdalāmas viena no otras, atbilstoši ēdiena pagatavošanas tehnoloģijai, tiek rēķināts kopējais produkta svars”.</w:t>
      </w:r>
    </w:p>
    <w:p w14:paraId="2F717BA3" w14:textId="77777777" w:rsidR="00280FA8" w:rsidRPr="005C3F12" w:rsidRDefault="00280FA8" w:rsidP="005C3F12">
      <w:pPr>
        <w:pStyle w:val="Default"/>
        <w:ind w:right="-8" w:firstLine="720"/>
        <w:jc w:val="both"/>
        <w:rPr>
          <w:color w:val="auto"/>
          <w:lang w:eastAsia="en-US"/>
        </w:rPr>
      </w:pPr>
    </w:p>
    <w:p w14:paraId="2FA0FBC0" w14:textId="77777777" w:rsidR="00280FA8" w:rsidRPr="005C3F12" w:rsidRDefault="00280FA8" w:rsidP="005C3F12">
      <w:pPr>
        <w:pStyle w:val="Default"/>
        <w:ind w:right="-8" w:firstLine="720"/>
        <w:jc w:val="both"/>
        <w:rPr>
          <w:color w:val="auto"/>
          <w:lang w:eastAsia="en-US"/>
        </w:rPr>
      </w:pPr>
    </w:p>
    <w:p w14:paraId="4DE6BEEE" w14:textId="6E097AEC" w:rsidR="00280FA8" w:rsidRPr="005C3F12" w:rsidRDefault="00280FA8" w:rsidP="005C3F12">
      <w:pPr>
        <w:tabs>
          <w:tab w:val="left" w:pos="5103"/>
        </w:tabs>
        <w:ind w:right="-8"/>
        <w:jc w:val="both"/>
        <w:rPr>
          <w:lang w:val="lv-LV"/>
        </w:rPr>
      </w:pPr>
      <w:r w:rsidRPr="005C3F12">
        <w:rPr>
          <w:lang w:val="lv-LV"/>
        </w:rPr>
        <w:t>Iepirkuma komisijas priekšsēdētāja</w:t>
      </w:r>
      <w:r w:rsidRPr="005C3F12">
        <w:rPr>
          <w:lang w:val="lv-LV"/>
        </w:rPr>
        <w:tab/>
      </w:r>
      <w:r w:rsidRPr="005C3F12">
        <w:rPr>
          <w:lang w:val="lv-LV"/>
        </w:rPr>
        <w:tab/>
      </w:r>
      <w:r w:rsidRPr="005C3F12">
        <w:rPr>
          <w:lang w:val="lv-LV"/>
        </w:rPr>
        <w:tab/>
        <w:t>K.Meiberga</w:t>
      </w:r>
    </w:p>
    <w:p w14:paraId="2837838F" w14:textId="77777777" w:rsidR="00280FA8" w:rsidRPr="005C3F12" w:rsidRDefault="00280FA8" w:rsidP="005C3F12">
      <w:pPr>
        <w:tabs>
          <w:tab w:val="left" w:pos="5103"/>
        </w:tabs>
        <w:ind w:right="-8"/>
        <w:jc w:val="both"/>
        <w:rPr>
          <w:lang w:val="lv-LV"/>
        </w:rPr>
      </w:pPr>
    </w:p>
    <w:p w14:paraId="74BEC948" w14:textId="77777777" w:rsidR="00280FA8" w:rsidRPr="005C3F12" w:rsidRDefault="00280FA8" w:rsidP="005C3F12">
      <w:pPr>
        <w:tabs>
          <w:tab w:val="left" w:pos="5103"/>
        </w:tabs>
        <w:ind w:right="-8"/>
        <w:jc w:val="both"/>
        <w:rPr>
          <w:sz w:val="20"/>
          <w:szCs w:val="20"/>
          <w:lang w:val="lv-LV"/>
        </w:rPr>
      </w:pPr>
    </w:p>
    <w:p w14:paraId="563CC22C" w14:textId="77777777" w:rsidR="00280FA8" w:rsidRPr="005C3F12" w:rsidRDefault="00280FA8" w:rsidP="005C3F12">
      <w:pPr>
        <w:pStyle w:val="BodyText"/>
        <w:spacing w:after="0"/>
        <w:ind w:right="-8"/>
        <w:jc w:val="both"/>
        <w:outlineLvl w:val="0"/>
        <w:rPr>
          <w:i/>
          <w:iCs/>
          <w:sz w:val="20"/>
          <w:szCs w:val="20"/>
          <w:lang w:val="lv-LV"/>
        </w:rPr>
      </w:pPr>
      <w:r w:rsidRPr="005C3F12">
        <w:rPr>
          <w:i/>
          <w:iCs/>
          <w:sz w:val="20"/>
          <w:szCs w:val="20"/>
          <w:lang w:val="lv-LV"/>
        </w:rPr>
        <w:t>A.Kamisarova</w:t>
      </w:r>
    </w:p>
    <w:p w14:paraId="73F1E4ED" w14:textId="77777777" w:rsidR="00280FA8" w:rsidRPr="005C3F12" w:rsidRDefault="006B2C28" w:rsidP="005C3F12">
      <w:pPr>
        <w:pStyle w:val="BodyText"/>
        <w:spacing w:after="0"/>
        <w:ind w:right="-8"/>
        <w:jc w:val="both"/>
        <w:outlineLvl w:val="0"/>
        <w:rPr>
          <w:rStyle w:val="Hyperlink"/>
          <w:i/>
          <w:iCs/>
          <w:sz w:val="20"/>
          <w:szCs w:val="20"/>
          <w:lang w:val="lv-LV"/>
        </w:rPr>
      </w:pPr>
      <w:hyperlink r:id="rId12" w:history="1">
        <w:r w:rsidR="00280FA8" w:rsidRPr="005C3F12">
          <w:rPr>
            <w:rStyle w:val="Hyperlink"/>
            <w:i/>
            <w:iCs/>
            <w:sz w:val="20"/>
            <w:szCs w:val="20"/>
            <w:lang w:val="lv-LV"/>
          </w:rPr>
          <w:t>Alena.Kamisarova@rigassatiksme.lv</w:t>
        </w:r>
      </w:hyperlink>
    </w:p>
    <w:p w14:paraId="21E85B39" w14:textId="77777777" w:rsidR="00280FA8" w:rsidRPr="005C3F12" w:rsidRDefault="00280FA8" w:rsidP="005C3F12">
      <w:pPr>
        <w:pStyle w:val="BodyText"/>
        <w:spacing w:after="0"/>
        <w:ind w:right="-8"/>
        <w:jc w:val="both"/>
        <w:outlineLvl w:val="0"/>
        <w:rPr>
          <w:rStyle w:val="Hyperlink"/>
          <w:i/>
          <w:iCs/>
          <w:lang w:val="lv-LV"/>
        </w:rPr>
      </w:pPr>
    </w:p>
    <w:p w14:paraId="3BC4D05C" w14:textId="77777777" w:rsidR="00280FA8" w:rsidRPr="005C3F12" w:rsidRDefault="00280FA8" w:rsidP="005C3F12">
      <w:pPr>
        <w:pStyle w:val="BodyText"/>
        <w:spacing w:after="0"/>
        <w:ind w:right="-8"/>
        <w:jc w:val="both"/>
        <w:outlineLvl w:val="0"/>
        <w:rPr>
          <w:i/>
          <w:iCs/>
          <w:lang w:val="lv-LV"/>
        </w:rPr>
      </w:pPr>
    </w:p>
    <w:p w14:paraId="087A2062" w14:textId="77777777" w:rsidR="00280FA8" w:rsidRPr="005C3F12" w:rsidRDefault="00280FA8" w:rsidP="005C3F12">
      <w:pPr>
        <w:pStyle w:val="Default"/>
        <w:ind w:right="-8" w:firstLine="720"/>
        <w:jc w:val="both"/>
        <w:rPr>
          <w:color w:val="auto"/>
          <w:lang w:eastAsia="en-US"/>
        </w:rPr>
      </w:pPr>
    </w:p>
    <w:p w14:paraId="5039039A" w14:textId="77777777" w:rsidR="00280FA8" w:rsidRPr="005C3F12" w:rsidRDefault="00280FA8" w:rsidP="005C3F12">
      <w:pPr>
        <w:tabs>
          <w:tab w:val="left" w:pos="1995"/>
        </w:tabs>
        <w:ind w:right="-8"/>
        <w:rPr>
          <w:lang w:val="lv-LV"/>
        </w:rPr>
      </w:pPr>
    </w:p>
    <w:p w14:paraId="1FD8FE2E" w14:textId="59EBC869" w:rsidR="00B67B48" w:rsidRPr="005C3F12" w:rsidRDefault="00B67B48" w:rsidP="005C3F12">
      <w:pPr>
        <w:ind w:right="-8"/>
        <w:rPr>
          <w:lang w:val="lv-LV"/>
        </w:rPr>
      </w:pPr>
    </w:p>
    <w:p w14:paraId="45745476" w14:textId="1AD9176C" w:rsidR="001D43D0" w:rsidRPr="005C3F12" w:rsidRDefault="001D43D0" w:rsidP="005C3F12">
      <w:pPr>
        <w:ind w:right="-8"/>
        <w:rPr>
          <w:lang w:val="lv-LV"/>
        </w:rPr>
      </w:pPr>
    </w:p>
    <w:p w14:paraId="2EE61468" w14:textId="26660D9A" w:rsidR="00AD6E80" w:rsidRPr="005C3F12" w:rsidRDefault="00AD6E80" w:rsidP="005C3F12">
      <w:pPr>
        <w:tabs>
          <w:tab w:val="left" w:pos="1995"/>
        </w:tabs>
        <w:ind w:right="-8"/>
        <w:rPr>
          <w:rFonts w:ascii="Times New Roman Bold" w:hAnsi="Times New Roman Bold"/>
          <w:sz w:val="16"/>
          <w:szCs w:val="16"/>
          <w:lang w:val="lv-LV"/>
        </w:rPr>
      </w:pPr>
    </w:p>
    <w:sectPr w:rsidR="00AD6E80" w:rsidRPr="005C3F12" w:rsidSect="00AD6E80">
      <w:headerReference w:type="even" r:id="rId13"/>
      <w:headerReference w:type="default" r:id="rId14"/>
      <w:footerReference w:type="default" r:id="rId15"/>
      <w:headerReference w:type="first" r:id="rId16"/>
      <w:footerReference w:type="first" r:id="rId17"/>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540F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691537C5" w:rsidR="00BA1D4B" w:rsidRDefault="00BA1D4B" w:rsidP="00BA1D4B">
    <w:pPr>
      <w:pStyle w:val="Header"/>
      <w:tabs>
        <w:tab w:val="left" w:pos="426"/>
        <w:tab w:val="left" w:pos="1418"/>
      </w:tabs>
      <w:jc w:val="both"/>
    </w:pPr>
    <w:bookmarkStart w:id="0" w:name="docDate"/>
    <w:bookmarkEnd w:id="0"/>
    <w:r>
      <w:t xml:space="preserve"> </w:t>
    </w:r>
    <w:bookmarkStart w:id="1" w:name="docNr"/>
    <w:bookmarkEnd w:id="1"/>
    <w:r w:rsidR="006B2C28">
      <w:t>18.03.2024.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6C4434"/>
    <w:multiLevelType w:val="hybridMultilevel"/>
    <w:tmpl w:val="2812A810"/>
    <w:lvl w:ilvl="0" w:tplc="B9CC69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A133224"/>
    <w:multiLevelType w:val="hybridMultilevel"/>
    <w:tmpl w:val="AB7E73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81201043">
    <w:abstractNumId w:val="0"/>
  </w:num>
  <w:num w:numId="2" w16cid:durableId="1355618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89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31EA3"/>
    <w:rsid w:val="0004286D"/>
    <w:rsid w:val="000525F0"/>
    <w:rsid w:val="00083E27"/>
    <w:rsid w:val="00176AEB"/>
    <w:rsid w:val="001B000D"/>
    <w:rsid w:val="001C1098"/>
    <w:rsid w:val="001D43D0"/>
    <w:rsid w:val="00233FCE"/>
    <w:rsid w:val="00280FA8"/>
    <w:rsid w:val="002E0214"/>
    <w:rsid w:val="002E786C"/>
    <w:rsid w:val="00325A6F"/>
    <w:rsid w:val="00384C24"/>
    <w:rsid w:val="003877B2"/>
    <w:rsid w:val="003A76FA"/>
    <w:rsid w:val="003C2FBA"/>
    <w:rsid w:val="004124BC"/>
    <w:rsid w:val="00446224"/>
    <w:rsid w:val="00454D63"/>
    <w:rsid w:val="00495061"/>
    <w:rsid w:val="004A0D6C"/>
    <w:rsid w:val="004C2F01"/>
    <w:rsid w:val="004C4EA1"/>
    <w:rsid w:val="004F581B"/>
    <w:rsid w:val="0054525F"/>
    <w:rsid w:val="005C3F12"/>
    <w:rsid w:val="005D3F37"/>
    <w:rsid w:val="00611305"/>
    <w:rsid w:val="006339F1"/>
    <w:rsid w:val="00681D93"/>
    <w:rsid w:val="00686D2B"/>
    <w:rsid w:val="006874A7"/>
    <w:rsid w:val="00697421"/>
    <w:rsid w:val="006A672C"/>
    <w:rsid w:val="006B2C28"/>
    <w:rsid w:val="00712459"/>
    <w:rsid w:val="00756CAE"/>
    <w:rsid w:val="007857EA"/>
    <w:rsid w:val="007875D1"/>
    <w:rsid w:val="007A34BE"/>
    <w:rsid w:val="007B13AE"/>
    <w:rsid w:val="007D62F7"/>
    <w:rsid w:val="008034ED"/>
    <w:rsid w:val="00832355"/>
    <w:rsid w:val="008533C8"/>
    <w:rsid w:val="008E3092"/>
    <w:rsid w:val="008E4C93"/>
    <w:rsid w:val="00901C98"/>
    <w:rsid w:val="00904B48"/>
    <w:rsid w:val="009134FF"/>
    <w:rsid w:val="00931737"/>
    <w:rsid w:val="00A075D3"/>
    <w:rsid w:val="00A3285A"/>
    <w:rsid w:val="00A52673"/>
    <w:rsid w:val="00A55640"/>
    <w:rsid w:val="00A90154"/>
    <w:rsid w:val="00AA0E4F"/>
    <w:rsid w:val="00AB152E"/>
    <w:rsid w:val="00AD6E80"/>
    <w:rsid w:val="00B17037"/>
    <w:rsid w:val="00B67B48"/>
    <w:rsid w:val="00BA1D4B"/>
    <w:rsid w:val="00BB0A3E"/>
    <w:rsid w:val="00C2117D"/>
    <w:rsid w:val="00C84969"/>
    <w:rsid w:val="00C950CD"/>
    <w:rsid w:val="00C96B4F"/>
    <w:rsid w:val="00CA73ED"/>
    <w:rsid w:val="00D37412"/>
    <w:rsid w:val="00D43D83"/>
    <w:rsid w:val="00D81F1C"/>
    <w:rsid w:val="00D86507"/>
    <w:rsid w:val="00DA0C26"/>
    <w:rsid w:val="00DC6352"/>
    <w:rsid w:val="00E3203C"/>
    <w:rsid w:val="00EB089E"/>
    <w:rsid w:val="00F01C15"/>
    <w:rsid w:val="00F213A8"/>
    <w:rsid w:val="00F527AA"/>
    <w:rsid w:val="00F631D4"/>
    <w:rsid w:val="00F83C9D"/>
    <w:rsid w:val="00F84DED"/>
    <w:rsid w:val="00FD1717"/>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nhideWhenUsed/>
    <w:locked/>
    <w:rsid w:val="00280FA8"/>
    <w:rPr>
      <w:color w:val="0563C1" w:themeColor="hyperlink"/>
      <w:u w:val="single"/>
    </w:rPr>
  </w:style>
  <w:style w:type="paragraph" w:customStyle="1" w:styleId="Default">
    <w:name w:val="Default"/>
    <w:rsid w:val="00280FA8"/>
    <w:pPr>
      <w:autoSpaceDE w:val="0"/>
      <w:autoSpaceDN w:val="0"/>
      <w:adjustRightInd w:val="0"/>
    </w:pPr>
    <w:rPr>
      <w:color w:val="000000"/>
      <w:sz w:val="24"/>
      <w:szCs w:val="24"/>
      <w:lang w:val="lv-LV" w:eastAsia="lv-LV"/>
    </w:rPr>
  </w:style>
  <w:style w:type="paragraph" w:styleId="Title">
    <w:name w:val="Title"/>
    <w:basedOn w:val="Normal"/>
    <w:link w:val="TitleChar"/>
    <w:qFormat/>
    <w:locked/>
    <w:rsid w:val="00280FA8"/>
    <w:pPr>
      <w:jc w:val="center"/>
    </w:pPr>
    <w:rPr>
      <w:rFonts w:ascii="Belwe Lt TL" w:hAnsi="Belwe Lt TL"/>
      <w:sz w:val="22"/>
      <w:szCs w:val="20"/>
      <w:lang w:val="lv-LV"/>
    </w:rPr>
  </w:style>
  <w:style w:type="character" w:customStyle="1" w:styleId="TitleChar">
    <w:name w:val="Title Char"/>
    <w:basedOn w:val="DefaultParagraphFont"/>
    <w:link w:val="Title"/>
    <w:rsid w:val="00280FA8"/>
    <w:rPr>
      <w:rFonts w:ascii="Belwe Lt TL" w:hAnsi="Belwe Lt TL"/>
      <w:sz w:val="22"/>
      <w:lang w:val="lv-LV" w:eastAsia="en-US"/>
    </w:rPr>
  </w:style>
  <w:style w:type="paragraph" w:styleId="Subtitle">
    <w:name w:val="Subtitle"/>
    <w:basedOn w:val="Normal"/>
    <w:link w:val="SubtitleChar"/>
    <w:qFormat/>
    <w:locked/>
    <w:rsid w:val="00280FA8"/>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280FA8"/>
    <w:rPr>
      <w:rFonts w:ascii="ZapfCalligr TL" w:hAnsi="ZapfCalligr TL"/>
      <w:b/>
      <w:sz w:val="28"/>
      <w:lang w:eastAsia="en-US"/>
    </w:rPr>
  </w:style>
  <w:style w:type="paragraph" w:styleId="BodyText">
    <w:name w:val="Body Text"/>
    <w:basedOn w:val="Normal"/>
    <w:link w:val="BodyTextChar"/>
    <w:unhideWhenUsed/>
    <w:locked/>
    <w:rsid w:val="00280FA8"/>
    <w:pPr>
      <w:spacing w:after="120"/>
    </w:pPr>
    <w:rPr>
      <w:lang w:val="en-US" w:eastAsia="ar-SA"/>
    </w:rPr>
  </w:style>
  <w:style w:type="character" w:customStyle="1" w:styleId="BodyTextChar">
    <w:name w:val="Body Text Char"/>
    <w:basedOn w:val="DefaultParagraphFont"/>
    <w:link w:val="BodyText"/>
    <w:rsid w:val="00280FA8"/>
    <w:rPr>
      <w:sz w:val="24"/>
      <w:szCs w:val="24"/>
      <w:lang w:eastAsia="ar-SA"/>
    </w:rPr>
  </w:style>
  <w:style w:type="paragraph" w:customStyle="1" w:styleId="xxxmsolistparagraph">
    <w:name w:val="x_xxmsolistparagraph"/>
    <w:basedOn w:val="Normal"/>
    <w:rsid w:val="00280FA8"/>
    <w:pPr>
      <w:spacing w:before="100" w:beforeAutospacing="1" w:after="100" w:afterAutospacing="1"/>
    </w:pPr>
    <w:rPr>
      <w:rFonts w:ascii="Calibri" w:eastAsiaTheme="minorHAnsi" w:hAnsi="Calibri" w:cs="Calibri"/>
      <w:sz w:val="22"/>
      <w:szCs w:val="22"/>
      <w:lang w:val="en-US"/>
    </w:rPr>
  </w:style>
  <w:style w:type="paragraph" w:customStyle="1" w:styleId="TableParagraph">
    <w:name w:val="Table Paragraph"/>
    <w:basedOn w:val="Normal"/>
    <w:uiPriority w:val="1"/>
    <w:qFormat/>
    <w:rsid w:val="00280FA8"/>
    <w:pPr>
      <w:widowControl w:val="0"/>
      <w:autoSpaceDE w:val="0"/>
      <w:autoSpaceDN w:val="0"/>
    </w:pPr>
    <w:rPr>
      <w:sz w:val="22"/>
      <w:szCs w:val="22"/>
      <w:lang w:val="lv-LV"/>
    </w:rPr>
  </w:style>
  <w:style w:type="character" w:styleId="UnresolvedMention">
    <w:name w:val="Unresolved Mention"/>
    <w:basedOn w:val="DefaultParagraphFont"/>
    <w:uiPriority w:val="99"/>
    <w:semiHidden/>
    <w:unhideWhenUsed/>
    <w:rsid w:val="00686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lena.Kamisarova@rigassatiksme.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3.xml><?xml version="1.0" encoding="utf-8"?>
<ds:datastoreItem xmlns:ds="http://schemas.openxmlformats.org/officeDocument/2006/customXml" ds:itemID="{DE130B4D-5CD2-41D8-8FE4-AFD544739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3100</Characters>
  <Application>Microsoft Office Word</Application>
  <DocSecurity>4</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2024-03-18T11:32:00Z</dcterms:created>
  <dcterms:modified xsi:type="dcterms:W3CDTF">2024-03-18T11:32:00Z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