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D786E" w14:textId="77777777" w:rsidR="00026719" w:rsidRPr="001A4695" w:rsidRDefault="00026719" w:rsidP="00B00BE6">
      <w:pPr>
        <w:pStyle w:val="NoSpacing"/>
        <w:jc w:val="center"/>
        <w:rPr>
          <w:rFonts w:ascii="Times New Roman" w:hAnsi="Times New Roman" w:cs="Times New Roman"/>
          <w:b/>
          <w:sz w:val="26"/>
          <w:szCs w:val="26"/>
          <w:shd w:val="clear" w:color="auto" w:fill="FFFFFF"/>
        </w:rPr>
      </w:pPr>
      <w:r w:rsidRPr="001A4695">
        <w:rPr>
          <w:rFonts w:ascii="Times New Roman" w:hAnsi="Times New Roman" w:cs="Times New Roman"/>
          <w:b/>
          <w:sz w:val="26"/>
          <w:szCs w:val="26"/>
          <w:shd w:val="clear" w:color="auto" w:fill="FFFFFF"/>
        </w:rPr>
        <w:t>DARBA UZDEVUMS</w:t>
      </w:r>
    </w:p>
    <w:p w14:paraId="4811DF1D" w14:textId="77777777" w:rsidR="00026719" w:rsidRPr="0015788E" w:rsidRDefault="00026719" w:rsidP="00B00BE6">
      <w:pPr>
        <w:pStyle w:val="NoSpacing"/>
        <w:jc w:val="center"/>
        <w:rPr>
          <w:rFonts w:ascii="Times New Roman" w:hAnsi="Times New Roman" w:cs="Times New Roman"/>
          <w:sz w:val="26"/>
          <w:szCs w:val="26"/>
          <w:shd w:val="clear" w:color="auto" w:fill="FFFFFF"/>
        </w:rPr>
      </w:pPr>
    </w:p>
    <w:p w14:paraId="70A93C7D" w14:textId="77777777" w:rsidR="00026719" w:rsidRPr="0015788E" w:rsidRDefault="00026719" w:rsidP="00B00BE6">
      <w:pPr>
        <w:pStyle w:val="NoSpacing"/>
        <w:jc w:val="center"/>
        <w:rPr>
          <w:rFonts w:ascii="Times New Roman" w:hAnsi="Times New Roman" w:cs="Times New Roman"/>
          <w:sz w:val="26"/>
          <w:szCs w:val="26"/>
          <w:shd w:val="clear" w:color="auto" w:fill="FFFFFF"/>
        </w:rPr>
      </w:pPr>
      <w:r w:rsidRPr="0015788E">
        <w:rPr>
          <w:rFonts w:ascii="Times New Roman" w:hAnsi="Times New Roman" w:cs="Times New Roman"/>
          <w:sz w:val="26"/>
          <w:szCs w:val="26"/>
          <w:shd w:val="clear" w:color="auto" w:fill="FFFFFF"/>
        </w:rPr>
        <w:t>Personāla atlases konsultanta iesaistes apjoms un uzdevumi</w:t>
      </w:r>
    </w:p>
    <w:p w14:paraId="27828943" w14:textId="77777777" w:rsidR="00026719" w:rsidRPr="0015788E" w:rsidRDefault="00026719" w:rsidP="00B00BE6">
      <w:pPr>
        <w:pStyle w:val="NoSpacing"/>
        <w:jc w:val="center"/>
        <w:rPr>
          <w:rStyle w:val="tvhtml"/>
          <w:rFonts w:ascii="Times New Roman" w:hAnsi="Times New Roman" w:cs="Times New Roman"/>
          <w:b/>
          <w:bCs/>
          <w:noProof/>
          <w:sz w:val="26"/>
          <w:szCs w:val="26"/>
        </w:rPr>
      </w:pPr>
      <w:r w:rsidRPr="0015788E">
        <w:rPr>
          <w:rStyle w:val="tvhtml"/>
          <w:rFonts w:ascii="Times New Roman" w:hAnsi="Times New Roman" w:cs="Times New Roman"/>
          <w:b/>
          <w:bCs/>
          <w:noProof/>
          <w:sz w:val="26"/>
          <w:szCs w:val="26"/>
        </w:rPr>
        <w:t>SIA “Rīgas acs” (turpmāk - Sabiedrība)</w:t>
      </w:r>
    </w:p>
    <w:p w14:paraId="55D8A0F0" w14:textId="77777777" w:rsidR="00026719" w:rsidRPr="0015788E" w:rsidRDefault="00026719" w:rsidP="00B00BE6">
      <w:pPr>
        <w:pStyle w:val="NoSpacing"/>
        <w:jc w:val="center"/>
        <w:rPr>
          <w:rFonts w:ascii="Times New Roman" w:hAnsi="Times New Roman" w:cs="Times New Roman"/>
          <w:sz w:val="26"/>
          <w:szCs w:val="26"/>
          <w:shd w:val="clear" w:color="auto" w:fill="FFFFFF"/>
        </w:rPr>
      </w:pPr>
      <w:r w:rsidRPr="0015788E">
        <w:rPr>
          <w:rStyle w:val="tvhtml"/>
          <w:rFonts w:ascii="Times New Roman" w:hAnsi="Times New Roman" w:cs="Times New Roman"/>
          <w:b/>
          <w:bCs/>
          <w:noProof/>
          <w:sz w:val="26"/>
          <w:szCs w:val="26"/>
        </w:rPr>
        <w:t>viena valdes locekļa kandidātu atlasei un novērtēšanai</w:t>
      </w:r>
    </w:p>
    <w:p w14:paraId="72A2E99B" w14:textId="77777777" w:rsidR="00026719" w:rsidRPr="0015788E" w:rsidRDefault="00026719" w:rsidP="00B00BE6">
      <w:pPr>
        <w:pStyle w:val="NoSpacing"/>
        <w:rPr>
          <w:rFonts w:ascii="Times New Roman" w:hAnsi="Times New Roman" w:cs="Times New Roman"/>
          <w:sz w:val="26"/>
          <w:szCs w:val="26"/>
          <w:shd w:val="clear" w:color="auto" w:fill="FFFFFF"/>
        </w:rPr>
      </w:pPr>
    </w:p>
    <w:p w14:paraId="6EE8D804" w14:textId="77777777" w:rsidR="00026719" w:rsidRPr="0015788E" w:rsidRDefault="00026719" w:rsidP="00B00BE6">
      <w:pPr>
        <w:pStyle w:val="NoSpacing"/>
        <w:jc w:val="both"/>
        <w:rPr>
          <w:rFonts w:ascii="Times New Roman" w:hAnsi="Times New Roman" w:cs="Times New Roman"/>
          <w:color w:val="000000"/>
          <w:sz w:val="26"/>
          <w:szCs w:val="26"/>
        </w:rPr>
      </w:pPr>
      <w:r w:rsidRPr="0015788E">
        <w:rPr>
          <w:rFonts w:ascii="Times New Roman" w:hAnsi="Times New Roman" w:cs="Times New Roman"/>
          <w:color w:val="000000"/>
          <w:sz w:val="26"/>
          <w:szCs w:val="26"/>
        </w:rPr>
        <w:t>Valdes locekļu nominēšanas procesu SIA “Rīgas acs” regulē Publiskas personas kapitāla daļu pārvaldības likums, Ministru kabineta 07.01.2020 noteikumi Nr.20 “Valdes un padomes nominēšanas kārtība kapitālsabiedrībās, kurās kapitāla daļas pieder valstij vai atvasinātai publiskai personai” un Rīgas domes 2020.gada 21.augusta iekšējie noteikumi Nr.4 “Rīgas pilsētas pašvaldībai piederošo</w:t>
      </w:r>
      <w:r w:rsidRPr="0015788E">
        <w:rPr>
          <w:rFonts w:ascii="Times New Roman" w:hAnsi="Times New Roman" w:cs="Times New Roman"/>
          <w:sz w:val="26"/>
          <w:szCs w:val="26"/>
        </w:rPr>
        <w:t xml:space="preserve"> kapitāla daļu un kapitālsabiedrību pārvaldības kārtība” (turpmāk – Pārvaldības kārtība). </w:t>
      </w:r>
    </w:p>
    <w:p w14:paraId="75B40344" w14:textId="77777777" w:rsidR="00B00BE6" w:rsidRPr="0015788E" w:rsidRDefault="00B00BE6" w:rsidP="00B00BE6">
      <w:pPr>
        <w:pStyle w:val="NoSpacing"/>
        <w:jc w:val="both"/>
        <w:rPr>
          <w:rFonts w:ascii="Times New Roman" w:hAnsi="Times New Roman" w:cs="Times New Roman"/>
          <w:color w:val="000000"/>
          <w:sz w:val="26"/>
          <w:szCs w:val="26"/>
        </w:rPr>
      </w:pPr>
    </w:p>
    <w:p w14:paraId="15EE449D" w14:textId="77777777" w:rsidR="00026719" w:rsidRPr="0015788E" w:rsidRDefault="00026719" w:rsidP="00B00BE6">
      <w:pPr>
        <w:pStyle w:val="NoSpacing"/>
        <w:jc w:val="both"/>
        <w:rPr>
          <w:rFonts w:ascii="Times New Roman" w:hAnsi="Times New Roman" w:cs="Times New Roman"/>
          <w:sz w:val="26"/>
          <w:szCs w:val="26"/>
        </w:rPr>
      </w:pPr>
      <w:r w:rsidRPr="0015788E">
        <w:rPr>
          <w:rFonts w:ascii="Times New Roman" w:hAnsi="Times New Roman" w:cs="Times New Roman"/>
          <w:color w:val="000000"/>
          <w:sz w:val="26"/>
          <w:szCs w:val="26"/>
        </w:rPr>
        <w:t>Ievērojot Pārvaldības kārtības</w:t>
      </w:r>
      <w:r w:rsidRPr="0015788E">
        <w:rPr>
          <w:rFonts w:ascii="Times New Roman" w:hAnsi="Times New Roman" w:cs="Times New Roman"/>
          <w:sz w:val="26"/>
          <w:szCs w:val="26"/>
        </w:rPr>
        <w:t xml:space="preserve"> 6.1.apakšpunktu, RP SIA “Rīgas satiksme” valdei jānodrošina, ka SIA “Rīgas acs” valdes loce</w:t>
      </w:r>
      <w:r w:rsidR="00752004">
        <w:rPr>
          <w:rFonts w:ascii="Times New Roman" w:hAnsi="Times New Roman" w:cs="Times New Roman"/>
          <w:sz w:val="26"/>
          <w:szCs w:val="26"/>
        </w:rPr>
        <w:t>kļa</w:t>
      </w:r>
      <w:r w:rsidRPr="0015788E">
        <w:rPr>
          <w:rFonts w:ascii="Times New Roman" w:hAnsi="Times New Roman" w:cs="Times New Roman"/>
          <w:sz w:val="26"/>
          <w:szCs w:val="26"/>
        </w:rPr>
        <w:t xml:space="preserve"> nominēšana tiek īstenota, ievērojot labas korporatīvās pārvaldības principus. </w:t>
      </w:r>
    </w:p>
    <w:p w14:paraId="70CAE6B7" w14:textId="77777777" w:rsidR="00026719" w:rsidRPr="0015788E" w:rsidRDefault="00026719" w:rsidP="00B00BE6">
      <w:pPr>
        <w:pStyle w:val="NoSpacing"/>
        <w:jc w:val="both"/>
        <w:rPr>
          <w:rFonts w:ascii="Times New Roman" w:hAnsi="Times New Roman" w:cs="Times New Roman"/>
          <w:sz w:val="26"/>
          <w:szCs w:val="26"/>
        </w:rPr>
      </w:pPr>
    </w:p>
    <w:p w14:paraId="3301F6B6" w14:textId="77777777" w:rsidR="00B00BE6" w:rsidRPr="0015788E" w:rsidRDefault="00752004" w:rsidP="00B00BE6">
      <w:pPr>
        <w:pStyle w:val="NoSpacing"/>
        <w:jc w:val="both"/>
        <w:rPr>
          <w:rFonts w:ascii="Times New Roman" w:hAnsi="Times New Roman" w:cs="Times New Roman"/>
          <w:sz w:val="26"/>
          <w:szCs w:val="26"/>
        </w:rPr>
      </w:pPr>
      <w:r>
        <w:rPr>
          <w:rFonts w:ascii="Times New Roman" w:hAnsi="Times New Roman" w:cs="Times New Roman"/>
          <w:sz w:val="26"/>
          <w:szCs w:val="26"/>
        </w:rPr>
        <w:t>Veicot</w:t>
      </w:r>
      <w:r w:rsidR="00B00BE6" w:rsidRPr="0015788E">
        <w:rPr>
          <w:rFonts w:ascii="Times New Roman" w:hAnsi="Times New Roman" w:cs="Times New Roman"/>
          <w:sz w:val="26"/>
          <w:szCs w:val="26"/>
        </w:rPr>
        <w:t xml:space="preserve"> valdes locekļ</w:t>
      </w:r>
      <w:r>
        <w:rPr>
          <w:rFonts w:ascii="Times New Roman" w:hAnsi="Times New Roman" w:cs="Times New Roman"/>
          <w:sz w:val="26"/>
          <w:szCs w:val="26"/>
        </w:rPr>
        <w:t>a atlasi</w:t>
      </w:r>
      <w:r w:rsidR="00B00BE6" w:rsidRPr="0015788E">
        <w:rPr>
          <w:rFonts w:ascii="Times New Roman" w:hAnsi="Times New Roman" w:cs="Times New Roman"/>
          <w:sz w:val="26"/>
          <w:szCs w:val="26"/>
        </w:rPr>
        <w:t>, nominēšanas procesā piesaistā</w:t>
      </w:r>
      <w:r>
        <w:rPr>
          <w:rFonts w:ascii="Times New Roman" w:hAnsi="Times New Roman" w:cs="Times New Roman"/>
          <w:sz w:val="26"/>
          <w:szCs w:val="26"/>
        </w:rPr>
        <w:t>ms personāla atlases konsultants</w:t>
      </w:r>
      <w:r w:rsidR="00B00BE6" w:rsidRPr="0015788E">
        <w:rPr>
          <w:rFonts w:ascii="Times New Roman" w:hAnsi="Times New Roman" w:cs="Times New Roman"/>
          <w:sz w:val="26"/>
          <w:szCs w:val="26"/>
        </w:rPr>
        <w:t xml:space="preserve">, ar atbilstošu pieredzi personāla piesaistē uz augstākā līmeņa vadītāja amatu  – </w:t>
      </w:r>
      <w:bookmarkStart w:id="0" w:name="_Hlk335590"/>
      <w:r w:rsidR="00B00BE6" w:rsidRPr="0015788E">
        <w:rPr>
          <w:rFonts w:ascii="Times New Roman" w:hAnsi="Times New Roman" w:cs="Times New Roman"/>
          <w:sz w:val="26"/>
          <w:szCs w:val="26"/>
        </w:rPr>
        <w:t xml:space="preserve">atlases procesā tiek pieaicināti </w:t>
      </w:r>
      <w:proofErr w:type="spellStart"/>
      <w:r w:rsidR="00B00BE6" w:rsidRPr="0015788E">
        <w:rPr>
          <w:rFonts w:ascii="Times New Roman" w:hAnsi="Times New Roman" w:cs="Times New Roman"/>
          <w:sz w:val="26"/>
          <w:szCs w:val="26"/>
        </w:rPr>
        <w:t>personālvadības</w:t>
      </w:r>
      <w:proofErr w:type="spellEnd"/>
      <w:r w:rsidR="00B00BE6" w:rsidRPr="0015788E">
        <w:rPr>
          <w:rFonts w:ascii="Times New Roman" w:hAnsi="Times New Roman" w:cs="Times New Roman"/>
          <w:sz w:val="26"/>
          <w:szCs w:val="26"/>
        </w:rPr>
        <w:t xml:space="preserve"> speciālisti, kam ir gan teorētiskās zināšanas, gan praktiskā sagatavotība un nozīmīga praktiskā pieredze augstākā līmeņa vadītāju atlasē</w:t>
      </w:r>
      <w:r w:rsidR="00840EEE">
        <w:rPr>
          <w:rFonts w:ascii="Times New Roman" w:hAnsi="Times New Roman" w:cs="Times New Roman"/>
          <w:sz w:val="26"/>
          <w:szCs w:val="26"/>
        </w:rPr>
        <w:t>, kandidātu kompetenču un personību novērtēšanā</w:t>
      </w:r>
      <w:bookmarkEnd w:id="0"/>
      <w:r w:rsidR="00B00BE6" w:rsidRPr="0015788E">
        <w:rPr>
          <w:rFonts w:ascii="Times New Roman" w:hAnsi="Times New Roman" w:cs="Times New Roman"/>
          <w:sz w:val="26"/>
          <w:szCs w:val="26"/>
        </w:rPr>
        <w:t>.</w:t>
      </w:r>
    </w:p>
    <w:p w14:paraId="6D62843F" w14:textId="77777777" w:rsidR="00026719" w:rsidRPr="0015788E" w:rsidRDefault="00026719" w:rsidP="00B00BE6">
      <w:pPr>
        <w:pStyle w:val="NoSpacing"/>
        <w:jc w:val="both"/>
        <w:rPr>
          <w:rFonts w:ascii="Times New Roman" w:hAnsi="Times New Roman" w:cs="Times New Roman"/>
          <w:sz w:val="26"/>
          <w:szCs w:val="26"/>
        </w:rPr>
      </w:pPr>
    </w:p>
    <w:p w14:paraId="777866CF" w14:textId="77777777" w:rsidR="00026719" w:rsidRPr="0015788E" w:rsidRDefault="00026719" w:rsidP="00B00BE6">
      <w:pPr>
        <w:pStyle w:val="NoSpacing"/>
        <w:jc w:val="both"/>
        <w:rPr>
          <w:rFonts w:ascii="Times New Roman" w:hAnsi="Times New Roman" w:cs="Times New Roman"/>
          <w:sz w:val="26"/>
          <w:szCs w:val="26"/>
        </w:rPr>
      </w:pPr>
      <w:r w:rsidRPr="0015788E">
        <w:rPr>
          <w:rFonts w:ascii="Times New Roman" w:hAnsi="Times New Roman" w:cs="Times New Roman"/>
          <w:sz w:val="26"/>
          <w:szCs w:val="26"/>
        </w:rPr>
        <w:t xml:space="preserve">SIA “Rīgas acs” valdes </w:t>
      </w:r>
      <w:r w:rsidR="00B00BE6" w:rsidRPr="0015788E">
        <w:rPr>
          <w:rFonts w:ascii="Times New Roman" w:hAnsi="Times New Roman" w:cs="Times New Roman"/>
          <w:sz w:val="26"/>
          <w:szCs w:val="26"/>
        </w:rPr>
        <w:t>locekl</w:t>
      </w:r>
      <w:r w:rsidRPr="0015788E">
        <w:rPr>
          <w:rFonts w:ascii="Times New Roman" w:hAnsi="Times New Roman" w:cs="Times New Roman"/>
          <w:sz w:val="26"/>
          <w:szCs w:val="26"/>
        </w:rPr>
        <w:t>im izvirzāmās prasības un nepieciešamās kompetences un to vērtēšanas kritēriji noteikti atbilstoši Ministru kabineta 2020.gada 7.janvāra noteikumiem Nr.20 “Valdes un padomes locekļu nominēšanas kārtība kapitālsabiedrības, kuras kapitāla daļas pieder valstij vai atvasinātai publiskai personai”.</w:t>
      </w:r>
    </w:p>
    <w:p w14:paraId="610D1233" w14:textId="77777777" w:rsidR="00026719" w:rsidRPr="0015788E" w:rsidRDefault="00026719" w:rsidP="00B00BE6">
      <w:pPr>
        <w:pStyle w:val="NoSpacing"/>
        <w:jc w:val="both"/>
        <w:rPr>
          <w:rFonts w:ascii="Times New Roman" w:hAnsi="Times New Roman" w:cs="Times New Roman"/>
          <w:sz w:val="26"/>
          <w:szCs w:val="26"/>
        </w:rPr>
      </w:pPr>
    </w:p>
    <w:p w14:paraId="4D802A3C" w14:textId="77777777" w:rsidR="00026719" w:rsidRPr="0015788E" w:rsidRDefault="00026719" w:rsidP="001A3377">
      <w:pPr>
        <w:pStyle w:val="NoSpacing"/>
        <w:spacing w:after="120"/>
        <w:jc w:val="both"/>
        <w:rPr>
          <w:rFonts w:ascii="Times New Roman" w:hAnsi="Times New Roman" w:cs="Times New Roman"/>
          <w:b/>
          <w:sz w:val="26"/>
          <w:szCs w:val="26"/>
        </w:rPr>
      </w:pPr>
      <w:r w:rsidRPr="0015788E">
        <w:rPr>
          <w:rFonts w:ascii="Times New Roman" w:hAnsi="Times New Roman" w:cs="Times New Roman"/>
          <w:b/>
          <w:sz w:val="26"/>
          <w:szCs w:val="26"/>
        </w:rPr>
        <w:t>Darba uzdevums personāla atlases konsultantam:</w:t>
      </w:r>
    </w:p>
    <w:p w14:paraId="48E1155D" w14:textId="77777777" w:rsidR="002A570B" w:rsidRDefault="002A570B" w:rsidP="001A3377">
      <w:pPr>
        <w:pStyle w:val="NoSpacing"/>
        <w:numPr>
          <w:ilvl w:val="0"/>
          <w:numId w:val="4"/>
        </w:numPr>
        <w:spacing w:after="120"/>
        <w:jc w:val="both"/>
        <w:rPr>
          <w:rFonts w:ascii="Times New Roman" w:hAnsi="Times New Roman" w:cs="Times New Roman"/>
          <w:sz w:val="26"/>
          <w:szCs w:val="26"/>
        </w:rPr>
      </w:pPr>
      <w:r>
        <w:rPr>
          <w:rFonts w:ascii="Times New Roman" w:hAnsi="Times New Roman" w:cs="Times New Roman"/>
          <w:sz w:val="26"/>
          <w:szCs w:val="26"/>
        </w:rPr>
        <w:t>Sniegt konsultācijas Nominācijas komisijai</w:t>
      </w:r>
      <w:r w:rsidR="002B7BAD">
        <w:rPr>
          <w:rFonts w:ascii="Times New Roman" w:hAnsi="Times New Roman" w:cs="Times New Roman"/>
          <w:sz w:val="26"/>
          <w:szCs w:val="26"/>
        </w:rPr>
        <w:t xml:space="preserve"> (turpmāk Komisija)</w:t>
      </w:r>
      <w:r>
        <w:rPr>
          <w:rFonts w:ascii="Times New Roman" w:hAnsi="Times New Roman" w:cs="Times New Roman"/>
          <w:sz w:val="26"/>
          <w:szCs w:val="26"/>
        </w:rPr>
        <w:t xml:space="preserve"> par valdes loceklim izvirzām</w:t>
      </w:r>
      <w:r w:rsidR="002B7BAD">
        <w:rPr>
          <w:rFonts w:ascii="Times New Roman" w:hAnsi="Times New Roman" w:cs="Times New Roman"/>
          <w:sz w:val="26"/>
          <w:szCs w:val="26"/>
        </w:rPr>
        <w:t>o prasību detalizāciju</w:t>
      </w:r>
      <w:r w:rsidR="00840EEE">
        <w:rPr>
          <w:rFonts w:ascii="Times New Roman" w:hAnsi="Times New Roman" w:cs="Times New Roman"/>
          <w:sz w:val="26"/>
          <w:szCs w:val="26"/>
        </w:rPr>
        <w:t>, atlases procesa organizēšanu un</w:t>
      </w:r>
      <w:r w:rsidR="001D0559">
        <w:rPr>
          <w:rFonts w:ascii="Times New Roman" w:hAnsi="Times New Roman" w:cs="Times New Roman"/>
          <w:sz w:val="26"/>
          <w:szCs w:val="26"/>
        </w:rPr>
        <w:t xml:space="preserve"> atlases sludinājuma saturu</w:t>
      </w:r>
      <w:r w:rsidR="00BD0EB9">
        <w:rPr>
          <w:rFonts w:ascii="Times New Roman" w:hAnsi="Times New Roman" w:cs="Times New Roman"/>
          <w:sz w:val="26"/>
          <w:szCs w:val="26"/>
        </w:rPr>
        <w:t xml:space="preserve"> piec</w:t>
      </w:r>
      <w:r w:rsidR="002B7BAD">
        <w:rPr>
          <w:rFonts w:ascii="Times New Roman" w:hAnsi="Times New Roman" w:cs="Times New Roman"/>
          <w:sz w:val="26"/>
          <w:szCs w:val="26"/>
        </w:rPr>
        <w:t>u dienu laikā no līguma noslēgšanas dienas</w:t>
      </w:r>
      <w:r w:rsidR="001D0559">
        <w:rPr>
          <w:rFonts w:ascii="Times New Roman" w:hAnsi="Times New Roman" w:cs="Times New Roman"/>
          <w:sz w:val="26"/>
          <w:szCs w:val="26"/>
        </w:rPr>
        <w:t xml:space="preserve">. </w:t>
      </w:r>
    </w:p>
    <w:p w14:paraId="7DFD7B41" w14:textId="77777777" w:rsidR="002A570B" w:rsidRPr="002A570B" w:rsidRDefault="002A570B" w:rsidP="001A3377">
      <w:pPr>
        <w:pStyle w:val="NoSpacing"/>
        <w:numPr>
          <w:ilvl w:val="0"/>
          <w:numId w:val="4"/>
        </w:numPr>
        <w:spacing w:after="120"/>
        <w:jc w:val="both"/>
        <w:rPr>
          <w:rFonts w:ascii="Times New Roman" w:hAnsi="Times New Roman" w:cs="Times New Roman"/>
          <w:sz w:val="26"/>
          <w:szCs w:val="26"/>
        </w:rPr>
      </w:pPr>
      <w:r w:rsidRPr="002A570B">
        <w:rPr>
          <w:rFonts w:ascii="Times New Roman" w:hAnsi="Times New Roman"/>
          <w:sz w:val="26"/>
          <w:szCs w:val="26"/>
          <w:lang w:eastAsia="lv-LV"/>
        </w:rPr>
        <w:t xml:space="preserve">Sadarbībā ar </w:t>
      </w:r>
      <w:r w:rsidR="002B7BAD">
        <w:rPr>
          <w:rFonts w:ascii="Times New Roman" w:hAnsi="Times New Roman"/>
          <w:sz w:val="26"/>
          <w:szCs w:val="26"/>
          <w:lang w:eastAsia="lv-LV"/>
        </w:rPr>
        <w:t>K</w:t>
      </w:r>
      <w:r w:rsidRPr="002A570B">
        <w:rPr>
          <w:rFonts w:ascii="Times New Roman" w:hAnsi="Times New Roman"/>
          <w:sz w:val="26"/>
          <w:szCs w:val="26"/>
          <w:lang w:eastAsia="lv-LV"/>
        </w:rPr>
        <w:t xml:space="preserve">omisiju izstrādāt kandidātu novērtēšanas kritērijus, pamatojoties uz valdes loceklim nepieciešamo kompetenču un profesionālās pieredzes prasību aprakstu, kas jāvērtē </w:t>
      </w:r>
      <w:r w:rsidR="002B7BAD">
        <w:rPr>
          <w:rFonts w:ascii="Times New Roman" w:hAnsi="Times New Roman"/>
          <w:sz w:val="26"/>
          <w:szCs w:val="26"/>
          <w:lang w:eastAsia="lv-LV"/>
        </w:rPr>
        <w:t>K</w:t>
      </w:r>
      <w:r w:rsidRPr="002A570B">
        <w:rPr>
          <w:rFonts w:ascii="Times New Roman" w:hAnsi="Times New Roman"/>
          <w:sz w:val="26"/>
          <w:szCs w:val="26"/>
          <w:lang w:eastAsia="lv-LV"/>
        </w:rPr>
        <w:t>omisijai gala interviju laikā</w:t>
      </w:r>
      <w:r>
        <w:rPr>
          <w:rFonts w:ascii="Times New Roman" w:hAnsi="Times New Roman"/>
          <w:sz w:val="26"/>
          <w:szCs w:val="26"/>
          <w:lang w:eastAsia="lv-LV"/>
        </w:rPr>
        <w:t>.</w:t>
      </w:r>
      <w:r w:rsidRPr="002A570B">
        <w:rPr>
          <w:rFonts w:ascii="Times New Roman" w:hAnsi="Times New Roman"/>
          <w:sz w:val="26"/>
          <w:szCs w:val="26"/>
          <w:lang w:eastAsia="lv-LV"/>
        </w:rPr>
        <w:t xml:space="preserve"> </w:t>
      </w:r>
    </w:p>
    <w:p w14:paraId="006E7117" w14:textId="77777777" w:rsidR="00026719" w:rsidRPr="0015788E" w:rsidRDefault="00026719" w:rsidP="001A3377">
      <w:pPr>
        <w:pStyle w:val="NoSpacing"/>
        <w:numPr>
          <w:ilvl w:val="0"/>
          <w:numId w:val="4"/>
        </w:numPr>
        <w:spacing w:after="120"/>
        <w:jc w:val="both"/>
        <w:rPr>
          <w:rFonts w:ascii="Times New Roman" w:hAnsi="Times New Roman" w:cs="Times New Roman"/>
          <w:sz w:val="26"/>
          <w:szCs w:val="26"/>
        </w:rPr>
      </w:pPr>
      <w:r w:rsidRPr="0015788E">
        <w:rPr>
          <w:rFonts w:ascii="Times New Roman" w:hAnsi="Times New Roman" w:cs="Times New Roman"/>
          <w:sz w:val="26"/>
          <w:szCs w:val="26"/>
        </w:rPr>
        <w:t xml:space="preserve">Vienas nedēļas laikā pēc </w:t>
      </w:r>
      <w:r w:rsidR="002B7BAD">
        <w:rPr>
          <w:rFonts w:ascii="Times New Roman" w:hAnsi="Times New Roman" w:cs="Times New Roman"/>
          <w:sz w:val="26"/>
          <w:szCs w:val="26"/>
        </w:rPr>
        <w:t>K</w:t>
      </w:r>
      <w:r w:rsidRPr="0015788E">
        <w:rPr>
          <w:rFonts w:ascii="Times New Roman" w:hAnsi="Times New Roman" w:cs="Times New Roman"/>
          <w:sz w:val="26"/>
          <w:szCs w:val="26"/>
        </w:rPr>
        <w:t xml:space="preserve">omisijas uzdevuma saņemšanas iegūt atsauksmes par kandidātiem (par pēdējiem 3 gadiem), pārbaudīt, vai kandidātiem ir nevainojama reputācija, un noteikt reputācijas riskus, kā arī iesniegt un prezentēt nominācijas komisijai pārskatu (priekšlikumu) par kandidātu atbilstību izvirzītajai reputācijas prasībai, sniedzot par publiski pieejamo informāciju analīzi, secinājumus un rekomendācijas nominācijas komisijai. Kandidātu reputāciju vērtē par pēdējiem 5 gadiem, pēc iespējas vērtējot šādu informāciju: </w:t>
      </w:r>
    </w:p>
    <w:p w14:paraId="27F5383A" w14:textId="77777777" w:rsidR="00026719" w:rsidRPr="0015788E" w:rsidRDefault="00026719" w:rsidP="001A3377">
      <w:pPr>
        <w:pStyle w:val="NoSpacing"/>
        <w:numPr>
          <w:ilvl w:val="0"/>
          <w:numId w:val="13"/>
        </w:numPr>
        <w:spacing w:after="120"/>
        <w:jc w:val="both"/>
        <w:rPr>
          <w:rFonts w:ascii="Times New Roman" w:hAnsi="Times New Roman" w:cs="Times New Roman"/>
          <w:sz w:val="26"/>
          <w:szCs w:val="26"/>
        </w:rPr>
      </w:pPr>
      <w:r w:rsidRPr="0015788E">
        <w:rPr>
          <w:rFonts w:ascii="Times New Roman" w:hAnsi="Times New Roman" w:cs="Times New Roman"/>
          <w:sz w:val="26"/>
          <w:szCs w:val="26"/>
        </w:rPr>
        <w:t>par kandidātu nav publiski pieejama negatīva rakstura informācija, kas var liecināt par iespējamu saistību ar finanšu līdzekļu un mantas izšķērdēšanu vai citu nesaimniecisku rīcību;</w:t>
      </w:r>
    </w:p>
    <w:p w14:paraId="057ADDBF" w14:textId="77777777" w:rsidR="00026719" w:rsidRPr="0015788E" w:rsidRDefault="00026719" w:rsidP="001A3377">
      <w:pPr>
        <w:pStyle w:val="NoSpacing"/>
        <w:numPr>
          <w:ilvl w:val="0"/>
          <w:numId w:val="13"/>
        </w:numPr>
        <w:spacing w:after="120"/>
        <w:jc w:val="both"/>
        <w:rPr>
          <w:rFonts w:ascii="Times New Roman" w:hAnsi="Times New Roman" w:cs="Times New Roman"/>
          <w:sz w:val="26"/>
          <w:szCs w:val="26"/>
        </w:rPr>
      </w:pPr>
      <w:r w:rsidRPr="0015788E">
        <w:rPr>
          <w:rFonts w:ascii="Times New Roman" w:hAnsi="Times New Roman" w:cs="Times New Roman"/>
          <w:sz w:val="26"/>
          <w:szCs w:val="26"/>
        </w:rPr>
        <w:lastRenderedPageBreak/>
        <w:t xml:space="preserve">kandidāts nav bijis valdes vai padomes loceklis kapitālsabiedrībās, kas atzītas par maksātnespējīgām šī kandidāta amata pienākumu pildīšanas laikā; </w:t>
      </w:r>
    </w:p>
    <w:p w14:paraId="55998ABE" w14:textId="77777777" w:rsidR="00026719" w:rsidRPr="0015788E" w:rsidRDefault="00026719" w:rsidP="001A3377">
      <w:pPr>
        <w:pStyle w:val="NoSpacing"/>
        <w:numPr>
          <w:ilvl w:val="0"/>
          <w:numId w:val="13"/>
        </w:numPr>
        <w:spacing w:after="120"/>
        <w:jc w:val="both"/>
        <w:rPr>
          <w:rFonts w:ascii="Times New Roman" w:hAnsi="Times New Roman" w:cs="Times New Roman"/>
          <w:sz w:val="26"/>
          <w:szCs w:val="26"/>
        </w:rPr>
      </w:pPr>
      <w:r w:rsidRPr="0015788E">
        <w:rPr>
          <w:rFonts w:ascii="Times New Roman" w:hAnsi="Times New Roman" w:cs="Times New Roman"/>
          <w:sz w:val="26"/>
          <w:szCs w:val="26"/>
        </w:rPr>
        <w:t xml:space="preserve">kandidāts nav bijis valdes vai padomes loceklis kapitālsabiedrībai, kurā notiek vai ir notikusi izmeklēšana krimināllietā saistītā ar kapitālsabiedrības saimniecisko darbību; </w:t>
      </w:r>
    </w:p>
    <w:p w14:paraId="7E6C6C81" w14:textId="77777777" w:rsidR="00026719" w:rsidRPr="0015788E" w:rsidRDefault="00026719" w:rsidP="001A3377">
      <w:pPr>
        <w:pStyle w:val="NoSpacing"/>
        <w:numPr>
          <w:ilvl w:val="0"/>
          <w:numId w:val="13"/>
        </w:numPr>
        <w:spacing w:after="120"/>
        <w:jc w:val="both"/>
        <w:rPr>
          <w:rFonts w:ascii="Times New Roman" w:hAnsi="Times New Roman" w:cs="Times New Roman"/>
          <w:sz w:val="26"/>
          <w:szCs w:val="26"/>
        </w:rPr>
      </w:pPr>
      <w:r w:rsidRPr="0015788E">
        <w:rPr>
          <w:rFonts w:ascii="Times New Roman" w:hAnsi="Times New Roman" w:cs="Times New Roman"/>
          <w:sz w:val="26"/>
          <w:szCs w:val="26"/>
        </w:rPr>
        <w:t>kandidāts attiecībās ar kapitāla daļu turētāja pārstāvi līdz šim ir rīkojies pārredzami, atklāti un atsaucīgi (piemēram, nav sniedzis maldinošu informāciju);</w:t>
      </w:r>
    </w:p>
    <w:p w14:paraId="208B9257" w14:textId="77777777" w:rsidR="00026719" w:rsidRPr="0015788E" w:rsidRDefault="00026719" w:rsidP="001A3377">
      <w:pPr>
        <w:pStyle w:val="NoSpacing"/>
        <w:numPr>
          <w:ilvl w:val="0"/>
          <w:numId w:val="13"/>
        </w:numPr>
        <w:spacing w:after="120"/>
        <w:jc w:val="both"/>
        <w:rPr>
          <w:rFonts w:ascii="Times New Roman" w:hAnsi="Times New Roman" w:cs="Times New Roman"/>
          <w:sz w:val="26"/>
          <w:szCs w:val="26"/>
        </w:rPr>
      </w:pPr>
      <w:r w:rsidRPr="0015788E">
        <w:rPr>
          <w:rFonts w:ascii="Times New Roman" w:hAnsi="Times New Roman" w:cs="Times New Roman"/>
          <w:sz w:val="26"/>
          <w:szCs w:val="26"/>
        </w:rPr>
        <w:t>informācija par kandidāta līdzšinējo personisko rīcību vai komercdarbību publiskas personas kapitālsabiedrībās vai valsts vai pašvaldības institūcijās;</w:t>
      </w:r>
    </w:p>
    <w:p w14:paraId="2579E8A7" w14:textId="77777777" w:rsidR="00026719" w:rsidRPr="0015788E" w:rsidRDefault="00026719" w:rsidP="001A3377">
      <w:pPr>
        <w:pStyle w:val="NoSpacing"/>
        <w:numPr>
          <w:ilvl w:val="0"/>
          <w:numId w:val="13"/>
        </w:numPr>
        <w:spacing w:after="120"/>
        <w:jc w:val="both"/>
        <w:rPr>
          <w:rFonts w:ascii="Times New Roman" w:hAnsi="Times New Roman" w:cs="Times New Roman"/>
          <w:sz w:val="26"/>
          <w:szCs w:val="26"/>
        </w:rPr>
      </w:pPr>
      <w:r w:rsidRPr="0015788E">
        <w:rPr>
          <w:rFonts w:ascii="Times New Roman" w:hAnsi="Times New Roman" w:cs="Times New Roman"/>
          <w:sz w:val="26"/>
          <w:szCs w:val="26"/>
        </w:rPr>
        <w:t>persona nav iesaistīta komercdarbībā, kura nav caurskatāma un izskaidrojama, tādējādi radot personai reputācijas riskus;</w:t>
      </w:r>
    </w:p>
    <w:p w14:paraId="50DF085D" w14:textId="77777777" w:rsidR="00026719" w:rsidRPr="0015788E" w:rsidRDefault="00026719" w:rsidP="001A3377">
      <w:pPr>
        <w:pStyle w:val="NoSpacing"/>
        <w:numPr>
          <w:ilvl w:val="0"/>
          <w:numId w:val="13"/>
        </w:numPr>
        <w:spacing w:after="120"/>
        <w:jc w:val="both"/>
        <w:rPr>
          <w:rFonts w:ascii="Times New Roman" w:hAnsi="Times New Roman" w:cs="Times New Roman"/>
          <w:sz w:val="26"/>
          <w:szCs w:val="26"/>
        </w:rPr>
      </w:pPr>
      <w:r w:rsidRPr="0015788E">
        <w:rPr>
          <w:rFonts w:ascii="Times New Roman" w:hAnsi="Times New Roman" w:cs="Times New Roman"/>
          <w:sz w:val="26"/>
          <w:szCs w:val="26"/>
        </w:rPr>
        <w:t>citi apstākļi, kas dod iemeslu šaubām par to, ka kandidāts kā valdes vai padomes loceklis kapitālsabiedrībā nav veicis savus pienākumus kā krietns un rūpīgs saimnieks.</w:t>
      </w:r>
    </w:p>
    <w:p w14:paraId="0CF1E1DA" w14:textId="77777777" w:rsidR="00026719" w:rsidRPr="0015788E" w:rsidRDefault="00B00BE6" w:rsidP="001A3377">
      <w:pPr>
        <w:pStyle w:val="NoSpacing"/>
        <w:numPr>
          <w:ilvl w:val="0"/>
          <w:numId w:val="4"/>
        </w:numPr>
        <w:spacing w:after="120"/>
        <w:jc w:val="both"/>
        <w:rPr>
          <w:rFonts w:ascii="Times New Roman" w:hAnsi="Times New Roman" w:cs="Times New Roman"/>
          <w:sz w:val="26"/>
          <w:szCs w:val="26"/>
        </w:rPr>
      </w:pPr>
      <w:r w:rsidRPr="0015788E">
        <w:rPr>
          <w:rFonts w:ascii="Times New Roman" w:hAnsi="Times New Roman" w:cs="Times New Roman"/>
          <w:sz w:val="26"/>
          <w:szCs w:val="26"/>
        </w:rPr>
        <w:t>Vienas nedēļas</w:t>
      </w:r>
      <w:r w:rsidR="00026719" w:rsidRPr="0015788E">
        <w:rPr>
          <w:rFonts w:ascii="Times New Roman" w:hAnsi="Times New Roman" w:cs="Times New Roman"/>
          <w:sz w:val="26"/>
          <w:szCs w:val="26"/>
        </w:rPr>
        <w:t xml:space="preserve"> laikā pēc atsauksmju un reputācijas pārskata prezentēšanas un  uzdevuma saņemšanas no </w:t>
      </w:r>
      <w:r w:rsidR="00E23B04">
        <w:rPr>
          <w:rFonts w:ascii="Times New Roman" w:hAnsi="Times New Roman" w:cs="Times New Roman"/>
          <w:sz w:val="26"/>
          <w:szCs w:val="26"/>
        </w:rPr>
        <w:t>K</w:t>
      </w:r>
      <w:r w:rsidR="00026719" w:rsidRPr="0015788E">
        <w:rPr>
          <w:rFonts w:ascii="Times New Roman" w:hAnsi="Times New Roman" w:cs="Times New Roman"/>
          <w:sz w:val="26"/>
          <w:szCs w:val="26"/>
        </w:rPr>
        <w:t xml:space="preserve">omisijas ne </w:t>
      </w:r>
      <w:r w:rsidR="00026719" w:rsidRPr="0086283F">
        <w:rPr>
          <w:rFonts w:ascii="Times New Roman" w:hAnsi="Times New Roman" w:cs="Times New Roman"/>
          <w:sz w:val="26"/>
          <w:szCs w:val="26"/>
        </w:rPr>
        <w:t xml:space="preserve">vairāk kā </w:t>
      </w:r>
      <w:r w:rsidRPr="0086283F">
        <w:rPr>
          <w:rFonts w:ascii="Times New Roman" w:hAnsi="Times New Roman" w:cs="Times New Roman"/>
          <w:sz w:val="26"/>
          <w:szCs w:val="26"/>
        </w:rPr>
        <w:t>1</w:t>
      </w:r>
      <w:r w:rsidR="00572973" w:rsidRPr="0086283F">
        <w:rPr>
          <w:rFonts w:ascii="Times New Roman" w:hAnsi="Times New Roman" w:cs="Times New Roman"/>
          <w:sz w:val="26"/>
          <w:szCs w:val="26"/>
        </w:rPr>
        <w:t>0</w:t>
      </w:r>
      <w:r w:rsidR="00026719" w:rsidRPr="0086283F">
        <w:rPr>
          <w:rFonts w:ascii="Times New Roman" w:hAnsi="Times New Roman" w:cs="Times New Roman"/>
          <w:sz w:val="26"/>
          <w:szCs w:val="26"/>
        </w:rPr>
        <w:t xml:space="preserve"> kandidātiem</w:t>
      </w:r>
      <w:r w:rsidR="00026719" w:rsidRPr="0015788E">
        <w:rPr>
          <w:rFonts w:ascii="Times New Roman" w:hAnsi="Times New Roman" w:cs="Times New Roman"/>
          <w:sz w:val="26"/>
          <w:szCs w:val="26"/>
        </w:rPr>
        <w:t>:</w:t>
      </w:r>
    </w:p>
    <w:p w14:paraId="36722F27" w14:textId="77777777" w:rsidR="00E23B04" w:rsidRDefault="001D0559" w:rsidP="001A3377">
      <w:pPr>
        <w:pStyle w:val="NoSpacing"/>
        <w:numPr>
          <w:ilvl w:val="0"/>
          <w:numId w:val="14"/>
        </w:numPr>
        <w:spacing w:after="120"/>
        <w:jc w:val="both"/>
        <w:rPr>
          <w:rFonts w:ascii="Times New Roman" w:hAnsi="Times New Roman" w:cs="Times New Roman"/>
          <w:sz w:val="26"/>
          <w:szCs w:val="26"/>
        </w:rPr>
      </w:pPr>
      <w:r w:rsidRPr="001D0559">
        <w:rPr>
          <w:rFonts w:ascii="Times New Roman" w:hAnsi="Times New Roman" w:cs="Times New Roman"/>
          <w:sz w:val="26"/>
          <w:szCs w:val="26"/>
        </w:rPr>
        <w:t xml:space="preserve">sazināties ar atlasītajiem kandidātiem, </w:t>
      </w:r>
      <w:r>
        <w:rPr>
          <w:rFonts w:ascii="Times New Roman" w:hAnsi="Times New Roman" w:cs="Times New Roman"/>
          <w:sz w:val="26"/>
          <w:szCs w:val="26"/>
        </w:rPr>
        <w:t xml:space="preserve"> </w:t>
      </w:r>
      <w:r w:rsidRPr="001D0559">
        <w:rPr>
          <w:rFonts w:ascii="Times New Roman" w:hAnsi="Times New Roman" w:cs="Times New Roman"/>
          <w:sz w:val="26"/>
          <w:szCs w:val="26"/>
        </w:rPr>
        <w:t>informēt par kompetenču novērtēšanas intervijas un personības novērtēšanas testu norises laiku un vietu</w:t>
      </w:r>
      <w:r w:rsidR="00E23B04">
        <w:rPr>
          <w:rFonts w:ascii="Times New Roman" w:hAnsi="Times New Roman" w:cs="Times New Roman"/>
          <w:sz w:val="26"/>
          <w:szCs w:val="26"/>
        </w:rPr>
        <w:t>;</w:t>
      </w:r>
    </w:p>
    <w:p w14:paraId="5587C588" w14:textId="77777777" w:rsidR="00026719" w:rsidRPr="0015788E" w:rsidRDefault="00026719" w:rsidP="001A3377">
      <w:pPr>
        <w:pStyle w:val="NoSpacing"/>
        <w:numPr>
          <w:ilvl w:val="0"/>
          <w:numId w:val="14"/>
        </w:numPr>
        <w:spacing w:after="120"/>
        <w:jc w:val="both"/>
        <w:rPr>
          <w:rFonts w:ascii="Times New Roman" w:hAnsi="Times New Roman" w:cs="Times New Roman"/>
          <w:sz w:val="26"/>
          <w:szCs w:val="26"/>
        </w:rPr>
      </w:pPr>
      <w:r w:rsidRPr="0015788E">
        <w:rPr>
          <w:rFonts w:ascii="Times New Roman" w:hAnsi="Times New Roman" w:cs="Times New Roman"/>
          <w:sz w:val="26"/>
          <w:szCs w:val="26"/>
        </w:rPr>
        <w:t>novērtēt kandidātu kompetences, izmantojot intervijas vai citu – atbilstošāku – kompetenču novērtēšanas metodi.</w:t>
      </w:r>
      <w:r w:rsidR="001D0559">
        <w:rPr>
          <w:rFonts w:ascii="Times New Roman" w:hAnsi="Times New Roman" w:cs="Times New Roman"/>
          <w:sz w:val="26"/>
          <w:szCs w:val="26"/>
        </w:rPr>
        <w:t xml:space="preserve"> </w:t>
      </w:r>
      <w:r w:rsidR="001D0559" w:rsidRPr="001D0559">
        <w:rPr>
          <w:rFonts w:ascii="Times New Roman" w:hAnsi="Times New Roman" w:cs="Times New Roman"/>
          <w:sz w:val="26"/>
          <w:szCs w:val="26"/>
        </w:rPr>
        <w:t>Kandidātiem jānovērtē vienādas kompetences, izmantojot vienādas kompetenču novērtēšanas metodes</w:t>
      </w:r>
      <w:r w:rsidRPr="0015788E">
        <w:rPr>
          <w:rFonts w:ascii="Times New Roman" w:hAnsi="Times New Roman" w:cs="Times New Roman"/>
          <w:sz w:val="26"/>
          <w:szCs w:val="26"/>
        </w:rPr>
        <w:t>;</w:t>
      </w:r>
    </w:p>
    <w:p w14:paraId="54B1CE7E" w14:textId="77777777" w:rsidR="00026719" w:rsidRPr="0015788E" w:rsidRDefault="00026719" w:rsidP="001A3377">
      <w:pPr>
        <w:pStyle w:val="NoSpacing"/>
        <w:numPr>
          <w:ilvl w:val="0"/>
          <w:numId w:val="14"/>
        </w:numPr>
        <w:spacing w:after="120"/>
        <w:jc w:val="both"/>
        <w:rPr>
          <w:rFonts w:ascii="Times New Roman" w:hAnsi="Times New Roman" w:cs="Times New Roman"/>
          <w:sz w:val="26"/>
          <w:szCs w:val="26"/>
        </w:rPr>
      </w:pPr>
      <w:r w:rsidRPr="0015788E">
        <w:rPr>
          <w:rFonts w:ascii="Times New Roman" w:hAnsi="Times New Roman" w:cs="Times New Roman"/>
          <w:sz w:val="26"/>
          <w:szCs w:val="26"/>
        </w:rPr>
        <w:t>veikt kandidātu personības novērtēšanas testus;</w:t>
      </w:r>
    </w:p>
    <w:p w14:paraId="444B9AAE" w14:textId="77777777" w:rsidR="00752004" w:rsidRDefault="00026719" w:rsidP="001A3377">
      <w:pPr>
        <w:pStyle w:val="NoSpacing"/>
        <w:numPr>
          <w:ilvl w:val="0"/>
          <w:numId w:val="14"/>
        </w:numPr>
        <w:spacing w:after="120"/>
        <w:jc w:val="both"/>
        <w:rPr>
          <w:rFonts w:ascii="Times New Roman" w:hAnsi="Times New Roman" w:cs="Times New Roman"/>
          <w:sz w:val="26"/>
          <w:szCs w:val="26"/>
        </w:rPr>
      </w:pPr>
      <w:r w:rsidRPr="0015788E">
        <w:rPr>
          <w:rFonts w:ascii="Times New Roman" w:hAnsi="Times New Roman" w:cs="Times New Roman"/>
          <w:sz w:val="26"/>
          <w:szCs w:val="26"/>
        </w:rPr>
        <w:t>iesniegt nominācijas komisijai pārskatu par kandidātu kompetenču novērtēšanu un pārskatu par kandidātu personības novērtēšanu, sniedzot novērtējumu</w:t>
      </w:r>
      <w:r w:rsidR="00BD0EB9">
        <w:rPr>
          <w:rFonts w:ascii="Times New Roman" w:hAnsi="Times New Roman" w:cs="Times New Roman"/>
          <w:sz w:val="26"/>
          <w:szCs w:val="26"/>
        </w:rPr>
        <w:t>, kurā iekļautas</w:t>
      </w:r>
      <w:r w:rsidR="00BD0EB9" w:rsidRPr="00117EFC">
        <w:rPr>
          <w:rFonts w:ascii="Times New Roman" w:hAnsi="Times New Roman" w:cs="Times New Roman"/>
          <w:sz w:val="26"/>
          <w:szCs w:val="26"/>
        </w:rPr>
        <w:t xml:space="preserve"> ident</w:t>
      </w:r>
      <w:r w:rsidR="00BD0EB9">
        <w:rPr>
          <w:rFonts w:ascii="Times New Roman" w:hAnsi="Times New Roman" w:cs="Times New Roman"/>
          <w:sz w:val="26"/>
          <w:szCs w:val="26"/>
        </w:rPr>
        <w:t>ificētās stiprās un vājās puses</w:t>
      </w:r>
      <w:r w:rsidR="00BD0EB9" w:rsidRPr="00117EFC">
        <w:rPr>
          <w:rFonts w:ascii="Times New Roman" w:hAnsi="Times New Roman" w:cs="Times New Roman"/>
          <w:sz w:val="26"/>
          <w:szCs w:val="26"/>
        </w:rPr>
        <w:t xml:space="preserve"> par katru kandidātu, </w:t>
      </w:r>
      <w:r w:rsidR="00BD0EB9">
        <w:rPr>
          <w:rFonts w:ascii="Times New Roman" w:hAnsi="Times New Roman" w:cs="Times New Roman"/>
          <w:sz w:val="26"/>
          <w:szCs w:val="26"/>
        </w:rPr>
        <w:t>detalizēts katra kandidāta</w:t>
      </w:r>
      <w:r w:rsidR="00BD0EB9" w:rsidRPr="00117EFC">
        <w:rPr>
          <w:rFonts w:ascii="Times New Roman" w:hAnsi="Times New Roman" w:cs="Times New Roman"/>
          <w:sz w:val="26"/>
          <w:szCs w:val="26"/>
        </w:rPr>
        <w:t xml:space="preserve"> kompeten</w:t>
      </w:r>
      <w:r w:rsidR="00BD0EB9">
        <w:rPr>
          <w:rFonts w:ascii="Times New Roman" w:hAnsi="Times New Roman" w:cs="Times New Roman"/>
          <w:sz w:val="26"/>
          <w:szCs w:val="26"/>
        </w:rPr>
        <w:t>ču</w:t>
      </w:r>
      <w:r w:rsidR="00BD0EB9" w:rsidRPr="00117EFC">
        <w:rPr>
          <w:rFonts w:ascii="Times New Roman" w:hAnsi="Times New Roman" w:cs="Times New Roman"/>
          <w:sz w:val="26"/>
          <w:szCs w:val="26"/>
        </w:rPr>
        <w:t xml:space="preserve"> aprakst</w:t>
      </w:r>
      <w:r w:rsidR="00BD0EB9">
        <w:rPr>
          <w:rFonts w:ascii="Times New Roman" w:hAnsi="Times New Roman" w:cs="Times New Roman"/>
          <w:sz w:val="26"/>
          <w:szCs w:val="26"/>
        </w:rPr>
        <w:t>s</w:t>
      </w:r>
      <w:r w:rsidR="00BD0EB9" w:rsidRPr="00117EFC">
        <w:rPr>
          <w:rFonts w:ascii="Times New Roman" w:hAnsi="Times New Roman" w:cs="Times New Roman"/>
          <w:sz w:val="26"/>
          <w:szCs w:val="26"/>
        </w:rPr>
        <w:t xml:space="preserve">, </w:t>
      </w:r>
      <w:r w:rsidR="00BD0EB9">
        <w:rPr>
          <w:rFonts w:ascii="Times New Roman" w:hAnsi="Times New Roman" w:cs="Times New Roman"/>
          <w:sz w:val="26"/>
          <w:szCs w:val="26"/>
        </w:rPr>
        <w:t xml:space="preserve">katra kandidāta </w:t>
      </w:r>
      <w:r w:rsidR="00BD0EB9" w:rsidRPr="00117EFC">
        <w:rPr>
          <w:rFonts w:ascii="Times New Roman" w:hAnsi="Times New Roman" w:cs="Times New Roman"/>
          <w:sz w:val="26"/>
          <w:szCs w:val="26"/>
        </w:rPr>
        <w:t>novērtē</w:t>
      </w:r>
      <w:r w:rsidR="00BD0EB9">
        <w:rPr>
          <w:rFonts w:ascii="Times New Roman" w:hAnsi="Times New Roman" w:cs="Times New Roman"/>
          <w:sz w:val="26"/>
          <w:szCs w:val="26"/>
        </w:rPr>
        <w:t>jum</w:t>
      </w:r>
      <w:r w:rsidR="00752004">
        <w:rPr>
          <w:rFonts w:ascii="Times New Roman" w:hAnsi="Times New Roman" w:cs="Times New Roman"/>
          <w:sz w:val="26"/>
          <w:szCs w:val="26"/>
        </w:rPr>
        <w:t>s</w:t>
      </w:r>
      <w:r w:rsidR="00BD0EB9" w:rsidRPr="00117EFC">
        <w:rPr>
          <w:rFonts w:ascii="Times New Roman" w:hAnsi="Times New Roman" w:cs="Times New Roman"/>
          <w:sz w:val="26"/>
          <w:szCs w:val="26"/>
        </w:rPr>
        <w:t xml:space="preserve"> skalā</w:t>
      </w:r>
      <w:r w:rsidR="00BD0EB9">
        <w:rPr>
          <w:rFonts w:ascii="Times New Roman" w:hAnsi="Times New Roman" w:cs="Times New Roman"/>
          <w:sz w:val="26"/>
          <w:szCs w:val="26"/>
        </w:rPr>
        <w:t>, kā arī</w:t>
      </w:r>
      <w:r w:rsidRPr="0015788E">
        <w:rPr>
          <w:rFonts w:ascii="Times New Roman" w:hAnsi="Times New Roman" w:cs="Times New Roman"/>
          <w:sz w:val="26"/>
          <w:szCs w:val="26"/>
        </w:rPr>
        <w:t xml:space="preserve"> vei</w:t>
      </w:r>
      <w:r w:rsidR="00BD0EB9">
        <w:rPr>
          <w:rFonts w:ascii="Times New Roman" w:hAnsi="Times New Roman" w:cs="Times New Roman"/>
          <w:sz w:val="26"/>
          <w:szCs w:val="26"/>
        </w:rPr>
        <w:t xml:space="preserve">ktais salīdzinājums par kandidātiem. </w:t>
      </w:r>
    </w:p>
    <w:p w14:paraId="2379D610" w14:textId="77777777" w:rsidR="00026719" w:rsidRDefault="00752004" w:rsidP="001A3377">
      <w:pPr>
        <w:pStyle w:val="NoSpacing"/>
        <w:numPr>
          <w:ilvl w:val="0"/>
          <w:numId w:val="14"/>
        </w:numPr>
        <w:spacing w:after="120"/>
        <w:jc w:val="both"/>
        <w:rPr>
          <w:rFonts w:ascii="Times New Roman" w:hAnsi="Times New Roman" w:cs="Times New Roman"/>
          <w:sz w:val="26"/>
          <w:szCs w:val="26"/>
        </w:rPr>
      </w:pPr>
      <w:r>
        <w:rPr>
          <w:rFonts w:ascii="Times New Roman" w:hAnsi="Times New Roman" w:cs="Times New Roman"/>
          <w:sz w:val="26"/>
          <w:szCs w:val="26"/>
        </w:rPr>
        <w:t>p</w:t>
      </w:r>
      <w:r w:rsidR="00026719" w:rsidRPr="0015788E">
        <w:rPr>
          <w:rFonts w:ascii="Times New Roman" w:hAnsi="Times New Roman" w:cs="Times New Roman"/>
          <w:sz w:val="26"/>
          <w:szCs w:val="26"/>
        </w:rPr>
        <w:t xml:space="preserve">rezentēt </w:t>
      </w:r>
      <w:r w:rsidR="00DF593C">
        <w:rPr>
          <w:rFonts w:ascii="Times New Roman" w:hAnsi="Times New Roman" w:cs="Times New Roman"/>
          <w:sz w:val="26"/>
          <w:szCs w:val="26"/>
        </w:rPr>
        <w:t>pārskatus</w:t>
      </w:r>
      <w:r w:rsidR="00026719" w:rsidRPr="0015788E">
        <w:rPr>
          <w:rFonts w:ascii="Times New Roman" w:hAnsi="Times New Roman" w:cs="Times New Roman"/>
          <w:sz w:val="26"/>
          <w:szCs w:val="26"/>
        </w:rPr>
        <w:t xml:space="preserve"> </w:t>
      </w:r>
      <w:r w:rsidR="00840EEE">
        <w:rPr>
          <w:rFonts w:ascii="Times New Roman" w:hAnsi="Times New Roman" w:cs="Times New Roman"/>
          <w:sz w:val="26"/>
          <w:szCs w:val="26"/>
        </w:rPr>
        <w:t>K</w:t>
      </w:r>
      <w:r w:rsidR="00026719" w:rsidRPr="0015788E">
        <w:rPr>
          <w:rFonts w:ascii="Times New Roman" w:hAnsi="Times New Roman" w:cs="Times New Roman"/>
          <w:sz w:val="26"/>
          <w:szCs w:val="26"/>
        </w:rPr>
        <w:t>omisijai un sniegt priekšlikumu par kandidātiem, kas izvirzāmi uz nākošo atlases kārtu.</w:t>
      </w:r>
    </w:p>
    <w:p w14:paraId="1415D6EB" w14:textId="77777777" w:rsidR="002B7BAD" w:rsidRPr="00752004" w:rsidRDefault="00752004" w:rsidP="00752004">
      <w:pPr>
        <w:spacing w:after="0" w:line="240" w:lineRule="auto"/>
        <w:jc w:val="both"/>
        <w:rPr>
          <w:rFonts w:ascii="Times New Roman" w:hAnsi="Times New Roman" w:cs="Times New Roman"/>
          <w:sz w:val="26"/>
          <w:szCs w:val="26"/>
        </w:rPr>
      </w:pPr>
      <w:r w:rsidRPr="00752004">
        <w:rPr>
          <w:rFonts w:ascii="Times New Roman" w:hAnsi="Times New Roman" w:cs="Times New Roman"/>
          <w:sz w:val="26"/>
          <w:szCs w:val="26"/>
        </w:rPr>
        <w:t xml:space="preserve"> </w:t>
      </w:r>
      <w:bookmarkStart w:id="1" w:name="_GoBack"/>
      <w:bookmarkEnd w:id="1"/>
    </w:p>
    <w:p w14:paraId="24E2A434" w14:textId="77777777" w:rsidR="00026719" w:rsidRDefault="00026719" w:rsidP="002B7BAD">
      <w:pPr>
        <w:pStyle w:val="NoSpacing"/>
        <w:numPr>
          <w:ilvl w:val="0"/>
          <w:numId w:val="4"/>
        </w:numPr>
        <w:jc w:val="both"/>
        <w:rPr>
          <w:rFonts w:ascii="Times New Roman" w:hAnsi="Times New Roman" w:cs="Times New Roman"/>
          <w:sz w:val="26"/>
          <w:szCs w:val="26"/>
        </w:rPr>
      </w:pPr>
      <w:r w:rsidRPr="0015788E">
        <w:rPr>
          <w:rFonts w:ascii="Times New Roman" w:hAnsi="Times New Roman" w:cs="Times New Roman"/>
          <w:sz w:val="26"/>
          <w:szCs w:val="26"/>
        </w:rPr>
        <w:t xml:space="preserve">Pēc </w:t>
      </w:r>
      <w:r w:rsidR="00840EEE">
        <w:rPr>
          <w:rFonts w:ascii="Times New Roman" w:hAnsi="Times New Roman" w:cs="Times New Roman"/>
          <w:sz w:val="26"/>
          <w:szCs w:val="26"/>
        </w:rPr>
        <w:t>K</w:t>
      </w:r>
      <w:r w:rsidRPr="0015788E">
        <w:rPr>
          <w:rFonts w:ascii="Times New Roman" w:hAnsi="Times New Roman" w:cs="Times New Roman"/>
          <w:sz w:val="26"/>
          <w:szCs w:val="26"/>
        </w:rPr>
        <w:t xml:space="preserve">omisijas uzaicinājuma piedalīties </w:t>
      </w:r>
      <w:r w:rsidR="00840EEE">
        <w:rPr>
          <w:rFonts w:ascii="Times New Roman" w:hAnsi="Times New Roman" w:cs="Times New Roman"/>
          <w:sz w:val="26"/>
          <w:szCs w:val="26"/>
        </w:rPr>
        <w:t>K</w:t>
      </w:r>
      <w:r w:rsidRPr="0015788E">
        <w:rPr>
          <w:rFonts w:ascii="Times New Roman" w:hAnsi="Times New Roman" w:cs="Times New Roman"/>
          <w:sz w:val="26"/>
          <w:szCs w:val="26"/>
        </w:rPr>
        <w:t>omisijas sēdēs ar padomdevēja tiesībām un/vai sniegt konsultācijas savas kompetences ietvaros.</w:t>
      </w:r>
    </w:p>
    <w:p w14:paraId="25C22686" w14:textId="77777777" w:rsidR="00E23B04" w:rsidRDefault="00E23B04" w:rsidP="00E23B04">
      <w:pPr>
        <w:pStyle w:val="NoSpacing"/>
        <w:jc w:val="both"/>
        <w:rPr>
          <w:rFonts w:ascii="Times New Roman" w:hAnsi="Times New Roman" w:cs="Times New Roman"/>
          <w:sz w:val="26"/>
          <w:szCs w:val="26"/>
        </w:rPr>
      </w:pPr>
    </w:p>
    <w:p w14:paraId="244CAF09" w14:textId="77777777" w:rsidR="00E23B04" w:rsidRPr="0015788E" w:rsidRDefault="00E23B04" w:rsidP="00E23B04">
      <w:pPr>
        <w:pStyle w:val="NoSpacing"/>
        <w:numPr>
          <w:ilvl w:val="0"/>
          <w:numId w:val="4"/>
        </w:numPr>
        <w:jc w:val="both"/>
        <w:rPr>
          <w:rFonts w:ascii="Times New Roman" w:hAnsi="Times New Roman" w:cs="Times New Roman"/>
          <w:sz w:val="26"/>
          <w:szCs w:val="26"/>
        </w:rPr>
      </w:pPr>
      <w:r w:rsidRPr="00117EFC">
        <w:rPr>
          <w:rFonts w:ascii="Times New Roman" w:hAnsi="Times New Roman" w:cs="Times New Roman"/>
          <w:sz w:val="26"/>
          <w:szCs w:val="26"/>
        </w:rPr>
        <w:t xml:space="preserve">Informācijas (sarakstu, atskaišu, pārskatu u. c.) iesniegšana Komisijai tiek </w:t>
      </w:r>
      <w:r w:rsidR="00840EEE">
        <w:rPr>
          <w:rFonts w:ascii="Times New Roman" w:hAnsi="Times New Roman" w:cs="Times New Roman"/>
          <w:sz w:val="26"/>
          <w:szCs w:val="26"/>
        </w:rPr>
        <w:t>nodrošināta</w:t>
      </w:r>
      <w:r w:rsidRPr="00117EFC">
        <w:rPr>
          <w:rFonts w:ascii="Times New Roman" w:hAnsi="Times New Roman" w:cs="Times New Roman"/>
          <w:sz w:val="26"/>
          <w:szCs w:val="26"/>
        </w:rPr>
        <w:t xml:space="preserve"> papīra </w:t>
      </w:r>
      <w:r w:rsidR="00840EEE">
        <w:rPr>
          <w:rFonts w:ascii="Times New Roman" w:hAnsi="Times New Roman" w:cs="Times New Roman"/>
          <w:sz w:val="26"/>
          <w:szCs w:val="26"/>
        </w:rPr>
        <w:t>un/</w:t>
      </w:r>
      <w:r w:rsidRPr="00117EFC">
        <w:rPr>
          <w:rFonts w:ascii="Times New Roman" w:hAnsi="Times New Roman" w:cs="Times New Roman"/>
          <w:sz w:val="26"/>
          <w:szCs w:val="26"/>
        </w:rPr>
        <w:t xml:space="preserve">vai </w:t>
      </w:r>
      <w:r>
        <w:rPr>
          <w:rFonts w:ascii="Times New Roman" w:hAnsi="Times New Roman" w:cs="Times New Roman"/>
          <w:sz w:val="26"/>
          <w:szCs w:val="26"/>
        </w:rPr>
        <w:t>ar paroli aizsargātā</w:t>
      </w:r>
      <w:r w:rsidRPr="00117EFC">
        <w:rPr>
          <w:rFonts w:ascii="Times New Roman" w:hAnsi="Times New Roman" w:cs="Times New Roman"/>
          <w:sz w:val="26"/>
          <w:szCs w:val="26"/>
        </w:rPr>
        <w:t xml:space="preserve"> elektroniskā formātā</w:t>
      </w:r>
      <w:r>
        <w:rPr>
          <w:rFonts w:ascii="Times New Roman" w:hAnsi="Times New Roman" w:cs="Times New Roman"/>
          <w:sz w:val="26"/>
          <w:szCs w:val="26"/>
        </w:rPr>
        <w:t>.</w:t>
      </w:r>
    </w:p>
    <w:p w14:paraId="2CE3A345" w14:textId="77777777" w:rsidR="0015788E" w:rsidRPr="0015788E" w:rsidRDefault="0015788E" w:rsidP="00B00BE6">
      <w:pPr>
        <w:pStyle w:val="NoSpacing"/>
        <w:jc w:val="both"/>
        <w:rPr>
          <w:rFonts w:ascii="Times New Roman" w:hAnsi="Times New Roman" w:cs="Times New Roman"/>
          <w:sz w:val="26"/>
          <w:szCs w:val="26"/>
        </w:rPr>
      </w:pPr>
    </w:p>
    <w:p w14:paraId="33FB4DFB" w14:textId="77777777" w:rsidR="00026719" w:rsidRPr="0015788E" w:rsidRDefault="00026719" w:rsidP="00752004">
      <w:pPr>
        <w:pStyle w:val="NoSpacing"/>
        <w:numPr>
          <w:ilvl w:val="0"/>
          <w:numId w:val="4"/>
        </w:numPr>
        <w:jc w:val="both"/>
        <w:rPr>
          <w:rFonts w:ascii="Times New Roman" w:hAnsi="Times New Roman" w:cs="Times New Roman"/>
          <w:sz w:val="26"/>
          <w:szCs w:val="26"/>
        </w:rPr>
      </w:pPr>
      <w:r w:rsidRPr="00840EEE">
        <w:rPr>
          <w:rFonts w:ascii="Times New Roman" w:hAnsi="Times New Roman" w:cs="Times New Roman"/>
          <w:sz w:val="26"/>
          <w:szCs w:val="26"/>
        </w:rPr>
        <w:lastRenderedPageBreak/>
        <w:t>Nodrošināt 6 (sešu) mēnešu garantiju atlases procesa rezultātam, nodrošinot iespēju bez papildu samaksas veikt atkārtotu atlasi situācijā, ja ar atlasīto kandidātu tiek pārtraukts pilnvarojuma līgums 6 (sešu)  mēnešu laikā pēc šī pilnvarojuma parakstīšanas brīža, ja atlasītais kandidāts nekvalitatīvi veic savus pienākumus vai atstāj amatu pēc paša vēlēšanās.</w:t>
      </w:r>
    </w:p>
    <w:sectPr w:rsidR="00026719" w:rsidRPr="0015788E" w:rsidSect="00B374EA">
      <w:headerReference w:type="first" r:id="rId10"/>
      <w:pgSz w:w="11906" w:h="16838"/>
      <w:pgMar w:top="1440" w:right="1440"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65926" w14:textId="77777777" w:rsidR="001F4952" w:rsidRDefault="001F4952">
      <w:pPr>
        <w:spacing w:after="0" w:line="240" w:lineRule="auto"/>
      </w:pPr>
      <w:r>
        <w:separator/>
      </w:r>
    </w:p>
  </w:endnote>
  <w:endnote w:type="continuationSeparator" w:id="0">
    <w:p w14:paraId="3B0F5322" w14:textId="77777777" w:rsidR="001F4952" w:rsidRDefault="001F4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100A8" w14:textId="77777777" w:rsidR="001F4952" w:rsidRDefault="001F4952">
      <w:pPr>
        <w:spacing w:after="0" w:line="240" w:lineRule="auto"/>
      </w:pPr>
      <w:r>
        <w:separator/>
      </w:r>
    </w:p>
  </w:footnote>
  <w:footnote w:type="continuationSeparator" w:id="0">
    <w:p w14:paraId="5F402743" w14:textId="77777777" w:rsidR="001F4952" w:rsidRDefault="001F4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5D41" w14:textId="77777777" w:rsidR="003B60C6" w:rsidRPr="00D16EE2" w:rsidRDefault="006836BF" w:rsidP="00F06A36">
    <w:pPr>
      <w:spacing w:after="0" w:line="240" w:lineRule="auto"/>
      <w:ind w:firstLine="3686"/>
      <w:jc w:val="right"/>
      <w:rPr>
        <w:rFonts w:ascii="Times New Roman" w:hAnsi="Times New Roman" w:cs="Times New Roman"/>
      </w:rPr>
    </w:pPr>
    <w:r w:rsidRPr="00D16EE2">
      <w:rPr>
        <w:rFonts w:ascii="Times New Roman" w:hAnsi="Times New Roman" w:cs="Times New Roman"/>
        <w:i/>
        <w:iCs/>
        <w:sz w:val="20"/>
      </w:rPr>
      <w:tab/>
    </w:r>
    <w:r w:rsidRPr="00D16EE2">
      <w:rPr>
        <w:rFonts w:ascii="Times New Roman" w:hAnsi="Times New Roman" w:cs="Times New Roman"/>
        <w:i/>
        <w:iCs/>
        <w:sz w:val="20"/>
      </w:rPr>
      <w:tab/>
    </w:r>
    <w:r w:rsidRPr="00D16EE2">
      <w:rPr>
        <w:rFonts w:ascii="Times New Roman" w:hAnsi="Times New Roman" w:cs="Times New Roman"/>
        <w:i/>
        <w:iCs/>
        <w:sz w:val="20"/>
      </w:rPr>
      <w:tab/>
    </w:r>
  </w:p>
  <w:p w14:paraId="040259B6" w14:textId="77777777" w:rsidR="003B60C6" w:rsidRDefault="001F4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A62"/>
    <w:multiLevelType w:val="hybridMultilevel"/>
    <w:tmpl w:val="D3D87E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AD75B2"/>
    <w:multiLevelType w:val="hybridMultilevel"/>
    <w:tmpl w:val="1FA8F254"/>
    <w:lvl w:ilvl="0" w:tplc="04260017">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 w15:restartNumberingAfterBreak="0">
    <w:nsid w:val="155768FA"/>
    <w:multiLevelType w:val="hybridMultilevel"/>
    <w:tmpl w:val="3D5E91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AA2F04"/>
    <w:multiLevelType w:val="hybridMultilevel"/>
    <w:tmpl w:val="B01839AE"/>
    <w:lvl w:ilvl="0" w:tplc="04260017">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25EE5EE1"/>
    <w:multiLevelType w:val="hybridMultilevel"/>
    <w:tmpl w:val="365E26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4266E6"/>
    <w:multiLevelType w:val="hybridMultilevel"/>
    <w:tmpl w:val="C40CAC9C"/>
    <w:lvl w:ilvl="0" w:tplc="04260017">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7394D44"/>
    <w:multiLevelType w:val="hybridMultilevel"/>
    <w:tmpl w:val="E37465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4B1A3C"/>
    <w:multiLevelType w:val="hybridMultilevel"/>
    <w:tmpl w:val="2EFA9F86"/>
    <w:lvl w:ilvl="0" w:tplc="04260017">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413D75C5"/>
    <w:multiLevelType w:val="multilevel"/>
    <w:tmpl w:val="CA26920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824030"/>
    <w:multiLevelType w:val="hybridMultilevel"/>
    <w:tmpl w:val="81003F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811ED9B2">
      <w:start w:val="1"/>
      <w:numFmt w:val="decimal"/>
      <w:lvlText w:val="%3)"/>
      <w:lvlJc w:val="right"/>
      <w:pPr>
        <w:ind w:left="2160" w:hanging="180"/>
      </w:pPr>
      <w:rPr>
        <w:rFonts w:ascii="Times New Roman" w:eastAsiaTheme="minorHAnsi"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DE56D59"/>
    <w:multiLevelType w:val="hybridMultilevel"/>
    <w:tmpl w:val="35FC92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1944661"/>
    <w:multiLevelType w:val="multilevel"/>
    <w:tmpl w:val="FCA4EE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6"/>
      </w:rPr>
    </w:lvl>
    <w:lvl w:ilvl="2">
      <w:start w:val="1"/>
      <w:numFmt w:val="decimal"/>
      <w:lvlText w:val="%3)"/>
      <w:lvlJc w:val="left"/>
      <w:pPr>
        <w:tabs>
          <w:tab w:val="num" w:pos="720"/>
        </w:tabs>
        <w:ind w:left="720" w:hanging="720"/>
      </w:pPr>
      <w:rPr>
        <w:rFonts w:ascii="Times New Roman" w:eastAsiaTheme="minorHAnsi" w:hAnsi="Times New Roman" w:cs="Times New Roman"/>
        <w:b w:val="0"/>
        <w:i w:val="0"/>
        <w:sz w:val="26"/>
        <w:szCs w:val="26"/>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2C002DB"/>
    <w:multiLevelType w:val="hybridMultilevel"/>
    <w:tmpl w:val="D38095FE"/>
    <w:lvl w:ilvl="0" w:tplc="7F36A7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0"/>
  </w:num>
  <w:num w:numId="2">
    <w:abstractNumId w:val="1"/>
  </w:num>
  <w:num w:numId="3">
    <w:abstractNumId w:val="3"/>
  </w:num>
  <w:num w:numId="4">
    <w:abstractNumId w:val="6"/>
  </w:num>
  <w:num w:numId="5">
    <w:abstractNumId w:val="0"/>
  </w:num>
  <w:num w:numId="6">
    <w:abstractNumId w:val="2"/>
  </w:num>
  <w:num w:numId="7">
    <w:abstractNumId w:val="9"/>
  </w:num>
  <w:num w:numId="8">
    <w:abstractNumId w:val="11"/>
  </w:num>
  <w:num w:numId="9">
    <w:abstractNumId w:val="8"/>
  </w:num>
  <w:num w:numId="1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719"/>
    <w:rsid w:val="00026719"/>
    <w:rsid w:val="00106632"/>
    <w:rsid w:val="00117EFC"/>
    <w:rsid w:val="0015788E"/>
    <w:rsid w:val="001A3377"/>
    <w:rsid w:val="001A4695"/>
    <w:rsid w:val="001D0559"/>
    <w:rsid w:val="001F4952"/>
    <w:rsid w:val="00226692"/>
    <w:rsid w:val="00245B58"/>
    <w:rsid w:val="00297DD3"/>
    <w:rsid w:val="002A570B"/>
    <w:rsid w:val="002B7BAD"/>
    <w:rsid w:val="00572973"/>
    <w:rsid w:val="006836BF"/>
    <w:rsid w:val="00752004"/>
    <w:rsid w:val="00792762"/>
    <w:rsid w:val="0080373D"/>
    <w:rsid w:val="00840EEE"/>
    <w:rsid w:val="0086283F"/>
    <w:rsid w:val="008B0F47"/>
    <w:rsid w:val="00B00BE6"/>
    <w:rsid w:val="00BD0EB9"/>
    <w:rsid w:val="00C35F3E"/>
    <w:rsid w:val="00DF593C"/>
    <w:rsid w:val="00E23B04"/>
    <w:rsid w:val="00E850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80231"/>
  <w15:chartTrackingRefBased/>
  <w15:docId w15:val="{F2DA54A6-336E-4FB9-884B-E0F8D65D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6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2,Syle 1,PPS_Bullet,Saistīto dokumentu saraksts,Numurets,Colorful List - Accent 11,H&amp;P List Paragraph"/>
    <w:basedOn w:val="Normal"/>
    <w:link w:val="ListParagraphChar"/>
    <w:uiPriority w:val="34"/>
    <w:qFormat/>
    <w:rsid w:val="00026719"/>
    <w:pPr>
      <w:ind w:left="720"/>
      <w:contextualSpacing/>
    </w:pPr>
  </w:style>
  <w:style w:type="character" w:customStyle="1" w:styleId="tvhtml">
    <w:name w:val="tv_html"/>
    <w:basedOn w:val="DefaultParagraphFont"/>
    <w:rsid w:val="00026719"/>
  </w:style>
  <w:style w:type="paragraph" w:styleId="Header">
    <w:name w:val="header"/>
    <w:basedOn w:val="Normal"/>
    <w:link w:val="HeaderChar"/>
    <w:uiPriority w:val="99"/>
    <w:unhideWhenUsed/>
    <w:rsid w:val="0002671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6719"/>
  </w:style>
  <w:style w:type="character" w:styleId="Hyperlink">
    <w:name w:val="Hyperlink"/>
    <w:basedOn w:val="DefaultParagraphFont"/>
    <w:uiPriority w:val="99"/>
    <w:unhideWhenUsed/>
    <w:rsid w:val="00026719"/>
    <w:rPr>
      <w:color w:val="0563C1" w:themeColor="hyperlink"/>
      <w:u w:val="single"/>
    </w:rPr>
  </w:style>
  <w:style w:type="paragraph" w:styleId="NoSpacing">
    <w:name w:val="No Spacing"/>
    <w:uiPriority w:val="1"/>
    <w:qFormat/>
    <w:rsid w:val="00B00BE6"/>
    <w:pPr>
      <w:spacing w:after="0" w:line="240" w:lineRule="auto"/>
    </w:pPr>
  </w:style>
  <w:style w:type="character" w:customStyle="1" w:styleId="ListParagraphChar">
    <w:name w:val="List Paragraph Char"/>
    <w:aliases w:val="Normal bullet 2 Char,Bullet list Char,2 Char,Syle 1 Char,PPS_Bullet Char,Saistīto dokumentu saraksts Char,Numurets Char,Colorful List - Accent 11 Char,H&amp;P List Paragraph Char"/>
    <w:link w:val="ListParagraph"/>
    <w:uiPriority w:val="34"/>
    <w:qFormat/>
    <w:rsid w:val="0015788E"/>
  </w:style>
  <w:style w:type="character" w:styleId="CommentReference">
    <w:name w:val="annotation reference"/>
    <w:basedOn w:val="DefaultParagraphFont"/>
    <w:uiPriority w:val="99"/>
    <w:semiHidden/>
    <w:unhideWhenUsed/>
    <w:rsid w:val="0015788E"/>
    <w:rPr>
      <w:sz w:val="16"/>
      <w:szCs w:val="16"/>
    </w:rPr>
  </w:style>
  <w:style w:type="paragraph" w:styleId="CommentText">
    <w:name w:val="annotation text"/>
    <w:basedOn w:val="Normal"/>
    <w:link w:val="CommentTextChar"/>
    <w:uiPriority w:val="99"/>
    <w:semiHidden/>
    <w:unhideWhenUsed/>
    <w:rsid w:val="0015788E"/>
    <w:pPr>
      <w:spacing w:line="240" w:lineRule="auto"/>
    </w:pPr>
    <w:rPr>
      <w:sz w:val="20"/>
      <w:szCs w:val="20"/>
    </w:rPr>
  </w:style>
  <w:style w:type="character" w:customStyle="1" w:styleId="CommentTextChar">
    <w:name w:val="Comment Text Char"/>
    <w:basedOn w:val="DefaultParagraphFont"/>
    <w:link w:val="CommentText"/>
    <w:uiPriority w:val="99"/>
    <w:semiHidden/>
    <w:rsid w:val="0015788E"/>
    <w:rPr>
      <w:sz w:val="20"/>
      <w:szCs w:val="20"/>
    </w:rPr>
  </w:style>
  <w:style w:type="paragraph" w:styleId="CommentSubject">
    <w:name w:val="annotation subject"/>
    <w:basedOn w:val="CommentText"/>
    <w:next w:val="CommentText"/>
    <w:link w:val="CommentSubjectChar"/>
    <w:uiPriority w:val="99"/>
    <w:semiHidden/>
    <w:unhideWhenUsed/>
    <w:rsid w:val="0015788E"/>
    <w:rPr>
      <w:b/>
      <w:bCs/>
    </w:rPr>
  </w:style>
  <w:style w:type="character" w:customStyle="1" w:styleId="CommentSubjectChar">
    <w:name w:val="Comment Subject Char"/>
    <w:basedOn w:val="CommentTextChar"/>
    <w:link w:val="CommentSubject"/>
    <w:uiPriority w:val="99"/>
    <w:semiHidden/>
    <w:rsid w:val="0015788E"/>
    <w:rPr>
      <w:b/>
      <w:bCs/>
      <w:sz w:val="20"/>
      <w:szCs w:val="20"/>
    </w:rPr>
  </w:style>
  <w:style w:type="paragraph" w:styleId="BalloonText">
    <w:name w:val="Balloon Text"/>
    <w:basedOn w:val="Normal"/>
    <w:link w:val="BalloonTextChar"/>
    <w:uiPriority w:val="99"/>
    <w:semiHidden/>
    <w:unhideWhenUsed/>
    <w:rsid w:val="00157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8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8A2BF-7496-4BBA-A656-29ED69D4F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F42BB-1703-421A-9B43-C329AEE17EF8}">
  <ds:schemaRefs>
    <ds:schemaRef ds:uri="http://schemas.microsoft.com/sharepoint/v3/contenttype/forms"/>
  </ds:schemaRefs>
</ds:datastoreItem>
</file>

<file path=customXml/itemProps3.xml><?xml version="1.0" encoding="utf-8"?>
<ds:datastoreItem xmlns:ds="http://schemas.openxmlformats.org/officeDocument/2006/customXml" ds:itemID="{6C018BEB-7021-4FC9-B4F7-F696132025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3409</Words>
  <Characters>1944</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Avota</dc:creator>
  <cp:keywords/>
  <dc:description/>
  <cp:lastModifiedBy>Līga Neilande</cp:lastModifiedBy>
  <cp:revision>5</cp:revision>
  <dcterms:created xsi:type="dcterms:W3CDTF">2020-12-10T06:06:00Z</dcterms:created>
  <dcterms:modified xsi:type="dcterms:W3CDTF">2020-12-10T06:31:00Z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