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FEFF" w14:textId="77777777" w:rsidR="00D72E7A" w:rsidRDefault="008F08DB" w:rsidP="00D72E7A">
      <w:pPr>
        <w:spacing w:after="0" w:line="256" w:lineRule="auto"/>
        <w:jc w:val="right"/>
      </w:pPr>
      <w:r w:rsidRPr="00D72E7A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1.pielikums</w:t>
      </w:r>
      <w:r w:rsidR="00D72E7A" w:rsidRPr="00D72E7A">
        <w:t xml:space="preserve"> </w:t>
      </w:r>
    </w:p>
    <w:p w14:paraId="6D2394EE" w14:textId="130B1651" w:rsidR="008F08DB" w:rsidRDefault="00D17282" w:rsidP="00D72E7A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t>[</w:t>
      </w:r>
      <w:r w:rsidR="00D72E7A" w:rsidRPr="00D72E7A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Tehniskā specifikācija aktualizēta 23.05.2025.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]</w:t>
      </w:r>
    </w:p>
    <w:p w14:paraId="405EDB01" w14:textId="77777777" w:rsidR="008F08DB" w:rsidRDefault="008F08DB" w:rsidP="00D17282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36E95A" w14:textId="4432D509" w:rsidR="00760DA0" w:rsidRPr="00760DA0" w:rsidRDefault="00760DA0" w:rsidP="00760DA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60DA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TEHNISKĀ SPECIFIKĀCIJA</w:t>
      </w:r>
    </w:p>
    <w:p w14:paraId="5C8FBD51" w14:textId="3588E02C" w:rsidR="00760DA0" w:rsidRPr="00D17282" w:rsidRDefault="00B03D31" w:rsidP="00D1728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43561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Divkomponentu</w:t>
      </w:r>
      <w:proofErr w:type="spellEnd"/>
      <w:r w:rsidRPr="0043561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poliuretāna </w:t>
      </w:r>
      <w:r w:rsidR="00844C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palējuma materiāls</w:t>
      </w:r>
    </w:p>
    <w:p w14:paraId="115EC30A" w14:textId="77777777" w:rsidR="00760DA0" w:rsidRPr="00760DA0" w:rsidRDefault="00760DA0" w:rsidP="00D17282">
      <w:pPr>
        <w:spacing w:before="240" w:after="12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60DA0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Iepirkuma priekšmeta apraksts</w:t>
      </w:r>
      <w:r w:rsidRPr="00760DA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</w:p>
    <w:p w14:paraId="16672DE7" w14:textId="55F7554D" w:rsidR="0043561F" w:rsidRPr="008C087E" w:rsidRDefault="008C087E" w:rsidP="008C087E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 xml:space="preserve">       </w:t>
      </w:r>
      <w:r w:rsidR="0043561F" w:rsidRPr="008C087E">
        <w:rPr>
          <w:rFonts w:ascii="Times New Roman" w:eastAsia="Calibri" w:hAnsi="Times New Roman" w:cs="Times New Roman"/>
          <w:kern w:val="0"/>
        </w:rPr>
        <w:t>Tehniskā specifikācija sliežu pēdas palējuma materiālam:</w:t>
      </w:r>
    </w:p>
    <w:p w14:paraId="0F58B1F7" w14:textId="77777777" w:rsidR="0043561F" w:rsidRPr="0043561F" w:rsidRDefault="0043561F" w:rsidP="004356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43561F">
        <w:rPr>
          <w:rFonts w:ascii="Times New Roman" w:eastAsia="Times New Roman" w:hAnsi="Times New Roman" w:cs="Times New Roman"/>
          <w:kern w:val="0"/>
        </w:rPr>
        <w:t>Materiāla veids</w:t>
      </w:r>
    </w:p>
    <w:p w14:paraId="58B0094D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43561F">
        <w:rPr>
          <w:rFonts w:ascii="Times New Roman" w:eastAsia="Times New Roman" w:hAnsi="Times New Roman" w:cs="Times New Roman"/>
          <w:kern w:val="0"/>
        </w:rPr>
        <w:t>2-</w:t>
      </w:r>
      <w:r w:rsidRPr="00110158">
        <w:rPr>
          <w:rFonts w:ascii="Times New Roman" w:eastAsia="Times New Roman" w:hAnsi="Times New Roman" w:cs="Times New Roman"/>
          <w:kern w:val="0"/>
        </w:rPr>
        <w:t>komponentu poliuretāns, komponentes savienojamas īsi pirms iestrādes</w:t>
      </w:r>
    </w:p>
    <w:p w14:paraId="7461AE21" w14:textId="77777777" w:rsidR="0043561F" w:rsidRPr="00110158" w:rsidRDefault="0043561F" w:rsidP="004356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Ķīmiskās un fizikālās īpašības</w:t>
      </w:r>
    </w:p>
    <w:p w14:paraId="62621C0D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Blīvums 0.85 līdz 1.0 g/cm</w:t>
      </w:r>
      <w:r w:rsidRPr="00110158">
        <w:rPr>
          <w:rFonts w:ascii="Times New Roman" w:eastAsia="Times New Roman" w:hAnsi="Times New Roman" w:cs="Times New Roman"/>
          <w:kern w:val="0"/>
          <w:vertAlign w:val="superscript"/>
        </w:rPr>
        <w:t>3</w:t>
      </w:r>
    </w:p>
    <w:p w14:paraId="68DB067F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Temperatūras izturība -30⁰C līdz +70⁰C</w:t>
      </w:r>
    </w:p>
    <w:p w14:paraId="359525EE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Ūdens absorbcija pēc 7 dienām pie +23⁰C &lt;3 %</w:t>
      </w:r>
    </w:p>
    <w:p w14:paraId="35DCF59A" w14:textId="77777777" w:rsidR="0043561F" w:rsidRPr="00110158" w:rsidRDefault="0043561F" w:rsidP="004356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Fizikāli-mehāniskās īpašības</w:t>
      </w:r>
    </w:p>
    <w:p w14:paraId="78C6DC20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 xml:space="preserve">materiāla cietība pēc 30 dienām 45 līdz 60 </w:t>
      </w:r>
      <w:proofErr w:type="spellStart"/>
      <w:r w:rsidRPr="00110158">
        <w:rPr>
          <w:rFonts w:ascii="Times New Roman" w:eastAsia="Times New Roman" w:hAnsi="Times New Roman" w:cs="Times New Roman"/>
          <w:kern w:val="0"/>
        </w:rPr>
        <w:t>Shore</w:t>
      </w:r>
      <w:proofErr w:type="spellEnd"/>
      <w:r w:rsidRPr="00110158">
        <w:rPr>
          <w:rFonts w:ascii="Times New Roman" w:eastAsia="Times New Roman" w:hAnsi="Times New Roman" w:cs="Times New Roman"/>
          <w:kern w:val="0"/>
        </w:rPr>
        <w:t xml:space="preserve"> A</w:t>
      </w:r>
    </w:p>
    <w:p w14:paraId="7FF7A6E4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Stiepes stiprība &gt;1.0MPa</w:t>
      </w:r>
    </w:p>
    <w:p w14:paraId="5ACA6EFD" w14:textId="77777777" w:rsidR="0043561F" w:rsidRPr="00110158" w:rsidRDefault="0043561F" w:rsidP="004356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Ķīmiskā izturība</w:t>
      </w:r>
    </w:p>
    <w:p w14:paraId="2310CAFC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Ūdens, sālsūdens, dīzeļdegviela, minerāleļļas.</w:t>
      </w:r>
    </w:p>
    <w:p w14:paraId="5647EEAD" w14:textId="77777777" w:rsidR="0043561F" w:rsidRPr="00110158" w:rsidRDefault="0043561F" w:rsidP="004356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Pielietojuma sfēra</w:t>
      </w:r>
    </w:p>
    <w:p w14:paraId="209C477B" w14:textId="77777777" w:rsidR="0043561F" w:rsidRPr="00110158" w:rsidRDefault="0043561F" w:rsidP="004356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Dzelzsbetona konstrukcijas sasaiste ar metālu (sliedes palējums)</w:t>
      </w:r>
    </w:p>
    <w:p w14:paraId="5FCA8F3E" w14:textId="25926F56" w:rsidR="0069154E" w:rsidRPr="00110158" w:rsidRDefault="0043561F" w:rsidP="0075583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Pielietojamās kārtas biezums 15 līdz 40 mm (jānodrošina)</w:t>
      </w:r>
    </w:p>
    <w:p w14:paraId="318F76DC" w14:textId="307182D2" w:rsidR="0069154E" w:rsidRPr="00110158" w:rsidRDefault="0069154E" w:rsidP="006915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 xml:space="preserve">  Iepirkuma apjoms un piegādes termiņš.</w:t>
      </w:r>
    </w:p>
    <w:p w14:paraId="67CFB48E" w14:textId="54DE59CE" w:rsidR="0069154E" w:rsidRPr="00110158" w:rsidRDefault="0069154E" w:rsidP="0069154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Plānotais iepirkuma apjoms –  2000</w:t>
      </w:r>
      <w:r w:rsidR="008A6286" w:rsidRPr="00110158">
        <w:rPr>
          <w:rFonts w:ascii="Times New Roman" w:eastAsia="Times New Roman" w:hAnsi="Times New Roman" w:cs="Times New Roman"/>
          <w:kern w:val="0"/>
        </w:rPr>
        <w:t xml:space="preserve"> </w:t>
      </w:r>
      <w:r w:rsidRPr="00110158">
        <w:rPr>
          <w:rFonts w:ascii="Times New Roman" w:eastAsia="Times New Roman" w:hAnsi="Times New Roman" w:cs="Times New Roman"/>
          <w:kern w:val="0"/>
        </w:rPr>
        <w:t>kg</w:t>
      </w:r>
      <w:r w:rsidR="009C7D24" w:rsidRPr="00110158">
        <w:rPr>
          <w:rFonts w:ascii="Times New Roman" w:eastAsia="Times New Roman" w:hAnsi="Times New Roman" w:cs="Times New Roman"/>
          <w:kern w:val="0"/>
        </w:rPr>
        <w:t xml:space="preserve"> +/- 10% </w:t>
      </w:r>
    </w:p>
    <w:p w14:paraId="264E953D" w14:textId="09B80086" w:rsidR="0069154E" w:rsidRPr="00110158" w:rsidRDefault="0069154E" w:rsidP="0069154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 xml:space="preserve">Piegādes termiņš </w:t>
      </w:r>
      <w:r w:rsidR="009C7D24" w:rsidRPr="00110158">
        <w:rPr>
          <w:rFonts w:ascii="Times New Roman" w:eastAsia="Times New Roman" w:hAnsi="Times New Roman" w:cs="Times New Roman"/>
          <w:kern w:val="0"/>
        </w:rPr>
        <w:t>2 mēnešu</w:t>
      </w:r>
      <w:r w:rsidRPr="00110158">
        <w:rPr>
          <w:rFonts w:ascii="Times New Roman" w:eastAsia="Times New Roman" w:hAnsi="Times New Roman" w:cs="Times New Roman"/>
          <w:kern w:val="0"/>
        </w:rPr>
        <w:t xml:space="preserve"> laikā pēc līguma noslēgšanas</w:t>
      </w:r>
    </w:p>
    <w:p w14:paraId="48B069D6" w14:textId="162E29BD" w:rsidR="009C7D24" w:rsidRPr="00110158" w:rsidRDefault="009C7D24" w:rsidP="0069154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>Iepakojums līdz 25</w:t>
      </w:r>
      <w:r w:rsidR="00110158" w:rsidRPr="00110158">
        <w:rPr>
          <w:rFonts w:ascii="Times New Roman" w:eastAsia="Times New Roman" w:hAnsi="Times New Roman" w:cs="Times New Roman"/>
          <w:kern w:val="0"/>
        </w:rPr>
        <w:t xml:space="preserve"> </w:t>
      </w:r>
      <w:r w:rsidRPr="00110158">
        <w:rPr>
          <w:rFonts w:ascii="Times New Roman" w:eastAsia="Times New Roman" w:hAnsi="Times New Roman" w:cs="Times New Roman"/>
          <w:kern w:val="0"/>
        </w:rPr>
        <w:t>kg</w:t>
      </w:r>
    </w:p>
    <w:p w14:paraId="14FE56D9" w14:textId="77777777" w:rsidR="00D51B6D" w:rsidRPr="00EF3A71" w:rsidRDefault="00D51B6D" w:rsidP="00D51B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110158">
        <w:rPr>
          <w:rFonts w:ascii="Times New Roman" w:eastAsia="Times New Roman" w:hAnsi="Times New Roman" w:cs="Times New Roman"/>
          <w:kern w:val="0"/>
        </w:rPr>
        <w:t xml:space="preserve">  </w:t>
      </w:r>
      <w:r w:rsidRPr="00EF3A71">
        <w:rPr>
          <w:rFonts w:ascii="Times New Roman" w:eastAsia="Times New Roman" w:hAnsi="Times New Roman" w:cs="Times New Roman"/>
          <w:kern w:val="0"/>
        </w:rPr>
        <w:t>Piegādes adrese</w:t>
      </w:r>
    </w:p>
    <w:p w14:paraId="7C568F08" w14:textId="77777777" w:rsidR="00D51B6D" w:rsidRPr="00EF3A71" w:rsidRDefault="00D51B6D" w:rsidP="00D51B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EF3A71">
        <w:rPr>
          <w:rFonts w:ascii="Times New Roman" w:eastAsia="Times New Roman" w:hAnsi="Times New Roman" w:cs="Times New Roman"/>
          <w:kern w:val="0"/>
        </w:rPr>
        <w:t>Brīvības iela 189, Rīga</w:t>
      </w:r>
    </w:p>
    <w:p w14:paraId="1FBA1BB2" w14:textId="77777777" w:rsidR="00D51B6D" w:rsidRPr="00760DA0" w:rsidRDefault="00D51B6D" w:rsidP="00D51B6D">
      <w:pPr>
        <w:spacing w:before="8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FBFFCFC" w14:textId="77777777" w:rsidR="0069154E" w:rsidRPr="0043561F" w:rsidRDefault="0069154E" w:rsidP="0069154E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</w:rPr>
      </w:pPr>
    </w:p>
    <w:p w14:paraId="17184E52" w14:textId="77777777" w:rsidR="00760DA0" w:rsidRPr="00760DA0" w:rsidRDefault="00760DA0" w:rsidP="00760DA0">
      <w:pPr>
        <w:spacing w:before="8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A815046" w14:textId="77777777" w:rsidR="00760DA0" w:rsidRPr="00760DA0" w:rsidRDefault="00760DA0" w:rsidP="00760DA0">
      <w:pPr>
        <w:spacing w:before="80"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5BCD21" w14:textId="77777777" w:rsidR="00760DA0" w:rsidRPr="00760DA0" w:rsidRDefault="00760DA0" w:rsidP="00760DA0">
      <w:pPr>
        <w:tabs>
          <w:tab w:val="center" w:pos="4513"/>
          <w:tab w:val="right" w:pos="9026"/>
        </w:tabs>
        <w:spacing w:before="480" w:after="4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5FD95FBA" w14:textId="77777777" w:rsidR="00760DA0" w:rsidRPr="00760DA0" w:rsidRDefault="00760DA0" w:rsidP="00760DA0">
      <w:pPr>
        <w:tabs>
          <w:tab w:val="center" w:pos="4513"/>
          <w:tab w:val="right" w:pos="9026"/>
        </w:tabs>
        <w:spacing w:before="480" w:after="48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13A3C43" w14:textId="77777777" w:rsidR="00760DA0" w:rsidRPr="00760DA0" w:rsidRDefault="00760DA0" w:rsidP="00760DA0">
      <w:pPr>
        <w:tabs>
          <w:tab w:val="center" w:pos="4513"/>
          <w:tab w:val="right" w:pos="9026"/>
        </w:tabs>
        <w:spacing w:before="480" w:after="48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22269A14" w14:textId="77777777" w:rsidR="00760DA0" w:rsidRPr="00760DA0" w:rsidRDefault="00760DA0" w:rsidP="00760DA0">
      <w:pPr>
        <w:tabs>
          <w:tab w:val="center" w:pos="4513"/>
          <w:tab w:val="right" w:pos="9026"/>
        </w:tabs>
        <w:spacing w:before="480" w:after="48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3928096" w14:textId="77777777" w:rsidR="00BD2228" w:rsidRDefault="00BD2228"/>
    <w:sectPr w:rsidR="00BD2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1519" w14:textId="77777777" w:rsidR="00760DA0" w:rsidRDefault="00760DA0" w:rsidP="00760DA0">
      <w:pPr>
        <w:spacing w:after="0" w:line="240" w:lineRule="auto"/>
      </w:pPr>
      <w:r>
        <w:separator/>
      </w:r>
    </w:p>
  </w:endnote>
  <w:endnote w:type="continuationSeparator" w:id="0">
    <w:p w14:paraId="78908478" w14:textId="77777777" w:rsidR="00760DA0" w:rsidRDefault="00760DA0" w:rsidP="0076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A7D7" w14:textId="77777777" w:rsidR="00760DA0" w:rsidRDefault="00760DA0" w:rsidP="00760DA0">
      <w:pPr>
        <w:spacing w:after="0" w:line="240" w:lineRule="auto"/>
      </w:pPr>
      <w:r>
        <w:separator/>
      </w:r>
    </w:p>
  </w:footnote>
  <w:footnote w:type="continuationSeparator" w:id="0">
    <w:p w14:paraId="5CA72803" w14:textId="77777777" w:rsidR="00760DA0" w:rsidRDefault="00760DA0" w:rsidP="0076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93CA8"/>
    <w:multiLevelType w:val="hybridMultilevel"/>
    <w:tmpl w:val="981C01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4401"/>
    <w:multiLevelType w:val="hybridMultilevel"/>
    <w:tmpl w:val="73D04C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2117209110">
    <w:abstractNumId w:val="0"/>
  </w:num>
  <w:num w:numId="2" w16cid:durableId="197358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186701">
    <w:abstractNumId w:val="1"/>
  </w:num>
  <w:num w:numId="4" w16cid:durableId="170065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A0"/>
    <w:rsid w:val="000051DB"/>
    <w:rsid w:val="00110158"/>
    <w:rsid w:val="00256C2E"/>
    <w:rsid w:val="00287FAE"/>
    <w:rsid w:val="0043561F"/>
    <w:rsid w:val="004B70B7"/>
    <w:rsid w:val="004D3766"/>
    <w:rsid w:val="005348E7"/>
    <w:rsid w:val="00565C68"/>
    <w:rsid w:val="005A5716"/>
    <w:rsid w:val="005C2262"/>
    <w:rsid w:val="006625A3"/>
    <w:rsid w:val="0069154E"/>
    <w:rsid w:val="006A4E2B"/>
    <w:rsid w:val="007442B5"/>
    <w:rsid w:val="00754C71"/>
    <w:rsid w:val="00755836"/>
    <w:rsid w:val="00760DA0"/>
    <w:rsid w:val="00777959"/>
    <w:rsid w:val="008215B4"/>
    <w:rsid w:val="00844C82"/>
    <w:rsid w:val="008A6286"/>
    <w:rsid w:val="008C087E"/>
    <w:rsid w:val="008F08DB"/>
    <w:rsid w:val="00974255"/>
    <w:rsid w:val="009A2E0A"/>
    <w:rsid w:val="009C7D24"/>
    <w:rsid w:val="00B03D31"/>
    <w:rsid w:val="00B80847"/>
    <w:rsid w:val="00BD2228"/>
    <w:rsid w:val="00C80030"/>
    <w:rsid w:val="00D17282"/>
    <w:rsid w:val="00D51B6D"/>
    <w:rsid w:val="00D72E7A"/>
    <w:rsid w:val="00E97866"/>
    <w:rsid w:val="00ED11A4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28953"/>
  <w15:chartTrackingRefBased/>
  <w15:docId w15:val="{BD9E8F92-F233-42F1-B5ED-CF9DF5A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DA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DA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DA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symbol,Footnote Reference Number,SUPERS,ftref,Footnote Reference Superscript,BVI fnr,Footnote symboFußnotenzeichen,Footnote sign,Footnote Reference text,Footnote reference number,note TESI,EN Footnote Reference,Times 10 Poin"/>
    <w:link w:val="CharCharCharChar"/>
    <w:uiPriority w:val="99"/>
    <w:unhideWhenUsed/>
    <w:qFormat/>
    <w:rsid w:val="00760DA0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760DA0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357</Characters>
  <Application>Microsoft Office Word</Application>
  <DocSecurity>0</DocSecurity>
  <Lines>2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Vineta Rūsiņa</cp:lastModifiedBy>
  <cp:revision>21</cp:revision>
  <dcterms:created xsi:type="dcterms:W3CDTF">2025-03-13T07:02:00Z</dcterms:created>
  <dcterms:modified xsi:type="dcterms:W3CDTF">2025-05-26T11:15:00Z</dcterms:modified>
</cp:coreProperties>
</file>