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D72FA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C363E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72FA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C363E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D72FA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C363E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72FA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C363E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„Tiesības noslēgt vispārīgo vienošanos par būvju remontdarbiem un remontdarbiem elektroapgādes sistēmās”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5D72FA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C363E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2024/46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5D72FA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D72FA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C363E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5D72FA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C363E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D72FA" w14:paraId="5F0485EE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3E6D80" w:rsidRPr="00844548" w:rsidRDefault="00C363E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1 - 1.daļa. Tiesības noslēgt vispārīgo vienošanos par ēku un būvju remontdarbiem.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D72FA" w14:paraId="38960D3A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D72FA" w14:paraId="30A814ED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753CD0" w:rsidRDefault="00C363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753CD0" w:rsidRDefault="00C363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753CD0" w:rsidRDefault="00C363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753CD0" w:rsidRPr="00BD1F66" w:rsidRDefault="00C363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D72FA" w14:paraId="6A72619D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16655BA3" w:rsidR="0039269F" w:rsidRPr="006552FD" w:rsidRDefault="001C08A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"ARMOSTIL" 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753CD0" w:rsidRDefault="00C363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10:37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4ACAF55D" w:rsidR="00B609F4" w:rsidRPr="00BD2897" w:rsidRDefault="00C363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423</w:t>
            </w:r>
            <w:r w:rsidR="001C08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994.95</w:t>
            </w:r>
          </w:p>
          <w:p w14:paraId="3767FE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72FA" w14:paraId="14A443B4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19EF4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1FD1332" w14:textId="454AD369" w:rsidR="0039269F" w:rsidRPr="006552FD" w:rsidRDefault="001C08A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proofErr w:type="spellStart"/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Alpex</w:t>
            </w:r>
            <w:proofErr w:type="spellEnd"/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4D61292" w14:textId="77777777" w:rsidR="00753CD0" w:rsidRDefault="00C363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09:01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39347BA" w14:textId="6733CFCB" w:rsidR="00B609F4" w:rsidRPr="00BD2897" w:rsidRDefault="00C363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336</w:t>
            </w:r>
            <w:r w:rsidR="001C08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658.23</w:t>
            </w:r>
          </w:p>
          <w:p w14:paraId="1433788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5A2766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72FA" w14:paraId="3CA3545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CC6096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463E3C0" w14:textId="339A2B96" w:rsidR="0039269F" w:rsidRPr="006552FD" w:rsidRDefault="001C08A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"Jumis HB" 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17251817" w14:textId="77777777" w:rsidR="00753CD0" w:rsidRDefault="00C363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14.08.2024 plkst. 16:07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519EDF2" w14:textId="49B784E0" w:rsidR="00B609F4" w:rsidRPr="00BD2897" w:rsidRDefault="00C363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534</w:t>
            </w:r>
            <w:r w:rsidR="001C08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988.79</w:t>
            </w:r>
          </w:p>
          <w:p w14:paraId="4ECA0A3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7F7E89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72FA" w14:paraId="6768368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0E7FCE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EDEF015" w14:textId="64A28B68" w:rsidR="0039269F" w:rsidRPr="006552FD" w:rsidRDefault="001C08A3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"LVS </w:t>
            </w:r>
            <w:proofErr w:type="spellStart"/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Building</w:t>
            </w:r>
            <w:proofErr w:type="spellEnd"/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9AD2342" w14:textId="77777777" w:rsidR="00753CD0" w:rsidRDefault="00C363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10:51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22E5558" w14:textId="20714EF5" w:rsidR="00B609F4" w:rsidRPr="00BD2897" w:rsidRDefault="00C363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410</w:t>
            </w:r>
            <w:r w:rsidR="001C08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942.66</w:t>
            </w:r>
          </w:p>
          <w:p w14:paraId="568CFDE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9F5D7E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72FA" w14:paraId="673AF02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4006D5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3F6FD1CA" w14:textId="77777777" w:rsidR="0039269F" w:rsidRPr="006552FD" w:rsidRDefault="00C363E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 “Premium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Properties BD”</w:t>
            </w:r>
            <w:r w:rsidR="005019B7"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AB5151" w:rsidRPr="00BB4B6B" w:rsidRDefault="00C363E4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"Premium Properties" SIA</w:t>
            </w:r>
          </w:p>
          <w:p w14:paraId="63E9ED2A" w14:textId="1C4B627B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3FCFFFC9" w14:textId="77777777" w:rsidR="00AB5151" w:rsidRPr="00BB4B6B" w:rsidRDefault="00C363E4" w:rsidP="00AB5151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SIA "Barona Dainas"</w:t>
            </w:r>
          </w:p>
          <w:p w14:paraId="29948DD9" w14:textId="77777777" w:rsidR="004F7AEB" w:rsidRPr="00BB4B6B" w:rsidRDefault="004F7AEB" w:rsidP="007E526E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431290C7" w14:textId="77777777" w:rsidR="00753CD0" w:rsidRDefault="00C363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10:41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A48FF0E" w14:textId="35EECEB8" w:rsidR="00B609F4" w:rsidRPr="00BD2897" w:rsidRDefault="00C363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375</w:t>
            </w:r>
            <w:r w:rsidR="001C08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431.46</w:t>
            </w:r>
          </w:p>
          <w:p w14:paraId="1D6D90F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F5FBF4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72FA" w14:paraId="752FF3E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B1CA3D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74C689D4" w14:textId="77777777" w:rsidR="0039269F" w:rsidRPr="006552FD" w:rsidRDefault="00C363E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"Reck"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7FA28D96" w14:textId="77777777" w:rsidR="00753CD0" w:rsidRDefault="00C363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14.08.2024 plkst. 11:01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A1EB233" w14:textId="257D27C9" w:rsidR="00B609F4" w:rsidRPr="00BD2897" w:rsidRDefault="00C363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536</w:t>
            </w:r>
            <w:r w:rsidR="001C08A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697.37</w:t>
            </w:r>
          </w:p>
          <w:p w14:paraId="26A7080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70EAA7B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72FA" w14:paraId="595EB38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1A9831" w14:textId="77777777" w:rsidR="00CF0E34" w:rsidRDefault="00CF0E34" w:rsidP="00411AE8"/>
    <w:tbl>
      <w:tblPr>
        <w:tblStyle w:val="Reatabula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5D72FA" w14:paraId="6256D0CB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4BAD1DEA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B6185FB" w14:textId="77777777" w:rsidR="003E6D80" w:rsidRPr="00844548" w:rsidRDefault="00C363E4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 xml:space="preserve">Daļai Nr. 2 - 2.daļa. Tiesības </w:t>
            </w:r>
            <w:r w:rsidRPr="00A12491">
              <w:rPr>
                <w:rFonts w:ascii="Arial" w:hAnsi="Arial" w:cs="Arial"/>
                <w:bCs/>
                <w:color w:val="FF8C00"/>
              </w:rPr>
              <w:t>noslēgt vispārīgo vienošanos par avārijas un neplānotiem remontdarbiem elektroapgādes sistēmās.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775DBE34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5D72FA" w14:paraId="2F1E9E05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3794D7FC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42EA906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D173A25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5D72FA" w14:paraId="6433B7D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44A0F3F7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BC35E0" w14:textId="77777777" w:rsidR="00753CD0" w:rsidRDefault="00C363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86BC8D6" w14:textId="77777777" w:rsidR="00753CD0" w:rsidRDefault="00C363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A049A54" w14:textId="77777777" w:rsidR="00753CD0" w:rsidRDefault="00C363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6DA14129" w14:textId="77777777" w:rsidR="00753CD0" w:rsidRPr="00BD1F66" w:rsidRDefault="00C363E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E4DA805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5D72FA" w14:paraId="072F396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F20556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679F16C" w14:textId="2256F6CF" w:rsidR="0039269F" w:rsidRPr="006552FD" w:rsidRDefault="003238FD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</w:t>
            </w:r>
            <w:proofErr w:type="spellStart"/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Alpex</w:t>
            </w:r>
            <w:proofErr w:type="spellEnd"/>
            <w:r w:rsidR="00C363E4"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 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F2F5FE7" w14:textId="77777777" w:rsidR="00753CD0" w:rsidRDefault="00C363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09:01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77EE614" w14:textId="7D471B2B" w:rsidR="00B609F4" w:rsidRPr="00BD2897" w:rsidRDefault="00C363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270.0</w:t>
            </w:r>
            <w:r w:rsidR="003238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A4D59D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47C7F6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72FA" w14:paraId="659254B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9BAE33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1AC706E" w14:textId="77777777" w:rsidR="0039269F" w:rsidRPr="006552FD" w:rsidRDefault="00C363E4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SIA "Universālais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Energoceltnieks"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61FA8F" w14:textId="77777777" w:rsidR="00753CD0" w:rsidRDefault="00C363E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15.08.2024 plkst. 04:21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CD62E8B" w14:textId="2BEA34C3" w:rsidR="00B609F4" w:rsidRPr="00BD2897" w:rsidRDefault="00C363E4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140.0</w:t>
            </w:r>
            <w:r w:rsidR="003238FD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4FC4683B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CDF823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5D72FA" w14:paraId="306BBCAD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39C8ABD3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6274921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D1597C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30321277" w14:textId="77777777" w:rsidR="00CF0E34" w:rsidRDefault="00CF0E34" w:rsidP="00411AE8"/>
    <w:tbl>
      <w:tblPr>
        <w:tblStyle w:val="Reatabula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5D72FA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C363E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5D72FA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912494" w14:textId="77777777" w:rsidR="008F34BC" w:rsidRPr="00A2013E" w:rsidRDefault="00C363E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15.08.2024; 12:01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5D9F8" w14:textId="77777777" w:rsidR="00C363E4" w:rsidRDefault="00C363E4">
      <w:r>
        <w:separator/>
      </w:r>
    </w:p>
  </w:endnote>
  <w:endnote w:type="continuationSeparator" w:id="0">
    <w:p w14:paraId="09B61C20" w14:textId="77777777" w:rsidR="00C363E4" w:rsidRDefault="00C3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panose1 w:val="02020503060505020304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C363E4" w:rsidP="005C39FD">
    <w:pPr>
      <w:pStyle w:val="Kjene"/>
      <w:framePr w:wrap="around" w:vAnchor="text" w:hAnchor="margin" w:xAlign="center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separate"/>
    </w:r>
    <w:r>
      <w:rPr>
        <w:rStyle w:val="Lappusesnumurs"/>
      </w:rPr>
      <w:fldChar w:fldCharType="end"/>
    </w:r>
  </w:p>
  <w:p w14:paraId="1D3007DC" w14:textId="77777777" w:rsidR="00FA1657" w:rsidRDefault="00FA1657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C363E4" w:rsidP="005C39FD">
    <w:pPr>
      <w:pStyle w:val="Kjene"/>
      <w:framePr w:wrap="around" w:vAnchor="text" w:hAnchor="margin" w:xAlign="center" w:y="1"/>
      <w:rPr>
        <w:rStyle w:val="Lappusesnumurs"/>
        <w:sz w:val="20"/>
        <w:szCs w:val="20"/>
      </w:rPr>
    </w:pPr>
    <w:r w:rsidRPr="00B1048E">
      <w:rPr>
        <w:rStyle w:val="Lappusesnumurs"/>
        <w:sz w:val="20"/>
        <w:szCs w:val="20"/>
      </w:rPr>
      <w:fldChar w:fldCharType="begin"/>
    </w:r>
    <w:r w:rsidRPr="00B1048E">
      <w:rPr>
        <w:rStyle w:val="Lappusesnumurs"/>
        <w:sz w:val="20"/>
        <w:szCs w:val="20"/>
      </w:rPr>
      <w:instrText xml:space="preserve">PAGE  </w:instrText>
    </w:r>
    <w:r w:rsidRPr="00B1048E">
      <w:rPr>
        <w:rStyle w:val="Lappusesnumurs"/>
        <w:sz w:val="20"/>
        <w:szCs w:val="20"/>
      </w:rPr>
      <w:fldChar w:fldCharType="separate"/>
    </w:r>
    <w:r w:rsidR="00E93775">
      <w:rPr>
        <w:rStyle w:val="Lappusesnumurs"/>
        <w:noProof/>
        <w:sz w:val="20"/>
        <w:szCs w:val="20"/>
      </w:rPr>
      <w:t>2</w:t>
    </w:r>
    <w:r w:rsidRPr="00B1048E">
      <w:rPr>
        <w:rStyle w:val="Lappusesnumurs"/>
        <w:sz w:val="20"/>
        <w:szCs w:val="20"/>
      </w:rPr>
      <w:fldChar w:fldCharType="end"/>
    </w:r>
  </w:p>
  <w:p w14:paraId="4516A13E" w14:textId="77777777" w:rsidR="00FA1657" w:rsidRDefault="00FA165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DB93A" w14:textId="77777777" w:rsidR="00C363E4" w:rsidRDefault="00C363E4">
      <w:r>
        <w:separator/>
      </w:r>
    </w:p>
  </w:footnote>
  <w:footnote w:type="continuationSeparator" w:id="0">
    <w:p w14:paraId="7C2ABD82" w14:textId="77777777" w:rsidR="00C363E4" w:rsidRDefault="00C3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E70DA16">
      <w:start w:val="1"/>
      <w:numFmt w:val="decimal"/>
      <w:lvlText w:val="%1."/>
      <w:lvlJc w:val="left"/>
      <w:pPr>
        <w:ind w:left="1440" w:hanging="360"/>
      </w:pPr>
    </w:lvl>
    <w:lvl w:ilvl="1" w:tplc="02D4C286" w:tentative="1">
      <w:start w:val="1"/>
      <w:numFmt w:val="lowerLetter"/>
      <w:lvlText w:val="%2."/>
      <w:lvlJc w:val="left"/>
      <w:pPr>
        <w:ind w:left="2160" w:hanging="360"/>
      </w:pPr>
    </w:lvl>
    <w:lvl w:ilvl="2" w:tplc="1996E40E" w:tentative="1">
      <w:start w:val="1"/>
      <w:numFmt w:val="lowerRoman"/>
      <w:lvlText w:val="%3."/>
      <w:lvlJc w:val="right"/>
      <w:pPr>
        <w:ind w:left="2880" w:hanging="180"/>
      </w:pPr>
    </w:lvl>
    <w:lvl w:ilvl="3" w:tplc="8FFC1D56" w:tentative="1">
      <w:start w:val="1"/>
      <w:numFmt w:val="decimal"/>
      <w:lvlText w:val="%4."/>
      <w:lvlJc w:val="left"/>
      <w:pPr>
        <w:ind w:left="3600" w:hanging="360"/>
      </w:pPr>
    </w:lvl>
    <w:lvl w:ilvl="4" w:tplc="CD14FAFA" w:tentative="1">
      <w:start w:val="1"/>
      <w:numFmt w:val="lowerLetter"/>
      <w:lvlText w:val="%5."/>
      <w:lvlJc w:val="left"/>
      <w:pPr>
        <w:ind w:left="4320" w:hanging="360"/>
      </w:pPr>
    </w:lvl>
    <w:lvl w:ilvl="5" w:tplc="D102C884" w:tentative="1">
      <w:start w:val="1"/>
      <w:numFmt w:val="lowerRoman"/>
      <w:lvlText w:val="%6."/>
      <w:lvlJc w:val="right"/>
      <w:pPr>
        <w:ind w:left="5040" w:hanging="180"/>
      </w:pPr>
    </w:lvl>
    <w:lvl w:ilvl="6" w:tplc="2948F1AE" w:tentative="1">
      <w:start w:val="1"/>
      <w:numFmt w:val="decimal"/>
      <w:lvlText w:val="%7."/>
      <w:lvlJc w:val="left"/>
      <w:pPr>
        <w:ind w:left="5760" w:hanging="360"/>
      </w:pPr>
    </w:lvl>
    <w:lvl w:ilvl="7" w:tplc="42DEA1E0" w:tentative="1">
      <w:start w:val="1"/>
      <w:numFmt w:val="lowerLetter"/>
      <w:lvlText w:val="%8."/>
      <w:lvlJc w:val="left"/>
      <w:pPr>
        <w:ind w:left="6480" w:hanging="360"/>
      </w:pPr>
    </w:lvl>
    <w:lvl w:ilvl="8" w:tplc="A5BA7F9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DEDEA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228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D1261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DA04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82D2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DEC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A0CB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A055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308D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D66C7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E4A7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46889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205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A019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656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FA8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2042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03D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EC1ED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0E415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D4BA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5643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2F3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A208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281D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4E6E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EE7B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45E03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63269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7208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3A4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A47C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446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76B1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450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F8078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E46C8C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6D445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1E1A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C04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D256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632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E8C6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2636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5608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97F624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060B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5463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8876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4E31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666DE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8040D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D635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7C2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F00A52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963F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4CD5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2A06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FCEA54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285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925B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006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DAC9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B1D85620">
      <w:start w:val="1"/>
      <w:numFmt w:val="decimal"/>
      <w:lvlText w:val="%1."/>
      <w:lvlJc w:val="left"/>
      <w:pPr>
        <w:ind w:left="720" w:hanging="360"/>
      </w:pPr>
    </w:lvl>
    <w:lvl w:ilvl="1" w:tplc="5E544CC8" w:tentative="1">
      <w:start w:val="1"/>
      <w:numFmt w:val="lowerLetter"/>
      <w:lvlText w:val="%2."/>
      <w:lvlJc w:val="left"/>
      <w:pPr>
        <w:ind w:left="1440" w:hanging="360"/>
      </w:pPr>
    </w:lvl>
    <w:lvl w:ilvl="2" w:tplc="E670F86E" w:tentative="1">
      <w:start w:val="1"/>
      <w:numFmt w:val="lowerRoman"/>
      <w:lvlText w:val="%3."/>
      <w:lvlJc w:val="right"/>
      <w:pPr>
        <w:ind w:left="2160" w:hanging="180"/>
      </w:pPr>
    </w:lvl>
    <w:lvl w:ilvl="3" w:tplc="29307960" w:tentative="1">
      <w:start w:val="1"/>
      <w:numFmt w:val="decimal"/>
      <w:lvlText w:val="%4."/>
      <w:lvlJc w:val="left"/>
      <w:pPr>
        <w:ind w:left="2880" w:hanging="360"/>
      </w:pPr>
    </w:lvl>
    <w:lvl w:ilvl="4" w:tplc="D1E83B96" w:tentative="1">
      <w:start w:val="1"/>
      <w:numFmt w:val="lowerLetter"/>
      <w:lvlText w:val="%5."/>
      <w:lvlJc w:val="left"/>
      <w:pPr>
        <w:ind w:left="3600" w:hanging="360"/>
      </w:pPr>
    </w:lvl>
    <w:lvl w:ilvl="5" w:tplc="37B6A0DA" w:tentative="1">
      <w:start w:val="1"/>
      <w:numFmt w:val="lowerRoman"/>
      <w:lvlText w:val="%6."/>
      <w:lvlJc w:val="right"/>
      <w:pPr>
        <w:ind w:left="4320" w:hanging="180"/>
      </w:pPr>
    </w:lvl>
    <w:lvl w:ilvl="6" w:tplc="6CFA515E" w:tentative="1">
      <w:start w:val="1"/>
      <w:numFmt w:val="decimal"/>
      <w:lvlText w:val="%7."/>
      <w:lvlJc w:val="left"/>
      <w:pPr>
        <w:ind w:left="5040" w:hanging="360"/>
      </w:pPr>
    </w:lvl>
    <w:lvl w:ilvl="7" w:tplc="DF3484B0" w:tentative="1">
      <w:start w:val="1"/>
      <w:numFmt w:val="lowerLetter"/>
      <w:lvlText w:val="%8."/>
      <w:lvlJc w:val="left"/>
      <w:pPr>
        <w:ind w:left="5760" w:hanging="360"/>
      </w:pPr>
    </w:lvl>
    <w:lvl w:ilvl="8" w:tplc="E6AAC0E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EC8849E">
      <w:start w:val="1"/>
      <w:numFmt w:val="decimal"/>
      <w:pStyle w:val="Virsraksts1"/>
      <w:lvlText w:val="%1."/>
      <w:lvlJc w:val="left"/>
      <w:pPr>
        <w:tabs>
          <w:tab w:val="num" w:pos="720"/>
        </w:tabs>
        <w:ind w:left="720" w:hanging="360"/>
      </w:pPr>
    </w:lvl>
    <w:lvl w:ilvl="1" w:tplc="288838A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0641CD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E5E757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688599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2FCB9F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77D6C73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EE446CE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7747FB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0C42871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2D4FD1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086029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D6A3B4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34684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8D4F15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E0866F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58D96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D7F08AD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E849E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094920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382FA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6AF6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0B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B8A31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C677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64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C8B1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96DE2B9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D8502F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3A61F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40D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620F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4CB5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7846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4F6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82D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DE8C3F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96AE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3CA9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9807B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164F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DE3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98A2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01C1B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36F4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37CE450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0DA45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98424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45A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E4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8477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32AB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2A45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2C48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08945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9875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1ADF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E832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6053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CA9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1C8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8C9CE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6F0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6AF0F1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90DE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0A2A98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150881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77C391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663C7AA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FD6C75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2B4A672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CEB3B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F821A5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D70E4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28B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2C472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388DC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0E83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A0A9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DA15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62B7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1F2AABA">
      <w:start w:val="1"/>
      <w:numFmt w:val="decimal"/>
      <w:lvlText w:val="%1."/>
      <w:lvlJc w:val="left"/>
      <w:pPr>
        <w:ind w:left="720" w:hanging="360"/>
      </w:pPr>
    </w:lvl>
    <w:lvl w:ilvl="1" w:tplc="38907FC4" w:tentative="1">
      <w:start w:val="1"/>
      <w:numFmt w:val="lowerLetter"/>
      <w:lvlText w:val="%2."/>
      <w:lvlJc w:val="left"/>
      <w:pPr>
        <w:ind w:left="1440" w:hanging="360"/>
      </w:pPr>
    </w:lvl>
    <w:lvl w:ilvl="2" w:tplc="EF74BE06" w:tentative="1">
      <w:start w:val="1"/>
      <w:numFmt w:val="lowerRoman"/>
      <w:lvlText w:val="%3."/>
      <w:lvlJc w:val="right"/>
      <w:pPr>
        <w:ind w:left="2160" w:hanging="180"/>
      </w:pPr>
    </w:lvl>
    <w:lvl w:ilvl="3" w:tplc="A4AAAFE6" w:tentative="1">
      <w:start w:val="1"/>
      <w:numFmt w:val="decimal"/>
      <w:lvlText w:val="%4."/>
      <w:lvlJc w:val="left"/>
      <w:pPr>
        <w:ind w:left="2880" w:hanging="360"/>
      </w:pPr>
    </w:lvl>
    <w:lvl w:ilvl="4" w:tplc="B74C76E2" w:tentative="1">
      <w:start w:val="1"/>
      <w:numFmt w:val="lowerLetter"/>
      <w:lvlText w:val="%5."/>
      <w:lvlJc w:val="left"/>
      <w:pPr>
        <w:ind w:left="3600" w:hanging="360"/>
      </w:pPr>
    </w:lvl>
    <w:lvl w:ilvl="5" w:tplc="271A685A" w:tentative="1">
      <w:start w:val="1"/>
      <w:numFmt w:val="lowerRoman"/>
      <w:lvlText w:val="%6."/>
      <w:lvlJc w:val="right"/>
      <w:pPr>
        <w:ind w:left="4320" w:hanging="180"/>
      </w:pPr>
    </w:lvl>
    <w:lvl w:ilvl="6" w:tplc="D21AA9FC" w:tentative="1">
      <w:start w:val="1"/>
      <w:numFmt w:val="decimal"/>
      <w:lvlText w:val="%7."/>
      <w:lvlJc w:val="left"/>
      <w:pPr>
        <w:ind w:left="5040" w:hanging="360"/>
      </w:pPr>
    </w:lvl>
    <w:lvl w:ilvl="7" w:tplc="9DFC4366" w:tentative="1">
      <w:start w:val="1"/>
      <w:numFmt w:val="lowerLetter"/>
      <w:lvlText w:val="%8."/>
      <w:lvlJc w:val="left"/>
      <w:pPr>
        <w:ind w:left="5760" w:hanging="360"/>
      </w:pPr>
    </w:lvl>
    <w:lvl w:ilvl="8" w:tplc="23CE1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D10C3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78D8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35A76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9CA08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982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4402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7E2517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4A0C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3603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3E0CB5A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987443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4643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7281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6C7E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1A34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74B8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546F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6A81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06A9F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26B1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B66F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52B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2C0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DA282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28E79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EE25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2EE7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832B6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C21C84">
      <w:numFmt w:val="none"/>
      <w:lvlText w:val=""/>
      <w:lvlJc w:val="left"/>
      <w:pPr>
        <w:tabs>
          <w:tab w:val="num" w:pos="360"/>
        </w:tabs>
      </w:pPr>
    </w:lvl>
    <w:lvl w:ilvl="2" w:tplc="69D45F9E">
      <w:numFmt w:val="none"/>
      <w:lvlText w:val=""/>
      <w:lvlJc w:val="left"/>
      <w:pPr>
        <w:tabs>
          <w:tab w:val="num" w:pos="360"/>
        </w:tabs>
      </w:pPr>
    </w:lvl>
    <w:lvl w:ilvl="3" w:tplc="BD88BE52">
      <w:numFmt w:val="none"/>
      <w:lvlText w:val=""/>
      <w:lvlJc w:val="left"/>
      <w:pPr>
        <w:tabs>
          <w:tab w:val="num" w:pos="360"/>
        </w:tabs>
      </w:pPr>
    </w:lvl>
    <w:lvl w:ilvl="4" w:tplc="E18A274C">
      <w:numFmt w:val="none"/>
      <w:lvlText w:val=""/>
      <w:lvlJc w:val="left"/>
      <w:pPr>
        <w:tabs>
          <w:tab w:val="num" w:pos="360"/>
        </w:tabs>
      </w:pPr>
    </w:lvl>
    <w:lvl w:ilvl="5" w:tplc="FA1823CC">
      <w:numFmt w:val="none"/>
      <w:lvlText w:val=""/>
      <w:lvlJc w:val="left"/>
      <w:pPr>
        <w:tabs>
          <w:tab w:val="num" w:pos="360"/>
        </w:tabs>
      </w:pPr>
    </w:lvl>
    <w:lvl w:ilvl="6" w:tplc="A100E640">
      <w:numFmt w:val="none"/>
      <w:lvlText w:val=""/>
      <w:lvlJc w:val="left"/>
      <w:pPr>
        <w:tabs>
          <w:tab w:val="num" w:pos="360"/>
        </w:tabs>
      </w:pPr>
    </w:lvl>
    <w:lvl w:ilvl="7" w:tplc="D0E8FD9A">
      <w:numFmt w:val="none"/>
      <w:lvlText w:val=""/>
      <w:lvlJc w:val="left"/>
      <w:pPr>
        <w:tabs>
          <w:tab w:val="num" w:pos="360"/>
        </w:tabs>
      </w:pPr>
    </w:lvl>
    <w:lvl w:ilvl="8" w:tplc="B6F8C47A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BCDAB1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E763F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86861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4D8F3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984DD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8A25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44F3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A58E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494E8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107E19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162936" w:tentative="1">
      <w:start w:val="1"/>
      <w:numFmt w:val="lowerLetter"/>
      <w:lvlText w:val="%2."/>
      <w:lvlJc w:val="left"/>
      <w:pPr>
        <w:ind w:left="1440" w:hanging="360"/>
      </w:pPr>
    </w:lvl>
    <w:lvl w:ilvl="2" w:tplc="763E9D62" w:tentative="1">
      <w:start w:val="1"/>
      <w:numFmt w:val="lowerRoman"/>
      <w:lvlText w:val="%3."/>
      <w:lvlJc w:val="right"/>
      <w:pPr>
        <w:ind w:left="2160" w:hanging="180"/>
      </w:pPr>
    </w:lvl>
    <w:lvl w:ilvl="3" w:tplc="2BF6F0F0" w:tentative="1">
      <w:start w:val="1"/>
      <w:numFmt w:val="decimal"/>
      <w:lvlText w:val="%4."/>
      <w:lvlJc w:val="left"/>
      <w:pPr>
        <w:ind w:left="2880" w:hanging="360"/>
      </w:pPr>
    </w:lvl>
    <w:lvl w:ilvl="4" w:tplc="E79E5056" w:tentative="1">
      <w:start w:val="1"/>
      <w:numFmt w:val="lowerLetter"/>
      <w:lvlText w:val="%5."/>
      <w:lvlJc w:val="left"/>
      <w:pPr>
        <w:ind w:left="3600" w:hanging="360"/>
      </w:pPr>
    </w:lvl>
    <w:lvl w:ilvl="5" w:tplc="7D443BE6" w:tentative="1">
      <w:start w:val="1"/>
      <w:numFmt w:val="lowerRoman"/>
      <w:lvlText w:val="%6."/>
      <w:lvlJc w:val="right"/>
      <w:pPr>
        <w:ind w:left="4320" w:hanging="180"/>
      </w:pPr>
    </w:lvl>
    <w:lvl w:ilvl="6" w:tplc="6C660D74" w:tentative="1">
      <w:start w:val="1"/>
      <w:numFmt w:val="decimal"/>
      <w:lvlText w:val="%7."/>
      <w:lvlJc w:val="left"/>
      <w:pPr>
        <w:ind w:left="5040" w:hanging="360"/>
      </w:pPr>
    </w:lvl>
    <w:lvl w:ilvl="7" w:tplc="8CDECABA" w:tentative="1">
      <w:start w:val="1"/>
      <w:numFmt w:val="lowerLetter"/>
      <w:lvlText w:val="%8."/>
      <w:lvlJc w:val="left"/>
      <w:pPr>
        <w:ind w:left="5760" w:hanging="360"/>
      </w:pPr>
    </w:lvl>
    <w:lvl w:ilvl="8" w:tplc="D44E70F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63967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4717108">
    <w:abstractNumId w:val="10"/>
  </w:num>
  <w:num w:numId="3" w16cid:durableId="1406028593">
    <w:abstractNumId w:val="9"/>
  </w:num>
  <w:num w:numId="4" w16cid:durableId="1574242151">
    <w:abstractNumId w:val="22"/>
  </w:num>
  <w:num w:numId="5" w16cid:durableId="1977637522">
    <w:abstractNumId w:val="4"/>
  </w:num>
  <w:num w:numId="6" w16cid:durableId="1304971223">
    <w:abstractNumId w:val="8"/>
  </w:num>
  <w:num w:numId="7" w16cid:durableId="298148362">
    <w:abstractNumId w:val="27"/>
  </w:num>
  <w:num w:numId="8" w16cid:durableId="1862746068">
    <w:abstractNumId w:val="3"/>
  </w:num>
  <w:num w:numId="9" w16cid:durableId="167789705">
    <w:abstractNumId w:val="13"/>
  </w:num>
  <w:num w:numId="10" w16cid:durableId="937566750">
    <w:abstractNumId w:val="28"/>
  </w:num>
  <w:num w:numId="11" w16cid:durableId="1499036480">
    <w:abstractNumId w:val="21"/>
  </w:num>
  <w:num w:numId="12" w16cid:durableId="2131700097">
    <w:abstractNumId w:val="23"/>
  </w:num>
  <w:num w:numId="13" w16cid:durableId="1039822521">
    <w:abstractNumId w:val="16"/>
  </w:num>
  <w:num w:numId="14" w16cid:durableId="1331761982">
    <w:abstractNumId w:val="19"/>
  </w:num>
  <w:num w:numId="15" w16cid:durableId="2044790036">
    <w:abstractNumId w:val="11"/>
  </w:num>
  <w:num w:numId="16" w16cid:durableId="950211839">
    <w:abstractNumId w:val="6"/>
  </w:num>
  <w:num w:numId="17" w16cid:durableId="52773437">
    <w:abstractNumId w:val="17"/>
  </w:num>
  <w:num w:numId="18" w16cid:durableId="152260069">
    <w:abstractNumId w:val="7"/>
  </w:num>
  <w:num w:numId="19" w16cid:durableId="1489250058">
    <w:abstractNumId w:val="5"/>
  </w:num>
  <w:num w:numId="20" w16cid:durableId="923300833">
    <w:abstractNumId w:val="29"/>
  </w:num>
  <w:num w:numId="21" w16cid:durableId="1022053710">
    <w:abstractNumId w:val="20"/>
  </w:num>
  <w:num w:numId="22" w16cid:durableId="2142187425">
    <w:abstractNumId w:val="15"/>
  </w:num>
  <w:num w:numId="23" w16cid:durableId="254217233">
    <w:abstractNumId w:val="18"/>
  </w:num>
  <w:num w:numId="24" w16cid:durableId="1370227799">
    <w:abstractNumId w:val="26"/>
  </w:num>
  <w:num w:numId="25" w16cid:durableId="1965498545">
    <w:abstractNumId w:val="2"/>
  </w:num>
  <w:num w:numId="26" w16cid:durableId="434792674">
    <w:abstractNumId w:val="1"/>
  </w:num>
  <w:num w:numId="27" w16cid:durableId="2007172245">
    <w:abstractNumId w:val="30"/>
  </w:num>
  <w:num w:numId="28" w16cid:durableId="1678540128">
    <w:abstractNumId w:val="0"/>
  </w:num>
  <w:num w:numId="29" w16cid:durableId="900794510">
    <w:abstractNumId w:val="24"/>
  </w:num>
  <w:num w:numId="30" w16cid:durableId="1912810957">
    <w:abstractNumId w:val="14"/>
  </w:num>
  <w:num w:numId="31" w16cid:durableId="18387675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C08A3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238FD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5D72FA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363E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91F7B"/>
    <w:rPr>
      <w:sz w:val="24"/>
      <w:szCs w:val="24"/>
      <w:lang w:eastAsia="en-US"/>
    </w:rPr>
  </w:style>
  <w:style w:type="paragraph" w:styleId="Virsraksts1">
    <w:name w:val="heading 1"/>
    <w:basedOn w:val="Parasts"/>
    <w:next w:val="Parasts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rsid w:val="00F91F7B"/>
    <w:pPr>
      <w:spacing w:before="100" w:beforeAutospacing="1" w:after="100" w:afterAutospacing="1"/>
    </w:pPr>
  </w:style>
  <w:style w:type="paragraph" w:styleId="Kjene">
    <w:name w:val="footer"/>
    <w:basedOn w:val="Parasts"/>
    <w:link w:val="KjeneRakstz"/>
    <w:rsid w:val="00F91F7B"/>
    <w:pPr>
      <w:tabs>
        <w:tab w:val="center" w:pos="4153"/>
        <w:tab w:val="right" w:pos="8306"/>
      </w:tabs>
    </w:pPr>
  </w:style>
  <w:style w:type="table" w:styleId="Reatabula">
    <w:name w:val="Table Grid"/>
    <w:basedOn w:val="Parastatabula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semiHidden/>
    <w:rsid w:val="007C331C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Pamatteksts">
    <w:name w:val="Body Text"/>
    <w:basedOn w:val="Parasts"/>
    <w:link w:val="PamattekstsRakstz"/>
    <w:rsid w:val="006B7C69"/>
    <w:pPr>
      <w:spacing w:after="120"/>
    </w:pPr>
    <w:rPr>
      <w:lang w:val="en-GB"/>
    </w:rPr>
  </w:style>
  <w:style w:type="character" w:styleId="Lappusesnumurs">
    <w:name w:val="page number"/>
    <w:basedOn w:val="Noklusjumarindkopasfonts"/>
    <w:rsid w:val="00A852CD"/>
  </w:style>
  <w:style w:type="character" w:styleId="Hipersaite">
    <w:name w:val="Hyperlink"/>
    <w:rsid w:val="00474E39"/>
    <w:rPr>
      <w:color w:val="0000FF"/>
      <w:u w:val="single"/>
    </w:rPr>
  </w:style>
  <w:style w:type="character" w:customStyle="1" w:styleId="KjeneRakstz">
    <w:name w:val="Kājene Rakstz."/>
    <w:link w:val="Kjene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PamattekstsRakstz">
    <w:name w:val="Pamatteksts Rakstz."/>
    <w:link w:val="Pamatteksts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Parasts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Noklusjumarindkopasfonts"/>
    <w:rsid w:val="00EC5998"/>
  </w:style>
  <w:style w:type="paragraph" w:customStyle="1" w:styleId="RakstzRakstz1">
    <w:name w:val="Rakstz. Rakstz.1"/>
    <w:basedOn w:val="Parasts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Komentraatsauce">
    <w:name w:val="annotation reference"/>
    <w:rsid w:val="001E150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1E1500"/>
    <w:rPr>
      <w:sz w:val="20"/>
      <w:szCs w:val="20"/>
    </w:rPr>
  </w:style>
  <w:style w:type="character" w:customStyle="1" w:styleId="KomentratekstsRakstz">
    <w:name w:val="Komentāra teksts Rakstz."/>
    <w:link w:val="Komentrateksts"/>
    <w:rsid w:val="001E1500"/>
    <w:rPr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1E1500"/>
    <w:rPr>
      <w:b/>
      <w:bCs/>
    </w:rPr>
  </w:style>
  <w:style w:type="character" w:customStyle="1" w:styleId="KomentratmaRakstz">
    <w:name w:val="Komentāra tēma Rakstz."/>
    <w:link w:val="Komentratma"/>
    <w:rsid w:val="001E1500"/>
    <w:rPr>
      <w:b/>
      <w:bCs/>
      <w:lang w:eastAsia="en-US"/>
    </w:rPr>
  </w:style>
  <w:style w:type="paragraph" w:styleId="Prskatjums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Sarakstarindkopa">
    <w:name w:val="List Paragraph"/>
    <w:basedOn w:val="Parasts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</Characters>
  <Application>Microsoft Office Word</Application>
  <DocSecurity>0</DocSecurity>
  <Lines>4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2024-08-15T09:03:00Z</dcterms:created>
  <dcterms:modified xsi:type="dcterms:W3CDTF">2024-08-15T09:03:00Z</dcterms:modified>
</cp:coreProperties>
</file>