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098EE" w14:textId="1310D13D" w:rsidR="004A655B" w:rsidRPr="00244CD5" w:rsidRDefault="004A655B" w:rsidP="006F5081">
      <w:pPr>
        <w:spacing w:after="0"/>
        <w:jc w:val="center"/>
        <w:rPr>
          <w:rFonts w:ascii="Times New Roman" w:hAnsi="Times New Roman" w:cs="Times New Roman"/>
          <w:b/>
          <w:bCs/>
          <w:sz w:val="28"/>
          <w:szCs w:val="28"/>
        </w:rPr>
      </w:pPr>
      <w:r w:rsidRPr="00244CD5">
        <w:rPr>
          <w:rFonts w:ascii="Times New Roman" w:hAnsi="Times New Roman" w:cs="Times New Roman"/>
          <w:b/>
          <w:bCs/>
          <w:sz w:val="28"/>
          <w:szCs w:val="28"/>
        </w:rPr>
        <w:t>PIETEIKUMS UN PIEDĀVĀJUMS</w:t>
      </w:r>
      <w:r w:rsidR="006F5081" w:rsidRPr="00244CD5">
        <w:rPr>
          <w:rFonts w:ascii="Times New Roman" w:hAnsi="Times New Roman" w:cs="Times New Roman"/>
          <w:b/>
          <w:bCs/>
          <w:sz w:val="28"/>
          <w:szCs w:val="28"/>
        </w:rPr>
        <w:t xml:space="preserve"> </w:t>
      </w:r>
      <w:r w:rsidRPr="00244CD5">
        <w:rPr>
          <w:rFonts w:ascii="Times New Roman" w:hAnsi="Times New Roman" w:cs="Times New Roman"/>
          <w:b/>
          <w:bCs/>
          <w:sz w:val="28"/>
          <w:szCs w:val="28"/>
        </w:rPr>
        <w:t>TIRGUS IZPĒTEI</w:t>
      </w:r>
    </w:p>
    <w:p w14:paraId="6B6D27C9" w14:textId="48460183" w:rsidR="00273B65" w:rsidRPr="00244CD5" w:rsidRDefault="00273B65" w:rsidP="00EE2BA5">
      <w:pPr>
        <w:spacing w:after="120" w:line="240" w:lineRule="auto"/>
        <w:jc w:val="center"/>
        <w:rPr>
          <w:rFonts w:ascii="Times New Roman" w:eastAsia="Calibri" w:hAnsi="Times New Roman" w:cs="Times New Roman"/>
          <w:i/>
          <w:iCs/>
          <w:sz w:val="24"/>
          <w:szCs w:val="24"/>
        </w:rPr>
      </w:pPr>
      <w:r w:rsidRPr="00244CD5">
        <w:rPr>
          <w:rFonts w:ascii="Times New Roman" w:eastAsia="Calibri" w:hAnsi="Times New Roman" w:cs="Times New Roman"/>
          <w:i/>
          <w:iCs/>
          <w:sz w:val="24"/>
          <w:szCs w:val="24"/>
        </w:rPr>
        <w:t>Finanšu līzings transportlīdzekļu piegādei un apkopei (10.–16. daļa), ID Nr. R</w:t>
      </w:r>
      <w:r w:rsidR="0030360A" w:rsidRPr="00244CD5">
        <w:rPr>
          <w:rFonts w:ascii="Times New Roman" w:eastAsia="Calibri" w:hAnsi="Times New Roman" w:cs="Times New Roman"/>
          <w:i/>
          <w:iCs/>
          <w:sz w:val="24"/>
          <w:szCs w:val="24"/>
        </w:rPr>
        <w:t>S</w:t>
      </w:r>
      <w:r w:rsidRPr="00244CD5">
        <w:rPr>
          <w:rFonts w:ascii="Times New Roman" w:eastAsia="Calibri" w:hAnsi="Times New Roman" w:cs="Times New Roman"/>
          <w:i/>
          <w:iCs/>
          <w:sz w:val="24"/>
          <w:szCs w:val="24"/>
        </w:rPr>
        <w:t>/2025/2</w:t>
      </w:r>
      <w:r w:rsidR="0030360A" w:rsidRPr="00244CD5">
        <w:rPr>
          <w:rFonts w:ascii="Times New Roman" w:eastAsia="Calibri" w:hAnsi="Times New Roman" w:cs="Times New Roman"/>
          <w:i/>
          <w:iCs/>
          <w:sz w:val="24"/>
          <w:szCs w:val="24"/>
        </w:rPr>
        <w:t>0</w:t>
      </w:r>
    </w:p>
    <w:p w14:paraId="437648C3" w14:textId="3C30E9ED" w:rsidR="005D1BC8" w:rsidRPr="00244CD5" w:rsidRDefault="005D1BC8" w:rsidP="00994585">
      <w:pPr>
        <w:spacing w:after="0" w:line="240" w:lineRule="auto"/>
        <w:rPr>
          <w:rFonts w:ascii="Times New Roman" w:hAnsi="Times New Roman" w:cs="Times New Roman"/>
          <w:sz w:val="24"/>
          <w:szCs w:val="24"/>
        </w:rPr>
      </w:pPr>
      <w:r w:rsidRPr="00244CD5">
        <w:rPr>
          <w:rFonts w:ascii="Times New Roman" w:hAnsi="Times New Roman" w:cs="Times New Roman"/>
          <w:sz w:val="24"/>
          <w:szCs w:val="24"/>
        </w:rPr>
        <w:t>Datums:</w:t>
      </w:r>
      <w:r w:rsidR="00247072" w:rsidRPr="00244CD5">
        <w:rPr>
          <w:rFonts w:ascii="Times New Roman" w:hAnsi="Times New Roman" w:cs="Times New Roman"/>
          <w:sz w:val="24"/>
          <w:szCs w:val="24"/>
        </w:rPr>
        <w:t xml:space="preserve"> </w:t>
      </w:r>
      <w:r w:rsidR="0023566E" w:rsidRPr="00244CD5">
        <w:rPr>
          <w:rFonts w:ascii="Times New Roman" w:hAnsi="Times New Roman" w:cs="Times New Roman"/>
          <w:sz w:val="24"/>
          <w:szCs w:val="24"/>
        </w:rPr>
        <w:t>__</w:t>
      </w:r>
      <w:r w:rsidR="00247072" w:rsidRPr="00244CD5">
        <w:rPr>
          <w:rFonts w:ascii="Times New Roman" w:hAnsi="Times New Roman" w:cs="Times New Roman"/>
          <w:sz w:val="24"/>
          <w:szCs w:val="24"/>
        </w:rPr>
        <w:t>_________</w:t>
      </w:r>
    </w:p>
    <w:p w14:paraId="2BD2276D" w14:textId="77777777" w:rsidR="005D1BC8" w:rsidRPr="00244CD5" w:rsidRDefault="005D1BC8" w:rsidP="00994585">
      <w:pPr>
        <w:numPr>
          <w:ilvl w:val="0"/>
          <w:numId w:val="2"/>
        </w:numPr>
        <w:spacing w:before="120" w:after="120" w:line="240" w:lineRule="auto"/>
        <w:ind w:left="357" w:hanging="357"/>
        <w:rPr>
          <w:rFonts w:ascii="Times New Roman" w:hAnsi="Times New Roman" w:cs="Times New Roman"/>
          <w:b/>
          <w:sz w:val="24"/>
          <w:szCs w:val="24"/>
        </w:rPr>
      </w:pPr>
      <w:r w:rsidRPr="00244CD5">
        <w:rPr>
          <w:rFonts w:ascii="Times New Roman" w:hAnsi="Times New Roman" w:cs="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4675"/>
      </w:tblGrid>
      <w:tr w:rsidR="008865BB" w:rsidRPr="00244CD5" w14:paraId="6C58C797" w14:textId="12D8B537" w:rsidTr="00B12234">
        <w:trPr>
          <w:cantSplit/>
        </w:trPr>
        <w:tc>
          <w:tcPr>
            <w:tcW w:w="3573" w:type="dxa"/>
            <w:shd w:val="clear" w:color="auto" w:fill="DEEAF6" w:themeFill="accent5" w:themeFillTint="33"/>
          </w:tcPr>
          <w:p w14:paraId="383F381F" w14:textId="0ACFBC79" w:rsidR="009213FC" w:rsidRPr="00244CD5" w:rsidRDefault="009213FC" w:rsidP="00B12234">
            <w:pPr>
              <w:spacing w:before="60" w:after="60" w:line="240" w:lineRule="auto"/>
              <w:rPr>
                <w:rFonts w:ascii="Times New Roman" w:hAnsi="Times New Roman" w:cs="Times New Roman"/>
                <w:b/>
              </w:rPr>
            </w:pPr>
            <w:r w:rsidRPr="00244CD5">
              <w:rPr>
                <w:rFonts w:ascii="Times New Roman" w:hAnsi="Times New Roman" w:cs="Times New Roman"/>
                <w:b/>
              </w:rPr>
              <w:t>Uzņēmuma pilns nosaukums</w:t>
            </w:r>
            <w:r w:rsidR="005046EC" w:rsidRPr="00244CD5">
              <w:rPr>
                <w:rFonts w:ascii="Times New Roman" w:hAnsi="Times New Roman" w:cs="Times New Roman"/>
                <w:b/>
              </w:rPr>
              <w:t>*</w:t>
            </w:r>
          </w:p>
        </w:tc>
        <w:tc>
          <w:tcPr>
            <w:tcW w:w="4675" w:type="dxa"/>
            <w:shd w:val="clear" w:color="auto" w:fill="FFFFFF" w:themeFill="background1"/>
          </w:tcPr>
          <w:p w14:paraId="1EACBBE6" w14:textId="77777777" w:rsidR="009213FC" w:rsidRPr="00244CD5" w:rsidRDefault="009213FC" w:rsidP="00B12234">
            <w:pPr>
              <w:spacing w:before="60" w:after="60" w:line="240" w:lineRule="auto"/>
              <w:rPr>
                <w:rFonts w:ascii="Times New Roman" w:hAnsi="Times New Roman" w:cs="Times New Roman"/>
                <w:b/>
              </w:rPr>
            </w:pPr>
          </w:p>
        </w:tc>
      </w:tr>
      <w:tr w:rsidR="008865BB" w:rsidRPr="00244CD5" w14:paraId="51DA02FF" w14:textId="12640851" w:rsidTr="00B12234">
        <w:trPr>
          <w:cantSplit/>
          <w:trHeight w:val="242"/>
        </w:trPr>
        <w:tc>
          <w:tcPr>
            <w:tcW w:w="3573" w:type="dxa"/>
            <w:shd w:val="clear" w:color="auto" w:fill="DEEAF6" w:themeFill="accent5" w:themeFillTint="33"/>
          </w:tcPr>
          <w:p w14:paraId="24EDCCE4" w14:textId="77777777" w:rsidR="009213FC" w:rsidRPr="00244CD5" w:rsidRDefault="009213FC" w:rsidP="00B12234">
            <w:pPr>
              <w:spacing w:before="60" w:after="60" w:line="240" w:lineRule="auto"/>
              <w:rPr>
                <w:rFonts w:ascii="Times New Roman" w:hAnsi="Times New Roman" w:cs="Times New Roman"/>
                <w:b/>
              </w:rPr>
            </w:pPr>
            <w:r w:rsidRPr="00244CD5">
              <w:rPr>
                <w:rFonts w:ascii="Times New Roman" w:hAnsi="Times New Roman" w:cs="Times New Roman"/>
                <w:b/>
              </w:rPr>
              <w:t xml:space="preserve">Uzņēmuma reģistrācijas numurs </w:t>
            </w:r>
          </w:p>
        </w:tc>
        <w:tc>
          <w:tcPr>
            <w:tcW w:w="4675" w:type="dxa"/>
          </w:tcPr>
          <w:p w14:paraId="229FD28A" w14:textId="77777777" w:rsidR="009213FC" w:rsidRPr="00244CD5" w:rsidRDefault="009213FC" w:rsidP="00B12234">
            <w:pPr>
              <w:spacing w:before="60" w:after="60" w:line="240" w:lineRule="auto"/>
              <w:rPr>
                <w:rFonts w:ascii="Times New Roman" w:hAnsi="Times New Roman" w:cs="Times New Roman"/>
                <w:b/>
              </w:rPr>
            </w:pPr>
          </w:p>
        </w:tc>
      </w:tr>
    </w:tbl>
    <w:p w14:paraId="45DFA56F" w14:textId="77777777" w:rsidR="005D1BC8" w:rsidRPr="00244CD5" w:rsidRDefault="005D1BC8" w:rsidP="00994585">
      <w:pPr>
        <w:numPr>
          <w:ilvl w:val="0"/>
          <w:numId w:val="2"/>
        </w:numPr>
        <w:spacing w:before="120" w:after="120" w:line="240" w:lineRule="auto"/>
        <w:ind w:left="357" w:hanging="357"/>
        <w:rPr>
          <w:rFonts w:ascii="Times New Roman" w:hAnsi="Times New Roman" w:cs="Times New Roman"/>
          <w:b/>
          <w:sz w:val="24"/>
          <w:szCs w:val="24"/>
        </w:rPr>
      </w:pPr>
      <w:r w:rsidRPr="00244CD5">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4675"/>
      </w:tblGrid>
      <w:tr w:rsidR="008865BB" w:rsidRPr="00244CD5" w14:paraId="7554485C" w14:textId="77777777" w:rsidTr="00B12234">
        <w:trPr>
          <w:cantSplit/>
        </w:trPr>
        <w:tc>
          <w:tcPr>
            <w:tcW w:w="3573" w:type="dxa"/>
            <w:shd w:val="clear" w:color="auto" w:fill="DEEAF6" w:themeFill="accent5" w:themeFillTint="33"/>
          </w:tcPr>
          <w:p w14:paraId="2FDA66A5" w14:textId="007F2A02" w:rsidR="005D1BC8" w:rsidRPr="00244CD5" w:rsidRDefault="005D1BC8" w:rsidP="00B12234">
            <w:pPr>
              <w:spacing w:before="60" w:after="60" w:line="240" w:lineRule="auto"/>
              <w:rPr>
                <w:rFonts w:ascii="Times New Roman" w:hAnsi="Times New Roman" w:cs="Times New Roman"/>
                <w:b/>
              </w:rPr>
            </w:pPr>
            <w:r w:rsidRPr="00244CD5">
              <w:rPr>
                <w:rFonts w:ascii="Times New Roman" w:hAnsi="Times New Roman" w:cs="Times New Roman"/>
                <w:b/>
              </w:rPr>
              <w:t>Vārds, uzvārds</w:t>
            </w:r>
            <w:r w:rsidR="00E23778" w:rsidRPr="00244CD5">
              <w:rPr>
                <w:rFonts w:ascii="Times New Roman" w:hAnsi="Times New Roman" w:cs="Times New Roman"/>
                <w:b/>
              </w:rPr>
              <w:t>, amats</w:t>
            </w:r>
          </w:p>
        </w:tc>
        <w:tc>
          <w:tcPr>
            <w:tcW w:w="4675" w:type="dxa"/>
          </w:tcPr>
          <w:p w14:paraId="68A0A12E" w14:textId="77777777" w:rsidR="005D1BC8" w:rsidRPr="00244CD5" w:rsidRDefault="005D1BC8" w:rsidP="00B12234">
            <w:pPr>
              <w:spacing w:before="60" w:after="60" w:line="240" w:lineRule="auto"/>
              <w:rPr>
                <w:rFonts w:ascii="Times New Roman" w:hAnsi="Times New Roman" w:cs="Times New Roman"/>
                <w:b/>
              </w:rPr>
            </w:pPr>
          </w:p>
        </w:tc>
      </w:tr>
      <w:tr w:rsidR="008865BB" w:rsidRPr="00244CD5" w14:paraId="548BFFE6" w14:textId="77777777" w:rsidTr="00B12234">
        <w:trPr>
          <w:cantSplit/>
          <w:trHeight w:val="130"/>
        </w:trPr>
        <w:tc>
          <w:tcPr>
            <w:tcW w:w="3573" w:type="dxa"/>
            <w:shd w:val="clear" w:color="auto" w:fill="DEEAF6" w:themeFill="accent5" w:themeFillTint="33"/>
          </w:tcPr>
          <w:p w14:paraId="3D68EBC8" w14:textId="772E2127" w:rsidR="001848E3" w:rsidRPr="00244CD5" w:rsidRDefault="001848E3" w:rsidP="001848E3">
            <w:pPr>
              <w:spacing w:before="60" w:after="60" w:line="240" w:lineRule="auto"/>
              <w:rPr>
                <w:rFonts w:ascii="Times New Roman" w:hAnsi="Times New Roman" w:cs="Times New Roman"/>
                <w:b/>
              </w:rPr>
            </w:pPr>
            <w:r w:rsidRPr="00244CD5">
              <w:rPr>
                <w:rFonts w:ascii="Times New Roman" w:hAnsi="Times New Roman" w:cs="Times New Roman"/>
                <w:b/>
                <w:szCs w:val="24"/>
              </w:rPr>
              <w:t>Tālruņa numurs</w:t>
            </w:r>
          </w:p>
        </w:tc>
        <w:tc>
          <w:tcPr>
            <w:tcW w:w="4675" w:type="dxa"/>
          </w:tcPr>
          <w:p w14:paraId="7D2A22F5" w14:textId="77777777" w:rsidR="001848E3" w:rsidRPr="00244CD5" w:rsidRDefault="001848E3" w:rsidP="001848E3">
            <w:pPr>
              <w:spacing w:before="60" w:after="60" w:line="240" w:lineRule="auto"/>
              <w:rPr>
                <w:rFonts w:ascii="Times New Roman" w:hAnsi="Times New Roman" w:cs="Times New Roman"/>
                <w:b/>
              </w:rPr>
            </w:pPr>
          </w:p>
        </w:tc>
      </w:tr>
      <w:tr w:rsidR="008865BB" w:rsidRPr="00244CD5" w14:paraId="1B2D9ACD" w14:textId="77777777" w:rsidTr="00B12234">
        <w:trPr>
          <w:cantSplit/>
          <w:trHeight w:val="130"/>
        </w:trPr>
        <w:tc>
          <w:tcPr>
            <w:tcW w:w="3573" w:type="dxa"/>
            <w:shd w:val="clear" w:color="auto" w:fill="DEEAF6" w:themeFill="accent5" w:themeFillTint="33"/>
          </w:tcPr>
          <w:p w14:paraId="19E4EDCD" w14:textId="7BACE54C" w:rsidR="001848E3" w:rsidRPr="00244CD5" w:rsidRDefault="001848E3" w:rsidP="001848E3">
            <w:pPr>
              <w:spacing w:before="60" w:after="60" w:line="240" w:lineRule="auto"/>
              <w:rPr>
                <w:rFonts w:ascii="Times New Roman" w:hAnsi="Times New Roman" w:cs="Times New Roman"/>
                <w:b/>
              </w:rPr>
            </w:pPr>
            <w:r w:rsidRPr="00244CD5">
              <w:rPr>
                <w:rFonts w:ascii="Times New Roman" w:hAnsi="Times New Roman" w:cs="Times New Roman"/>
                <w:b/>
                <w:szCs w:val="24"/>
              </w:rPr>
              <w:t>Elektroniskā pasta adrese</w:t>
            </w:r>
          </w:p>
        </w:tc>
        <w:tc>
          <w:tcPr>
            <w:tcW w:w="4675" w:type="dxa"/>
          </w:tcPr>
          <w:p w14:paraId="7E83A3BE" w14:textId="77777777" w:rsidR="001848E3" w:rsidRPr="00244CD5" w:rsidRDefault="001848E3" w:rsidP="001848E3">
            <w:pPr>
              <w:spacing w:before="60" w:after="60" w:line="240" w:lineRule="auto"/>
              <w:rPr>
                <w:rFonts w:ascii="Times New Roman" w:hAnsi="Times New Roman" w:cs="Times New Roman"/>
                <w:b/>
              </w:rPr>
            </w:pPr>
          </w:p>
        </w:tc>
      </w:tr>
    </w:tbl>
    <w:p w14:paraId="3AD71853" w14:textId="7CA94FD7" w:rsidR="00D4254E" w:rsidRPr="00244CD5" w:rsidRDefault="00D4254E" w:rsidP="00D4254E">
      <w:pPr>
        <w:spacing w:after="0" w:line="324" w:lineRule="auto"/>
        <w:ind w:left="709"/>
        <w:rPr>
          <w:rFonts w:ascii="Times New Roman" w:hAnsi="Times New Roman" w:cs="Times New Roman"/>
          <w:bCs/>
          <w:i/>
          <w:iCs/>
          <w:sz w:val="20"/>
          <w:szCs w:val="20"/>
        </w:rPr>
      </w:pPr>
      <w:r w:rsidRPr="00244CD5">
        <w:rPr>
          <w:rFonts w:ascii="Times New Roman" w:hAnsi="Times New Roman" w:cs="Times New Roman"/>
          <w:bCs/>
          <w:i/>
          <w:iCs/>
          <w:sz w:val="20"/>
          <w:szCs w:val="20"/>
        </w:rPr>
        <w:t>*</w:t>
      </w:r>
      <w:r w:rsidR="004E6F6E" w:rsidRPr="00244CD5">
        <w:rPr>
          <w:rFonts w:ascii="Times New Roman" w:hAnsi="Times New Roman" w:cs="Times New Roman"/>
          <w:bCs/>
          <w:i/>
          <w:iCs/>
          <w:sz w:val="20"/>
          <w:szCs w:val="20"/>
        </w:rPr>
        <w:t>t</w:t>
      </w:r>
      <w:r w:rsidRPr="00244CD5">
        <w:rPr>
          <w:rFonts w:ascii="Times New Roman" w:hAnsi="Times New Roman" w:cs="Times New Roman"/>
          <w:bCs/>
          <w:i/>
          <w:iCs/>
          <w:sz w:val="20"/>
          <w:szCs w:val="20"/>
        </w:rPr>
        <w:t xml:space="preserve">urpmāk </w:t>
      </w:r>
      <w:r w:rsidRPr="00244CD5">
        <w:rPr>
          <w:rFonts w:ascii="Times New Roman" w:hAnsi="Times New Roman" w:cs="Times New Roman"/>
          <w:bCs/>
          <w:i/>
          <w:iCs/>
          <w:sz w:val="18"/>
          <w:szCs w:val="18"/>
        </w:rPr>
        <w:t>tekstā</w:t>
      </w:r>
      <w:r w:rsidRPr="00244CD5">
        <w:rPr>
          <w:rFonts w:ascii="Times New Roman" w:hAnsi="Times New Roman" w:cs="Times New Roman"/>
          <w:bCs/>
          <w:i/>
          <w:iCs/>
          <w:sz w:val="20"/>
          <w:szCs w:val="20"/>
        </w:rPr>
        <w:t xml:space="preserve"> – pretendents</w:t>
      </w:r>
    </w:p>
    <w:p w14:paraId="44CC3FF1" w14:textId="4BCA941D" w:rsidR="0059264E" w:rsidRPr="00244CD5" w:rsidRDefault="003D5EE3" w:rsidP="00994585">
      <w:pPr>
        <w:numPr>
          <w:ilvl w:val="0"/>
          <w:numId w:val="2"/>
        </w:numPr>
        <w:spacing w:before="120" w:after="120" w:line="240" w:lineRule="auto"/>
        <w:ind w:left="357" w:hanging="357"/>
        <w:rPr>
          <w:rFonts w:ascii="Times New Roman" w:hAnsi="Times New Roman" w:cs="Times New Roman"/>
          <w:b/>
          <w:sz w:val="24"/>
          <w:szCs w:val="24"/>
        </w:rPr>
      </w:pPr>
      <w:r w:rsidRPr="00244CD5">
        <w:rPr>
          <w:rFonts w:ascii="Times New Roman" w:hAnsi="Times New Roman" w:cs="Times New Roman"/>
          <w:b/>
          <w:sz w:val="24"/>
          <w:szCs w:val="24"/>
        </w:rPr>
        <w:t>IEPIRKUMA PRIEKŠMETA APRAKSTS</w:t>
      </w:r>
    </w:p>
    <w:p w14:paraId="4ECCC387" w14:textId="50493A0D" w:rsidR="00C747CC" w:rsidRPr="00244CD5" w:rsidRDefault="00006DDB" w:rsidP="00C85766">
      <w:pPr>
        <w:spacing w:after="0" w:line="276" w:lineRule="auto"/>
        <w:jc w:val="both"/>
        <w:rPr>
          <w:rFonts w:ascii="Times New Roman" w:hAnsi="Times New Roman" w:cs="Times New Roman"/>
          <w:b/>
          <w:sz w:val="24"/>
          <w:szCs w:val="24"/>
        </w:rPr>
      </w:pPr>
      <w:r w:rsidRPr="00244CD5">
        <w:rPr>
          <w:rFonts w:ascii="Times New Roman" w:hAnsi="Times New Roman" w:cs="Times New Roman"/>
          <w:bCs/>
          <w:sz w:val="24"/>
          <w:szCs w:val="24"/>
        </w:rPr>
        <w:t xml:space="preserve">Iepirkuma priekšmets ir </w:t>
      </w:r>
      <w:r w:rsidR="00B15C8E" w:rsidRPr="00244CD5">
        <w:rPr>
          <w:rFonts w:ascii="Times New Roman" w:hAnsi="Times New Roman" w:cs="Times New Roman"/>
          <w:bCs/>
          <w:sz w:val="24"/>
          <w:szCs w:val="24"/>
        </w:rPr>
        <w:t>finanšu līzinga</w:t>
      </w:r>
      <w:r w:rsidR="00B15C8E" w:rsidRPr="00244CD5">
        <w:rPr>
          <w:rFonts w:ascii="Times New Roman" w:hAnsi="Times New Roman" w:cs="Times New Roman"/>
          <w:bCs/>
        </w:rPr>
        <w:t xml:space="preserve"> </w:t>
      </w:r>
      <w:r w:rsidR="00B15C8E" w:rsidRPr="00244CD5">
        <w:rPr>
          <w:rFonts w:ascii="Times New Roman" w:hAnsi="Times New Roman" w:cs="Times New Roman"/>
          <w:bCs/>
          <w:sz w:val="24"/>
          <w:szCs w:val="24"/>
        </w:rPr>
        <w:t>nodrošināšana</w:t>
      </w:r>
      <w:r w:rsidR="00A00198" w:rsidRPr="00244CD5">
        <w:rPr>
          <w:rFonts w:ascii="Times New Roman" w:hAnsi="Times New Roman" w:cs="Times New Roman"/>
          <w:bCs/>
          <w:sz w:val="24"/>
          <w:szCs w:val="24"/>
        </w:rPr>
        <w:t xml:space="preserve"> </w:t>
      </w:r>
      <w:r w:rsidR="007A46F1" w:rsidRPr="00244CD5">
        <w:rPr>
          <w:rFonts w:ascii="Times New Roman" w:hAnsi="Times New Roman" w:cs="Times New Roman"/>
          <w:bCs/>
          <w:sz w:val="24"/>
          <w:szCs w:val="24"/>
        </w:rPr>
        <w:t>specializēto N1 kategorijas transportlīdzekļu iegādei</w:t>
      </w:r>
      <w:r w:rsidR="00172999" w:rsidRPr="00244CD5">
        <w:rPr>
          <w:rFonts w:ascii="Times New Roman" w:hAnsi="Times New Roman" w:cs="Times New Roman"/>
          <w:bCs/>
          <w:sz w:val="24"/>
          <w:szCs w:val="24"/>
        </w:rPr>
        <w:t xml:space="preserve">, saskaņā ar RP SIA “Rīgas satiksme” izsludinātā atklāta konkursa </w:t>
      </w:r>
      <w:r w:rsidR="00F6412E" w:rsidRPr="00244CD5">
        <w:rPr>
          <w:rFonts w:ascii="Times New Roman" w:hAnsi="Times New Roman" w:cs="Times New Roman"/>
          <w:bCs/>
          <w:sz w:val="24"/>
          <w:szCs w:val="24"/>
        </w:rPr>
        <w:t>“M1, N1 kategorijas transportlīdzekļu un specializēto N1 kategorijas transportlīdzekļu piegāde un tehniskā apkope” (Identifikācijas Nr. RS/2025/20)</w:t>
      </w:r>
      <w:r w:rsidR="00685B6D" w:rsidRPr="00244CD5">
        <w:rPr>
          <w:rStyle w:val="FootnoteReference"/>
          <w:rFonts w:ascii="Times New Roman" w:hAnsi="Times New Roman" w:cs="Times New Roman"/>
          <w:bCs/>
          <w:sz w:val="24"/>
          <w:szCs w:val="24"/>
        </w:rPr>
        <w:footnoteReference w:id="1"/>
      </w:r>
      <w:r w:rsidR="006E277C" w:rsidRPr="00244CD5">
        <w:rPr>
          <w:rFonts w:ascii="Times New Roman" w:hAnsi="Times New Roman" w:cs="Times New Roman"/>
          <w:bCs/>
          <w:sz w:val="24"/>
          <w:szCs w:val="24"/>
        </w:rPr>
        <w:t xml:space="preserve"> 10.7.</w:t>
      </w:r>
      <w:r w:rsidR="00DF44A5" w:rsidRPr="00244CD5">
        <w:rPr>
          <w:rFonts w:ascii="Times New Roman" w:hAnsi="Times New Roman" w:cs="Times New Roman"/>
          <w:bCs/>
          <w:sz w:val="24"/>
          <w:szCs w:val="24"/>
        </w:rPr>
        <w:t xml:space="preserve"> </w:t>
      </w:r>
      <w:r w:rsidR="006E277C" w:rsidRPr="00244CD5">
        <w:rPr>
          <w:rFonts w:ascii="Times New Roman" w:hAnsi="Times New Roman" w:cs="Times New Roman"/>
          <w:bCs/>
          <w:sz w:val="24"/>
          <w:szCs w:val="24"/>
        </w:rPr>
        <w:t xml:space="preserve">punktu, kurā </w:t>
      </w:r>
      <w:r w:rsidR="00DF44A5" w:rsidRPr="00244CD5">
        <w:rPr>
          <w:rFonts w:ascii="Times New Roman" w:hAnsi="Times New Roman" w:cs="Times New Roman"/>
          <w:bCs/>
          <w:sz w:val="24"/>
          <w:szCs w:val="24"/>
        </w:rPr>
        <w:t>tiek noteikts</w:t>
      </w:r>
      <w:r w:rsidR="008404AE" w:rsidRPr="00244CD5">
        <w:rPr>
          <w:rFonts w:ascii="Times New Roman" w:hAnsi="Times New Roman" w:cs="Times New Roman"/>
          <w:bCs/>
          <w:sz w:val="24"/>
          <w:szCs w:val="24"/>
        </w:rPr>
        <w:t xml:space="preserve">, ka </w:t>
      </w:r>
      <w:r w:rsidR="007D7CF8" w:rsidRPr="00244CD5">
        <w:rPr>
          <w:rFonts w:ascii="Times New Roman" w:hAnsi="Times New Roman" w:cs="Times New Roman"/>
          <w:bCs/>
          <w:sz w:val="24"/>
          <w:szCs w:val="24"/>
        </w:rPr>
        <w:t xml:space="preserve">10. – 16. </w:t>
      </w:r>
      <w:r w:rsidR="00DF44A5" w:rsidRPr="00244CD5">
        <w:rPr>
          <w:rFonts w:ascii="Times New Roman" w:hAnsi="Times New Roman" w:cs="Times New Roman"/>
          <w:bCs/>
          <w:sz w:val="24"/>
          <w:szCs w:val="24"/>
        </w:rPr>
        <w:t xml:space="preserve">iepirkuma </w:t>
      </w:r>
      <w:r w:rsidR="007D7CF8" w:rsidRPr="00244CD5">
        <w:rPr>
          <w:rFonts w:ascii="Times New Roman" w:hAnsi="Times New Roman" w:cs="Times New Roman"/>
          <w:bCs/>
          <w:sz w:val="24"/>
          <w:szCs w:val="24"/>
        </w:rPr>
        <w:t>daļā tiks slēgts trīspusējs pirkuma līgums starp Pārdevēju (Preces Piegādātāju), Līzinga devēju – Līzinga kompāniju vai komercbanku un Preces Pasūtītāju. Līzinga devējs ir līzinga kompānija vai komercbanka, kuru Pasūtītājs izvēlējies finanšu līzinga saņemšanai un kas veiks apmaksu par Piegādāto preci, ņemot vērā šī iepirkuma nosacījumus un Līzinga devēja izvirzītos nosacījumus, slēdzot trīspusējo pirkuma līgumu. Par transportlīdzekļu tehnisko apkopi, garantijas remontiem, citu dilstošo detaļu nomaiņas remontdarbiem un citiem neparedzētiem remontdarbiem atsevišķi tiks slēgts Automašīnas servisa līgum</w:t>
      </w:r>
      <w:r w:rsidR="004862B6" w:rsidRPr="00244CD5">
        <w:rPr>
          <w:rFonts w:ascii="Times New Roman" w:hAnsi="Times New Roman" w:cs="Times New Roman"/>
          <w:bCs/>
          <w:sz w:val="24"/>
          <w:szCs w:val="24"/>
        </w:rPr>
        <w:t>s</w:t>
      </w:r>
      <w:r w:rsidR="00F57EF4" w:rsidRPr="00244CD5">
        <w:rPr>
          <w:rFonts w:ascii="Times New Roman" w:hAnsi="Times New Roman" w:cs="Times New Roman"/>
          <w:bCs/>
          <w:sz w:val="24"/>
          <w:szCs w:val="24"/>
        </w:rPr>
        <w:t>.</w:t>
      </w:r>
    </w:p>
    <w:p w14:paraId="5170A4A3" w14:textId="028F2D41" w:rsidR="003D5EE3" w:rsidRPr="00244CD5" w:rsidRDefault="00CC1289" w:rsidP="00C85766">
      <w:pPr>
        <w:spacing w:after="0" w:line="276" w:lineRule="auto"/>
        <w:jc w:val="both"/>
        <w:rPr>
          <w:rFonts w:ascii="Times New Roman" w:hAnsi="Times New Roman" w:cs="Times New Roman"/>
          <w:bCs/>
          <w:sz w:val="24"/>
          <w:szCs w:val="24"/>
        </w:rPr>
      </w:pPr>
      <w:r w:rsidRPr="00244CD5">
        <w:rPr>
          <w:rFonts w:ascii="Times New Roman" w:hAnsi="Times New Roman" w:cs="Times New Roman"/>
          <w:bCs/>
          <w:sz w:val="24"/>
          <w:szCs w:val="24"/>
        </w:rPr>
        <w:t>Termiņš ir</w:t>
      </w:r>
      <w:r w:rsidR="00AA5A53" w:rsidRPr="00244CD5">
        <w:rPr>
          <w:rFonts w:ascii="Times New Roman" w:hAnsi="Times New Roman" w:cs="Times New Roman"/>
          <w:bCs/>
          <w:sz w:val="24"/>
          <w:szCs w:val="24"/>
        </w:rPr>
        <w:t xml:space="preserve"> 60</w:t>
      </w:r>
      <w:r w:rsidRPr="00244CD5">
        <w:rPr>
          <w:rFonts w:ascii="Times New Roman" w:hAnsi="Times New Roman" w:cs="Times New Roman"/>
          <w:bCs/>
          <w:sz w:val="24"/>
          <w:szCs w:val="24"/>
        </w:rPr>
        <w:t xml:space="preserve"> </w:t>
      </w:r>
      <w:r w:rsidR="00AA5A53" w:rsidRPr="00244CD5">
        <w:rPr>
          <w:rFonts w:ascii="Times New Roman" w:hAnsi="Times New Roman" w:cs="Times New Roman"/>
          <w:bCs/>
          <w:sz w:val="24"/>
          <w:szCs w:val="24"/>
        </w:rPr>
        <w:t>mēneši no transportlīdzekļu piegāde brīža (saskaņā ar iepirkuma nolikumu 13 mēneši no iepirkumu līgumu noslēgšanas).</w:t>
      </w:r>
    </w:p>
    <w:p w14:paraId="3F9857CE" w14:textId="5CF88326" w:rsidR="005D1BC8" w:rsidRPr="00244CD5" w:rsidRDefault="005D1BC8" w:rsidP="00994585">
      <w:pPr>
        <w:numPr>
          <w:ilvl w:val="0"/>
          <w:numId w:val="2"/>
        </w:numPr>
        <w:spacing w:before="120" w:after="120" w:line="240" w:lineRule="auto"/>
        <w:ind w:left="357" w:hanging="357"/>
        <w:rPr>
          <w:rFonts w:ascii="Times New Roman" w:hAnsi="Times New Roman" w:cs="Times New Roman"/>
          <w:b/>
          <w:sz w:val="24"/>
          <w:szCs w:val="24"/>
        </w:rPr>
      </w:pPr>
      <w:r w:rsidRPr="00244CD5">
        <w:rPr>
          <w:rFonts w:ascii="Times New Roman" w:hAnsi="Times New Roman" w:cs="Times New Roman"/>
          <w:b/>
          <w:sz w:val="24"/>
          <w:szCs w:val="24"/>
        </w:rPr>
        <w:t>PIETEIKUMS</w:t>
      </w:r>
    </w:p>
    <w:p w14:paraId="15C49A48" w14:textId="77777777" w:rsidR="00806BF2" w:rsidRPr="00244CD5" w:rsidRDefault="00EE2BA5" w:rsidP="00806BF2">
      <w:pPr>
        <w:tabs>
          <w:tab w:val="left" w:pos="720"/>
        </w:tabs>
        <w:spacing w:after="0" w:line="276" w:lineRule="auto"/>
        <w:jc w:val="both"/>
        <w:rPr>
          <w:rFonts w:ascii="Times New Roman" w:eastAsia="Times New Roman" w:hAnsi="Times New Roman" w:cs="Times New Roman"/>
          <w:sz w:val="24"/>
          <w:szCs w:val="24"/>
        </w:rPr>
      </w:pPr>
      <w:r w:rsidRPr="00244CD5">
        <w:rPr>
          <w:rFonts w:ascii="Times New Roman" w:eastAsia="Times New Roman" w:hAnsi="Times New Roman" w:cs="Times New Roman"/>
          <w:b/>
          <w:bCs/>
          <w:sz w:val="24"/>
          <w:szCs w:val="24"/>
        </w:rPr>
        <w:t>4</w:t>
      </w:r>
      <w:r w:rsidR="00F56A7D" w:rsidRPr="00244CD5">
        <w:rPr>
          <w:rFonts w:ascii="Times New Roman" w:eastAsia="Times New Roman" w:hAnsi="Times New Roman" w:cs="Times New Roman"/>
          <w:b/>
          <w:bCs/>
          <w:sz w:val="24"/>
          <w:szCs w:val="24"/>
        </w:rPr>
        <w:t xml:space="preserve">.1. </w:t>
      </w:r>
      <w:r w:rsidR="00806BF2" w:rsidRPr="00244CD5">
        <w:rPr>
          <w:rFonts w:ascii="Times New Roman" w:eastAsia="Times New Roman" w:hAnsi="Times New Roman" w:cs="Times New Roman"/>
          <w:sz w:val="24"/>
          <w:szCs w:val="24"/>
        </w:rPr>
        <w:t>Pretendents ir juridiska persona, kas reģistrēta Latvijas Republikā un ir saņēmusi attiecīgu darbības atļauju no Latvijas Bankas vai citas kompetentās uzraudzības iestādes finanšu pakalpojumu sniegšanai.</w:t>
      </w:r>
    </w:p>
    <w:p w14:paraId="325F7388" w14:textId="77777777" w:rsidR="00806BF2" w:rsidRPr="00244CD5" w:rsidRDefault="00806BF2" w:rsidP="00806BF2">
      <w:pPr>
        <w:tabs>
          <w:tab w:val="left" w:pos="720"/>
        </w:tabs>
        <w:spacing w:after="0" w:line="276" w:lineRule="auto"/>
        <w:jc w:val="both"/>
        <w:rPr>
          <w:rFonts w:ascii="Times New Roman" w:eastAsia="Times New Roman" w:hAnsi="Times New Roman" w:cs="Times New Roman"/>
          <w:sz w:val="24"/>
          <w:szCs w:val="24"/>
        </w:rPr>
      </w:pPr>
      <w:r w:rsidRPr="00244CD5">
        <w:rPr>
          <w:rFonts w:ascii="Times New Roman" w:eastAsia="Times New Roman" w:hAnsi="Times New Roman" w:cs="Times New Roman"/>
          <w:sz w:val="24"/>
          <w:szCs w:val="24"/>
        </w:rPr>
        <w:t>Pretendents var būt arī ārvalstu komersants, kas ir licencēts citā Eiropas Savienības dalībvalstī un kam ir tiesības sniegt finanšu līzinga pakalpojumus Latvijā, tostarp ir reģistrēts Latvijas Bankas uzraudzības reģistrā kā pakalpojumu sniedzējs Latvijā.</w:t>
      </w:r>
    </w:p>
    <w:p w14:paraId="42344914" w14:textId="12DFE4CD" w:rsidR="008E0E3E" w:rsidRPr="00244CD5" w:rsidRDefault="00806BF2" w:rsidP="00806BF2">
      <w:pPr>
        <w:tabs>
          <w:tab w:val="left" w:pos="720"/>
        </w:tabs>
        <w:spacing w:after="0" w:line="276" w:lineRule="auto"/>
        <w:jc w:val="both"/>
        <w:rPr>
          <w:rFonts w:ascii="Times New Roman" w:eastAsia="Times New Roman" w:hAnsi="Times New Roman" w:cs="Times New Roman"/>
          <w:i/>
          <w:iCs/>
          <w:sz w:val="24"/>
          <w:szCs w:val="24"/>
        </w:rPr>
      </w:pPr>
      <w:r w:rsidRPr="00244CD5">
        <w:rPr>
          <w:rFonts w:ascii="Times New Roman" w:eastAsia="Times New Roman" w:hAnsi="Times New Roman" w:cs="Times New Roman"/>
          <w:i/>
          <w:iCs/>
          <w:sz w:val="24"/>
          <w:szCs w:val="24"/>
        </w:rPr>
        <w:t>Pretendents iesniedz apliecinājumu brīvā formā (pievienojot licences/atļaujas kopiju vai norādīt tīmekļvietni, kur atrodama informācija), kurā norādīta informācija atbilstoši šim punktam</w:t>
      </w:r>
      <w:r w:rsidR="00B02B59" w:rsidRPr="00244CD5">
        <w:rPr>
          <w:rFonts w:ascii="Times New Roman" w:eastAsia="Times New Roman" w:hAnsi="Times New Roman" w:cs="Times New Roman"/>
          <w:i/>
          <w:iCs/>
          <w:sz w:val="24"/>
          <w:szCs w:val="24"/>
        </w:rPr>
        <w:t>.</w:t>
      </w:r>
    </w:p>
    <w:p w14:paraId="1D799C59" w14:textId="19803581" w:rsidR="00C15703" w:rsidRPr="00244CD5" w:rsidRDefault="00EE2BA5" w:rsidP="00F80E24">
      <w:pPr>
        <w:pStyle w:val="BodyText2"/>
        <w:tabs>
          <w:tab w:val="clear" w:pos="0"/>
        </w:tabs>
        <w:spacing w:before="120" w:line="276" w:lineRule="auto"/>
        <w:outlineLvl w:val="9"/>
        <w:rPr>
          <w:rFonts w:ascii="Times New Roman" w:hAnsi="Times New Roman"/>
          <w:b/>
          <w:bCs/>
          <w:szCs w:val="24"/>
        </w:rPr>
      </w:pPr>
      <w:r w:rsidRPr="00244CD5">
        <w:rPr>
          <w:rFonts w:ascii="Times New Roman" w:hAnsi="Times New Roman"/>
          <w:b/>
          <w:bCs/>
          <w:szCs w:val="24"/>
        </w:rPr>
        <w:t>4</w:t>
      </w:r>
      <w:r w:rsidR="00C15703" w:rsidRPr="00244CD5">
        <w:rPr>
          <w:rFonts w:ascii="Times New Roman" w:hAnsi="Times New Roman"/>
          <w:b/>
          <w:bCs/>
          <w:szCs w:val="24"/>
        </w:rPr>
        <w:t>.</w:t>
      </w:r>
      <w:r w:rsidR="00967083" w:rsidRPr="00244CD5">
        <w:rPr>
          <w:rFonts w:ascii="Times New Roman" w:hAnsi="Times New Roman"/>
          <w:b/>
          <w:bCs/>
          <w:szCs w:val="24"/>
        </w:rPr>
        <w:t>2</w:t>
      </w:r>
      <w:r w:rsidR="00C15703" w:rsidRPr="00244CD5">
        <w:rPr>
          <w:rFonts w:ascii="Times New Roman" w:hAnsi="Times New Roman"/>
          <w:b/>
          <w:bCs/>
          <w:szCs w:val="24"/>
        </w:rPr>
        <w:t xml:space="preserve">. </w:t>
      </w:r>
      <w:r w:rsidR="00C15703" w:rsidRPr="00244CD5">
        <w:rPr>
          <w:rFonts w:ascii="Times New Roman" w:hAnsi="Times New Roman"/>
          <w:szCs w:val="24"/>
        </w:rPr>
        <w:t xml:space="preserve">Esam iepazinušies ar </w:t>
      </w:r>
      <w:r w:rsidRPr="00244CD5">
        <w:rPr>
          <w:rFonts w:ascii="Times New Roman" w:hAnsi="Times New Roman"/>
          <w:szCs w:val="24"/>
        </w:rPr>
        <w:t>tirgus izpētes nosacījumiem</w:t>
      </w:r>
      <w:r w:rsidR="00C15703" w:rsidRPr="00244CD5">
        <w:rPr>
          <w:rFonts w:ascii="Times New Roman" w:hAnsi="Times New Roman"/>
          <w:szCs w:val="24"/>
        </w:rPr>
        <w:t xml:space="preserve"> un atzīstam to</w:t>
      </w:r>
      <w:r w:rsidRPr="00244CD5">
        <w:rPr>
          <w:rFonts w:ascii="Times New Roman" w:hAnsi="Times New Roman"/>
          <w:szCs w:val="24"/>
        </w:rPr>
        <w:t>s</w:t>
      </w:r>
      <w:r w:rsidR="00C15703" w:rsidRPr="00244CD5">
        <w:rPr>
          <w:rFonts w:ascii="Times New Roman" w:hAnsi="Times New Roman"/>
          <w:szCs w:val="24"/>
        </w:rPr>
        <w:t xml:space="preserve"> par:</w:t>
      </w:r>
    </w:p>
    <w:p w14:paraId="5D6FC099" w14:textId="01F56508" w:rsidR="00C15703" w:rsidRPr="00244CD5" w:rsidRDefault="00822168" w:rsidP="00F80E24">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560169464"/>
          <w14:checkbox>
            <w14:checked w14:val="0"/>
            <w14:checkedState w14:val="2612" w14:font="MS Gothic"/>
            <w14:uncheckedState w14:val="2610" w14:font="MS Gothic"/>
          </w14:checkbox>
        </w:sdtPr>
        <w:sdtEndPr/>
        <w:sdtContent>
          <w:r w:rsidR="00C15703" w:rsidRPr="00244CD5">
            <w:rPr>
              <w:rFonts w:ascii="Segoe UI Symbol" w:eastAsia="MS Gothic" w:hAnsi="Segoe UI Symbol" w:cs="Segoe UI Symbol"/>
              <w:szCs w:val="24"/>
            </w:rPr>
            <w:t>☐</w:t>
          </w:r>
        </w:sdtContent>
      </w:sdt>
      <w:r w:rsidR="00C15703" w:rsidRPr="00244CD5">
        <w:rPr>
          <w:rFonts w:ascii="Times New Roman" w:hAnsi="Times New Roman"/>
          <w:szCs w:val="24"/>
        </w:rPr>
        <w:t xml:space="preserve">  izpildām</w:t>
      </w:r>
      <w:r w:rsidR="00EE2BA5" w:rsidRPr="00244CD5">
        <w:rPr>
          <w:rFonts w:ascii="Times New Roman" w:hAnsi="Times New Roman"/>
          <w:szCs w:val="24"/>
        </w:rPr>
        <w:t>iem</w:t>
      </w:r>
      <w:r w:rsidR="00C15703" w:rsidRPr="00244CD5">
        <w:rPr>
          <w:rFonts w:ascii="Times New Roman" w:hAnsi="Times New Roman"/>
          <w:szCs w:val="24"/>
        </w:rPr>
        <w:t xml:space="preserve"> un </w:t>
      </w:r>
      <w:r w:rsidR="00EE2BA5" w:rsidRPr="00244CD5">
        <w:rPr>
          <w:rFonts w:ascii="Times New Roman" w:hAnsi="Times New Roman"/>
          <w:szCs w:val="24"/>
        </w:rPr>
        <w:t xml:space="preserve">informācija </w:t>
      </w:r>
      <w:r w:rsidR="00C15703" w:rsidRPr="00244CD5">
        <w:rPr>
          <w:rFonts w:ascii="Times New Roman" w:hAnsi="Times New Roman"/>
          <w:szCs w:val="24"/>
        </w:rPr>
        <w:t>ir pietiekam</w:t>
      </w:r>
      <w:r w:rsidR="00EE2BA5" w:rsidRPr="00244CD5">
        <w:rPr>
          <w:rFonts w:ascii="Times New Roman" w:hAnsi="Times New Roman"/>
          <w:szCs w:val="24"/>
        </w:rPr>
        <w:t>a</w:t>
      </w:r>
      <w:r w:rsidR="00C15703" w:rsidRPr="00244CD5">
        <w:rPr>
          <w:rFonts w:ascii="Times New Roman" w:hAnsi="Times New Roman"/>
          <w:szCs w:val="24"/>
        </w:rPr>
        <w:t>, lai iesniegtu piedāvājumu;</w:t>
      </w:r>
    </w:p>
    <w:p w14:paraId="233C8540" w14:textId="332463B5" w:rsidR="00C15703" w:rsidRPr="00244CD5" w:rsidRDefault="00822168" w:rsidP="00F80E24">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528599703"/>
          <w14:checkbox>
            <w14:checked w14:val="0"/>
            <w14:checkedState w14:val="2612" w14:font="MS Gothic"/>
            <w14:uncheckedState w14:val="2610" w14:font="MS Gothic"/>
          </w14:checkbox>
        </w:sdtPr>
        <w:sdtEndPr/>
        <w:sdtContent>
          <w:r w:rsidR="00C15703" w:rsidRPr="00244CD5">
            <w:rPr>
              <w:rFonts w:ascii="Segoe UI Symbol" w:eastAsia="MS Gothic" w:hAnsi="Segoe UI Symbol" w:cs="Segoe UI Symbol"/>
              <w:szCs w:val="24"/>
            </w:rPr>
            <w:t>☐</w:t>
          </w:r>
        </w:sdtContent>
      </w:sdt>
      <w:r w:rsidR="00C15703" w:rsidRPr="00244CD5">
        <w:rPr>
          <w:rFonts w:ascii="Times New Roman" w:hAnsi="Times New Roman"/>
          <w:szCs w:val="24"/>
        </w:rPr>
        <w:t xml:space="preserve">  </w:t>
      </w:r>
      <w:r w:rsidR="00EE2BA5" w:rsidRPr="00244CD5">
        <w:rPr>
          <w:rFonts w:ascii="Times New Roman" w:hAnsi="Times New Roman"/>
          <w:szCs w:val="24"/>
        </w:rPr>
        <w:t>nepietiekama vai neskaidra</w:t>
      </w:r>
      <w:r w:rsidR="00C15703" w:rsidRPr="00244CD5">
        <w:rPr>
          <w:rFonts w:ascii="Times New Roman" w:hAnsi="Times New Roman"/>
          <w:szCs w:val="24"/>
        </w:rPr>
        <w:t>;</w:t>
      </w:r>
    </w:p>
    <w:tbl>
      <w:tblPr>
        <w:tblStyle w:val="TableGrid"/>
        <w:tblW w:w="9351" w:type="dxa"/>
        <w:jc w:val="center"/>
        <w:tblLook w:val="04A0" w:firstRow="1" w:lastRow="0" w:firstColumn="1" w:lastColumn="0" w:noHBand="0" w:noVBand="1"/>
      </w:tblPr>
      <w:tblGrid>
        <w:gridCol w:w="9351"/>
      </w:tblGrid>
      <w:tr w:rsidR="008865BB" w:rsidRPr="00244CD5" w14:paraId="1E872AD5" w14:textId="77777777" w:rsidTr="00D9429D">
        <w:trPr>
          <w:trHeight w:val="557"/>
          <w:jc w:val="center"/>
        </w:trPr>
        <w:tc>
          <w:tcPr>
            <w:tcW w:w="9351" w:type="dxa"/>
            <w:vAlign w:val="center"/>
          </w:tcPr>
          <w:p w14:paraId="63D0AFA8" w14:textId="4B086738" w:rsidR="00C15703" w:rsidRPr="00244CD5" w:rsidRDefault="00C15703" w:rsidP="00392B94">
            <w:pPr>
              <w:pStyle w:val="BodyText2"/>
              <w:jc w:val="center"/>
              <w:rPr>
                <w:rFonts w:ascii="Times New Roman" w:hAnsi="Times New Roman"/>
                <w:i/>
                <w:iCs/>
                <w:sz w:val="20"/>
              </w:rPr>
            </w:pPr>
            <w:r w:rsidRPr="00244CD5">
              <w:rPr>
                <w:rFonts w:ascii="Times New Roman" w:hAnsi="Times New Roman"/>
                <w:i/>
                <w:iCs/>
                <w:sz w:val="20"/>
              </w:rPr>
              <w:t xml:space="preserve">Ja atzīmējāt, ka </w:t>
            </w:r>
            <w:r w:rsidR="00EE2BA5" w:rsidRPr="00244CD5">
              <w:rPr>
                <w:rFonts w:ascii="Times New Roman" w:hAnsi="Times New Roman"/>
                <w:i/>
                <w:iCs/>
                <w:sz w:val="20"/>
              </w:rPr>
              <w:t xml:space="preserve">informācija </w:t>
            </w:r>
            <w:r w:rsidRPr="00244CD5">
              <w:rPr>
                <w:rFonts w:ascii="Times New Roman" w:hAnsi="Times New Roman"/>
                <w:i/>
                <w:iCs/>
                <w:sz w:val="20"/>
              </w:rPr>
              <w:t xml:space="preserve"> ir pilnveidojama, lūdzu, norādiet, ko tieši nepieciešams pilnveidot vai kāda informācija ir neskaidra vai nepietiekoša.</w:t>
            </w:r>
          </w:p>
          <w:p w14:paraId="57EF9DD7" w14:textId="77777777" w:rsidR="00C15703" w:rsidRPr="00244CD5" w:rsidRDefault="00C15703" w:rsidP="00392B94">
            <w:pPr>
              <w:pStyle w:val="BodyText2"/>
              <w:tabs>
                <w:tab w:val="clear" w:pos="0"/>
              </w:tabs>
              <w:jc w:val="center"/>
              <w:outlineLvl w:val="9"/>
              <w:rPr>
                <w:rFonts w:ascii="Times New Roman" w:hAnsi="Times New Roman"/>
                <w:i/>
                <w:iCs/>
                <w:sz w:val="20"/>
              </w:rPr>
            </w:pPr>
            <w:r w:rsidRPr="00244CD5">
              <w:rPr>
                <w:rFonts w:ascii="Times New Roman" w:hAnsi="Times New Roman"/>
                <w:i/>
                <w:iCs/>
                <w:sz w:val="20"/>
              </w:rPr>
              <w:t>Aicinām neskaidros jautājumus uzdot jau pirms pieteikuma iesniegšanas.</w:t>
            </w:r>
          </w:p>
        </w:tc>
      </w:tr>
    </w:tbl>
    <w:p w14:paraId="13CB660E" w14:textId="472B561C" w:rsidR="00EA2F72" w:rsidRPr="00244CD5" w:rsidRDefault="002E7999" w:rsidP="002E7999">
      <w:pPr>
        <w:spacing w:before="120" w:after="120"/>
        <w:rPr>
          <w:rFonts w:ascii="Times New Roman" w:hAnsi="Times New Roman" w:cs="Times New Roman"/>
          <w:b/>
          <w:bCs/>
          <w:sz w:val="24"/>
          <w:szCs w:val="24"/>
        </w:rPr>
      </w:pPr>
      <w:r w:rsidRPr="00244CD5">
        <w:rPr>
          <w:rFonts w:ascii="Times New Roman" w:hAnsi="Times New Roman" w:cs="Times New Roman"/>
          <w:b/>
          <w:bCs/>
          <w:sz w:val="24"/>
          <w:szCs w:val="24"/>
        </w:rPr>
        <w:lastRenderedPageBreak/>
        <w:t xml:space="preserve">5. </w:t>
      </w:r>
      <w:r w:rsidR="003F365A" w:rsidRPr="00244CD5">
        <w:rPr>
          <w:rFonts w:ascii="Times New Roman" w:hAnsi="Times New Roman" w:cs="Times New Roman"/>
          <w:b/>
          <w:bCs/>
          <w:sz w:val="24"/>
          <w:szCs w:val="24"/>
        </w:rPr>
        <w:t>PIEDĀVĀJUMS</w:t>
      </w:r>
    </w:p>
    <w:p w14:paraId="6563DEA9" w14:textId="39E95503" w:rsidR="00FB1702" w:rsidRPr="00244CD5" w:rsidRDefault="002E7999" w:rsidP="002E7999">
      <w:pPr>
        <w:pStyle w:val="ListBullet4"/>
        <w:numPr>
          <w:ilvl w:val="0"/>
          <w:numId w:val="0"/>
        </w:numPr>
        <w:spacing w:line="276" w:lineRule="auto"/>
      </w:pPr>
      <w:r w:rsidRPr="00244CD5">
        <w:rPr>
          <w:b/>
          <w:bCs/>
          <w:szCs w:val="24"/>
        </w:rPr>
        <w:t xml:space="preserve">5.1. </w:t>
      </w:r>
      <w:r w:rsidR="001F1426" w:rsidRPr="00244CD5">
        <w:t>Finanšu piedāvājums saskaņā ar atklātā konkursa (ID Nr. RS/2025/20) noteiktajām iepirkuma daļām</w:t>
      </w:r>
      <w:r w:rsidR="001F1426" w:rsidRPr="00244CD5">
        <w:t>*</w:t>
      </w:r>
      <w:r w:rsidR="001F1426" w:rsidRPr="00244CD5">
        <w:t>. Norādīt līzinga procentu likmes (%) fiksēto daļu gadā, neieskaitot 3 mēnešu EURIBOR likmi.</w:t>
      </w:r>
      <w:r w:rsidR="001F1426" w:rsidRPr="00244CD5">
        <w:rPr>
          <w:vertAlign w:val="superscript"/>
        </w:rPr>
        <w:t xml:space="preserve"> </w:t>
      </w:r>
      <w:r w:rsidR="00B16066" w:rsidRPr="00244CD5">
        <w:rPr>
          <w:vertAlign w:val="superscript"/>
        </w:rPr>
        <w:footnoteReference w:id="2"/>
      </w:r>
      <w:r w:rsidR="00B16066" w:rsidRPr="00244CD5">
        <w:t>:</w:t>
      </w:r>
    </w:p>
    <w:tbl>
      <w:tblPr>
        <w:tblStyle w:val="TableGrid"/>
        <w:tblW w:w="9356" w:type="dxa"/>
        <w:tblInd w:w="-5" w:type="dxa"/>
        <w:tblLook w:val="04A0" w:firstRow="1" w:lastRow="0" w:firstColumn="1" w:lastColumn="0" w:noHBand="0" w:noVBand="1"/>
      </w:tblPr>
      <w:tblGrid>
        <w:gridCol w:w="943"/>
        <w:gridCol w:w="6251"/>
        <w:gridCol w:w="2162"/>
      </w:tblGrid>
      <w:tr w:rsidR="00574C13" w:rsidRPr="00244CD5" w14:paraId="628B8163" w14:textId="77777777" w:rsidTr="00574C13">
        <w:trPr>
          <w:trHeight w:val="411"/>
        </w:trPr>
        <w:tc>
          <w:tcPr>
            <w:tcW w:w="851" w:type="dxa"/>
            <w:shd w:val="clear" w:color="auto" w:fill="DEEAF6" w:themeFill="accent5" w:themeFillTint="33"/>
            <w:vAlign w:val="center"/>
          </w:tcPr>
          <w:p w14:paraId="45851023" w14:textId="4D024F29" w:rsidR="00574C13" w:rsidRPr="00244CD5" w:rsidRDefault="00574C13" w:rsidP="00574C13">
            <w:pPr>
              <w:pStyle w:val="ListBullet4"/>
              <w:numPr>
                <w:ilvl w:val="0"/>
                <w:numId w:val="0"/>
              </w:numPr>
              <w:spacing w:before="0" w:after="0"/>
              <w:jc w:val="center"/>
              <w:rPr>
                <w:b/>
                <w:bCs/>
              </w:rPr>
            </w:pPr>
            <w:proofErr w:type="spellStart"/>
            <w:r w:rsidRPr="00244CD5">
              <w:rPr>
                <w:b/>
                <w:bCs/>
              </w:rPr>
              <w:t>Nr.p.k</w:t>
            </w:r>
            <w:proofErr w:type="spellEnd"/>
            <w:r w:rsidRPr="00244CD5">
              <w:rPr>
                <w:b/>
                <w:bCs/>
              </w:rPr>
              <w:t>.</w:t>
            </w:r>
          </w:p>
        </w:tc>
        <w:tc>
          <w:tcPr>
            <w:tcW w:w="6328" w:type="dxa"/>
            <w:shd w:val="clear" w:color="auto" w:fill="DEEAF6" w:themeFill="accent5" w:themeFillTint="33"/>
            <w:vAlign w:val="center"/>
          </w:tcPr>
          <w:p w14:paraId="3C5A119A" w14:textId="77777777" w:rsidR="00574C13" w:rsidRPr="00244CD5" w:rsidRDefault="00574C13" w:rsidP="00574C13">
            <w:pPr>
              <w:pStyle w:val="ListBullet4"/>
              <w:numPr>
                <w:ilvl w:val="0"/>
                <w:numId w:val="0"/>
              </w:numPr>
              <w:spacing w:before="0" w:after="0"/>
              <w:jc w:val="center"/>
              <w:rPr>
                <w:b/>
                <w:bCs/>
              </w:rPr>
            </w:pPr>
            <w:r w:rsidRPr="00244CD5">
              <w:rPr>
                <w:b/>
                <w:bCs/>
              </w:rPr>
              <w:t>Nosaukums</w:t>
            </w:r>
          </w:p>
        </w:tc>
        <w:tc>
          <w:tcPr>
            <w:tcW w:w="2177" w:type="dxa"/>
            <w:shd w:val="clear" w:color="auto" w:fill="DEEAF6" w:themeFill="accent5" w:themeFillTint="33"/>
            <w:vAlign w:val="center"/>
          </w:tcPr>
          <w:p w14:paraId="1CC8E87B" w14:textId="691DEEAB" w:rsidR="00574C13" w:rsidRPr="00244CD5" w:rsidRDefault="00574C13" w:rsidP="0007473C">
            <w:pPr>
              <w:pStyle w:val="ListBullet4"/>
              <w:numPr>
                <w:ilvl w:val="0"/>
                <w:numId w:val="0"/>
              </w:numPr>
              <w:spacing w:before="0" w:after="0"/>
              <w:jc w:val="center"/>
              <w:rPr>
                <w:b/>
                <w:bCs/>
              </w:rPr>
            </w:pPr>
            <w:r w:rsidRPr="00244CD5">
              <w:rPr>
                <w:b/>
                <w:bCs/>
              </w:rPr>
              <w:t>Piedāvātā likme/ maksa EUR bez PVN</w:t>
            </w:r>
          </w:p>
        </w:tc>
      </w:tr>
      <w:tr w:rsidR="00B77F84" w:rsidRPr="00244CD5" w14:paraId="4249FDFB" w14:textId="77777777" w:rsidTr="0041255B">
        <w:trPr>
          <w:trHeight w:val="397"/>
        </w:trPr>
        <w:tc>
          <w:tcPr>
            <w:tcW w:w="851" w:type="dxa"/>
            <w:vMerge w:val="restart"/>
          </w:tcPr>
          <w:p w14:paraId="56CC7B87" w14:textId="49CA375C" w:rsidR="00B77F84" w:rsidRPr="00244CD5" w:rsidRDefault="00B77F84" w:rsidP="0041255B">
            <w:pPr>
              <w:pStyle w:val="ListBullet4"/>
              <w:numPr>
                <w:ilvl w:val="0"/>
                <w:numId w:val="0"/>
              </w:numPr>
              <w:spacing w:before="0" w:after="0"/>
              <w:jc w:val="center"/>
              <w:rPr>
                <w:sz w:val="22"/>
              </w:rPr>
            </w:pPr>
            <w:r w:rsidRPr="00244CD5">
              <w:rPr>
                <w:sz w:val="22"/>
              </w:rPr>
              <w:t>1.</w:t>
            </w:r>
          </w:p>
        </w:tc>
        <w:tc>
          <w:tcPr>
            <w:tcW w:w="8505" w:type="dxa"/>
            <w:gridSpan w:val="2"/>
            <w:shd w:val="clear" w:color="auto" w:fill="FFFFFF" w:themeFill="background1"/>
          </w:tcPr>
          <w:p w14:paraId="7DABC8F9" w14:textId="20B7E79B" w:rsidR="00B77F84" w:rsidRPr="00244CD5" w:rsidRDefault="00B77F84" w:rsidP="0041255B">
            <w:pPr>
              <w:rPr>
                <w:rFonts w:ascii="Times New Roman" w:hAnsi="Times New Roman" w:cs="Times New Roman"/>
                <w:sz w:val="24"/>
                <w:szCs w:val="24"/>
              </w:rPr>
            </w:pPr>
            <w:r w:rsidRPr="00244CD5">
              <w:rPr>
                <w:rFonts w:ascii="Times New Roman" w:hAnsi="Times New Roman" w:cs="Times New Roman"/>
                <w:sz w:val="24"/>
                <w:szCs w:val="24"/>
              </w:rPr>
              <w:t>10.daļa - operatīvais pilnpiedziņas kravas furgons/darbnīca (N1) – 1 gab.</w:t>
            </w:r>
          </w:p>
        </w:tc>
      </w:tr>
      <w:tr w:rsidR="00D4206F" w:rsidRPr="00244CD5" w14:paraId="2CBBC96E" w14:textId="77777777" w:rsidTr="0041255B">
        <w:trPr>
          <w:trHeight w:val="397"/>
        </w:trPr>
        <w:tc>
          <w:tcPr>
            <w:tcW w:w="851" w:type="dxa"/>
            <w:vMerge/>
          </w:tcPr>
          <w:p w14:paraId="6DF184B2" w14:textId="77777777" w:rsidR="00D4206F" w:rsidRPr="00244CD5" w:rsidRDefault="00D4206F" w:rsidP="0041255B">
            <w:pPr>
              <w:pStyle w:val="ListBullet4"/>
              <w:numPr>
                <w:ilvl w:val="0"/>
                <w:numId w:val="0"/>
              </w:numPr>
              <w:spacing w:before="0" w:after="0"/>
              <w:jc w:val="center"/>
              <w:rPr>
                <w:sz w:val="22"/>
              </w:rPr>
            </w:pPr>
          </w:p>
        </w:tc>
        <w:tc>
          <w:tcPr>
            <w:tcW w:w="6328" w:type="dxa"/>
            <w:shd w:val="clear" w:color="auto" w:fill="FFFFFF" w:themeFill="background1"/>
          </w:tcPr>
          <w:p w14:paraId="657C812B" w14:textId="52A42A58" w:rsidR="00D4206F" w:rsidRPr="00244CD5" w:rsidRDefault="00965DAB" w:rsidP="0041255B">
            <w:pPr>
              <w:jc w:val="right"/>
              <w:rPr>
                <w:rFonts w:ascii="Times New Roman" w:hAnsi="Times New Roman" w:cs="Times New Roman"/>
                <w:sz w:val="24"/>
                <w:szCs w:val="24"/>
              </w:rPr>
            </w:pPr>
            <w:r w:rsidRPr="00244CD5">
              <w:rPr>
                <w:rFonts w:ascii="Times New Roman" w:hAnsi="Times New Roman" w:cs="Times New Roman"/>
                <w:sz w:val="24"/>
                <w:szCs w:val="24"/>
              </w:rPr>
              <w:t>Līzinga procentu likme</w:t>
            </w:r>
            <w:r w:rsidR="00096B65" w:rsidRPr="00244CD5">
              <w:rPr>
                <w:rFonts w:ascii="Times New Roman" w:hAnsi="Times New Roman" w:cs="Times New Roman"/>
                <w:sz w:val="24"/>
                <w:szCs w:val="24"/>
              </w:rPr>
              <w:t>:</w:t>
            </w:r>
          </w:p>
        </w:tc>
        <w:tc>
          <w:tcPr>
            <w:tcW w:w="2177" w:type="dxa"/>
            <w:shd w:val="clear" w:color="auto" w:fill="FFFFFF" w:themeFill="background1"/>
          </w:tcPr>
          <w:p w14:paraId="74744D06" w14:textId="7F991371" w:rsidR="00D4206F" w:rsidRPr="00244CD5" w:rsidRDefault="00D4206F" w:rsidP="0041255B">
            <w:pPr>
              <w:jc w:val="center"/>
              <w:rPr>
                <w:rFonts w:ascii="Times New Roman" w:hAnsi="Times New Roman" w:cs="Times New Roman"/>
                <w:sz w:val="24"/>
                <w:szCs w:val="24"/>
              </w:rPr>
            </w:pPr>
            <w:r w:rsidRPr="00244CD5">
              <w:rPr>
                <w:rFonts w:ascii="Times New Roman" w:hAnsi="Times New Roman" w:cs="Times New Roman"/>
                <w:sz w:val="24"/>
                <w:szCs w:val="24"/>
              </w:rPr>
              <w:t>&lt;…..&gt;</w:t>
            </w:r>
          </w:p>
        </w:tc>
      </w:tr>
      <w:tr w:rsidR="00D4206F" w:rsidRPr="00244CD5" w14:paraId="663AFAAB" w14:textId="77777777" w:rsidTr="0041255B">
        <w:trPr>
          <w:trHeight w:val="397"/>
        </w:trPr>
        <w:tc>
          <w:tcPr>
            <w:tcW w:w="851" w:type="dxa"/>
            <w:vMerge/>
          </w:tcPr>
          <w:p w14:paraId="125A6941" w14:textId="77777777" w:rsidR="00D4206F" w:rsidRPr="00244CD5" w:rsidRDefault="00D4206F" w:rsidP="0041255B">
            <w:pPr>
              <w:pStyle w:val="ListBullet4"/>
              <w:numPr>
                <w:ilvl w:val="0"/>
                <w:numId w:val="0"/>
              </w:numPr>
              <w:spacing w:before="0" w:after="0"/>
              <w:jc w:val="center"/>
              <w:rPr>
                <w:sz w:val="22"/>
              </w:rPr>
            </w:pPr>
          </w:p>
        </w:tc>
        <w:tc>
          <w:tcPr>
            <w:tcW w:w="6328" w:type="dxa"/>
            <w:shd w:val="clear" w:color="auto" w:fill="FFFFFF" w:themeFill="background1"/>
          </w:tcPr>
          <w:p w14:paraId="31849DCF" w14:textId="7EF94B5B" w:rsidR="00D4206F" w:rsidRPr="00244CD5" w:rsidRDefault="00D4206F" w:rsidP="0041255B">
            <w:pPr>
              <w:jc w:val="right"/>
              <w:rPr>
                <w:rFonts w:ascii="Times New Roman" w:hAnsi="Times New Roman" w:cs="Times New Roman"/>
                <w:sz w:val="24"/>
                <w:szCs w:val="24"/>
              </w:rPr>
            </w:pPr>
            <w:r w:rsidRPr="00244CD5">
              <w:rPr>
                <w:rFonts w:ascii="Times New Roman" w:hAnsi="Times New Roman" w:cs="Times New Roman"/>
                <w:sz w:val="24"/>
                <w:szCs w:val="24"/>
              </w:rPr>
              <w:t>Līzinga noformēšanas maksa (ja ir)</w:t>
            </w:r>
            <w:r w:rsidR="00096B65" w:rsidRPr="00244CD5">
              <w:rPr>
                <w:rFonts w:ascii="Times New Roman" w:hAnsi="Times New Roman" w:cs="Times New Roman"/>
                <w:sz w:val="24"/>
                <w:szCs w:val="24"/>
              </w:rPr>
              <w:t>:</w:t>
            </w:r>
          </w:p>
        </w:tc>
        <w:tc>
          <w:tcPr>
            <w:tcW w:w="2177" w:type="dxa"/>
            <w:shd w:val="clear" w:color="auto" w:fill="FFFFFF" w:themeFill="background1"/>
          </w:tcPr>
          <w:p w14:paraId="47A6D4B5" w14:textId="2E8BD4D5" w:rsidR="00D4206F" w:rsidRPr="00244CD5" w:rsidRDefault="00D4206F" w:rsidP="0041255B">
            <w:pPr>
              <w:jc w:val="center"/>
              <w:rPr>
                <w:rFonts w:ascii="Times New Roman" w:hAnsi="Times New Roman" w:cs="Times New Roman"/>
                <w:sz w:val="24"/>
                <w:szCs w:val="24"/>
              </w:rPr>
            </w:pPr>
            <w:r w:rsidRPr="00244CD5">
              <w:rPr>
                <w:rFonts w:ascii="Times New Roman" w:hAnsi="Times New Roman" w:cs="Times New Roman"/>
                <w:sz w:val="24"/>
                <w:szCs w:val="24"/>
              </w:rPr>
              <w:t>&lt;…..&gt;</w:t>
            </w:r>
          </w:p>
        </w:tc>
      </w:tr>
      <w:tr w:rsidR="00965DAB" w:rsidRPr="00244CD5" w14:paraId="5BBC071F" w14:textId="77777777" w:rsidTr="0041255B">
        <w:trPr>
          <w:trHeight w:val="397"/>
        </w:trPr>
        <w:tc>
          <w:tcPr>
            <w:tcW w:w="851" w:type="dxa"/>
            <w:vMerge w:val="restart"/>
          </w:tcPr>
          <w:p w14:paraId="5F54CF8A" w14:textId="2E613EF7" w:rsidR="00965DAB" w:rsidRPr="00244CD5" w:rsidRDefault="00965DAB" w:rsidP="0041255B">
            <w:pPr>
              <w:pStyle w:val="ListBullet4"/>
              <w:numPr>
                <w:ilvl w:val="0"/>
                <w:numId w:val="0"/>
              </w:numPr>
              <w:spacing w:before="0" w:after="0"/>
              <w:jc w:val="center"/>
              <w:rPr>
                <w:sz w:val="22"/>
              </w:rPr>
            </w:pPr>
            <w:r w:rsidRPr="00244CD5">
              <w:rPr>
                <w:sz w:val="22"/>
              </w:rPr>
              <w:t>2.</w:t>
            </w:r>
          </w:p>
        </w:tc>
        <w:tc>
          <w:tcPr>
            <w:tcW w:w="8505" w:type="dxa"/>
            <w:gridSpan w:val="2"/>
            <w:shd w:val="clear" w:color="auto" w:fill="FFFFFF" w:themeFill="background1"/>
          </w:tcPr>
          <w:p w14:paraId="53AAD50C" w14:textId="633EAA5E" w:rsidR="00965DAB" w:rsidRPr="00244CD5" w:rsidRDefault="00965DAB" w:rsidP="0041255B">
            <w:pPr>
              <w:rPr>
                <w:rFonts w:ascii="Times New Roman" w:hAnsi="Times New Roman" w:cs="Times New Roman"/>
                <w:sz w:val="24"/>
                <w:szCs w:val="24"/>
              </w:rPr>
            </w:pPr>
            <w:r w:rsidRPr="00244CD5">
              <w:rPr>
                <w:rFonts w:ascii="Times New Roman" w:hAnsi="Times New Roman" w:cs="Times New Roman"/>
                <w:sz w:val="24"/>
                <w:szCs w:val="24"/>
              </w:rPr>
              <w:t>11.daļa - kravas transporta pašizgāzējs (N1) – 1 gab.</w:t>
            </w:r>
          </w:p>
        </w:tc>
      </w:tr>
      <w:tr w:rsidR="006C1CD4" w:rsidRPr="00244CD5" w14:paraId="32E7399D" w14:textId="77777777" w:rsidTr="0041255B">
        <w:trPr>
          <w:trHeight w:val="397"/>
        </w:trPr>
        <w:tc>
          <w:tcPr>
            <w:tcW w:w="851" w:type="dxa"/>
            <w:vMerge/>
          </w:tcPr>
          <w:p w14:paraId="0F0A7025" w14:textId="77777777" w:rsidR="006C1CD4" w:rsidRPr="00244CD5" w:rsidRDefault="006C1CD4" w:rsidP="0041255B">
            <w:pPr>
              <w:pStyle w:val="ListBullet4"/>
              <w:numPr>
                <w:ilvl w:val="0"/>
                <w:numId w:val="0"/>
              </w:numPr>
              <w:spacing w:before="0" w:after="0"/>
              <w:jc w:val="center"/>
              <w:rPr>
                <w:sz w:val="22"/>
              </w:rPr>
            </w:pPr>
          </w:p>
        </w:tc>
        <w:tc>
          <w:tcPr>
            <w:tcW w:w="6328" w:type="dxa"/>
            <w:shd w:val="clear" w:color="auto" w:fill="FFFFFF" w:themeFill="background1"/>
          </w:tcPr>
          <w:p w14:paraId="1E7CFD28" w14:textId="3CCCD6A6" w:rsidR="006C1CD4" w:rsidRPr="00244CD5" w:rsidRDefault="00965DAB" w:rsidP="0041255B">
            <w:pPr>
              <w:jc w:val="right"/>
              <w:rPr>
                <w:rFonts w:ascii="Times New Roman" w:hAnsi="Times New Roman" w:cs="Times New Roman"/>
                <w:sz w:val="24"/>
                <w:szCs w:val="24"/>
              </w:rPr>
            </w:pPr>
            <w:r w:rsidRPr="00244CD5">
              <w:rPr>
                <w:rFonts w:ascii="Times New Roman" w:hAnsi="Times New Roman" w:cs="Times New Roman"/>
                <w:sz w:val="24"/>
                <w:szCs w:val="24"/>
              </w:rPr>
              <w:t>Līzinga procentu likme</w:t>
            </w:r>
            <w:r w:rsidR="00096B65" w:rsidRPr="00244CD5">
              <w:rPr>
                <w:rFonts w:ascii="Times New Roman" w:hAnsi="Times New Roman" w:cs="Times New Roman"/>
                <w:sz w:val="24"/>
                <w:szCs w:val="24"/>
              </w:rPr>
              <w:t>:</w:t>
            </w:r>
          </w:p>
        </w:tc>
        <w:tc>
          <w:tcPr>
            <w:tcW w:w="2177" w:type="dxa"/>
            <w:shd w:val="clear" w:color="auto" w:fill="FFFFFF" w:themeFill="background1"/>
          </w:tcPr>
          <w:p w14:paraId="3C08A679" w14:textId="61D7660F" w:rsidR="006C1CD4" w:rsidRPr="00244CD5" w:rsidRDefault="006C1CD4" w:rsidP="0041255B">
            <w:pPr>
              <w:jc w:val="center"/>
              <w:rPr>
                <w:rFonts w:ascii="Times New Roman" w:hAnsi="Times New Roman" w:cs="Times New Roman"/>
                <w:sz w:val="24"/>
                <w:szCs w:val="24"/>
              </w:rPr>
            </w:pPr>
            <w:r w:rsidRPr="00244CD5">
              <w:rPr>
                <w:rFonts w:ascii="Times New Roman" w:hAnsi="Times New Roman" w:cs="Times New Roman"/>
                <w:sz w:val="24"/>
                <w:szCs w:val="24"/>
              </w:rPr>
              <w:t>&lt;…..&gt;</w:t>
            </w:r>
          </w:p>
        </w:tc>
      </w:tr>
      <w:tr w:rsidR="006C1CD4" w:rsidRPr="00244CD5" w14:paraId="2A161F1F" w14:textId="77777777" w:rsidTr="0041255B">
        <w:trPr>
          <w:trHeight w:val="397"/>
        </w:trPr>
        <w:tc>
          <w:tcPr>
            <w:tcW w:w="851" w:type="dxa"/>
            <w:vMerge/>
          </w:tcPr>
          <w:p w14:paraId="65A5CA69" w14:textId="77777777" w:rsidR="006C1CD4" w:rsidRPr="00244CD5" w:rsidRDefault="006C1CD4" w:rsidP="0041255B">
            <w:pPr>
              <w:pStyle w:val="ListBullet4"/>
              <w:numPr>
                <w:ilvl w:val="0"/>
                <w:numId w:val="0"/>
              </w:numPr>
              <w:spacing w:before="0" w:after="0"/>
              <w:jc w:val="center"/>
              <w:rPr>
                <w:sz w:val="22"/>
              </w:rPr>
            </w:pPr>
          </w:p>
        </w:tc>
        <w:tc>
          <w:tcPr>
            <w:tcW w:w="6328" w:type="dxa"/>
            <w:shd w:val="clear" w:color="auto" w:fill="FFFFFF" w:themeFill="background1"/>
          </w:tcPr>
          <w:p w14:paraId="24530CF7" w14:textId="19536A0F" w:rsidR="006C1CD4" w:rsidRPr="00244CD5" w:rsidRDefault="006C1CD4" w:rsidP="0041255B">
            <w:pPr>
              <w:jc w:val="right"/>
              <w:rPr>
                <w:rFonts w:ascii="Times New Roman" w:hAnsi="Times New Roman" w:cs="Times New Roman"/>
                <w:sz w:val="24"/>
                <w:szCs w:val="24"/>
              </w:rPr>
            </w:pPr>
            <w:r w:rsidRPr="00244CD5">
              <w:rPr>
                <w:rFonts w:ascii="Times New Roman" w:hAnsi="Times New Roman" w:cs="Times New Roman"/>
                <w:sz w:val="24"/>
                <w:szCs w:val="24"/>
              </w:rPr>
              <w:t>Līzinga noformēšanas maksa (ja ir)</w:t>
            </w:r>
            <w:r w:rsidR="00096B65" w:rsidRPr="00244CD5">
              <w:rPr>
                <w:rFonts w:ascii="Times New Roman" w:hAnsi="Times New Roman" w:cs="Times New Roman"/>
                <w:sz w:val="24"/>
                <w:szCs w:val="24"/>
              </w:rPr>
              <w:t>:</w:t>
            </w:r>
          </w:p>
        </w:tc>
        <w:tc>
          <w:tcPr>
            <w:tcW w:w="2177" w:type="dxa"/>
            <w:shd w:val="clear" w:color="auto" w:fill="FFFFFF" w:themeFill="background1"/>
          </w:tcPr>
          <w:p w14:paraId="21252C02" w14:textId="1F73293D" w:rsidR="006C1CD4" w:rsidRPr="00244CD5" w:rsidRDefault="006C1CD4" w:rsidP="0041255B">
            <w:pPr>
              <w:jc w:val="center"/>
              <w:rPr>
                <w:rFonts w:ascii="Times New Roman" w:hAnsi="Times New Roman" w:cs="Times New Roman"/>
                <w:sz w:val="24"/>
                <w:szCs w:val="24"/>
              </w:rPr>
            </w:pPr>
            <w:r w:rsidRPr="00244CD5">
              <w:rPr>
                <w:rFonts w:ascii="Times New Roman" w:hAnsi="Times New Roman" w:cs="Times New Roman"/>
                <w:sz w:val="24"/>
                <w:szCs w:val="24"/>
              </w:rPr>
              <w:t>&lt;…..&gt;</w:t>
            </w:r>
          </w:p>
        </w:tc>
      </w:tr>
      <w:tr w:rsidR="00965DAB" w:rsidRPr="00244CD5" w14:paraId="7D73DE82" w14:textId="77777777" w:rsidTr="0041255B">
        <w:trPr>
          <w:trHeight w:val="397"/>
        </w:trPr>
        <w:tc>
          <w:tcPr>
            <w:tcW w:w="851" w:type="dxa"/>
            <w:vMerge w:val="restart"/>
          </w:tcPr>
          <w:p w14:paraId="312C321B" w14:textId="597B71BA" w:rsidR="00965DAB" w:rsidRPr="00244CD5" w:rsidRDefault="00965DAB" w:rsidP="0041255B">
            <w:pPr>
              <w:pStyle w:val="ListBullet4"/>
              <w:numPr>
                <w:ilvl w:val="0"/>
                <w:numId w:val="0"/>
              </w:numPr>
              <w:spacing w:before="0" w:after="0"/>
              <w:jc w:val="center"/>
              <w:rPr>
                <w:sz w:val="22"/>
              </w:rPr>
            </w:pPr>
            <w:r w:rsidRPr="00244CD5">
              <w:rPr>
                <w:sz w:val="22"/>
              </w:rPr>
              <w:t>3.</w:t>
            </w:r>
          </w:p>
        </w:tc>
        <w:tc>
          <w:tcPr>
            <w:tcW w:w="8505" w:type="dxa"/>
            <w:gridSpan w:val="2"/>
            <w:shd w:val="clear" w:color="auto" w:fill="FFFFFF" w:themeFill="background1"/>
          </w:tcPr>
          <w:p w14:paraId="078B1366" w14:textId="16992961" w:rsidR="00965DAB" w:rsidRPr="00244CD5" w:rsidRDefault="00965DAB" w:rsidP="0041255B">
            <w:pPr>
              <w:rPr>
                <w:rFonts w:ascii="Times New Roman" w:hAnsi="Times New Roman" w:cs="Times New Roman"/>
                <w:sz w:val="24"/>
                <w:szCs w:val="24"/>
              </w:rPr>
            </w:pPr>
            <w:r w:rsidRPr="00244CD5">
              <w:rPr>
                <w:rFonts w:ascii="Times New Roman" w:hAnsi="Times New Roman" w:cs="Times New Roman"/>
                <w:sz w:val="24"/>
                <w:szCs w:val="24"/>
              </w:rPr>
              <w:t>12.daļa - kravas furgons ar kravas liftu (N1) – 1 gab.</w:t>
            </w:r>
          </w:p>
        </w:tc>
      </w:tr>
      <w:tr w:rsidR="006C1CD4" w:rsidRPr="00244CD5" w14:paraId="271AAFD7" w14:textId="77777777" w:rsidTr="0041255B">
        <w:trPr>
          <w:trHeight w:val="397"/>
        </w:trPr>
        <w:tc>
          <w:tcPr>
            <w:tcW w:w="851" w:type="dxa"/>
            <w:vMerge/>
          </w:tcPr>
          <w:p w14:paraId="66082B1A" w14:textId="77777777" w:rsidR="006C1CD4" w:rsidRPr="00244CD5" w:rsidRDefault="006C1CD4" w:rsidP="0041255B">
            <w:pPr>
              <w:pStyle w:val="ListBullet4"/>
              <w:numPr>
                <w:ilvl w:val="0"/>
                <w:numId w:val="0"/>
              </w:numPr>
              <w:spacing w:before="0" w:after="0"/>
              <w:jc w:val="center"/>
              <w:rPr>
                <w:sz w:val="22"/>
              </w:rPr>
            </w:pPr>
          </w:p>
        </w:tc>
        <w:tc>
          <w:tcPr>
            <w:tcW w:w="6328" w:type="dxa"/>
            <w:shd w:val="clear" w:color="auto" w:fill="FFFFFF" w:themeFill="background1"/>
          </w:tcPr>
          <w:p w14:paraId="626A6B8B" w14:textId="30188D6E" w:rsidR="006C1CD4" w:rsidRPr="00244CD5" w:rsidRDefault="00965DAB" w:rsidP="0041255B">
            <w:pPr>
              <w:jc w:val="right"/>
              <w:rPr>
                <w:rFonts w:ascii="Times New Roman" w:hAnsi="Times New Roman" w:cs="Times New Roman"/>
                <w:sz w:val="24"/>
                <w:szCs w:val="24"/>
              </w:rPr>
            </w:pPr>
            <w:r w:rsidRPr="00244CD5">
              <w:rPr>
                <w:rFonts w:ascii="Times New Roman" w:hAnsi="Times New Roman" w:cs="Times New Roman"/>
                <w:sz w:val="24"/>
                <w:szCs w:val="24"/>
              </w:rPr>
              <w:t>Līzinga procentu likme</w:t>
            </w:r>
            <w:r w:rsidR="00096B65" w:rsidRPr="00244CD5">
              <w:rPr>
                <w:rFonts w:ascii="Times New Roman" w:hAnsi="Times New Roman" w:cs="Times New Roman"/>
                <w:sz w:val="24"/>
                <w:szCs w:val="24"/>
              </w:rPr>
              <w:t>:</w:t>
            </w:r>
          </w:p>
        </w:tc>
        <w:tc>
          <w:tcPr>
            <w:tcW w:w="2177" w:type="dxa"/>
            <w:shd w:val="clear" w:color="auto" w:fill="FFFFFF" w:themeFill="background1"/>
          </w:tcPr>
          <w:p w14:paraId="27ACB14D" w14:textId="03894153" w:rsidR="006C1CD4" w:rsidRPr="00244CD5" w:rsidRDefault="006C1CD4" w:rsidP="0041255B">
            <w:pPr>
              <w:jc w:val="center"/>
              <w:rPr>
                <w:rFonts w:ascii="Times New Roman" w:hAnsi="Times New Roman" w:cs="Times New Roman"/>
                <w:sz w:val="24"/>
                <w:szCs w:val="24"/>
              </w:rPr>
            </w:pPr>
            <w:r w:rsidRPr="00244CD5">
              <w:rPr>
                <w:rFonts w:ascii="Times New Roman" w:hAnsi="Times New Roman" w:cs="Times New Roman"/>
                <w:sz w:val="24"/>
                <w:szCs w:val="24"/>
              </w:rPr>
              <w:t>&lt;…..&gt;</w:t>
            </w:r>
          </w:p>
        </w:tc>
      </w:tr>
      <w:tr w:rsidR="006C1CD4" w:rsidRPr="00244CD5" w14:paraId="33E7F66A" w14:textId="77777777" w:rsidTr="0041255B">
        <w:trPr>
          <w:trHeight w:val="397"/>
        </w:trPr>
        <w:tc>
          <w:tcPr>
            <w:tcW w:w="851" w:type="dxa"/>
            <w:vMerge/>
          </w:tcPr>
          <w:p w14:paraId="761768B6" w14:textId="77777777" w:rsidR="006C1CD4" w:rsidRPr="00244CD5" w:rsidRDefault="006C1CD4" w:rsidP="0041255B">
            <w:pPr>
              <w:pStyle w:val="ListBullet4"/>
              <w:numPr>
                <w:ilvl w:val="0"/>
                <w:numId w:val="0"/>
              </w:numPr>
              <w:spacing w:before="0" w:after="0"/>
              <w:jc w:val="center"/>
              <w:rPr>
                <w:sz w:val="22"/>
              </w:rPr>
            </w:pPr>
          </w:p>
        </w:tc>
        <w:tc>
          <w:tcPr>
            <w:tcW w:w="6328" w:type="dxa"/>
            <w:shd w:val="clear" w:color="auto" w:fill="FFFFFF" w:themeFill="background1"/>
          </w:tcPr>
          <w:p w14:paraId="7B18FFC8" w14:textId="38F66F7B" w:rsidR="006C1CD4" w:rsidRPr="00244CD5" w:rsidRDefault="006C1CD4" w:rsidP="0041255B">
            <w:pPr>
              <w:jc w:val="right"/>
              <w:rPr>
                <w:rFonts w:ascii="Times New Roman" w:hAnsi="Times New Roman" w:cs="Times New Roman"/>
                <w:sz w:val="24"/>
                <w:szCs w:val="24"/>
              </w:rPr>
            </w:pPr>
            <w:r w:rsidRPr="00244CD5">
              <w:rPr>
                <w:rFonts w:ascii="Times New Roman" w:hAnsi="Times New Roman" w:cs="Times New Roman"/>
                <w:sz w:val="24"/>
                <w:szCs w:val="24"/>
              </w:rPr>
              <w:t>Līzinga noformēšanas maksa (ja ir)</w:t>
            </w:r>
            <w:r w:rsidR="00096B65" w:rsidRPr="00244CD5">
              <w:rPr>
                <w:rFonts w:ascii="Times New Roman" w:hAnsi="Times New Roman" w:cs="Times New Roman"/>
                <w:sz w:val="24"/>
                <w:szCs w:val="24"/>
              </w:rPr>
              <w:t>:</w:t>
            </w:r>
          </w:p>
        </w:tc>
        <w:tc>
          <w:tcPr>
            <w:tcW w:w="2177" w:type="dxa"/>
            <w:shd w:val="clear" w:color="auto" w:fill="FFFFFF" w:themeFill="background1"/>
          </w:tcPr>
          <w:p w14:paraId="09198AA1" w14:textId="439BCBDE" w:rsidR="006C1CD4" w:rsidRPr="00244CD5" w:rsidRDefault="006C1CD4" w:rsidP="0041255B">
            <w:pPr>
              <w:jc w:val="center"/>
              <w:rPr>
                <w:rFonts w:ascii="Times New Roman" w:hAnsi="Times New Roman" w:cs="Times New Roman"/>
                <w:sz w:val="24"/>
                <w:szCs w:val="24"/>
              </w:rPr>
            </w:pPr>
            <w:r w:rsidRPr="00244CD5">
              <w:rPr>
                <w:rFonts w:ascii="Times New Roman" w:hAnsi="Times New Roman" w:cs="Times New Roman"/>
                <w:sz w:val="24"/>
                <w:szCs w:val="24"/>
              </w:rPr>
              <w:t>&lt;…..&gt;</w:t>
            </w:r>
          </w:p>
        </w:tc>
      </w:tr>
      <w:tr w:rsidR="00965DAB" w:rsidRPr="00244CD5" w14:paraId="75DFCAD8" w14:textId="77777777" w:rsidTr="0041255B">
        <w:trPr>
          <w:trHeight w:val="397"/>
        </w:trPr>
        <w:tc>
          <w:tcPr>
            <w:tcW w:w="851" w:type="dxa"/>
            <w:vMerge w:val="restart"/>
          </w:tcPr>
          <w:p w14:paraId="153B394C" w14:textId="3B70D0E1" w:rsidR="00965DAB" w:rsidRPr="00244CD5" w:rsidRDefault="00965DAB" w:rsidP="0041255B">
            <w:pPr>
              <w:pStyle w:val="ListBullet4"/>
              <w:numPr>
                <w:ilvl w:val="0"/>
                <w:numId w:val="0"/>
              </w:numPr>
              <w:spacing w:before="0" w:after="0"/>
              <w:jc w:val="center"/>
              <w:rPr>
                <w:sz w:val="22"/>
              </w:rPr>
            </w:pPr>
            <w:r w:rsidRPr="00244CD5">
              <w:rPr>
                <w:sz w:val="22"/>
              </w:rPr>
              <w:t>4.</w:t>
            </w:r>
          </w:p>
        </w:tc>
        <w:tc>
          <w:tcPr>
            <w:tcW w:w="8505" w:type="dxa"/>
            <w:gridSpan w:val="2"/>
            <w:shd w:val="clear" w:color="auto" w:fill="FFFFFF" w:themeFill="background1"/>
          </w:tcPr>
          <w:p w14:paraId="1C11E736" w14:textId="08744EE2" w:rsidR="00965DAB" w:rsidRPr="00244CD5" w:rsidRDefault="00965DAB" w:rsidP="0041255B">
            <w:pPr>
              <w:rPr>
                <w:rFonts w:ascii="Times New Roman" w:hAnsi="Times New Roman" w:cs="Times New Roman"/>
                <w:sz w:val="24"/>
                <w:szCs w:val="24"/>
              </w:rPr>
            </w:pPr>
            <w:r w:rsidRPr="00244CD5">
              <w:rPr>
                <w:rFonts w:ascii="Times New Roman" w:hAnsi="Times New Roman" w:cs="Times New Roman"/>
                <w:sz w:val="24"/>
                <w:szCs w:val="24"/>
              </w:rPr>
              <w:t>13.daļa - kravas transporta furgons ar jumta bagāžnieku (N1) – 1 gab.</w:t>
            </w:r>
          </w:p>
        </w:tc>
      </w:tr>
      <w:tr w:rsidR="00D4206F" w:rsidRPr="00244CD5" w14:paraId="6C030B18" w14:textId="77777777" w:rsidTr="0041255B">
        <w:trPr>
          <w:trHeight w:val="397"/>
        </w:trPr>
        <w:tc>
          <w:tcPr>
            <w:tcW w:w="851" w:type="dxa"/>
            <w:vMerge/>
          </w:tcPr>
          <w:p w14:paraId="5ECF8A90" w14:textId="77777777" w:rsidR="00D4206F" w:rsidRPr="00244CD5" w:rsidRDefault="00D4206F" w:rsidP="0041255B">
            <w:pPr>
              <w:pStyle w:val="ListBullet4"/>
              <w:numPr>
                <w:ilvl w:val="0"/>
                <w:numId w:val="0"/>
              </w:numPr>
              <w:spacing w:before="0" w:after="0"/>
              <w:jc w:val="center"/>
              <w:rPr>
                <w:sz w:val="22"/>
              </w:rPr>
            </w:pPr>
          </w:p>
        </w:tc>
        <w:tc>
          <w:tcPr>
            <w:tcW w:w="6328" w:type="dxa"/>
            <w:shd w:val="clear" w:color="auto" w:fill="FFFFFF" w:themeFill="background1"/>
          </w:tcPr>
          <w:p w14:paraId="5B03A02F" w14:textId="611F9633" w:rsidR="00D4206F" w:rsidRPr="00244CD5" w:rsidRDefault="00965DAB" w:rsidP="0041255B">
            <w:pPr>
              <w:jc w:val="right"/>
              <w:rPr>
                <w:rFonts w:ascii="Times New Roman" w:hAnsi="Times New Roman" w:cs="Times New Roman"/>
                <w:sz w:val="24"/>
                <w:szCs w:val="24"/>
              </w:rPr>
            </w:pPr>
            <w:r w:rsidRPr="00244CD5">
              <w:rPr>
                <w:rFonts w:ascii="Times New Roman" w:hAnsi="Times New Roman" w:cs="Times New Roman"/>
                <w:sz w:val="24"/>
                <w:szCs w:val="24"/>
              </w:rPr>
              <w:t>Līzinga procentu likme</w:t>
            </w:r>
            <w:r w:rsidR="00096B65" w:rsidRPr="00244CD5">
              <w:rPr>
                <w:rFonts w:ascii="Times New Roman" w:hAnsi="Times New Roman" w:cs="Times New Roman"/>
                <w:sz w:val="24"/>
                <w:szCs w:val="24"/>
              </w:rPr>
              <w:t>:</w:t>
            </w:r>
          </w:p>
        </w:tc>
        <w:tc>
          <w:tcPr>
            <w:tcW w:w="2177" w:type="dxa"/>
            <w:shd w:val="clear" w:color="auto" w:fill="FFFFFF" w:themeFill="background1"/>
          </w:tcPr>
          <w:p w14:paraId="35251E2A" w14:textId="3A7E8610" w:rsidR="00D4206F" w:rsidRPr="00244CD5" w:rsidRDefault="00D4206F" w:rsidP="0041255B">
            <w:pPr>
              <w:jc w:val="center"/>
              <w:rPr>
                <w:rFonts w:ascii="Times New Roman" w:hAnsi="Times New Roman" w:cs="Times New Roman"/>
                <w:sz w:val="24"/>
                <w:szCs w:val="24"/>
              </w:rPr>
            </w:pPr>
            <w:r w:rsidRPr="00244CD5">
              <w:rPr>
                <w:rFonts w:ascii="Times New Roman" w:hAnsi="Times New Roman" w:cs="Times New Roman"/>
                <w:sz w:val="24"/>
                <w:szCs w:val="24"/>
              </w:rPr>
              <w:t>&lt;…..&gt;</w:t>
            </w:r>
          </w:p>
        </w:tc>
      </w:tr>
      <w:tr w:rsidR="00D4206F" w:rsidRPr="00244CD5" w14:paraId="44E95346" w14:textId="77777777" w:rsidTr="0041255B">
        <w:trPr>
          <w:trHeight w:val="397"/>
        </w:trPr>
        <w:tc>
          <w:tcPr>
            <w:tcW w:w="851" w:type="dxa"/>
            <w:vMerge/>
          </w:tcPr>
          <w:p w14:paraId="2C7440E4" w14:textId="77777777" w:rsidR="00D4206F" w:rsidRPr="00244CD5" w:rsidRDefault="00D4206F" w:rsidP="0041255B">
            <w:pPr>
              <w:pStyle w:val="ListBullet4"/>
              <w:numPr>
                <w:ilvl w:val="0"/>
                <w:numId w:val="0"/>
              </w:numPr>
              <w:spacing w:before="0" w:after="0"/>
              <w:jc w:val="center"/>
              <w:rPr>
                <w:sz w:val="22"/>
              </w:rPr>
            </w:pPr>
          </w:p>
        </w:tc>
        <w:tc>
          <w:tcPr>
            <w:tcW w:w="6328" w:type="dxa"/>
            <w:shd w:val="clear" w:color="auto" w:fill="FFFFFF" w:themeFill="background1"/>
          </w:tcPr>
          <w:p w14:paraId="02EA378F" w14:textId="13D21E89" w:rsidR="00D4206F" w:rsidRPr="00244CD5" w:rsidRDefault="00D4206F" w:rsidP="0041255B">
            <w:pPr>
              <w:jc w:val="right"/>
              <w:rPr>
                <w:rFonts w:ascii="Times New Roman" w:hAnsi="Times New Roman" w:cs="Times New Roman"/>
                <w:sz w:val="24"/>
                <w:szCs w:val="24"/>
              </w:rPr>
            </w:pPr>
            <w:r w:rsidRPr="00244CD5">
              <w:rPr>
                <w:rFonts w:ascii="Times New Roman" w:hAnsi="Times New Roman" w:cs="Times New Roman"/>
                <w:sz w:val="24"/>
                <w:szCs w:val="24"/>
              </w:rPr>
              <w:t>Līzinga noformēšanas maksa (ja ir)</w:t>
            </w:r>
            <w:r w:rsidR="00096B65" w:rsidRPr="00244CD5">
              <w:rPr>
                <w:rFonts w:ascii="Times New Roman" w:hAnsi="Times New Roman" w:cs="Times New Roman"/>
                <w:sz w:val="24"/>
                <w:szCs w:val="24"/>
              </w:rPr>
              <w:t>:</w:t>
            </w:r>
          </w:p>
        </w:tc>
        <w:tc>
          <w:tcPr>
            <w:tcW w:w="2177" w:type="dxa"/>
            <w:shd w:val="clear" w:color="auto" w:fill="FFFFFF" w:themeFill="background1"/>
          </w:tcPr>
          <w:p w14:paraId="6E621C6C" w14:textId="22E9E629" w:rsidR="00D4206F" w:rsidRPr="00244CD5" w:rsidRDefault="00D4206F" w:rsidP="0041255B">
            <w:pPr>
              <w:jc w:val="center"/>
              <w:rPr>
                <w:rFonts w:ascii="Times New Roman" w:hAnsi="Times New Roman" w:cs="Times New Roman"/>
                <w:sz w:val="24"/>
                <w:szCs w:val="24"/>
              </w:rPr>
            </w:pPr>
            <w:r w:rsidRPr="00244CD5">
              <w:rPr>
                <w:rFonts w:ascii="Times New Roman" w:hAnsi="Times New Roman" w:cs="Times New Roman"/>
                <w:sz w:val="24"/>
                <w:szCs w:val="24"/>
              </w:rPr>
              <w:t>&lt;…..&gt;</w:t>
            </w:r>
          </w:p>
        </w:tc>
      </w:tr>
      <w:tr w:rsidR="00965DAB" w:rsidRPr="00244CD5" w14:paraId="47FB5125" w14:textId="77777777" w:rsidTr="0041255B">
        <w:trPr>
          <w:trHeight w:val="397"/>
        </w:trPr>
        <w:tc>
          <w:tcPr>
            <w:tcW w:w="851" w:type="dxa"/>
            <w:vMerge w:val="restart"/>
          </w:tcPr>
          <w:p w14:paraId="1FEE94AA" w14:textId="0B99E6B7" w:rsidR="00965DAB" w:rsidRPr="00244CD5" w:rsidRDefault="00965DAB" w:rsidP="0041255B">
            <w:pPr>
              <w:pStyle w:val="ListBullet4"/>
              <w:numPr>
                <w:ilvl w:val="0"/>
                <w:numId w:val="0"/>
              </w:numPr>
              <w:spacing w:before="0" w:after="0"/>
              <w:jc w:val="center"/>
              <w:rPr>
                <w:sz w:val="22"/>
              </w:rPr>
            </w:pPr>
            <w:r w:rsidRPr="00244CD5">
              <w:rPr>
                <w:sz w:val="22"/>
              </w:rPr>
              <w:t>5.</w:t>
            </w:r>
          </w:p>
        </w:tc>
        <w:tc>
          <w:tcPr>
            <w:tcW w:w="8505" w:type="dxa"/>
            <w:gridSpan w:val="2"/>
            <w:shd w:val="clear" w:color="auto" w:fill="FFFFFF" w:themeFill="background1"/>
          </w:tcPr>
          <w:p w14:paraId="1ECA0A56" w14:textId="640CA6F8" w:rsidR="00965DAB" w:rsidRPr="00244CD5" w:rsidRDefault="00965DAB" w:rsidP="0041255B">
            <w:pPr>
              <w:rPr>
                <w:rFonts w:ascii="Times New Roman" w:hAnsi="Times New Roman" w:cs="Times New Roman"/>
                <w:sz w:val="24"/>
                <w:szCs w:val="24"/>
              </w:rPr>
            </w:pPr>
            <w:r w:rsidRPr="00244CD5">
              <w:rPr>
                <w:rFonts w:ascii="Times New Roman" w:hAnsi="Times New Roman" w:cs="Times New Roman"/>
                <w:sz w:val="24"/>
                <w:szCs w:val="24"/>
              </w:rPr>
              <w:t>14.daļa - kravas furgons ar konteinertipa novietni un dubulto kabīni (N1) -1 gab.</w:t>
            </w:r>
          </w:p>
        </w:tc>
      </w:tr>
      <w:tr w:rsidR="006C1CD4" w:rsidRPr="00244CD5" w14:paraId="4B96CC8C" w14:textId="77777777" w:rsidTr="0041255B">
        <w:trPr>
          <w:trHeight w:val="397"/>
        </w:trPr>
        <w:tc>
          <w:tcPr>
            <w:tcW w:w="851" w:type="dxa"/>
            <w:vMerge/>
          </w:tcPr>
          <w:p w14:paraId="11F6D05F" w14:textId="77777777" w:rsidR="006C1CD4" w:rsidRPr="00244CD5" w:rsidRDefault="006C1CD4" w:rsidP="0041255B">
            <w:pPr>
              <w:pStyle w:val="ListBullet4"/>
              <w:numPr>
                <w:ilvl w:val="0"/>
                <w:numId w:val="0"/>
              </w:numPr>
              <w:spacing w:before="0" w:after="0"/>
              <w:jc w:val="center"/>
              <w:rPr>
                <w:sz w:val="22"/>
              </w:rPr>
            </w:pPr>
          </w:p>
        </w:tc>
        <w:tc>
          <w:tcPr>
            <w:tcW w:w="6328" w:type="dxa"/>
            <w:shd w:val="clear" w:color="auto" w:fill="FFFFFF" w:themeFill="background1"/>
          </w:tcPr>
          <w:p w14:paraId="44A47C8A" w14:textId="7EEA38D8" w:rsidR="006C1CD4" w:rsidRPr="00244CD5" w:rsidRDefault="00965DAB" w:rsidP="0041255B">
            <w:pPr>
              <w:jc w:val="right"/>
              <w:rPr>
                <w:rFonts w:ascii="Times New Roman" w:hAnsi="Times New Roman" w:cs="Times New Roman"/>
                <w:sz w:val="24"/>
                <w:szCs w:val="24"/>
              </w:rPr>
            </w:pPr>
            <w:r w:rsidRPr="00244CD5">
              <w:rPr>
                <w:rFonts w:ascii="Times New Roman" w:hAnsi="Times New Roman" w:cs="Times New Roman"/>
                <w:sz w:val="24"/>
                <w:szCs w:val="24"/>
              </w:rPr>
              <w:t>Līzinga procentu likme</w:t>
            </w:r>
            <w:r w:rsidR="00096B65" w:rsidRPr="00244CD5">
              <w:rPr>
                <w:rFonts w:ascii="Times New Roman" w:hAnsi="Times New Roman" w:cs="Times New Roman"/>
                <w:sz w:val="24"/>
                <w:szCs w:val="24"/>
              </w:rPr>
              <w:t>:</w:t>
            </w:r>
          </w:p>
        </w:tc>
        <w:tc>
          <w:tcPr>
            <w:tcW w:w="2177" w:type="dxa"/>
            <w:shd w:val="clear" w:color="auto" w:fill="FFFFFF" w:themeFill="background1"/>
          </w:tcPr>
          <w:p w14:paraId="754AA487" w14:textId="6988611E" w:rsidR="006C1CD4" w:rsidRPr="00244CD5" w:rsidRDefault="006C1CD4" w:rsidP="0041255B">
            <w:pPr>
              <w:jc w:val="center"/>
              <w:rPr>
                <w:rFonts w:ascii="Times New Roman" w:hAnsi="Times New Roman" w:cs="Times New Roman"/>
                <w:sz w:val="24"/>
                <w:szCs w:val="24"/>
              </w:rPr>
            </w:pPr>
            <w:r w:rsidRPr="00244CD5">
              <w:rPr>
                <w:rFonts w:ascii="Times New Roman" w:hAnsi="Times New Roman" w:cs="Times New Roman"/>
                <w:sz w:val="24"/>
                <w:szCs w:val="24"/>
              </w:rPr>
              <w:t>&lt;…..&gt;</w:t>
            </w:r>
          </w:p>
        </w:tc>
      </w:tr>
      <w:tr w:rsidR="006C1CD4" w:rsidRPr="00244CD5" w14:paraId="47E5BC3C" w14:textId="77777777" w:rsidTr="0041255B">
        <w:trPr>
          <w:trHeight w:val="397"/>
        </w:trPr>
        <w:tc>
          <w:tcPr>
            <w:tcW w:w="851" w:type="dxa"/>
            <w:vMerge/>
          </w:tcPr>
          <w:p w14:paraId="07E9A0CC" w14:textId="77777777" w:rsidR="006C1CD4" w:rsidRPr="00244CD5" w:rsidRDefault="006C1CD4" w:rsidP="0041255B">
            <w:pPr>
              <w:pStyle w:val="ListBullet4"/>
              <w:numPr>
                <w:ilvl w:val="0"/>
                <w:numId w:val="0"/>
              </w:numPr>
              <w:spacing w:before="0" w:after="0"/>
              <w:jc w:val="center"/>
              <w:rPr>
                <w:sz w:val="22"/>
              </w:rPr>
            </w:pPr>
          </w:p>
        </w:tc>
        <w:tc>
          <w:tcPr>
            <w:tcW w:w="6328" w:type="dxa"/>
            <w:shd w:val="clear" w:color="auto" w:fill="FFFFFF" w:themeFill="background1"/>
          </w:tcPr>
          <w:p w14:paraId="28CA58D9" w14:textId="7A93B6D1" w:rsidR="006C1CD4" w:rsidRPr="00244CD5" w:rsidRDefault="006C1CD4" w:rsidP="0041255B">
            <w:pPr>
              <w:jc w:val="right"/>
              <w:rPr>
                <w:rFonts w:ascii="Times New Roman" w:hAnsi="Times New Roman" w:cs="Times New Roman"/>
                <w:sz w:val="24"/>
                <w:szCs w:val="24"/>
              </w:rPr>
            </w:pPr>
            <w:r w:rsidRPr="00244CD5">
              <w:rPr>
                <w:rFonts w:ascii="Times New Roman" w:hAnsi="Times New Roman" w:cs="Times New Roman"/>
                <w:sz w:val="24"/>
                <w:szCs w:val="24"/>
              </w:rPr>
              <w:t>Līzinga noformēšanas maksa (ja ir)</w:t>
            </w:r>
            <w:r w:rsidR="00096B65" w:rsidRPr="00244CD5">
              <w:rPr>
                <w:rFonts w:ascii="Times New Roman" w:hAnsi="Times New Roman" w:cs="Times New Roman"/>
                <w:sz w:val="24"/>
                <w:szCs w:val="24"/>
              </w:rPr>
              <w:t>:</w:t>
            </w:r>
          </w:p>
        </w:tc>
        <w:tc>
          <w:tcPr>
            <w:tcW w:w="2177" w:type="dxa"/>
            <w:shd w:val="clear" w:color="auto" w:fill="FFFFFF" w:themeFill="background1"/>
          </w:tcPr>
          <w:p w14:paraId="75BF5325" w14:textId="3002B1B0" w:rsidR="006C1CD4" w:rsidRPr="00244CD5" w:rsidRDefault="006C1CD4" w:rsidP="0041255B">
            <w:pPr>
              <w:jc w:val="center"/>
              <w:rPr>
                <w:rFonts w:ascii="Times New Roman" w:hAnsi="Times New Roman" w:cs="Times New Roman"/>
                <w:sz w:val="24"/>
                <w:szCs w:val="24"/>
              </w:rPr>
            </w:pPr>
            <w:r w:rsidRPr="00244CD5">
              <w:rPr>
                <w:rFonts w:ascii="Times New Roman" w:hAnsi="Times New Roman" w:cs="Times New Roman"/>
                <w:sz w:val="24"/>
                <w:szCs w:val="24"/>
              </w:rPr>
              <w:t>&lt;…..&gt;</w:t>
            </w:r>
          </w:p>
        </w:tc>
      </w:tr>
      <w:tr w:rsidR="00965DAB" w:rsidRPr="00244CD5" w14:paraId="5E4FFB8A" w14:textId="77777777" w:rsidTr="0041255B">
        <w:trPr>
          <w:trHeight w:val="397"/>
        </w:trPr>
        <w:tc>
          <w:tcPr>
            <w:tcW w:w="851" w:type="dxa"/>
            <w:vMerge w:val="restart"/>
          </w:tcPr>
          <w:p w14:paraId="4A02D434" w14:textId="41B1E54C" w:rsidR="00965DAB" w:rsidRPr="00244CD5" w:rsidRDefault="00965DAB" w:rsidP="0041255B">
            <w:pPr>
              <w:pStyle w:val="ListBullet4"/>
              <w:numPr>
                <w:ilvl w:val="0"/>
                <w:numId w:val="0"/>
              </w:numPr>
              <w:spacing w:before="0" w:after="0"/>
              <w:jc w:val="center"/>
              <w:rPr>
                <w:sz w:val="22"/>
              </w:rPr>
            </w:pPr>
            <w:r w:rsidRPr="00244CD5">
              <w:rPr>
                <w:sz w:val="22"/>
              </w:rPr>
              <w:t>6.</w:t>
            </w:r>
          </w:p>
        </w:tc>
        <w:tc>
          <w:tcPr>
            <w:tcW w:w="8505" w:type="dxa"/>
            <w:gridSpan w:val="2"/>
            <w:shd w:val="clear" w:color="auto" w:fill="FFFFFF" w:themeFill="background1"/>
          </w:tcPr>
          <w:p w14:paraId="6993988B" w14:textId="01CEA3B3" w:rsidR="00965DAB" w:rsidRPr="00244CD5" w:rsidRDefault="00965DAB" w:rsidP="0041255B">
            <w:pPr>
              <w:rPr>
                <w:rFonts w:ascii="Times New Roman" w:hAnsi="Times New Roman" w:cs="Times New Roman"/>
                <w:sz w:val="24"/>
                <w:szCs w:val="24"/>
              </w:rPr>
            </w:pPr>
            <w:r w:rsidRPr="00244CD5">
              <w:rPr>
                <w:rFonts w:ascii="Times New Roman" w:hAnsi="Times New Roman" w:cs="Times New Roman"/>
                <w:sz w:val="24"/>
                <w:szCs w:val="24"/>
              </w:rPr>
              <w:t>15.daļa - furgons ar kravas kasti un manipulatoru (N1) – 1 gab.</w:t>
            </w:r>
          </w:p>
        </w:tc>
      </w:tr>
      <w:tr w:rsidR="006C1CD4" w:rsidRPr="00244CD5" w14:paraId="6453F640" w14:textId="77777777" w:rsidTr="0041255B">
        <w:trPr>
          <w:trHeight w:val="397"/>
        </w:trPr>
        <w:tc>
          <w:tcPr>
            <w:tcW w:w="851" w:type="dxa"/>
            <w:vMerge/>
          </w:tcPr>
          <w:p w14:paraId="309389D7" w14:textId="77777777" w:rsidR="006C1CD4" w:rsidRPr="00244CD5" w:rsidRDefault="006C1CD4" w:rsidP="0041255B">
            <w:pPr>
              <w:pStyle w:val="ListBullet4"/>
              <w:numPr>
                <w:ilvl w:val="0"/>
                <w:numId w:val="0"/>
              </w:numPr>
              <w:spacing w:before="0" w:after="0"/>
              <w:jc w:val="center"/>
              <w:rPr>
                <w:sz w:val="22"/>
              </w:rPr>
            </w:pPr>
          </w:p>
        </w:tc>
        <w:tc>
          <w:tcPr>
            <w:tcW w:w="6328" w:type="dxa"/>
            <w:shd w:val="clear" w:color="auto" w:fill="FFFFFF" w:themeFill="background1"/>
          </w:tcPr>
          <w:p w14:paraId="271BCF27" w14:textId="0FD975FA" w:rsidR="006C1CD4" w:rsidRPr="00244CD5" w:rsidRDefault="00965DAB" w:rsidP="0041255B">
            <w:pPr>
              <w:jc w:val="right"/>
              <w:rPr>
                <w:rFonts w:ascii="Times New Roman" w:hAnsi="Times New Roman" w:cs="Times New Roman"/>
                <w:sz w:val="24"/>
                <w:szCs w:val="24"/>
              </w:rPr>
            </w:pPr>
            <w:r w:rsidRPr="00244CD5">
              <w:rPr>
                <w:rFonts w:ascii="Times New Roman" w:hAnsi="Times New Roman" w:cs="Times New Roman"/>
                <w:sz w:val="24"/>
                <w:szCs w:val="24"/>
              </w:rPr>
              <w:t>Līzinga procentu likme</w:t>
            </w:r>
            <w:r w:rsidR="00096B65" w:rsidRPr="00244CD5">
              <w:rPr>
                <w:rFonts w:ascii="Times New Roman" w:hAnsi="Times New Roman" w:cs="Times New Roman"/>
                <w:sz w:val="24"/>
                <w:szCs w:val="24"/>
              </w:rPr>
              <w:t>:</w:t>
            </w:r>
          </w:p>
        </w:tc>
        <w:tc>
          <w:tcPr>
            <w:tcW w:w="2177" w:type="dxa"/>
            <w:shd w:val="clear" w:color="auto" w:fill="FFFFFF" w:themeFill="background1"/>
          </w:tcPr>
          <w:p w14:paraId="70E6E108" w14:textId="7BF1FE7B" w:rsidR="006C1CD4" w:rsidRPr="00244CD5" w:rsidRDefault="006C1CD4" w:rsidP="0041255B">
            <w:pPr>
              <w:jc w:val="center"/>
              <w:rPr>
                <w:rFonts w:ascii="Times New Roman" w:hAnsi="Times New Roman" w:cs="Times New Roman"/>
                <w:sz w:val="24"/>
                <w:szCs w:val="24"/>
              </w:rPr>
            </w:pPr>
            <w:r w:rsidRPr="00244CD5">
              <w:rPr>
                <w:rFonts w:ascii="Times New Roman" w:hAnsi="Times New Roman" w:cs="Times New Roman"/>
                <w:sz w:val="24"/>
                <w:szCs w:val="24"/>
              </w:rPr>
              <w:t>&lt;…..&gt;</w:t>
            </w:r>
          </w:p>
        </w:tc>
      </w:tr>
      <w:tr w:rsidR="006C1CD4" w:rsidRPr="00244CD5" w14:paraId="0C05A78E" w14:textId="77777777" w:rsidTr="0041255B">
        <w:trPr>
          <w:trHeight w:val="397"/>
        </w:trPr>
        <w:tc>
          <w:tcPr>
            <w:tcW w:w="851" w:type="dxa"/>
            <w:vMerge/>
          </w:tcPr>
          <w:p w14:paraId="22C7E605" w14:textId="77777777" w:rsidR="006C1CD4" w:rsidRPr="00244CD5" w:rsidRDefault="006C1CD4" w:rsidP="0041255B">
            <w:pPr>
              <w:pStyle w:val="ListBullet4"/>
              <w:numPr>
                <w:ilvl w:val="0"/>
                <w:numId w:val="0"/>
              </w:numPr>
              <w:spacing w:before="0" w:after="0"/>
              <w:jc w:val="center"/>
              <w:rPr>
                <w:sz w:val="22"/>
              </w:rPr>
            </w:pPr>
          </w:p>
        </w:tc>
        <w:tc>
          <w:tcPr>
            <w:tcW w:w="6328" w:type="dxa"/>
            <w:shd w:val="clear" w:color="auto" w:fill="FFFFFF" w:themeFill="background1"/>
          </w:tcPr>
          <w:p w14:paraId="69D0149F" w14:textId="248FA9A6" w:rsidR="006C1CD4" w:rsidRPr="00244CD5" w:rsidRDefault="006C1CD4" w:rsidP="0041255B">
            <w:pPr>
              <w:jc w:val="right"/>
              <w:rPr>
                <w:rFonts w:ascii="Times New Roman" w:hAnsi="Times New Roman" w:cs="Times New Roman"/>
                <w:sz w:val="24"/>
                <w:szCs w:val="24"/>
              </w:rPr>
            </w:pPr>
            <w:r w:rsidRPr="00244CD5">
              <w:rPr>
                <w:rFonts w:ascii="Times New Roman" w:hAnsi="Times New Roman" w:cs="Times New Roman"/>
                <w:sz w:val="24"/>
                <w:szCs w:val="24"/>
              </w:rPr>
              <w:t>Līzinga noformēšanas maksa (ja ir)</w:t>
            </w:r>
            <w:r w:rsidR="00096B65" w:rsidRPr="00244CD5">
              <w:rPr>
                <w:rFonts w:ascii="Times New Roman" w:hAnsi="Times New Roman" w:cs="Times New Roman"/>
                <w:sz w:val="24"/>
                <w:szCs w:val="24"/>
              </w:rPr>
              <w:t>:</w:t>
            </w:r>
          </w:p>
        </w:tc>
        <w:tc>
          <w:tcPr>
            <w:tcW w:w="2177" w:type="dxa"/>
            <w:shd w:val="clear" w:color="auto" w:fill="FFFFFF" w:themeFill="background1"/>
          </w:tcPr>
          <w:p w14:paraId="6EB40A8D" w14:textId="0DBCA17C" w:rsidR="006C1CD4" w:rsidRPr="00244CD5" w:rsidRDefault="006C1CD4" w:rsidP="0041255B">
            <w:pPr>
              <w:jc w:val="center"/>
              <w:rPr>
                <w:rFonts w:ascii="Times New Roman" w:hAnsi="Times New Roman" w:cs="Times New Roman"/>
                <w:sz w:val="24"/>
                <w:szCs w:val="24"/>
              </w:rPr>
            </w:pPr>
            <w:r w:rsidRPr="00244CD5">
              <w:rPr>
                <w:rFonts w:ascii="Times New Roman" w:hAnsi="Times New Roman" w:cs="Times New Roman"/>
                <w:sz w:val="24"/>
                <w:szCs w:val="24"/>
              </w:rPr>
              <w:t>&lt;…..&gt;</w:t>
            </w:r>
          </w:p>
        </w:tc>
      </w:tr>
      <w:tr w:rsidR="00965DAB" w:rsidRPr="00244CD5" w14:paraId="1BEF828F" w14:textId="77777777" w:rsidTr="0041255B">
        <w:trPr>
          <w:trHeight w:val="397"/>
        </w:trPr>
        <w:tc>
          <w:tcPr>
            <w:tcW w:w="851" w:type="dxa"/>
            <w:vMerge w:val="restart"/>
          </w:tcPr>
          <w:p w14:paraId="11E53115" w14:textId="51B243B5" w:rsidR="00965DAB" w:rsidRPr="00244CD5" w:rsidRDefault="00965DAB" w:rsidP="0041255B">
            <w:pPr>
              <w:pStyle w:val="ListBullet4"/>
              <w:numPr>
                <w:ilvl w:val="0"/>
                <w:numId w:val="0"/>
              </w:numPr>
              <w:spacing w:before="0" w:after="0"/>
              <w:jc w:val="center"/>
              <w:rPr>
                <w:sz w:val="22"/>
              </w:rPr>
            </w:pPr>
            <w:r w:rsidRPr="00244CD5">
              <w:rPr>
                <w:sz w:val="22"/>
              </w:rPr>
              <w:t>7.</w:t>
            </w:r>
          </w:p>
        </w:tc>
        <w:tc>
          <w:tcPr>
            <w:tcW w:w="8505" w:type="dxa"/>
            <w:gridSpan w:val="2"/>
            <w:shd w:val="clear" w:color="auto" w:fill="FFFFFF" w:themeFill="background1"/>
          </w:tcPr>
          <w:p w14:paraId="2098AB47" w14:textId="02EB3AC1" w:rsidR="00965DAB" w:rsidRPr="00244CD5" w:rsidRDefault="00965DAB" w:rsidP="0041255B">
            <w:pPr>
              <w:rPr>
                <w:rFonts w:ascii="Times New Roman" w:hAnsi="Times New Roman" w:cs="Times New Roman"/>
                <w:sz w:val="24"/>
                <w:szCs w:val="24"/>
              </w:rPr>
            </w:pPr>
            <w:r w:rsidRPr="00244CD5">
              <w:rPr>
                <w:rFonts w:ascii="Times New Roman" w:hAnsi="Times New Roman" w:cs="Times New Roman"/>
                <w:sz w:val="24"/>
                <w:szCs w:val="24"/>
              </w:rPr>
              <w:t>16.daļa - operatīvais kravas furgons/darbnīca (N1) – 1 gab.</w:t>
            </w:r>
          </w:p>
        </w:tc>
      </w:tr>
      <w:tr w:rsidR="00D4206F" w:rsidRPr="00244CD5" w14:paraId="31855F7C" w14:textId="77777777" w:rsidTr="0041255B">
        <w:trPr>
          <w:trHeight w:val="397"/>
        </w:trPr>
        <w:tc>
          <w:tcPr>
            <w:tcW w:w="851" w:type="dxa"/>
            <w:vMerge/>
          </w:tcPr>
          <w:p w14:paraId="005D10A0" w14:textId="77777777" w:rsidR="00D4206F" w:rsidRPr="00244CD5" w:rsidRDefault="00D4206F" w:rsidP="0041255B">
            <w:pPr>
              <w:pStyle w:val="ListBullet4"/>
              <w:numPr>
                <w:ilvl w:val="0"/>
                <w:numId w:val="0"/>
              </w:numPr>
              <w:spacing w:before="0" w:after="0"/>
              <w:jc w:val="left"/>
              <w:rPr>
                <w:sz w:val="22"/>
              </w:rPr>
            </w:pPr>
          </w:p>
        </w:tc>
        <w:tc>
          <w:tcPr>
            <w:tcW w:w="6328" w:type="dxa"/>
            <w:shd w:val="clear" w:color="auto" w:fill="FFFFFF" w:themeFill="background1"/>
          </w:tcPr>
          <w:p w14:paraId="0D538B17" w14:textId="366C1721" w:rsidR="00D4206F" w:rsidRPr="00244CD5" w:rsidRDefault="00965DAB" w:rsidP="0041255B">
            <w:pPr>
              <w:jc w:val="right"/>
              <w:rPr>
                <w:rFonts w:ascii="Times New Roman" w:hAnsi="Times New Roman" w:cs="Times New Roman"/>
                <w:sz w:val="24"/>
                <w:szCs w:val="24"/>
              </w:rPr>
            </w:pPr>
            <w:r w:rsidRPr="00244CD5">
              <w:rPr>
                <w:rFonts w:ascii="Times New Roman" w:hAnsi="Times New Roman" w:cs="Times New Roman"/>
                <w:sz w:val="24"/>
                <w:szCs w:val="24"/>
              </w:rPr>
              <w:t>Līzinga procentu likme</w:t>
            </w:r>
            <w:r w:rsidR="00096B65" w:rsidRPr="00244CD5">
              <w:rPr>
                <w:rFonts w:ascii="Times New Roman" w:hAnsi="Times New Roman" w:cs="Times New Roman"/>
                <w:sz w:val="24"/>
                <w:szCs w:val="24"/>
              </w:rPr>
              <w:t>:</w:t>
            </w:r>
          </w:p>
        </w:tc>
        <w:tc>
          <w:tcPr>
            <w:tcW w:w="2177" w:type="dxa"/>
            <w:shd w:val="clear" w:color="auto" w:fill="FFFFFF" w:themeFill="background1"/>
          </w:tcPr>
          <w:p w14:paraId="590BB757" w14:textId="7C94DC92" w:rsidR="00D4206F" w:rsidRPr="00244CD5" w:rsidRDefault="00D4206F" w:rsidP="0041255B">
            <w:pPr>
              <w:jc w:val="center"/>
              <w:rPr>
                <w:rFonts w:ascii="Times New Roman" w:hAnsi="Times New Roman" w:cs="Times New Roman"/>
                <w:sz w:val="24"/>
                <w:szCs w:val="24"/>
              </w:rPr>
            </w:pPr>
            <w:r w:rsidRPr="00244CD5">
              <w:rPr>
                <w:rFonts w:ascii="Times New Roman" w:hAnsi="Times New Roman" w:cs="Times New Roman"/>
                <w:sz w:val="24"/>
                <w:szCs w:val="24"/>
              </w:rPr>
              <w:t>&lt;…..&gt;</w:t>
            </w:r>
          </w:p>
        </w:tc>
      </w:tr>
      <w:tr w:rsidR="00D4206F" w:rsidRPr="00244CD5" w14:paraId="4057D215" w14:textId="77777777" w:rsidTr="0041255B">
        <w:trPr>
          <w:trHeight w:val="397"/>
        </w:trPr>
        <w:tc>
          <w:tcPr>
            <w:tcW w:w="851" w:type="dxa"/>
            <w:vMerge/>
          </w:tcPr>
          <w:p w14:paraId="793155EF" w14:textId="77777777" w:rsidR="00D4206F" w:rsidRPr="00244CD5" w:rsidRDefault="00D4206F" w:rsidP="0041255B">
            <w:pPr>
              <w:pStyle w:val="ListBullet4"/>
              <w:numPr>
                <w:ilvl w:val="0"/>
                <w:numId w:val="0"/>
              </w:numPr>
              <w:spacing w:before="0" w:after="0"/>
              <w:jc w:val="left"/>
              <w:rPr>
                <w:sz w:val="22"/>
              </w:rPr>
            </w:pPr>
          </w:p>
        </w:tc>
        <w:tc>
          <w:tcPr>
            <w:tcW w:w="6328" w:type="dxa"/>
            <w:shd w:val="clear" w:color="auto" w:fill="FFFFFF" w:themeFill="background1"/>
          </w:tcPr>
          <w:p w14:paraId="74BAAC1B" w14:textId="6BC00DF3" w:rsidR="00D4206F" w:rsidRPr="00244CD5" w:rsidRDefault="00D4206F" w:rsidP="0041255B">
            <w:pPr>
              <w:jc w:val="right"/>
              <w:rPr>
                <w:rFonts w:ascii="Times New Roman" w:hAnsi="Times New Roman" w:cs="Times New Roman"/>
                <w:sz w:val="24"/>
                <w:szCs w:val="24"/>
              </w:rPr>
            </w:pPr>
            <w:r w:rsidRPr="00244CD5">
              <w:rPr>
                <w:rFonts w:ascii="Times New Roman" w:hAnsi="Times New Roman" w:cs="Times New Roman"/>
                <w:sz w:val="24"/>
                <w:szCs w:val="24"/>
              </w:rPr>
              <w:t>Līzinga noformēšanas maksa (ja ir)</w:t>
            </w:r>
            <w:r w:rsidR="00096B65" w:rsidRPr="00244CD5">
              <w:rPr>
                <w:rFonts w:ascii="Times New Roman" w:hAnsi="Times New Roman" w:cs="Times New Roman"/>
                <w:sz w:val="24"/>
                <w:szCs w:val="24"/>
              </w:rPr>
              <w:t>:</w:t>
            </w:r>
          </w:p>
        </w:tc>
        <w:tc>
          <w:tcPr>
            <w:tcW w:w="2177" w:type="dxa"/>
            <w:shd w:val="clear" w:color="auto" w:fill="FFFFFF" w:themeFill="background1"/>
          </w:tcPr>
          <w:p w14:paraId="3869726F" w14:textId="75DED4BB" w:rsidR="00D4206F" w:rsidRPr="00244CD5" w:rsidRDefault="00D4206F" w:rsidP="0041255B">
            <w:pPr>
              <w:jc w:val="center"/>
              <w:rPr>
                <w:rFonts w:ascii="Times New Roman" w:hAnsi="Times New Roman" w:cs="Times New Roman"/>
                <w:sz w:val="24"/>
                <w:szCs w:val="24"/>
              </w:rPr>
            </w:pPr>
            <w:r w:rsidRPr="00244CD5">
              <w:rPr>
                <w:rFonts w:ascii="Times New Roman" w:hAnsi="Times New Roman" w:cs="Times New Roman"/>
                <w:sz w:val="24"/>
                <w:szCs w:val="24"/>
              </w:rPr>
              <w:t>&lt;…..&gt;</w:t>
            </w:r>
          </w:p>
        </w:tc>
      </w:tr>
    </w:tbl>
    <w:p w14:paraId="4027E848" w14:textId="02E40E63" w:rsidR="00D6785B" w:rsidRPr="00244CD5" w:rsidRDefault="00D6785B" w:rsidP="00C27C94">
      <w:pPr>
        <w:spacing w:after="0"/>
        <w:rPr>
          <w:rFonts w:ascii="Times New Roman" w:hAnsi="Times New Roman" w:cs="Times New Roman"/>
          <w:i/>
          <w:iCs/>
          <w:sz w:val="24"/>
          <w:szCs w:val="24"/>
        </w:rPr>
      </w:pPr>
      <w:r w:rsidRPr="00244CD5">
        <w:rPr>
          <w:rFonts w:ascii="Times New Roman" w:hAnsi="Times New Roman" w:cs="Times New Roman"/>
          <w:i/>
          <w:iCs/>
          <w:sz w:val="24"/>
          <w:szCs w:val="24"/>
        </w:rPr>
        <w:t>*Pretendents var iesniegt piedāvājumu uz vienu, vairākām vai visām daļām.</w:t>
      </w:r>
    </w:p>
    <w:p w14:paraId="3D19C41C" w14:textId="71348BF9" w:rsidR="00307193" w:rsidRPr="00244CD5" w:rsidRDefault="00063E3F" w:rsidP="00822168">
      <w:pPr>
        <w:spacing w:before="120" w:after="0" w:line="276" w:lineRule="auto"/>
        <w:jc w:val="both"/>
        <w:rPr>
          <w:rFonts w:ascii="Times New Roman" w:hAnsi="Times New Roman" w:cs="Times New Roman"/>
          <w:sz w:val="24"/>
          <w:szCs w:val="24"/>
        </w:rPr>
      </w:pPr>
      <w:r w:rsidRPr="00244CD5">
        <w:rPr>
          <w:rFonts w:ascii="Times New Roman" w:hAnsi="Times New Roman" w:cs="Times New Roman"/>
          <w:b/>
          <w:bCs/>
          <w:sz w:val="24"/>
          <w:szCs w:val="24"/>
        </w:rPr>
        <w:t>5.2.</w:t>
      </w:r>
      <w:r w:rsidR="00307193" w:rsidRPr="00244CD5">
        <w:rPr>
          <w:rFonts w:ascii="Times New Roman" w:hAnsi="Times New Roman" w:cs="Times New Roman"/>
          <w:sz w:val="24"/>
          <w:szCs w:val="24"/>
        </w:rPr>
        <w:t>Iesniedzam tehnisko piedāvājumu</w:t>
      </w:r>
      <w:r w:rsidR="000E7F9E" w:rsidRPr="00244CD5">
        <w:rPr>
          <w:rFonts w:ascii="Times New Roman" w:hAnsi="Times New Roman" w:cs="Times New Roman"/>
          <w:sz w:val="24"/>
          <w:szCs w:val="24"/>
        </w:rPr>
        <w:t xml:space="preserve">, kurā pretendents apraksta </w:t>
      </w:r>
      <w:r w:rsidR="00816AE1" w:rsidRPr="00244CD5">
        <w:rPr>
          <w:rFonts w:ascii="Times New Roman" w:hAnsi="Times New Roman" w:cs="Times New Roman"/>
          <w:sz w:val="24"/>
          <w:szCs w:val="24"/>
        </w:rPr>
        <w:t>un</w:t>
      </w:r>
      <w:r w:rsidR="00BB3513" w:rsidRPr="00244CD5">
        <w:rPr>
          <w:rFonts w:ascii="Times New Roman" w:hAnsi="Times New Roman" w:cs="Times New Roman"/>
          <w:sz w:val="24"/>
          <w:szCs w:val="24"/>
        </w:rPr>
        <w:t xml:space="preserve"> norād</w:t>
      </w:r>
      <w:r w:rsidR="00816AE1" w:rsidRPr="00244CD5">
        <w:rPr>
          <w:rFonts w:ascii="Times New Roman" w:hAnsi="Times New Roman" w:cs="Times New Roman"/>
          <w:sz w:val="24"/>
          <w:szCs w:val="24"/>
        </w:rPr>
        <w:t>a būtiskākos</w:t>
      </w:r>
      <w:r w:rsidR="00A92A9E" w:rsidRPr="00244CD5">
        <w:rPr>
          <w:rFonts w:ascii="Times New Roman" w:hAnsi="Times New Roman" w:cs="Times New Roman"/>
          <w:sz w:val="24"/>
          <w:szCs w:val="24"/>
        </w:rPr>
        <w:t xml:space="preserve"> </w:t>
      </w:r>
      <w:r w:rsidR="00816AE1" w:rsidRPr="00244CD5">
        <w:rPr>
          <w:rFonts w:ascii="Times New Roman" w:hAnsi="Times New Roman" w:cs="Times New Roman"/>
          <w:sz w:val="24"/>
          <w:szCs w:val="24"/>
        </w:rPr>
        <w:t>pakalpojuma sniegšanas nosacījumus</w:t>
      </w:r>
      <w:r w:rsidR="00BB3513" w:rsidRPr="00244CD5">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344"/>
      </w:tblGrid>
      <w:tr w:rsidR="003A577F" w:rsidRPr="00244CD5" w14:paraId="4A1A5B3A" w14:textId="77777777" w:rsidTr="00445953">
        <w:trPr>
          <w:trHeight w:val="926"/>
        </w:trPr>
        <w:tc>
          <w:tcPr>
            <w:tcW w:w="9344" w:type="dxa"/>
            <w:vAlign w:val="center"/>
          </w:tcPr>
          <w:p w14:paraId="63B5A225" w14:textId="033F223C" w:rsidR="00C31CAD" w:rsidRPr="00244CD5" w:rsidRDefault="009829B6" w:rsidP="00445953">
            <w:pPr>
              <w:jc w:val="center"/>
              <w:rPr>
                <w:rFonts w:ascii="Times New Roman" w:hAnsi="Times New Roman" w:cs="Times New Roman"/>
                <w:i/>
                <w:iCs/>
                <w:sz w:val="20"/>
                <w:szCs w:val="20"/>
              </w:rPr>
            </w:pPr>
            <w:r w:rsidRPr="00244CD5">
              <w:rPr>
                <w:rFonts w:ascii="Times New Roman" w:hAnsi="Times New Roman" w:cs="Times New Roman"/>
                <w:i/>
                <w:iCs/>
                <w:sz w:val="20"/>
                <w:szCs w:val="20"/>
              </w:rPr>
              <w:t>Lūdzam pievienot pielikumā piedāvātā līzinga struktūru, līguma nosacījumus, maksājumu grafiku, informāciju par apdrošināšanu (ja tā tiek piedāvāta), informāciju par papildu pakalpojumiem un citiem piedāvājuma nosacījumiem, kas Pasūtītājam jāņem vērā, lai piedāvājums būtu spēkā.</w:t>
            </w:r>
          </w:p>
        </w:tc>
      </w:tr>
    </w:tbl>
    <w:p w14:paraId="71F38C44" w14:textId="2AFB2892" w:rsidR="004B53CF" w:rsidRPr="00244CD5" w:rsidRDefault="007D6494" w:rsidP="00822168">
      <w:pPr>
        <w:spacing w:before="120" w:after="120" w:line="276" w:lineRule="auto"/>
        <w:jc w:val="both"/>
        <w:rPr>
          <w:rFonts w:ascii="Times New Roman" w:hAnsi="Times New Roman" w:cs="Times New Roman"/>
          <w:b/>
          <w:bCs/>
          <w:i/>
          <w:iCs/>
          <w:sz w:val="24"/>
          <w:szCs w:val="24"/>
        </w:rPr>
      </w:pPr>
      <w:r w:rsidRPr="00244CD5">
        <w:rPr>
          <w:rFonts w:ascii="Times New Roman" w:hAnsi="Times New Roman" w:cs="Times New Roman"/>
          <w:b/>
          <w:bCs/>
          <w:i/>
          <w:iCs/>
          <w:sz w:val="24"/>
          <w:szCs w:val="24"/>
        </w:rPr>
        <w:t>Pasūtītāj</w:t>
      </w:r>
      <w:r w:rsidR="00F77CC4" w:rsidRPr="00244CD5">
        <w:rPr>
          <w:rFonts w:ascii="Times New Roman" w:hAnsi="Times New Roman" w:cs="Times New Roman"/>
          <w:b/>
          <w:bCs/>
          <w:i/>
          <w:iCs/>
          <w:sz w:val="24"/>
          <w:szCs w:val="24"/>
        </w:rPr>
        <w:t>s</w:t>
      </w:r>
      <w:r w:rsidRPr="00244CD5">
        <w:rPr>
          <w:rFonts w:ascii="Times New Roman" w:hAnsi="Times New Roman" w:cs="Times New Roman"/>
          <w:b/>
          <w:bCs/>
          <w:i/>
          <w:iCs/>
          <w:sz w:val="24"/>
          <w:szCs w:val="24"/>
        </w:rPr>
        <w:t xml:space="preserve"> </w:t>
      </w:r>
      <w:r w:rsidR="00F77CC4" w:rsidRPr="00244CD5">
        <w:rPr>
          <w:rFonts w:ascii="Times New Roman" w:hAnsi="Times New Roman" w:cs="Times New Roman"/>
          <w:b/>
          <w:bCs/>
          <w:i/>
          <w:iCs/>
          <w:sz w:val="24"/>
          <w:szCs w:val="24"/>
        </w:rPr>
        <w:t>patur</w:t>
      </w:r>
      <w:r w:rsidRPr="00244CD5">
        <w:rPr>
          <w:rFonts w:ascii="Times New Roman" w:hAnsi="Times New Roman" w:cs="Times New Roman"/>
          <w:b/>
          <w:bCs/>
          <w:i/>
          <w:iCs/>
          <w:sz w:val="24"/>
          <w:szCs w:val="24"/>
        </w:rPr>
        <w:t xml:space="preserve"> tiesības veikt sarunas ar pretendentiem par iesniegtajiem piedāvājumiem.</w:t>
      </w:r>
    </w:p>
    <w:p w14:paraId="4BC71145" w14:textId="0CF302F2" w:rsidR="00EF2309" w:rsidRPr="00244CD5" w:rsidRDefault="001B2F14" w:rsidP="0041255B">
      <w:pPr>
        <w:spacing w:after="120" w:line="276" w:lineRule="auto"/>
        <w:jc w:val="both"/>
        <w:rPr>
          <w:rFonts w:ascii="Times New Roman" w:hAnsi="Times New Roman" w:cs="Times New Roman"/>
          <w:b/>
          <w:bCs/>
          <w:i/>
          <w:iCs/>
          <w:sz w:val="24"/>
          <w:szCs w:val="24"/>
        </w:rPr>
      </w:pPr>
      <w:r w:rsidRPr="00244CD5">
        <w:rPr>
          <w:rFonts w:ascii="Times New Roman" w:hAnsi="Times New Roman" w:cs="Times New Roman"/>
          <w:b/>
          <w:bCs/>
          <w:i/>
          <w:iCs/>
          <w:sz w:val="24"/>
          <w:szCs w:val="24"/>
        </w:rPr>
        <w:t>I</w:t>
      </w:r>
      <w:r w:rsidR="006D7D65" w:rsidRPr="00244CD5">
        <w:rPr>
          <w:rFonts w:ascii="Times New Roman" w:hAnsi="Times New Roman" w:cs="Times New Roman"/>
          <w:b/>
          <w:bCs/>
          <w:i/>
          <w:iCs/>
          <w:sz w:val="24"/>
          <w:szCs w:val="24"/>
        </w:rPr>
        <w:t>esniegtā informācija tiks izmantota tirgus izpētes vajadzībām, lai izvērtētu potenciālos sadarbības partnerus un pieņemtu lēmumu par iespējamu līguma slēgšanu</w:t>
      </w:r>
      <w:r w:rsidR="0041255B" w:rsidRPr="00244CD5">
        <w:rPr>
          <w:rFonts w:ascii="Times New Roman" w:hAnsi="Times New Roman" w:cs="Times New Roman"/>
          <w:b/>
          <w:bCs/>
          <w:i/>
          <w:iCs/>
          <w:sz w:val="24"/>
          <w:szCs w:val="24"/>
        </w:rPr>
        <w:t>.</w:t>
      </w:r>
    </w:p>
    <w:sectPr w:rsidR="00EF2309" w:rsidRPr="00244CD5" w:rsidSect="002737BF">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F88B7" w14:textId="77777777" w:rsidR="00695734" w:rsidRDefault="00695734" w:rsidP="00F150DE">
      <w:pPr>
        <w:spacing w:after="0" w:line="240" w:lineRule="auto"/>
      </w:pPr>
      <w:r>
        <w:separator/>
      </w:r>
    </w:p>
  </w:endnote>
  <w:endnote w:type="continuationSeparator" w:id="0">
    <w:p w14:paraId="179A9E53" w14:textId="77777777" w:rsidR="00695734" w:rsidRDefault="00695734"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7846AF91" w14:textId="5B1009E6" w:rsidR="008A5C55" w:rsidRDefault="008A5C55" w:rsidP="00C10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20BE" w14:textId="77777777" w:rsidR="00695734" w:rsidRDefault="00695734" w:rsidP="00F150DE">
      <w:pPr>
        <w:spacing w:after="0" w:line="240" w:lineRule="auto"/>
      </w:pPr>
      <w:r>
        <w:separator/>
      </w:r>
    </w:p>
  </w:footnote>
  <w:footnote w:type="continuationSeparator" w:id="0">
    <w:p w14:paraId="5A3328A4" w14:textId="77777777" w:rsidR="00695734" w:rsidRDefault="00695734" w:rsidP="00F150DE">
      <w:pPr>
        <w:spacing w:after="0" w:line="240" w:lineRule="auto"/>
      </w:pPr>
      <w:r>
        <w:continuationSeparator/>
      </w:r>
    </w:p>
  </w:footnote>
  <w:footnote w:id="1">
    <w:p w14:paraId="73621192" w14:textId="3EB20CF3" w:rsidR="00685B6D" w:rsidRDefault="00685B6D">
      <w:pPr>
        <w:pStyle w:val="FootnoteText"/>
      </w:pPr>
      <w:r>
        <w:rPr>
          <w:rStyle w:val="FootnoteReference"/>
        </w:rPr>
        <w:footnoteRef/>
      </w:r>
      <w:r>
        <w:t xml:space="preserve"> </w:t>
      </w:r>
      <w:hyperlink r:id="rId1" w:history="1">
        <w:r w:rsidRPr="008865BB">
          <w:rPr>
            <w:rStyle w:val="Hyperlink"/>
            <w:i/>
            <w:iCs/>
            <w:color w:val="auto"/>
            <w:sz w:val="16"/>
            <w:szCs w:val="16"/>
          </w:rPr>
          <w:t>https://www.rigassatiksme.lv/lv/par-mums/iepirkumi/m1-n1-kategorijas-transportlidzeklu-un-specializeto-n1-kategorijas-transportlidzeklu-piegade-un-tehniska-apkope-1/</w:t>
        </w:r>
      </w:hyperlink>
      <w:r w:rsidRPr="008865BB">
        <w:t xml:space="preserve"> </w:t>
      </w:r>
    </w:p>
  </w:footnote>
  <w:footnote w:id="2">
    <w:p w14:paraId="226BA106" w14:textId="77777777" w:rsidR="00B16066" w:rsidRPr="00BF414A" w:rsidRDefault="00B16066" w:rsidP="00B16066">
      <w:pPr>
        <w:pStyle w:val="FootnoteText"/>
        <w:rPr>
          <w:i/>
          <w:iCs/>
          <w:sz w:val="16"/>
          <w:szCs w:val="16"/>
        </w:rPr>
      </w:pPr>
      <w:r w:rsidRPr="00BF414A">
        <w:rPr>
          <w:rStyle w:val="FootnoteReference"/>
          <w:i/>
          <w:iCs/>
          <w:sz w:val="16"/>
          <w:szCs w:val="16"/>
        </w:rPr>
        <w:footnoteRef/>
      </w:r>
      <w:r w:rsidRPr="00BF414A">
        <w:rPr>
          <w:i/>
          <w:iCs/>
          <w:sz w:val="16"/>
          <w:szCs w:val="16"/>
        </w:rPr>
        <w:t xml:space="preserve"> Līzinga līguma darbības laikā papildu tiks piemērota 3 mēnešu EURIBOR likme.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0"/>
    <w:lvl w:ilvl="0">
      <w:start w:val="14"/>
      <w:numFmt w:val="bullet"/>
      <w:lvlText w:val="-"/>
      <w:lvlJc w:val="left"/>
      <w:pPr>
        <w:tabs>
          <w:tab w:val="num" w:pos="360"/>
        </w:tabs>
        <w:ind w:left="360" w:hanging="360"/>
      </w:pPr>
      <w:rPr>
        <w:rFonts w:ascii="Times New Roman" w:hAnsi="Times New Roman"/>
      </w:rPr>
    </w:lvl>
  </w:abstractNum>
  <w:abstractNum w:abstractNumId="1" w15:restartNumberingAfterBreak="0">
    <w:nsid w:val="021D46A5"/>
    <w:multiLevelType w:val="multilevel"/>
    <w:tmpl w:val="FA1C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5D0D4E"/>
    <w:multiLevelType w:val="multilevel"/>
    <w:tmpl w:val="44BC6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4257C8"/>
    <w:multiLevelType w:val="multilevel"/>
    <w:tmpl w:val="BAF02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FA6358"/>
    <w:multiLevelType w:val="multilevel"/>
    <w:tmpl w:val="00EA6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0F2A98"/>
    <w:multiLevelType w:val="multilevel"/>
    <w:tmpl w:val="7444D2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F107C6"/>
    <w:multiLevelType w:val="multilevel"/>
    <w:tmpl w:val="F2B6C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033717"/>
    <w:multiLevelType w:val="multilevel"/>
    <w:tmpl w:val="7E22736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3161E7"/>
    <w:multiLevelType w:val="multilevel"/>
    <w:tmpl w:val="50AAF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CA6E47"/>
    <w:multiLevelType w:val="multilevel"/>
    <w:tmpl w:val="0430E36E"/>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B13089"/>
    <w:multiLevelType w:val="multilevel"/>
    <w:tmpl w:val="5A5A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0F0744"/>
    <w:multiLevelType w:val="multilevel"/>
    <w:tmpl w:val="C85022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DF8752"/>
    <w:multiLevelType w:val="hybridMultilevel"/>
    <w:tmpl w:val="61C43AC8"/>
    <w:lvl w:ilvl="0" w:tplc="64267BAE">
      <w:start w:val="1"/>
      <w:numFmt w:val="lowerLetter"/>
      <w:lvlText w:val="c)"/>
      <w:lvlJc w:val="left"/>
      <w:pPr>
        <w:ind w:left="720" w:hanging="360"/>
      </w:pPr>
    </w:lvl>
    <w:lvl w:ilvl="1" w:tplc="35427CFC">
      <w:start w:val="1"/>
      <w:numFmt w:val="lowerLetter"/>
      <w:lvlText w:val="%2."/>
      <w:lvlJc w:val="left"/>
      <w:pPr>
        <w:ind w:left="1440" w:hanging="360"/>
      </w:pPr>
    </w:lvl>
    <w:lvl w:ilvl="2" w:tplc="779E4346">
      <w:start w:val="1"/>
      <w:numFmt w:val="lowerRoman"/>
      <w:lvlText w:val="%3."/>
      <w:lvlJc w:val="right"/>
      <w:pPr>
        <w:ind w:left="2160" w:hanging="180"/>
      </w:pPr>
    </w:lvl>
    <w:lvl w:ilvl="3" w:tplc="4B0A39E8">
      <w:start w:val="1"/>
      <w:numFmt w:val="decimal"/>
      <w:lvlText w:val="%4."/>
      <w:lvlJc w:val="left"/>
      <w:pPr>
        <w:ind w:left="2880" w:hanging="360"/>
      </w:pPr>
    </w:lvl>
    <w:lvl w:ilvl="4" w:tplc="06B8185E">
      <w:start w:val="1"/>
      <w:numFmt w:val="lowerLetter"/>
      <w:lvlText w:val="%5."/>
      <w:lvlJc w:val="left"/>
      <w:pPr>
        <w:ind w:left="3600" w:hanging="360"/>
      </w:pPr>
    </w:lvl>
    <w:lvl w:ilvl="5" w:tplc="1DE66E7E">
      <w:start w:val="1"/>
      <w:numFmt w:val="lowerRoman"/>
      <w:lvlText w:val="%6."/>
      <w:lvlJc w:val="right"/>
      <w:pPr>
        <w:ind w:left="4320" w:hanging="180"/>
      </w:pPr>
    </w:lvl>
    <w:lvl w:ilvl="6" w:tplc="5D98E38A">
      <w:start w:val="1"/>
      <w:numFmt w:val="decimal"/>
      <w:lvlText w:val="%7."/>
      <w:lvlJc w:val="left"/>
      <w:pPr>
        <w:ind w:left="5040" w:hanging="360"/>
      </w:pPr>
    </w:lvl>
    <w:lvl w:ilvl="7" w:tplc="E35842FC">
      <w:start w:val="1"/>
      <w:numFmt w:val="lowerLetter"/>
      <w:lvlText w:val="%8."/>
      <w:lvlJc w:val="left"/>
      <w:pPr>
        <w:ind w:left="5760" w:hanging="360"/>
      </w:pPr>
    </w:lvl>
    <w:lvl w:ilvl="8" w:tplc="25EE6E30">
      <w:start w:val="1"/>
      <w:numFmt w:val="lowerRoman"/>
      <w:lvlText w:val="%9."/>
      <w:lvlJc w:val="right"/>
      <w:pPr>
        <w:ind w:left="6480" w:hanging="180"/>
      </w:pPr>
    </w:lvl>
  </w:abstractNum>
  <w:abstractNum w:abstractNumId="14" w15:restartNumberingAfterBreak="0">
    <w:nsid w:val="318C080C"/>
    <w:multiLevelType w:val="multilevel"/>
    <w:tmpl w:val="A82E78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38705A3"/>
    <w:multiLevelType w:val="multilevel"/>
    <w:tmpl w:val="E6863F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F27A32"/>
    <w:multiLevelType w:val="hybridMultilevel"/>
    <w:tmpl w:val="892E4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9" w15:restartNumberingAfterBreak="0">
    <w:nsid w:val="38E97953"/>
    <w:multiLevelType w:val="multilevel"/>
    <w:tmpl w:val="93D02ED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1" w15:restartNumberingAfterBreak="0">
    <w:nsid w:val="3B711922"/>
    <w:multiLevelType w:val="multilevel"/>
    <w:tmpl w:val="C7E668C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0A14D7"/>
    <w:multiLevelType w:val="multilevel"/>
    <w:tmpl w:val="9E42B834"/>
    <w:lvl w:ilvl="0">
      <w:start w:val="1"/>
      <w:numFmt w:val="decimal"/>
      <w:lvlText w:val="%1)"/>
      <w:lvlJc w:val="left"/>
      <w:pPr>
        <w:ind w:left="360" w:hanging="360"/>
      </w:pPr>
      <w:rPr>
        <w:rFonts w:ascii="Arial" w:eastAsiaTheme="minorHAnsi" w:hAnsi="Arial" w:cs="Arial"/>
      </w:rPr>
    </w:lvl>
    <w:lvl w:ilvl="1">
      <w:start w:val="1"/>
      <w:numFmt w:val="lowerLetter"/>
      <w:lvlText w:val="%2)"/>
      <w:lvlJc w:val="left"/>
      <w:pPr>
        <w:ind w:left="720" w:hanging="360"/>
      </w:pPr>
    </w:lvl>
    <w:lvl w:ilvl="2">
      <w:start w:val="1"/>
      <w:numFmt w:val="lowerRoman"/>
      <w:lvlText w:val="%3)"/>
      <w:lvlJc w:val="left"/>
      <w:pPr>
        <w:ind w:left="1080" w:hanging="360"/>
      </w:pPr>
      <w:rPr>
        <w:b w:val="0"/>
        <w:bCs w:val="0"/>
        <w:i/>
        <w:i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792C5C"/>
    <w:multiLevelType w:val="multilevel"/>
    <w:tmpl w:val="FE849A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E24240"/>
    <w:multiLevelType w:val="multilevel"/>
    <w:tmpl w:val="A19A23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333B54"/>
    <w:multiLevelType w:val="hybridMultilevel"/>
    <w:tmpl w:val="B16C184A"/>
    <w:lvl w:ilvl="0" w:tplc="FCCA67CE">
      <w:start w:val="3"/>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4EA13F9D"/>
    <w:multiLevelType w:val="hybridMultilevel"/>
    <w:tmpl w:val="EA9C0C00"/>
    <w:lvl w:ilvl="0" w:tplc="A66E6F78">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EF66E36"/>
    <w:multiLevelType w:val="multilevel"/>
    <w:tmpl w:val="DD0492E4"/>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1440" w:hanging="360"/>
      </w:pPr>
      <w:rPr>
        <w:rFonts w:eastAsiaTheme="minorHAnsi" w:cstheme="minorBidi" w:hint="default"/>
      </w:rPr>
    </w:lvl>
    <w:lvl w:ilvl="2">
      <w:start w:val="1"/>
      <w:numFmt w:val="decimal"/>
      <w:lvlText w:val="%1.%2.%3."/>
      <w:lvlJc w:val="left"/>
      <w:pPr>
        <w:ind w:left="2880" w:hanging="720"/>
      </w:pPr>
      <w:rPr>
        <w:rFonts w:eastAsiaTheme="minorHAnsi" w:cstheme="minorBidi" w:hint="default"/>
      </w:rPr>
    </w:lvl>
    <w:lvl w:ilvl="3">
      <w:start w:val="1"/>
      <w:numFmt w:val="decimal"/>
      <w:lvlText w:val="%1.%2.%3.%4."/>
      <w:lvlJc w:val="left"/>
      <w:pPr>
        <w:ind w:left="3960" w:hanging="720"/>
      </w:pPr>
      <w:rPr>
        <w:rFonts w:eastAsiaTheme="minorHAnsi" w:cstheme="minorBidi" w:hint="default"/>
      </w:rPr>
    </w:lvl>
    <w:lvl w:ilvl="4">
      <w:start w:val="1"/>
      <w:numFmt w:val="decimal"/>
      <w:lvlText w:val="%1.%2.%3.%4.%5."/>
      <w:lvlJc w:val="left"/>
      <w:pPr>
        <w:ind w:left="5400" w:hanging="1080"/>
      </w:pPr>
      <w:rPr>
        <w:rFonts w:eastAsiaTheme="minorHAnsi" w:cstheme="minorBidi" w:hint="default"/>
      </w:rPr>
    </w:lvl>
    <w:lvl w:ilvl="5">
      <w:start w:val="1"/>
      <w:numFmt w:val="decimal"/>
      <w:lvlText w:val="%1.%2.%3.%4.%5.%6."/>
      <w:lvlJc w:val="left"/>
      <w:pPr>
        <w:ind w:left="6480" w:hanging="1080"/>
      </w:pPr>
      <w:rPr>
        <w:rFonts w:eastAsiaTheme="minorHAnsi" w:cstheme="minorBidi" w:hint="default"/>
      </w:rPr>
    </w:lvl>
    <w:lvl w:ilvl="6">
      <w:start w:val="1"/>
      <w:numFmt w:val="decimal"/>
      <w:lvlText w:val="%1.%2.%3.%4.%5.%6.%7."/>
      <w:lvlJc w:val="left"/>
      <w:pPr>
        <w:ind w:left="7920" w:hanging="1440"/>
      </w:pPr>
      <w:rPr>
        <w:rFonts w:eastAsiaTheme="minorHAnsi" w:cstheme="minorBidi" w:hint="default"/>
      </w:rPr>
    </w:lvl>
    <w:lvl w:ilvl="7">
      <w:start w:val="1"/>
      <w:numFmt w:val="decimal"/>
      <w:lvlText w:val="%1.%2.%3.%4.%5.%6.%7.%8."/>
      <w:lvlJc w:val="left"/>
      <w:pPr>
        <w:ind w:left="9000" w:hanging="1440"/>
      </w:pPr>
      <w:rPr>
        <w:rFonts w:eastAsiaTheme="minorHAnsi" w:cstheme="minorBidi" w:hint="default"/>
      </w:rPr>
    </w:lvl>
    <w:lvl w:ilvl="8">
      <w:start w:val="1"/>
      <w:numFmt w:val="decimal"/>
      <w:lvlText w:val="%1.%2.%3.%4.%5.%6.%7.%8.%9."/>
      <w:lvlJc w:val="left"/>
      <w:pPr>
        <w:ind w:left="10440" w:hanging="1800"/>
      </w:pPr>
      <w:rPr>
        <w:rFonts w:eastAsiaTheme="minorHAnsi" w:cstheme="minorBidi" w:hint="default"/>
      </w:rPr>
    </w:lvl>
  </w:abstractNum>
  <w:abstractNum w:abstractNumId="28" w15:restartNumberingAfterBreak="0">
    <w:nsid w:val="51BF4817"/>
    <w:multiLevelType w:val="multilevel"/>
    <w:tmpl w:val="A296C9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D7730"/>
    <w:multiLevelType w:val="hybridMultilevel"/>
    <w:tmpl w:val="371CAB12"/>
    <w:lvl w:ilvl="0" w:tplc="59AEEB0C">
      <w:start w:val="1"/>
      <w:numFmt w:val="decimal"/>
      <w:lvlText w:val="%1."/>
      <w:lvlJc w:val="left"/>
      <w:pPr>
        <w:ind w:left="502" w:hanging="360"/>
      </w:pPr>
      <w:rPr>
        <w:rFonts w:hint="default"/>
        <w:b w:val="0"/>
        <w:bCs/>
      </w:rPr>
    </w:lvl>
    <w:lvl w:ilvl="1" w:tplc="5D342372">
      <w:numFmt w:val="bullet"/>
      <w:lvlText w:val="-"/>
      <w:lvlJc w:val="left"/>
      <w:pPr>
        <w:ind w:left="1222" w:hanging="360"/>
      </w:pPr>
      <w:rPr>
        <w:rFonts w:ascii="Times New Roman" w:eastAsiaTheme="minorHAnsi" w:hAnsi="Times New Roman" w:cs="Times New Roman" w:hint="default"/>
      </w:r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0" w15:restartNumberingAfterBreak="0">
    <w:nsid w:val="57C723FF"/>
    <w:multiLevelType w:val="hybridMultilevel"/>
    <w:tmpl w:val="A7061F98"/>
    <w:lvl w:ilvl="0" w:tplc="106C5EA8">
      <w:start w:val="1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F700CAF"/>
    <w:multiLevelType w:val="multilevel"/>
    <w:tmpl w:val="9D7E6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2F2C4E"/>
    <w:multiLevelType w:val="multilevel"/>
    <w:tmpl w:val="AF085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34652B"/>
    <w:multiLevelType w:val="multilevel"/>
    <w:tmpl w:val="BC20C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950686"/>
    <w:multiLevelType w:val="multilevel"/>
    <w:tmpl w:val="0C06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40376D"/>
    <w:multiLevelType w:val="multilevel"/>
    <w:tmpl w:val="12967F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68251D"/>
    <w:multiLevelType w:val="multilevel"/>
    <w:tmpl w:val="0E5090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0C5AAB"/>
    <w:multiLevelType w:val="multilevel"/>
    <w:tmpl w:val="7B607BC6"/>
    <w:lvl w:ilvl="0">
      <w:start w:val="1"/>
      <w:numFmt w:val="decimal"/>
      <w:lvlText w:val="%1."/>
      <w:lvlJc w:val="left"/>
      <w:pPr>
        <w:tabs>
          <w:tab w:val="num" w:pos="720"/>
        </w:tabs>
        <w:ind w:left="720" w:hanging="360"/>
      </w:pPr>
    </w:lvl>
    <w:lvl w:ilvl="1">
      <w:start w:val="1"/>
      <w:numFmt w:val="decimal"/>
      <w:isLgl/>
      <w:lvlText w:val="%1.%2."/>
      <w:lvlJc w:val="left"/>
      <w:pPr>
        <w:ind w:left="1080" w:hanging="360"/>
      </w:pPr>
      <w:rPr>
        <w:b w:val="0"/>
        <w:bCs w:val="0"/>
      </w:rPr>
    </w:lvl>
    <w:lvl w:ilvl="2">
      <w:start w:val="1"/>
      <w:numFmt w:val="decimal"/>
      <w:isLgl/>
      <w:lvlText w:val="%1.%2.%3."/>
      <w:lvlJc w:val="left"/>
      <w:pPr>
        <w:ind w:left="1800" w:hanging="720"/>
      </w:pPr>
      <w:rPr>
        <w:b w:val="0"/>
        <w:bCs w:val="0"/>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8" w15:restartNumberingAfterBreak="0">
    <w:nsid w:val="74165316"/>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74A826F4"/>
    <w:multiLevelType w:val="hybridMultilevel"/>
    <w:tmpl w:val="23DC0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DA4CF2"/>
    <w:multiLevelType w:val="multilevel"/>
    <w:tmpl w:val="7FF68ECA"/>
    <w:lvl w:ilvl="0">
      <w:start w:val="1"/>
      <w:numFmt w:val="decimal"/>
      <w:lvlText w:val="%1."/>
      <w:lvlJc w:val="left"/>
      <w:pPr>
        <w:ind w:left="644" w:hanging="360"/>
      </w:pPr>
    </w:lvl>
    <w:lvl w:ilvl="1">
      <w:start w:val="1"/>
      <w:numFmt w:val="decimal"/>
      <w:isLgl/>
      <w:lvlText w:val="%1.%2."/>
      <w:lvlJc w:val="left"/>
      <w:pPr>
        <w:ind w:left="720" w:hanging="360"/>
      </w:pPr>
      <w:rPr>
        <w:b w:val="0"/>
        <w:color w:val="auto"/>
        <w:sz w:val="24"/>
      </w:rPr>
    </w:lvl>
    <w:lvl w:ilvl="2">
      <w:start w:val="1"/>
      <w:numFmt w:val="decimal"/>
      <w:isLgl/>
      <w:lvlText w:val="%1.%2.%3."/>
      <w:lvlJc w:val="left"/>
      <w:pPr>
        <w:ind w:left="1080" w:hanging="720"/>
      </w:pPr>
      <w:rPr>
        <w:b w:val="0"/>
        <w:i w:val="0"/>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1"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C761EE4"/>
    <w:multiLevelType w:val="multilevel"/>
    <w:tmpl w:val="A99EA4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825593"/>
    <w:multiLevelType w:val="multilevel"/>
    <w:tmpl w:val="61CE85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118143">
    <w:abstractNumId w:val="18"/>
  </w:num>
  <w:num w:numId="2" w16cid:durableId="1631279732">
    <w:abstractNumId w:val="9"/>
  </w:num>
  <w:num w:numId="3" w16cid:durableId="1572499717">
    <w:abstractNumId w:val="41"/>
  </w:num>
  <w:num w:numId="4" w16cid:durableId="779833574">
    <w:abstractNumId w:val="10"/>
  </w:num>
  <w:num w:numId="5" w16cid:durableId="816149601">
    <w:abstractNumId w:val="30"/>
  </w:num>
  <w:num w:numId="6" w16cid:durableId="343943451">
    <w:abstractNumId w:val="15"/>
  </w:num>
  <w:num w:numId="7" w16cid:durableId="1822502695">
    <w:abstractNumId w:val="38"/>
  </w:num>
  <w:num w:numId="8" w16cid:durableId="1663772572">
    <w:abstractNumId w:val="29"/>
  </w:num>
  <w:num w:numId="9" w16cid:durableId="617873737">
    <w:abstractNumId w:val="0"/>
  </w:num>
  <w:num w:numId="10" w16cid:durableId="587154176">
    <w:abstractNumId w:val="27"/>
  </w:num>
  <w:num w:numId="11" w16cid:durableId="4180618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012990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6757116">
    <w:abstractNumId w:val="39"/>
  </w:num>
  <w:num w:numId="14" w16cid:durableId="1973581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9307576">
    <w:abstractNumId w:val="22"/>
  </w:num>
  <w:num w:numId="16" w16cid:durableId="247275618">
    <w:abstractNumId w:val="13"/>
  </w:num>
  <w:num w:numId="17" w16cid:durableId="2081246632">
    <w:abstractNumId w:val="20"/>
  </w:num>
  <w:num w:numId="18" w16cid:durableId="2047022083">
    <w:abstractNumId w:val="25"/>
  </w:num>
  <w:num w:numId="19" w16cid:durableId="738673093">
    <w:abstractNumId w:val="26"/>
  </w:num>
  <w:num w:numId="20" w16cid:durableId="15918122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1639420">
    <w:abstractNumId w:val="21"/>
  </w:num>
  <w:num w:numId="22" w16cid:durableId="1602949583">
    <w:abstractNumId w:val="4"/>
  </w:num>
  <w:num w:numId="23" w16cid:durableId="1025909379">
    <w:abstractNumId w:val="33"/>
  </w:num>
  <w:num w:numId="24" w16cid:durableId="1179082771">
    <w:abstractNumId w:val="19"/>
  </w:num>
  <w:num w:numId="25" w16cid:durableId="1225140220">
    <w:abstractNumId w:val="3"/>
  </w:num>
  <w:num w:numId="26" w16cid:durableId="417756330">
    <w:abstractNumId w:val="6"/>
  </w:num>
  <w:num w:numId="27" w16cid:durableId="1293248294">
    <w:abstractNumId w:val="42"/>
  </w:num>
  <w:num w:numId="28" w16cid:durableId="1694571550">
    <w:abstractNumId w:val="14"/>
  </w:num>
  <w:num w:numId="29" w16cid:durableId="1807551277">
    <w:abstractNumId w:val="35"/>
  </w:num>
  <w:num w:numId="30" w16cid:durableId="532155661">
    <w:abstractNumId w:val="7"/>
  </w:num>
  <w:num w:numId="31" w16cid:durableId="677850294">
    <w:abstractNumId w:val="32"/>
  </w:num>
  <w:num w:numId="32" w16cid:durableId="1569224438">
    <w:abstractNumId w:val="2"/>
  </w:num>
  <w:num w:numId="33" w16cid:durableId="1304969685">
    <w:abstractNumId w:val="5"/>
  </w:num>
  <w:num w:numId="34" w16cid:durableId="200289627">
    <w:abstractNumId w:val="23"/>
  </w:num>
  <w:num w:numId="35" w16cid:durableId="322244637">
    <w:abstractNumId w:val="28"/>
  </w:num>
  <w:num w:numId="36" w16cid:durableId="122583347">
    <w:abstractNumId w:val="43"/>
  </w:num>
  <w:num w:numId="37" w16cid:durableId="1071007375">
    <w:abstractNumId w:val="31"/>
  </w:num>
  <w:num w:numId="38" w16cid:durableId="1991864530">
    <w:abstractNumId w:val="12"/>
  </w:num>
  <w:num w:numId="39" w16cid:durableId="473327440">
    <w:abstractNumId w:val="36"/>
  </w:num>
  <w:num w:numId="40" w16cid:durableId="240062514">
    <w:abstractNumId w:val="16"/>
  </w:num>
  <w:num w:numId="41" w16cid:durableId="1547713802">
    <w:abstractNumId w:val="34"/>
  </w:num>
  <w:num w:numId="42" w16cid:durableId="1459185522">
    <w:abstractNumId w:val="8"/>
  </w:num>
  <w:num w:numId="43" w16cid:durableId="1569656416">
    <w:abstractNumId w:val="11"/>
  </w:num>
  <w:num w:numId="44" w16cid:durableId="1569341347">
    <w:abstractNumId w:val="24"/>
  </w:num>
  <w:num w:numId="45" w16cid:durableId="52777751">
    <w:abstractNumId w:val="1"/>
  </w:num>
  <w:num w:numId="46" w16cid:durableId="1292394373">
    <w:abstractNumId w:val="9"/>
    <w:lvlOverride w:ilvl="0">
      <w:startOverride w:val="5"/>
    </w:lvlOverride>
    <w:lvlOverride w:ilvl="1">
      <w:startOverride w:val="1"/>
    </w:lvlOverride>
  </w:num>
  <w:num w:numId="47" w16cid:durableId="1466849899">
    <w:abstractNumId w:val="9"/>
    <w:lvlOverride w:ilvl="0">
      <w:startOverride w:val="5"/>
    </w:lvlOverride>
    <w:lvlOverride w:ilvl="1">
      <w:startOverride w:val="2"/>
    </w:lvlOverride>
  </w:num>
  <w:num w:numId="48" w16cid:durableId="1141506694">
    <w:abstractNumId w:val="9"/>
    <w:lvlOverride w:ilvl="0">
      <w:startOverride w:val="5"/>
    </w:lvlOverride>
    <w:lvlOverride w:ilvl="1">
      <w:startOverride w:val="2"/>
    </w:lvlOverride>
  </w:num>
  <w:num w:numId="49" w16cid:durableId="1864049344">
    <w:abstractNumId w:val="9"/>
    <w:lvlOverride w:ilvl="0">
      <w:startOverride w:val="5"/>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D5C"/>
    <w:rsid w:val="00003D21"/>
    <w:rsid w:val="00006DDB"/>
    <w:rsid w:val="000259A2"/>
    <w:rsid w:val="00041770"/>
    <w:rsid w:val="000421D2"/>
    <w:rsid w:val="00043053"/>
    <w:rsid w:val="00063E3F"/>
    <w:rsid w:val="000719B4"/>
    <w:rsid w:val="00073EB5"/>
    <w:rsid w:val="0007473C"/>
    <w:rsid w:val="00076215"/>
    <w:rsid w:val="00084952"/>
    <w:rsid w:val="00085063"/>
    <w:rsid w:val="00092626"/>
    <w:rsid w:val="00096B65"/>
    <w:rsid w:val="000A7E19"/>
    <w:rsid w:val="000B1C97"/>
    <w:rsid w:val="000B28F6"/>
    <w:rsid w:val="000B7999"/>
    <w:rsid w:val="000C113A"/>
    <w:rsid w:val="000C1A2C"/>
    <w:rsid w:val="000C5A55"/>
    <w:rsid w:val="000D4770"/>
    <w:rsid w:val="000E257D"/>
    <w:rsid w:val="000E47F5"/>
    <w:rsid w:val="000E7F9E"/>
    <w:rsid w:val="000F1824"/>
    <w:rsid w:val="00101ED7"/>
    <w:rsid w:val="00105F3C"/>
    <w:rsid w:val="001115AB"/>
    <w:rsid w:val="0011293E"/>
    <w:rsid w:val="00116B7C"/>
    <w:rsid w:val="00117BFB"/>
    <w:rsid w:val="00122670"/>
    <w:rsid w:val="00122F8D"/>
    <w:rsid w:val="00126592"/>
    <w:rsid w:val="00126936"/>
    <w:rsid w:val="00127F7E"/>
    <w:rsid w:val="001303D6"/>
    <w:rsid w:val="0013491F"/>
    <w:rsid w:val="0013646C"/>
    <w:rsid w:val="0013755A"/>
    <w:rsid w:val="00145FE6"/>
    <w:rsid w:val="00146978"/>
    <w:rsid w:val="001535BA"/>
    <w:rsid w:val="00156E2C"/>
    <w:rsid w:val="0015772D"/>
    <w:rsid w:val="0016005B"/>
    <w:rsid w:val="001643AD"/>
    <w:rsid w:val="00165AB3"/>
    <w:rsid w:val="00166E3B"/>
    <w:rsid w:val="00172999"/>
    <w:rsid w:val="001821B8"/>
    <w:rsid w:val="00182586"/>
    <w:rsid w:val="001848E3"/>
    <w:rsid w:val="0019054C"/>
    <w:rsid w:val="001913E0"/>
    <w:rsid w:val="001913EC"/>
    <w:rsid w:val="00194C09"/>
    <w:rsid w:val="001A3B37"/>
    <w:rsid w:val="001A54AD"/>
    <w:rsid w:val="001B2F14"/>
    <w:rsid w:val="001B65CC"/>
    <w:rsid w:val="001C0B12"/>
    <w:rsid w:val="001C1045"/>
    <w:rsid w:val="001C4602"/>
    <w:rsid w:val="001C5527"/>
    <w:rsid w:val="001C693B"/>
    <w:rsid w:val="001D6785"/>
    <w:rsid w:val="001D6C1C"/>
    <w:rsid w:val="001E64F7"/>
    <w:rsid w:val="001F1426"/>
    <w:rsid w:val="001F441D"/>
    <w:rsid w:val="001F7044"/>
    <w:rsid w:val="00205F79"/>
    <w:rsid w:val="0022597B"/>
    <w:rsid w:val="0023566E"/>
    <w:rsid w:val="002402B7"/>
    <w:rsid w:val="002416A8"/>
    <w:rsid w:val="00244CD5"/>
    <w:rsid w:val="00247072"/>
    <w:rsid w:val="0024755E"/>
    <w:rsid w:val="00247ABC"/>
    <w:rsid w:val="002543BF"/>
    <w:rsid w:val="00260DD4"/>
    <w:rsid w:val="002620B8"/>
    <w:rsid w:val="0026458F"/>
    <w:rsid w:val="00265825"/>
    <w:rsid w:val="00267836"/>
    <w:rsid w:val="00270795"/>
    <w:rsid w:val="002731E4"/>
    <w:rsid w:val="002737BF"/>
    <w:rsid w:val="00273B65"/>
    <w:rsid w:val="002766ED"/>
    <w:rsid w:val="00276ED3"/>
    <w:rsid w:val="00283D10"/>
    <w:rsid w:val="0028606B"/>
    <w:rsid w:val="002901A2"/>
    <w:rsid w:val="002913A5"/>
    <w:rsid w:val="002A56A6"/>
    <w:rsid w:val="002B0558"/>
    <w:rsid w:val="002B2DFF"/>
    <w:rsid w:val="002C1C05"/>
    <w:rsid w:val="002D2B84"/>
    <w:rsid w:val="002D5AC7"/>
    <w:rsid w:val="002E1CDB"/>
    <w:rsid w:val="002E28C3"/>
    <w:rsid w:val="002E7999"/>
    <w:rsid w:val="002F0175"/>
    <w:rsid w:val="002F2A39"/>
    <w:rsid w:val="002F39D3"/>
    <w:rsid w:val="00300EC9"/>
    <w:rsid w:val="0030160E"/>
    <w:rsid w:val="00301FBD"/>
    <w:rsid w:val="0030360A"/>
    <w:rsid w:val="00307193"/>
    <w:rsid w:val="00307F2E"/>
    <w:rsid w:val="00311694"/>
    <w:rsid w:val="00311B34"/>
    <w:rsid w:val="00314D73"/>
    <w:rsid w:val="00315C8D"/>
    <w:rsid w:val="003254DB"/>
    <w:rsid w:val="0033456E"/>
    <w:rsid w:val="003355D4"/>
    <w:rsid w:val="003379DF"/>
    <w:rsid w:val="0034420A"/>
    <w:rsid w:val="00354D30"/>
    <w:rsid w:val="00356C2E"/>
    <w:rsid w:val="00363C29"/>
    <w:rsid w:val="00366724"/>
    <w:rsid w:val="003670A6"/>
    <w:rsid w:val="00375648"/>
    <w:rsid w:val="00383D8B"/>
    <w:rsid w:val="0038529D"/>
    <w:rsid w:val="00387FA5"/>
    <w:rsid w:val="00396BED"/>
    <w:rsid w:val="00397BA7"/>
    <w:rsid w:val="003A340C"/>
    <w:rsid w:val="003A577F"/>
    <w:rsid w:val="003B0B0C"/>
    <w:rsid w:val="003B3EA4"/>
    <w:rsid w:val="003B4A03"/>
    <w:rsid w:val="003B671B"/>
    <w:rsid w:val="003C1FB6"/>
    <w:rsid w:val="003C4360"/>
    <w:rsid w:val="003C506F"/>
    <w:rsid w:val="003D007F"/>
    <w:rsid w:val="003D555A"/>
    <w:rsid w:val="003D5EE3"/>
    <w:rsid w:val="003E4F30"/>
    <w:rsid w:val="003F365A"/>
    <w:rsid w:val="003F6128"/>
    <w:rsid w:val="003F7260"/>
    <w:rsid w:val="0041255B"/>
    <w:rsid w:val="00412A51"/>
    <w:rsid w:val="00412A56"/>
    <w:rsid w:val="004158A3"/>
    <w:rsid w:val="00416C6C"/>
    <w:rsid w:val="0042110D"/>
    <w:rsid w:val="004214B9"/>
    <w:rsid w:val="0042151D"/>
    <w:rsid w:val="00425F27"/>
    <w:rsid w:val="00433393"/>
    <w:rsid w:val="00434475"/>
    <w:rsid w:val="004349C4"/>
    <w:rsid w:val="00437793"/>
    <w:rsid w:val="0044000F"/>
    <w:rsid w:val="0044070F"/>
    <w:rsid w:val="0044406E"/>
    <w:rsid w:val="004442B2"/>
    <w:rsid w:val="00445953"/>
    <w:rsid w:val="004462B6"/>
    <w:rsid w:val="00447C36"/>
    <w:rsid w:val="0045079B"/>
    <w:rsid w:val="00453BC4"/>
    <w:rsid w:val="00457106"/>
    <w:rsid w:val="00480D9F"/>
    <w:rsid w:val="00482051"/>
    <w:rsid w:val="00483954"/>
    <w:rsid w:val="004862B6"/>
    <w:rsid w:val="00486EC6"/>
    <w:rsid w:val="00496C22"/>
    <w:rsid w:val="004A2FFE"/>
    <w:rsid w:val="004A40EA"/>
    <w:rsid w:val="004A655B"/>
    <w:rsid w:val="004B53CF"/>
    <w:rsid w:val="004C0E57"/>
    <w:rsid w:val="004C0F7C"/>
    <w:rsid w:val="004D1B61"/>
    <w:rsid w:val="004D2A89"/>
    <w:rsid w:val="004E6F6E"/>
    <w:rsid w:val="004F51B5"/>
    <w:rsid w:val="004F6FF1"/>
    <w:rsid w:val="004F7168"/>
    <w:rsid w:val="004F79DE"/>
    <w:rsid w:val="005013D4"/>
    <w:rsid w:val="00502439"/>
    <w:rsid w:val="005046EC"/>
    <w:rsid w:val="00510953"/>
    <w:rsid w:val="00510D17"/>
    <w:rsid w:val="00514C22"/>
    <w:rsid w:val="00524290"/>
    <w:rsid w:val="005245EA"/>
    <w:rsid w:val="00534D14"/>
    <w:rsid w:val="005367BD"/>
    <w:rsid w:val="00536AE1"/>
    <w:rsid w:val="00544AED"/>
    <w:rsid w:val="00550492"/>
    <w:rsid w:val="0056193D"/>
    <w:rsid w:val="005635C8"/>
    <w:rsid w:val="00564DD1"/>
    <w:rsid w:val="00564DF8"/>
    <w:rsid w:val="00565357"/>
    <w:rsid w:val="005706FB"/>
    <w:rsid w:val="00573103"/>
    <w:rsid w:val="00574C13"/>
    <w:rsid w:val="005761CC"/>
    <w:rsid w:val="0057719C"/>
    <w:rsid w:val="00584375"/>
    <w:rsid w:val="00584906"/>
    <w:rsid w:val="00585260"/>
    <w:rsid w:val="00586531"/>
    <w:rsid w:val="00586C3B"/>
    <w:rsid w:val="00587B83"/>
    <w:rsid w:val="005918B1"/>
    <w:rsid w:val="0059264E"/>
    <w:rsid w:val="00593416"/>
    <w:rsid w:val="00594093"/>
    <w:rsid w:val="0059421C"/>
    <w:rsid w:val="005943B0"/>
    <w:rsid w:val="00595D02"/>
    <w:rsid w:val="005A2B3D"/>
    <w:rsid w:val="005A3828"/>
    <w:rsid w:val="005A69D9"/>
    <w:rsid w:val="005A6ACE"/>
    <w:rsid w:val="005B46D8"/>
    <w:rsid w:val="005D02B6"/>
    <w:rsid w:val="005D1BC8"/>
    <w:rsid w:val="005E27A7"/>
    <w:rsid w:val="0060230A"/>
    <w:rsid w:val="00602785"/>
    <w:rsid w:val="00605E02"/>
    <w:rsid w:val="00616B7C"/>
    <w:rsid w:val="006242FF"/>
    <w:rsid w:val="00632ECA"/>
    <w:rsid w:val="00634EE7"/>
    <w:rsid w:val="00637649"/>
    <w:rsid w:val="006421EA"/>
    <w:rsid w:val="0066046A"/>
    <w:rsid w:val="00660D32"/>
    <w:rsid w:val="006620CB"/>
    <w:rsid w:val="006660AC"/>
    <w:rsid w:val="00670903"/>
    <w:rsid w:val="00670A8E"/>
    <w:rsid w:val="006720A1"/>
    <w:rsid w:val="00677454"/>
    <w:rsid w:val="0068518F"/>
    <w:rsid w:val="00685B6D"/>
    <w:rsid w:val="00695734"/>
    <w:rsid w:val="006A16C7"/>
    <w:rsid w:val="006A3D66"/>
    <w:rsid w:val="006B3074"/>
    <w:rsid w:val="006B6B99"/>
    <w:rsid w:val="006B730A"/>
    <w:rsid w:val="006C1CD4"/>
    <w:rsid w:val="006C1E79"/>
    <w:rsid w:val="006C2563"/>
    <w:rsid w:val="006C48A8"/>
    <w:rsid w:val="006C5A32"/>
    <w:rsid w:val="006C7649"/>
    <w:rsid w:val="006C76DA"/>
    <w:rsid w:val="006D3700"/>
    <w:rsid w:val="006D5382"/>
    <w:rsid w:val="006D7C79"/>
    <w:rsid w:val="006D7D65"/>
    <w:rsid w:val="006D7DBF"/>
    <w:rsid w:val="006E277C"/>
    <w:rsid w:val="006E4A30"/>
    <w:rsid w:val="006F344A"/>
    <w:rsid w:val="006F5081"/>
    <w:rsid w:val="006F5F29"/>
    <w:rsid w:val="00711FA5"/>
    <w:rsid w:val="00712B86"/>
    <w:rsid w:val="007155B5"/>
    <w:rsid w:val="00716A9A"/>
    <w:rsid w:val="0072014F"/>
    <w:rsid w:val="00720C44"/>
    <w:rsid w:val="00722A5E"/>
    <w:rsid w:val="00722DC1"/>
    <w:rsid w:val="00734569"/>
    <w:rsid w:val="0074308E"/>
    <w:rsid w:val="0075064A"/>
    <w:rsid w:val="00754725"/>
    <w:rsid w:val="00764B5B"/>
    <w:rsid w:val="007660A5"/>
    <w:rsid w:val="0077492B"/>
    <w:rsid w:val="00777EC6"/>
    <w:rsid w:val="00786AE2"/>
    <w:rsid w:val="00790D04"/>
    <w:rsid w:val="00796A78"/>
    <w:rsid w:val="007A46F1"/>
    <w:rsid w:val="007B09F6"/>
    <w:rsid w:val="007B1FFE"/>
    <w:rsid w:val="007B667F"/>
    <w:rsid w:val="007C0E32"/>
    <w:rsid w:val="007C2332"/>
    <w:rsid w:val="007C3EED"/>
    <w:rsid w:val="007C535E"/>
    <w:rsid w:val="007D35FA"/>
    <w:rsid w:val="007D6494"/>
    <w:rsid w:val="007D78E0"/>
    <w:rsid w:val="007D7CF8"/>
    <w:rsid w:val="007E24C5"/>
    <w:rsid w:val="007E43A6"/>
    <w:rsid w:val="007E5242"/>
    <w:rsid w:val="007E5386"/>
    <w:rsid w:val="007E78AE"/>
    <w:rsid w:val="007F0D6D"/>
    <w:rsid w:val="007F3201"/>
    <w:rsid w:val="00802299"/>
    <w:rsid w:val="0080390B"/>
    <w:rsid w:val="00806BF2"/>
    <w:rsid w:val="0081027A"/>
    <w:rsid w:val="00813175"/>
    <w:rsid w:val="00813A69"/>
    <w:rsid w:val="00815778"/>
    <w:rsid w:val="00816AE1"/>
    <w:rsid w:val="00822168"/>
    <w:rsid w:val="0082275B"/>
    <w:rsid w:val="008271BF"/>
    <w:rsid w:val="00833CE8"/>
    <w:rsid w:val="00836F3E"/>
    <w:rsid w:val="008404AE"/>
    <w:rsid w:val="008415C3"/>
    <w:rsid w:val="008441CC"/>
    <w:rsid w:val="00855C82"/>
    <w:rsid w:val="00861956"/>
    <w:rsid w:val="008746A1"/>
    <w:rsid w:val="008754C9"/>
    <w:rsid w:val="00880917"/>
    <w:rsid w:val="00882163"/>
    <w:rsid w:val="00883A8E"/>
    <w:rsid w:val="00885C2E"/>
    <w:rsid w:val="008865BB"/>
    <w:rsid w:val="008907D2"/>
    <w:rsid w:val="008910D8"/>
    <w:rsid w:val="00892A72"/>
    <w:rsid w:val="008A0941"/>
    <w:rsid w:val="008A5C55"/>
    <w:rsid w:val="008B1821"/>
    <w:rsid w:val="008B4A28"/>
    <w:rsid w:val="008B5316"/>
    <w:rsid w:val="008B7824"/>
    <w:rsid w:val="008C0158"/>
    <w:rsid w:val="008C426A"/>
    <w:rsid w:val="008C5E06"/>
    <w:rsid w:val="008C5E7E"/>
    <w:rsid w:val="008D5913"/>
    <w:rsid w:val="008D6F86"/>
    <w:rsid w:val="008E0E3E"/>
    <w:rsid w:val="008E1A53"/>
    <w:rsid w:val="008F4311"/>
    <w:rsid w:val="008F55A4"/>
    <w:rsid w:val="009004DA"/>
    <w:rsid w:val="00905BF7"/>
    <w:rsid w:val="00911BFA"/>
    <w:rsid w:val="009142F5"/>
    <w:rsid w:val="009213FC"/>
    <w:rsid w:val="00923D5C"/>
    <w:rsid w:val="00931F4A"/>
    <w:rsid w:val="00935B32"/>
    <w:rsid w:val="0096106D"/>
    <w:rsid w:val="00965DAB"/>
    <w:rsid w:val="009661B2"/>
    <w:rsid w:val="00967083"/>
    <w:rsid w:val="009675CD"/>
    <w:rsid w:val="00970B2F"/>
    <w:rsid w:val="009723D6"/>
    <w:rsid w:val="009773DC"/>
    <w:rsid w:val="0098284D"/>
    <w:rsid w:val="009829B6"/>
    <w:rsid w:val="00994585"/>
    <w:rsid w:val="009A1265"/>
    <w:rsid w:val="009A2C37"/>
    <w:rsid w:val="009A786A"/>
    <w:rsid w:val="009B0B30"/>
    <w:rsid w:val="009B30D1"/>
    <w:rsid w:val="009B55D6"/>
    <w:rsid w:val="009C3B8E"/>
    <w:rsid w:val="009C4295"/>
    <w:rsid w:val="009D1028"/>
    <w:rsid w:val="009D32BD"/>
    <w:rsid w:val="009D3953"/>
    <w:rsid w:val="009D3EC7"/>
    <w:rsid w:val="009D468D"/>
    <w:rsid w:val="009D5770"/>
    <w:rsid w:val="009D5D9C"/>
    <w:rsid w:val="009E3D37"/>
    <w:rsid w:val="009E3F67"/>
    <w:rsid w:val="009F1515"/>
    <w:rsid w:val="009F2417"/>
    <w:rsid w:val="009F652F"/>
    <w:rsid w:val="00A00198"/>
    <w:rsid w:val="00A00436"/>
    <w:rsid w:val="00A0092B"/>
    <w:rsid w:val="00A01A47"/>
    <w:rsid w:val="00A04CB5"/>
    <w:rsid w:val="00A05A90"/>
    <w:rsid w:val="00A11CB1"/>
    <w:rsid w:val="00A14CCE"/>
    <w:rsid w:val="00A15535"/>
    <w:rsid w:val="00A16C4C"/>
    <w:rsid w:val="00A26405"/>
    <w:rsid w:val="00A346D0"/>
    <w:rsid w:val="00A366C7"/>
    <w:rsid w:val="00A40421"/>
    <w:rsid w:val="00A41EC3"/>
    <w:rsid w:val="00A42C17"/>
    <w:rsid w:val="00A5238A"/>
    <w:rsid w:val="00A537DB"/>
    <w:rsid w:val="00A722E3"/>
    <w:rsid w:val="00A7286B"/>
    <w:rsid w:val="00A8269F"/>
    <w:rsid w:val="00A92A9E"/>
    <w:rsid w:val="00A94160"/>
    <w:rsid w:val="00AA2D1D"/>
    <w:rsid w:val="00AA34C8"/>
    <w:rsid w:val="00AA5A53"/>
    <w:rsid w:val="00AB0416"/>
    <w:rsid w:val="00AB70D1"/>
    <w:rsid w:val="00AB7860"/>
    <w:rsid w:val="00AC1289"/>
    <w:rsid w:val="00AC2398"/>
    <w:rsid w:val="00AC5C81"/>
    <w:rsid w:val="00AC611F"/>
    <w:rsid w:val="00AC7127"/>
    <w:rsid w:val="00AD0816"/>
    <w:rsid w:val="00AE19F1"/>
    <w:rsid w:val="00AE4FBC"/>
    <w:rsid w:val="00AF323B"/>
    <w:rsid w:val="00AF37D0"/>
    <w:rsid w:val="00B02B59"/>
    <w:rsid w:val="00B02F21"/>
    <w:rsid w:val="00B115A0"/>
    <w:rsid w:val="00B11949"/>
    <w:rsid w:val="00B12234"/>
    <w:rsid w:val="00B12C52"/>
    <w:rsid w:val="00B15C8E"/>
    <w:rsid w:val="00B16066"/>
    <w:rsid w:val="00B17F9C"/>
    <w:rsid w:val="00B25406"/>
    <w:rsid w:val="00B40432"/>
    <w:rsid w:val="00B42E3A"/>
    <w:rsid w:val="00B47C53"/>
    <w:rsid w:val="00B55FA1"/>
    <w:rsid w:val="00B5769B"/>
    <w:rsid w:val="00B6499A"/>
    <w:rsid w:val="00B64A24"/>
    <w:rsid w:val="00B70893"/>
    <w:rsid w:val="00B73B39"/>
    <w:rsid w:val="00B77F84"/>
    <w:rsid w:val="00B8792D"/>
    <w:rsid w:val="00B914AC"/>
    <w:rsid w:val="00B92A7A"/>
    <w:rsid w:val="00BA7077"/>
    <w:rsid w:val="00BA742E"/>
    <w:rsid w:val="00BB3513"/>
    <w:rsid w:val="00BB6099"/>
    <w:rsid w:val="00BC0AF5"/>
    <w:rsid w:val="00BC2E4A"/>
    <w:rsid w:val="00BC72B3"/>
    <w:rsid w:val="00BD3761"/>
    <w:rsid w:val="00BD5021"/>
    <w:rsid w:val="00BE0BC5"/>
    <w:rsid w:val="00BF414A"/>
    <w:rsid w:val="00BF65DC"/>
    <w:rsid w:val="00C02BB6"/>
    <w:rsid w:val="00C04D0D"/>
    <w:rsid w:val="00C05F6B"/>
    <w:rsid w:val="00C10A4A"/>
    <w:rsid w:val="00C12479"/>
    <w:rsid w:val="00C12D41"/>
    <w:rsid w:val="00C13B42"/>
    <w:rsid w:val="00C14B97"/>
    <w:rsid w:val="00C152C8"/>
    <w:rsid w:val="00C15703"/>
    <w:rsid w:val="00C15FA9"/>
    <w:rsid w:val="00C202F2"/>
    <w:rsid w:val="00C21932"/>
    <w:rsid w:val="00C26467"/>
    <w:rsid w:val="00C27517"/>
    <w:rsid w:val="00C27C94"/>
    <w:rsid w:val="00C31CAD"/>
    <w:rsid w:val="00C366BF"/>
    <w:rsid w:val="00C444E5"/>
    <w:rsid w:val="00C45E4C"/>
    <w:rsid w:val="00C51F47"/>
    <w:rsid w:val="00C52643"/>
    <w:rsid w:val="00C56E21"/>
    <w:rsid w:val="00C6086F"/>
    <w:rsid w:val="00C636A0"/>
    <w:rsid w:val="00C63D78"/>
    <w:rsid w:val="00C66F7C"/>
    <w:rsid w:val="00C71FAE"/>
    <w:rsid w:val="00C743EA"/>
    <w:rsid w:val="00C747CC"/>
    <w:rsid w:val="00C80260"/>
    <w:rsid w:val="00C85766"/>
    <w:rsid w:val="00C8614C"/>
    <w:rsid w:val="00C93E2A"/>
    <w:rsid w:val="00CA645F"/>
    <w:rsid w:val="00CA767C"/>
    <w:rsid w:val="00CB44BB"/>
    <w:rsid w:val="00CB6634"/>
    <w:rsid w:val="00CB6E50"/>
    <w:rsid w:val="00CB775D"/>
    <w:rsid w:val="00CC1143"/>
    <w:rsid w:val="00CC1289"/>
    <w:rsid w:val="00CC1AC8"/>
    <w:rsid w:val="00CD3947"/>
    <w:rsid w:val="00CD7196"/>
    <w:rsid w:val="00CE0D2C"/>
    <w:rsid w:val="00CE2FA0"/>
    <w:rsid w:val="00CE3996"/>
    <w:rsid w:val="00CE559E"/>
    <w:rsid w:val="00D01490"/>
    <w:rsid w:val="00D12662"/>
    <w:rsid w:val="00D23093"/>
    <w:rsid w:val="00D23151"/>
    <w:rsid w:val="00D27BAD"/>
    <w:rsid w:val="00D30CCD"/>
    <w:rsid w:val="00D33A4A"/>
    <w:rsid w:val="00D36859"/>
    <w:rsid w:val="00D40DCD"/>
    <w:rsid w:val="00D4206F"/>
    <w:rsid w:val="00D42245"/>
    <w:rsid w:val="00D424CC"/>
    <w:rsid w:val="00D4254E"/>
    <w:rsid w:val="00D464D9"/>
    <w:rsid w:val="00D51537"/>
    <w:rsid w:val="00D54D69"/>
    <w:rsid w:val="00D55DC8"/>
    <w:rsid w:val="00D624A8"/>
    <w:rsid w:val="00D62E0A"/>
    <w:rsid w:val="00D6785B"/>
    <w:rsid w:val="00D71C96"/>
    <w:rsid w:val="00D805C6"/>
    <w:rsid w:val="00D81CD7"/>
    <w:rsid w:val="00D82280"/>
    <w:rsid w:val="00D87306"/>
    <w:rsid w:val="00D877F5"/>
    <w:rsid w:val="00D913D8"/>
    <w:rsid w:val="00D9429D"/>
    <w:rsid w:val="00D94EFD"/>
    <w:rsid w:val="00DA6DA3"/>
    <w:rsid w:val="00DB2A9B"/>
    <w:rsid w:val="00DB36BC"/>
    <w:rsid w:val="00DB6372"/>
    <w:rsid w:val="00DB7F03"/>
    <w:rsid w:val="00DC4630"/>
    <w:rsid w:val="00DD27C9"/>
    <w:rsid w:val="00DD4E58"/>
    <w:rsid w:val="00DD638C"/>
    <w:rsid w:val="00DD78C8"/>
    <w:rsid w:val="00DE020B"/>
    <w:rsid w:val="00DE0624"/>
    <w:rsid w:val="00DE4E79"/>
    <w:rsid w:val="00DE6F4E"/>
    <w:rsid w:val="00DF3813"/>
    <w:rsid w:val="00DF44A5"/>
    <w:rsid w:val="00DF5B9A"/>
    <w:rsid w:val="00DF6DB6"/>
    <w:rsid w:val="00E11AAC"/>
    <w:rsid w:val="00E13FDE"/>
    <w:rsid w:val="00E15A47"/>
    <w:rsid w:val="00E2368A"/>
    <w:rsid w:val="00E23778"/>
    <w:rsid w:val="00E244D3"/>
    <w:rsid w:val="00E25349"/>
    <w:rsid w:val="00E273EB"/>
    <w:rsid w:val="00E503DA"/>
    <w:rsid w:val="00E54201"/>
    <w:rsid w:val="00E54CE9"/>
    <w:rsid w:val="00E55D38"/>
    <w:rsid w:val="00E56B2B"/>
    <w:rsid w:val="00E641E6"/>
    <w:rsid w:val="00E6646B"/>
    <w:rsid w:val="00E70536"/>
    <w:rsid w:val="00E77F09"/>
    <w:rsid w:val="00E92326"/>
    <w:rsid w:val="00E954A2"/>
    <w:rsid w:val="00E95B5F"/>
    <w:rsid w:val="00EA2F72"/>
    <w:rsid w:val="00EA4969"/>
    <w:rsid w:val="00EA6EFE"/>
    <w:rsid w:val="00EB46C8"/>
    <w:rsid w:val="00EB4E8B"/>
    <w:rsid w:val="00EC2A54"/>
    <w:rsid w:val="00EC44AF"/>
    <w:rsid w:val="00EC59CB"/>
    <w:rsid w:val="00EC6F8F"/>
    <w:rsid w:val="00ED6359"/>
    <w:rsid w:val="00ED6A49"/>
    <w:rsid w:val="00ED778E"/>
    <w:rsid w:val="00EE2BA5"/>
    <w:rsid w:val="00EE520A"/>
    <w:rsid w:val="00EE53AD"/>
    <w:rsid w:val="00EE57FA"/>
    <w:rsid w:val="00EE728E"/>
    <w:rsid w:val="00EF2309"/>
    <w:rsid w:val="00EF522F"/>
    <w:rsid w:val="00EF7890"/>
    <w:rsid w:val="00F00667"/>
    <w:rsid w:val="00F01C67"/>
    <w:rsid w:val="00F029CE"/>
    <w:rsid w:val="00F0552C"/>
    <w:rsid w:val="00F13EF6"/>
    <w:rsid w:val="00F150DE"/>
    <w:rsid w:val="00F1660B"/>
    <w:rsid w:val="00F32C46"/>
    <w:rsid w:val="00F4649A"/>
    <w:rsid w:val="00F47617"/>
    <w:rsid w:val="00F50E82"/>
    <w:rsid w:val="00F54780"/>
    <w:rsid w:val="00F56A7D"/>
    <w:rsid w:val="00F57EF4"/>
    <w:rsid w:val="00F6412E"/>
    <w:rsid w:val="00F6485F"/>
    <w:rsid w:val="00F65692"/>
    <w:rsid w:val="00F65EF3"/>
    <w:rsid w:val="00F73FE8"/>
    <w:rsid w:val="00F767C8"/>
    <w:rsid w:val="00F77CC4"/>
    <w:rsid w:val="00F80BE4"/>
    <w:rsid w:val="00F80E24"/>
    <w:rsid w:val="00F82ECB"/>
    <w:rsid w:val="00F95831"/>
    <w:rsid w:val="00F97433"/>
    <w:rsid w:val="00FA6C1B"/>
    <w:rsid w:val="00FB1702"/>
    <w:rsid w:val="00FB1D38"/>
    <w:rsid w:val="00FB4F86"/>
    <w:rsid w:val="00FB7377"/>
    <w:rsid w:val="00FC39CC"/>
    <w:rsid w:val="00FD05B3"/>
    <w:rsid w:val="00FD43F8"/>
    <w:rsid w:val="00FD7022"/>
    <w:rsid w:val="00FE26FB"/>
    <w:rsid w:val="00FE5EE6"/>
    <w:rsid w:val="00FF0906"/>
    <w:rsid w:val="00FF3168"/>
    <w:rsid w:val="00FF3AC2"/>
    <w:rsid w:val="00FF58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7F5"/>
  </w:style>
  <w:style w:type="paragraph" w:styleId="Heading1">
    <w:name w:val="heading 1"/>
    <w:basedOn w:val="Normal"/>
    <w:link w:val="Heading1Char"/>
    <w:uiPriority w:val="9"/>
    <w:qFormat/>
    <w:rsid w:val="00D71C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3">
    <w:name w:val="heading 3"/>
    <w:basedOn w:val="Normal"/>
    <w:next w:val="Normal"/>
    <w:link w:val="Heading3Char"/>
    <w:uiPriority w:val="9"/>
    <w:semiHidden/>
    <w:unhideWhenUsed/>
    <w:qFormat/>
    <w:rsid w:val="008E0E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Char,Fußnote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aliases w:val="Header Char1,Header Char Cha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aliases w:val="Header Char1 Char,Header Char Char Char"/>
    <w:basedOn w:val="DefaultParagraphFont"/>
    <w:link w:val="Header"/>
    <w:uiPriority w:val="99"/>
    <w:rsid w:val="009213FC"/>
  </w:style>
  <w:style w:type="paragraph" w:styleId="Footer">
    <w:name w:val="footer"/>
    <w:basedOn w:val="Normal"/>
    <w:link w:val="FooterChar"/>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rsid w:val="009213FC"/>
  </w:style>
  <w:style w:type="paragraph" w:styleId="BalloonText">
    <w:name w:val="Balloon Text"/>
    <w:basedOn w:val="Normal"/>
    <w:link w:val="BalloonTextChar"/>
    <w:uiPriority w:val="99"/>
    <w:semiHidden/>
    <w:unhideWhenUsed/>
    <w:rsid w:val="00265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25"/>
    <w:rPr>
      <w:rFonts w:ascii="Segoe UI" w:hAnsi="Segoe UI" w:cs="Segoe UI"/>
      <w:sz w:val="18"/>
      <w:szCs w:val="18"/>
    </w:rPr>
  </w:style>
  <w:style w:type="character" w:styleId="CommentReference">
    <w:name w:val="annotation reference"/>
    <w:basedOn w:val="DefaultParagraphFont"/>
    <w:uiPriority w:val="99"/>
    <w:semiHidden/>
    <w:unhideWhenUsed/>
    <w:rsid w:val="001C4602"/>
    <w:rPr>
      <w:sz w:val="16"/>
      <w:szCs w:val="16"/>
    </w:rPr>
  </w:style>
  <w:style w:type="paragraph" w:styleId="CommentText">
    <w:name w:val="annotation text"/>
    <w:basedOn w:val="Normal"/>
    <w:link w:val="CommentTextChar"/>
    <w:uiPriority w:val="99"/>
    <w:unhideWhenUsed/>
    <w:rsid w:val="001C4602"/>
    <w:pPr>
      <w:spacing w:line="240" w:lineRule="auto"/>
    </w:pPr>
    <w:rPr>
      <w:sz w:val="20"/>
      <w:szCs w:val="20"/>
    </w:rPr>
  </w:style>
  <w:style w:type="character" w:customStyle="1" w:styleId="CommentTextChar">
    <w:name w:val="Comment Text Char"/>
    <w:basedOn w:val="DefaultParagraphFont"/>
    <w:link w:val="CommentText"/>
    <w:uiPriority w:val="99"/>
    <w:rsid w:val="001C4602"/>
    <w:rPr>
      <w:sz w:val="20"/>
      <w:szCs w:val="20"/>
    </w:rPr>
  </w:style>
  <w:style w:type="paragraph" w:styleId="CommentSubject">
    <w:name w:val="annotation subject"/>
    <w:basedOn w:val="CommentText"/>
    <w:next w:val="CommentText"/>
    <w:link w:val="CommentSubjectChar"/>
    <w:uiPriority w:val="99"/>
    <w:semiHidden/>
    <w:unhideWhenUsed/>
    <w:rsid w:val="001C4602"/>
    <w:rPr>
      <w:b/>
      <w:bCs/>
    </w:rPr>
  </w:style>
  <w:style w:type="character" w:customStyle="1" w:styleId="CommentSubjectChar">
    <w:name w:val="Comment Subject Char"/>
    <w:basedOn w:val="CommentTextChar"/>
    <w:link w:val="CommentSubject"/>
    <w:uiPriority w:val="99"/>
    <w:semiHidden/>
    <w:rsid w:val="001C4602"/>
    <w:rPr>
      <w:b/>
      <w:bCs/>
      <w:sz w:val="20"/>
      <w:szCs w:val="20"/>
    </w:rPr>
  </w:style>
  <w:style w:type="paragraph" w:styleId="ListParagraph">
    <w:name w:val="List Paragraph"/>
    <w:aliases w:val="Virsraksti,Normal bullet 2,Bullet list,Saistīto dokumentu saraksts,Syle 1,Numurets,PPS_Bullet,H&amp;P List Paragraph,2,Strip,List Paragraph1,Bullets,Numbered List,Paragraph,Bullet point 1,1st level - Bullet List Paragraph,Saraksta rindkopa"/>
    <w:basedOn w:val="Normal"/>
    <w:link w:val="ListParagraphChar"/>
    <w:uiPriority w:val="34"/>
    <w:qFormat/>
    <w:rsid w:val="00E54CE9"/>
    <w:pPr>
      <w:spacing w:after="120" w:line="240" w:lineRule="auto"/>
      <w:ind w:left="720"/>
      <w:contextualSpacing/>
    </w:pPr>
    <w:rPr>
      <w:rFonts w:ascii="Times New Roman" w:hAnsi="Times New Roman"/>
      <w:sz w:val="24"/>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List Paragraph1 Char,Bullets Char,Numbered List Char"/>
    <w:link w:val="ListParagraph"/>
    <w:uiPriority w:val="34"/>
    <w:qFormat/>
    <w:rsid w:val="00E54CE9"/>
    <w:rPr>
      <w:rFonts w:ascii="Times New Roman" w:hAnsi="Times New Roman"/>
      <w:sz w:val="24"/>
    </w:rPr>
  </w:style>
  <w:style w:type="character" w:customStyle="1" w:styleId="Heading1Char">
    <w:name w:val="Heading 1 Char"/>
    <w:basedOn w:val="DefaultParagraphFont"/>
    <w:link w:val="Heading1"/>
    <w:uiPriority w:val="9"/>
    <w:rsid w:val="00D71C96"/>
    <w:rPr>
      <w:rFonts w:ascii="Times New Roman" w:eastAsia="Times New Roman" w:hAnsi="Times New Roman" w:cs="Times New Roman"/>
      <w:b/>
      <w:bCs/>
      <w:kern w:val="36"/>
      <w:sz w:val="48"/>
      <w:szCs w:val="48"/>
      <w:lang w:eastAsia="lv-LV"/>
    </w:rPr>
  </w:style>
  <w:style w:type="character" w:styleId="Hyperlink">
    <w:name w:val="Hyperlink"/>
    <w:basedOn w:val="DefaultParagraphFont"/>
    <w:uiPriority w:val="99"/>
    <w:unhideWhenUsed/>
    <w:rsid w:val="00C26467"/>
    <w:rPr>
      <w:color w:val="0563C1"/>
      <w:u w:val="single"/>
    </w:rPr>
  </w:style>
  <w:style w:type="paragraph" w:customStyle="1" w:styleId="Default">
    <w:name w:val="Default"/>
    <w:rsid w:val="003B671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B6E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6D7DBF"/>
    <w:rPr>
      <w:color w:val="605E5C"/>
      <w:shd w:val="clear" w:color="auto" w:fill="E1DFDD"/>
    </w:rPr>
  </w:style>
  <w:style w:type="character" w:customStyle="1" w:styleId="Heading3Char">
    <w:name w:val="Heading 3 Char"/>
    <w:basedOn w:val="DefaultParagraphFont"/>
    <w:link w:val="Heading3"/>
    <w:uiPriority w:val="9"/>
    <w:semiHidden/>
    <w:rsid w:val="008E0E3E"/>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E13F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970">
      <w:bodyDiv w:val="1"/>
      <w:marLeft w:val="0"/>
      <w:marRight w:val="0"/>
      <w:marTop w:val="0"/>
      <w:marBottom w:val="0"/>
      <w:divBdr>
        <w:top w:val="none" w:sz="0" w:space="0" w:color="auto"/>
        <w:left w:val="none" w:sz="0" w:space="0" w:color="auto"/>
        <w:bottom w:val="none" w:sz="0" w:space="0" w:color="auto"/>
        <w:right w:val="none" w:sz="0" w:space="0" w:color="auto"/>
      </w:divBdr>
    </w:div>
    <w:div w:id="74208798">
      <w:bodyDiv w:val="1"/>
      <w:marLeft w:val="0"/>
      <w:marRight w:val="0"/>
      <w:marTop w:val="0"/>
      <w:marBottom w:val="0"/>
      <w:divBdr>
        <w:top w:val="none" w:sz="0" w:space="0" w:color="auto"/>
        <w:left w:val="none" w:sz="0" w:space="0" w:color="auto"/>
        <w:bottom w:val="none" w:sz="0" w:space="0" w:color="auto"/>
        <w:right w:val="none" w:sz="0" w:space="0" w:color="auto"/>
      </w:divBdr>
    </w:div>
    <w:div w:id="89589076">
      <w:bodyDiv w:val="1"/>
      <w:marLeft w:val="0"/>
      <w:marRight w:val="0"/>
      <w:marTop w:val="0"/>
      <w:marBottom w:val="0"/>
      <w:divBdr>
        <w:top w:val="none" w:sz="0" w:space="0" w:color="auto"/>
        <w:left w:val="none" w:sz="0" w:space="0" w:color="auto"/>
        <w:bottom w:val="none" w:sz="0" w:space="0" w:color="auto"/>
        <w:right w:val="none" w:sz="0" w:space="0" w:color="auto"/>
      </w:divBdr>
    </w:div>
    <w:div w:id="94175794">
      <w:bodyDiv w:val="1"/>
      <w:marLeft w:val="0"/>
      <w:marRight w:val="0"/>
      <w:marTop w:val="0"/>
      <w:marBottom w:val="0"/>
      <w:divBdr>
        <w:top w:val="none" w:sz="0" w:space="0" w:color="auto"/>
        <w:left w:val="none" w:sz="0" w:space="0" w:color="auto"/>
        <w:bottom w:val="none" w:sz="0" w:space="0" w:color="auto"/>
        <w:right w:val="none" w:sz="0" w:space="0" w:color="auto"/>
      </w:divBdr>
    </w:div>
    <w:div w:id="204368334">
      <w:bodyDiv w:val="1"/>
      <w:marLeft w:val="0"/>
      <w:marRight w:val="0"/>
      <w:marTop w:val="0"/>
      <w:marBottom w:val="0"/>
      <w:divBdr>
        <w:top w:val="none" w:sz="0" w:space="0" w:color="auto"/>
        <w:left w:val="none" w:sz="0" w:space="0" w:color="auto"/>
        <w:bottom w:val="none" w:sz="0" w:space="0" w:color="auto"/>
        <w:right w:val="none" w:sz="0" w:space="0" w:color="auto"/>
      </w:divBdr>
    </w:div>
    <w:div w:id="223024941">
      <w:bodyDiv w:val="1"/>
      <w:marLeft w:val="0"/>
      <w:marRight w:val="0"/>
      <w:marTop w:val="0"/>
      <w:marBottom w:val="0"/>
      <w:divBdr>
        <w:top w:val="none" w:sz="0" w:space="0" w:color="auto"/>
        <w:left w:val="none" w:sz="0" w:space="0" w:color="auto"/>
        <w:bottom w:val="none" w:sz="0" w:space="0" w:color="auto"/>
        <w:right w:val="none" w:sz="0" w:space="0" w:color="auto"/>
      </w:divBdr>
    </w:div>
    <w:div w:id="237179390">
      <w:bodyDiv w:val="1"/>
      <w:marLeft w:val="0"/>
      <w:marRight w:val="0"/>
      <w:marTop w:val="0"/>
      <w:marBottom w:val="0"/>
      <w:divBdr>
        <w:top w:val="none" w:sz="0" w:space="0" w:color="auto"/>
        <w:left w:val="none" w:sz="0" w:space="0" w:color="auto"/>
        <w:bottom w:val="none" w:sz="0" w:space="0" w:color="auto"/>
        <w:right w:val="none" w:sz="0" w:space="0" w:color="auto"/>
      </w:divBdr>
    </w:div>
    <w:div w:id="244582295">
      <w:bodyDiv w:val="1"/>
      <w:marLeft w:val="0"/>
      <w:marRight w:val="0"/>
      <w:marTop w:val="0"/>
      <w:marBottom w:val="0"/>
      <w:divBdr>
        <w:top w:val="none" w:sz="0" w:space="0" w:color="auto"/>
        <w:left w:val="none" w:sz="0" w:space="0" w:color="auto"/>
        <w:bottom w:val="none" w:sz="0" w:space="0" w:color="auto"/>
        <w:right w:val="none" w:sz="0" w:space="0" w:color="auto"/>
      </w:divBdr>
    </w:div>
    <w:div w:id="327515885">
      <w:bodyDiv w:val="1"/>
      <w:marLeft w:val="0"/>
      <w:marRight w:val="0"/>
      <w:marTop w:val="0"/>
      <w:marBottom w:val="0"/>
      <w:divBdr>
        <w:top w:val="none" w:sz="0" w:space="0" w:color="auto"/>
        <w:left w:val="none" w:sz="0" w:space="0" w:color="auto"/>
        <w:bottom w:val="none" w:sz="0" w:space="0" w:color="auto"/>
        <w:right w:val="none" w:sz="0" w:space="0" w:color="auto"/>
      </w:divBdr>
    </w:div>
    <w:div w:id="344985186">
      <w:bodyDiv w:val="1"/>
      <w:marLeft w:val="0"/>
      <w:marRight w:val="0"/>
      <w:marTop w:val="0"/>
      <w:marBottom w:val="0"/>
      <w:divBdr>
        <w:top w:val="none" w:sz="0" w:space="0" w:color="auto"/>
        <w:left w:val="none" w:sz="0" w:space="0" w:color="auto"/>
        <w:bottom w:val="none" w:sz="0" w:space="0" w:color="auto"/>
        <w:right w:val="none" w:sz="0" w:space="0" w:color="auto"/>
      </w:divBdr>
    </w:div>
    <w:div w:id="370498549">
      <w:bodyDiv w:val="1"/>
      <w:marLeft w:val="0"/>
      <w:marRight w:val="0"/>
      <w:marTop w:val="0"/>
      <w:marBottom w:val="0"/>
      <w:divBdr>
        <w:top w:val="none" w:sz="0" w:space="0" w:color="auto"/>
        <w:left w:val="none" w:sz="0" w:space="0" w:color="auto"/>
        <w:bottom w:val="none" w:sz="0" w:space="0" w:color="auto"/>
        <w:right w:val="none" w:sz="0" w:space="0" w:color="auto"/>
      </w:divBdr>
    </w:div>
    <w:div w:id="417676827">
      <w:bodyDiv w:val="1"/>
      <w:marLeft w:val="0"/>
      <w:marRight w:val="0"/>
      <w:marTop w:val="0"/>
      <w:marBottom w:val="0"/>
      <w:divBdr>
        <w:top w:val="none" w:sz="0" w:space="0" w:color="auto"/>
        <w:left w:val="none" w:sz="0" w:space="0" w:color="auto"/>
        <w:bottom w:val="none" w:sz="0" w:space="0" w:color="auto"/>
        <w:right w:val="none" w:sz="0" w:space="0" w:color="auto"/>
      </w:divBdr>
    </w:div>
    <w:div w:id="424689234">
      <w:bodyDiv w:val="1"/>
      <w:marLeft w:val="0"/>
      <w:marRight w:val="0"/>
      <w:marTop w:val="0"/>
      <w:marBottom w:val="0"/>
      <w:divBdr>
        <w:top w:val="none" w:sz="0" w:space="0" w:color="auto"/>
        <w:left w:val="none" w:sz="0" w:space="0" w:color="auto"/>
        <w:bottom w:val="none" w:sz="0" w:space="0" w:color="auto"/>
        <w:right w:val="none" w:sz="0" w:space="0" w:color="auto"/>
      </w:divBdr>
      <w:divsChild>
        <w:div w:id="1814717327">
          <w:marLeft w:val="0"/>
          <w:marRight w:val="0"/>
          <w:marTop w:val="0"/>
          <w:marBottom w:val="0"/>
          <w:divBdr>
            <w:top w:val="none" w:sz="0" w:space="0" w:color="auto"/>
            <w:left w:val="none" w:sz="0" w:space="0" w:color="auto"/>
            <w:bottom w:val="none" w:sz="0" w:space="0" w:color="auto"/>
            <w:right w:val="none" w:sz="0" w:space="0" w:color="auto"/>
          </w:divBdr>
        </w:div>
      </w:divsChild>
    </w:div>
    <w:div w:id="562527992">
      <w:bodyDiv w:val="1"/>
      <w:marLeft w:val="0"/>
      <w:marRight w:val="0"/>
      <w:marTop w:val="0"/>
      <w:marBottom w:val="0"/>
      <w:divBdr>
        <w:top w:val="none" w:sz="0" w:space="0" w:color="auto"/>
        <w:left w:val="none" w:sz="0" w:space="0" w:color="auto"/>
        <w:bottom w:val="none" w:sz="0" w:space="0" w:color="auto"/>
        <w:right w:val="none" w:sz="0" w:space="0" w:color="auto"/>
      </w:divBdr>
      <w:divsChild>
        <w:div w:id="372118340">
          <w:marLeft w:val="0"/>
          <w:marRight w:val="0"/>
          <w:marTop w:val="0"/>
          <w:marBottom w:val="0"/>
          <w:divBdr>
            <w:top w:val="none" w:sz="0" w:space="0" w:color="auto"/>
            <w:left w:val="none" w:sz="0" w:space="0" w:color="auto"/>
            <w:bottom w:val="none" w:sz="0" w:space="0" w:color="auto"/>
            <w:right w:val="none" w:sz="0" w:space="0" w:color="auto"/>
          </w:divBdr>
          <w:divsChild>
            <w:div w:id="510683361">
              <w:marLeft w:val="0"/>
              <w:marRight w:val="0"/>
              <w:marTop w:val="0"/>
              <w:marBottom w:val="0"/>
              <w:divBdr>
                <w:top w:val="none" w:sz="0" w:space="0" w:color="auto"/>
                <w:left w:val="none" w:sz="0" w:space="0" w:color="auto"/>
                <w:bottom w:val="none" w:sz="0" w:space="0" w:color="auto"/>
                <w:right w:val="none" w:sz="0" w:space="0" w:color="auto"/>
              </w:divBdr>
            </w:div>
          </w:divsChild>
        </w:div>
        <w:div w:id="1067462093">
          <w:marLeft w:val="0"/>
          <w:marRight w:val="0"/>
          <w:marTop w:val="0"/>
          <w:marBottom w:val="0"/>
          <w:divBdr>
            <w:top w:val="none" w:sz="0" w:space="0" w:color="auto"/>
            <w:left w:val="none" w:sz="0" w:space="0" w:color="auto"/>
            <w:bottom w:val="none" w:sz="0" w:space="0" w:color="auto"/>
            <w:right w:val="none" w:sz="0" w:space="0" w:color="auto"/>
          </w:divBdr>
          <w:divsChild>
            <w:div w:id="1470396079">
              <w:marLeft w:val="0"/>
              <w:marRight w:val="0"/>
              <w:marTop w:val="30"/>
              <w:marBottom w:val="30"/>
              <w:divBdr>
                <w:top w:val="none" w:sz="0" w:space="0" w:color="auto"/>
                <w:left w:val="none" w:sz="0" w:space="0" w:color="auto"/>
                <w:bottom w:val="none" w:sz="0" w:space="0" w:color="auto"/>
                <w:right w:val="none" w:sz="0" w:space="0" w:color="auto"/>
              </w:divBdr>
              <w:divsChild>
                <w:div w:id="1874272740">
                  <w:marLeft w:val="0"/>
                  <w:marRight w:val="0"/>
                  <w:marTop w:val="0"/>
                  <w:marBottom w:val="0"/>
                  <w:divBdr>
                    <w:top w:val="none" w:sz="0" w:space="0" w:color="auto"/>
                    <w:left w:val="none" w:sz="0" w:space="0" w:color="auto"/>
                    <w:bottom w:val="none" w:sz="0" w:space="0" w:color="auto"/>
                    <w:right w:val="none" w:sz="0" w:space="0" w:color="auto"/>
                  </w:divBdr>
                  <w:divsChild>
                    <w:div w:id="735586707">
                      <w:marLeft w:val="0"/>
                      <w:marRight w:val="0"/>
                      <w:marTop w:val="0"/>
                      <w:marBottom w:val="0"/>
                      <w:divBdr>
                        <w:top w:val="none" w:sz="0" w:space="0" w:color="auto"/>
                        <w:left w:val="none" w:sz="0" w:space="0" w:color="auto"/>
                        <w:bottom w:val="none" w:sz="0" w:space="0" w:color="auto"/>
                        <w:right w:val="none" w:sz="0" w:space="0" w:color="auto"/>
                      </w:divBdr>
                    </w:div>
                  </w:divsChild>
                </w:div>
                <w:div w:id="994261001">
                  <w:marLeft w:val="0"/>
                  <w:marRight w:val="0"/>
                  <w:marTop w:val="0"/>
                  <w:marBottom w:val="0"/>
                  <w:divBdr>
                    <w:top w:val="none" w:sz="0" w:space="0" w:color="auto"/>
                    <w:left w:val="none" w:sz="0" w:space="0" w:color="auto"/>
                    <w:bottom w:val="none" w:sz="0" w:space="0" w:color="auto"/>
                    <w:right w:val="none" w:sz="0" w:space="0" w:color="auto"/>
                  </w:divBdr>
                  <w:divsChild>
                    <w:div w:id="656036371">
                      <w:marLeft w:val="0"/>
                      <w:marRight w:val="0"/>
                      <w:marTop w:val="0"/>
                      <w:marBottom w:val="0"/>
                      <w:divBdr>
                        <w:top w:val="none" w:sz="0" w:space="0" w:color="auto"/>
                        <w:left w:val="none" w:sz="0" w:space="0" w:color="auto"/>
                        <w:bottom w:val="none" w:sz="0" w:space="0" w:color="auto"/>
                        <w:right w:val="none" w:sz="0" w:space="0" w:color="auto"/>
                      </w:divBdr>
                    </w:div>
                  </w:divsChild>
                </w:div>
                <w:div w:id="1548250763">
                  <w:marLeft w:val="0"/>
                  <w:marRight w:val="0"/>
                  <w:marTop w:val="0"/>
                  <w:marBottom w:val="0"/>
                  <w:divBdr>
                    <w:top w:val="none" w:sz="0" w:space="0" w:color="auto"/>
                    <w:left w:val="none" w:sz="0" w:space="0" w:color="auto"/>
                    <w:bottom w:val="none" w:sz="0" w:space="0" w:color="auto"/>
                    <w:right w:val="none" w:sz="0" w:space="0" w:color="auto"/>
                  </w:divBdr>
                  <w:divsChild>
                    <w:div w:id="939334307">
                      <w:marLeft w:val="0"/>
                      <w:marRight w:val="0"/>
                      <w:marTop w:val="0"/>
                      <w:marBottom w:val="0"/>
                      <w:divBdr>
                        <w:top w:val="none" w:sz="0" w:space="0" w:color="auto"/>
                        <w:left w:val="none" w:sz="0" w:space="0" w:color="auto"/>
                        <w:bottom w:val="none" w:sz="0" w:space="0" w:color="auto"/>
                        <w:right w:val="none" w:sz="0" w:space="0" w:color="auto"/>
                      </w:divBdr>
                    </w:div>
                  </w:divsChild>
                </w:div>
                <w:div w:id="354355374">
                  <w:marLeft w:val="0"/>
                  <w:marRight w:val="0"/>
                  <w:marTop w:val="0"/>
                  <w:marBottom w:val="0"/>
                  <w:divBdr>
                    <w:top w:val="none" w:sz="0" w:space="0" w:color="auto"/>
                    <w:left w:val="none" w:sz="0" w:space="0" w:color="auto"/>
                    <w:bottom w:val="none" w:sz="0" w:space="0" w:color="auto"/>
                    <w:right w:val="none" w:sz="0" w:space="0" w:color="auto"/>
                  </w:divBdr>
                  <w:divsChild>
                    <w:div w:id="60102138">
                      <w:marLeft w:val="0"/>
                      <w:marRight w:val="0"/>
                      <w:marTop w:val="0"/>
                      <w:marBottom w:val="0"/>
                      <w:divBdr>
                        <w:top w:val="none" w:sz="0" w:space="0" w:color="auto"/>
                        <w:left w:val="none" w:sz="0" w:space="0" w:color="auto"/>
                        <w:bottom w:val="none" w:sz="0" w:space="0" w:color="auto"/>
                        <w:right w:val="none" w:sz="0" w:space="0" w:color="auto"/>
                      </w:divBdr>
                    </w:div>
                  </w:divsChild>
                </w:div>
                <w:div w:id="2078433790">
                  <w:marLeft w:val="0"/>
                  <w:marRight w:val="0"/>
                  <w:marTop w:val="0"/>
                  <w:marBottom w:val="0"/>
                  <w:divBdr>
                    <w:top w:val="none" w:sz="0" w:space="0" w:color="auto"/>
                    <w:left w:val="none" w:sz="0" w:space="0" w:color="auto"/>
                    <w:bottom w:val="none" w:sz="0" w:space="0" w:color="auto"/>
                    <w:right w:val="none" w:sz="0" w:space="0" w:color="auto"/>
                  </w:divBdr>
                  <w:divsChild>
                    <w:div w:id="146361156">
                      <w:marLeft w:val="0"/>
                      <w:marRight w:val="0"/>
                      <w:marTop w:val="0"/>
                      <w:marBottom w:val="0"/>
                      <w:divBdr>
                        <w:top w:val="none" w:sz="0" w:space="0" w:color="auto"/>
                        <w:left w:val="none" w:sz="0" w:space="0" w:color="auto"/>
                        <w:bottom w:val="none" w:sz="0" w:space="0" w:color="auto"/>
                        <w:right w:val="none" w:sz="0" w:space="0" w:color="auto"/>
                      </w:divBdr>
                    </w:div>
                  </w:divsChild>
                </w:div>
                <w:div w:id="1955167969">
                  <w:marLeft w:val="0"/>
                  <w:marRight w:val="0"/>
                  <w:marTop w:val="0"/>
                  <w:marBottom w:val="0"/>
                  <w:divBdr>
                    <w:top w:val="none" w:sz="0" w:space="0" w:color="auto"/>
                    <w:left w:val="none" w:sz="0" w:space="0" w:color="auto"/>
                    <w:bottom w:val="none" w:sz="0" w:space="0" w:color="auto"/>
                    <w:right w:val="none" w:sz="0" w:space="0" w:color="auto"/>
                  </w:divBdr>
                  <w:divsChild>
                    <w:div w:id="1750075502">
                      <w:marLeft w:val="0"/>
                      <w:marRight w:val="0"/>
                      <w:marTop w:val="0"/>
                      <w:marBottom w:val="0"/>
                      <w:divBdr>
                        <w:top w:val="none" w:sz="0" w:space="0" w:color="auto"/>
                        <w:left w:val="none" w:sz="0" w:space="0" w:color="auto"/>
                        <w:bottom w:val="none" w:sz="0" w:space="0" w:color="auto"/>
                        <w:right w:val="none" w:sz="0" w:space="0" w:color="auto"/>
                      </w:divBdr>
                    </w:div>
                  </w:divsChild>
                </w:div>
                <w:div w:id="900402881">
                  <w:marLeft w:val="0"/>
                  <w:marRight w:val="0"/>
                  <w:marTop w:val="0"/>
                  <w:marBottom w:val="0"/>
                  <w:divBdr>
                    <w:top w:val="none" w:sz="0" w:space="0" w:color="auto"/>
                    <w:left w:val="none" w:sz="0" w:space="0" w:color="auto"/>
                    <w:bottom w:val="none" w:sz="0" w:space="0" w:color="auto"/>
                    <w:right w:val="none" w:sz="0" w:space="0" w:color="auto"/>
                  </w:divBdr>
                  <w:divsChild>
                    <w:div w:id="872884358">
                      <w:marLeft w:val="0"/>
                      <w:marRight w:val="0"/>
                      <w:marTop w:val="0"/>
                      <w:marBottom w:val="0"/>
                      <w:divBdr>
                        <w:top w:val="none" w:sz="0" w:space="0" w:color="auto"/>
                        <w:left w:val="none" w:sz="0" w:space="0" w:color="auto"/>
                        <w:bottom w:val="none" w:sz="0" w:space="0" w:color="auto"/>
                        <w:right w:val="none" w:sz="0" w:space="0" w:color="auto"/>
                      </w:divBdr>
                    </w:div>
                  </w:divsChild>
                </w:div>
                <w:div w:id="1460685798">
                  <w:marLeft w:val="0"/>
                  <w:marRight w:val="0"/>
                  <w:marTop w:val="0"/>
                  <w:marBottom w:val="0"/>
                  <w:divBdr>
                    <w:top w:val="none" w:sz="0" w:space="0" w:color="auto"/>
                    <w:left w:val="none" w:sz="0" w:space="0" w:color="auto"/>
                    <w:bottom w:val="none" w:sz="0" w:space="0" w:color="auto"/>
                    <w:right w:val="none" w:sz="0" w:space="0" w:color="auto"/>
                  </w:divBdr>
                  <w:divsChild>
                    <w:div w:id="2139492739">
                      <w:marLeft w:val="0"/>
                      <w:marRight w:val="0"/>
                      <w:marTop w:val="0"/>
                      <w:marBottom w:val="0"/>
                      <w:divBdr>
                        <w:top w:val="none" w:sz="0" w:space="0" w:color="auto"/>
                        <w:left w:val="none" w:sz="0" w:space="0" w:color="auto"/>
                        <w:bottom w:val="none" w:sz="0" w:space="0" w:color="auto"/>
                        <w:right w:val="none" w:sz="0" w:space="0" w:color="auto"/>
                      </w:divBdr>
                    </w:div>
                  </w:divsChild>
                </w:div>
                <w:div w:id="93864302">
                  <w:marLeft w:val="0"/>
                  <w:marRight w:val="0"/>
                  <w:marTop w:val="0"/>
                  <w:marBottom w:val="0"/>
                  <w:divBdr>
                    <w:top w:val="none" w:sz="0" w:space="0" w:color="auto"/>
                    <w:left w:val="none" w:sz="0" w:space="0" w:color="auto"/>
                    <w:bottom w:val="none" w:sz="0" w:space="0" w:color="auto"/>
                    <w:right w:val="none" w:sz="0" w:space="0" w:color="auto"/>
                  </w:divBdr>
                  <w:divsChild>
                    <w:div w:id="1230968777">
                      <w:marLeft w:val="0"/>
                      <w:marRight w:val="0"/>
                      <w:marTop w:val="0"/>
                      <w:marBottom w:val="0"/>
                      <w:divBdr>
                        <w:top w:val="none" w:sz="0" w:space="0" w:color="auto"/>
                        <w:left w:val="none" w:sz="0" w:space="0" w:color="auto"/>
                        <w:bottom w:val="none" w:sz="0" w:space="0" w:color="auto"/>
                        <w:right w:val="none" w:sz="0" w:space="0" w:color="auto"/>
                      </w:divBdr>
                    </w:div>
                  </w:divsChild>
                </w:div>
                <w:div w:id="1072309322">
                  <w:marLeft w:val="0"/>
                  <w:marRight w:val="0"/>
                  <w:marTop w:val="0"/>
                  <w:marBottom w:val="0"/>
                  <w:divBdr>
                    <w:top w:val="none" w:sz="0" w:space="0" w:color="auto"/>
                    <w:left w:val="none" w:sz="0" w:space="0" w:color="auto"/>
                    <w:bottom w:val="none" w:sz="0" w:space="0" w:color="auto"/>
                    <w:right w:val="none" w:sz="0" w:space="0" w:color="auto"/>
                  </w:divBdr>
                  <w:divsChild>
                    <w:div w:id="1110199890">
                      <w:marLeft w:val="0"/>
                      <w:marRight w:val="0"/>
                      <w:marTop w:val="0"/>
                      <w:marBottom w:val="0"/>
                      <w:divBdr>
                        <w:top w:val="none" w:sz="0" w:space="0" w:color="auto"/>
                        <w:left w:val="none" w:sz="0" w:space="0" w:color="auto"/>
                        <w:bottom w:val="none" w:sz="0" w:space="0" w:color="auto"/>
                        <w:right w:val="none" w:sz="0" w:space="0" w:color="auto"/>
                      </w:divBdr>
                    </w:div>
                  </w:divsChild>
                </w:div>
                <w:div w:id="1529176579">
                  <w:marLeft w:val="0"/>
                  <w:marRight w:val="0"/>
                  <w:marTop w:val="0"/>
                  <w:marBottom w:val="0"/>
                  <w:divBdr>
                    <w:top w:val="none" w:sz="0" w:space="0" w:color="auto"/>
                    <w:left w:val="none" w:sz="0" w:space="0" w:color="auto"/>
                    <w:bottom w:val="none" w:sz="0" w:space="0" w:color="auto"/>
                    <w:right w:val="none" w:sz="0" w:space="0" w:color="auto"/>
                  </w:divBdr>
                  <w:divsChild>
                    <w:div w:id="1231036814">
                      <w:marLeft w:val="0"/>
                      <w:marRight w:val="0"/>
                      <w:marTop w:val="0"/>
                      <w:marBottom w:val="0"/>
                      <w:divBdr>
                        <w:top w:val="none" w:sz="0" w:space="0" w:color="auto"/>
                        <w:left w:val="none" w:sz="0" w:space="0" w:color="auto"/>
                        <w:bottom w:val="none" w:sz="0" w:space="0" w:color="auto"/>
                        <w:right w:val="none" w:sz="0" w:space="0" w:color="auto"/>
                      </w:divBdr>
                    </w:div>
                  </w:divsChild>
                </w:div>
                <w:div w:id="1643347292">
                  <w:marLeft w:val="0"/>
                  <w:marRight w:val="0"/>
                  <w:marTop w:val="0"/>
                  <w:marBottom w:val="0"/>
                  <w:divBdr>
                    <w:top w:val="none" w:sz="0" w:space="0" w:color="auto"/>
                    <w:left w:val="none" w:sz="0" w:space="0" w:color="auto"/>
                    <w:bottom w:val="none" w:sz="0" w:space="0" w:color="auto"/>
                    <w:right w:val="none" w:sz="0" w:space="0" w:color="auto"/>
                  </w:divBdr>
                  <w:divsChild>
                    <w:div w:id="9980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70777">
      <w:bodyDiv w:val="1"/>
      <w:marLeft w:val="0"/>
      <w:marRight w:val="0"/>
      <w:marTop w:val="0"/>
      <w:marBottom w:val="0"/>
      <w:divBdr>
        <w:top w:val="none" w:sz="0" w:space="0" w:color="auto"/>
        <w:left w:val="none" w:sz="0" w:space="0" w:color="auto"/>
        <w:bottom w:val="none" w:sz="0" w:space="0" w:color="auto"/>
        <w:right w:val="none" w:sz="0" w:space="0" w:color="auto"/>
      </w:divBdr>
      <w:divsChild>
        <w:div w:id="1655377211">
          <w:marLeft w:val="0"/>
          <w:marRight w:val="0"/>
          <w:marTop w:val="0"/>
          <w:marBottom w:val="0"/>
          <w:divBdr>
            <w:top w:val="none" w:sz="0" w:space="0" w:color="auto"/>
            <w:left w:val="none" w:sz="0" w:space="0" w:color="auto"/>
            <w:bottom w:val="none" w:sz="0" w:space="0" w:color="auto"/>
            <w:right w:val="none" w:sz="0" w:space="0" w:color="auto"/>
          </w:divBdr>
        </w:div>
        <w:div w:id="475222160">
          <w:marLeft w:val="0"/>
          <w:marRight w:val="0"/>
          <w:marTop w:val="0"/>
          <w:marBottom w:val="0"/>
          <w:divBdr>
            <w:top w:val="none" w:sz="0" w:space="0" w:color="auto"/>
            <w:left w:val="none" w:sz="0" w:space="0" w:color="auto"/>
            <w:bottom w:val="none" w:sz="0" w:space="0" w:color="auto"/>
            <w:right w:val="none" w:sz="0" w:space="0" w:color="auto"/>
          </w:divBdr>
        </w:div>
        <w:div w:id="1262371570">
          <w:marLeft w:val="0"/>
          <w:marRight w:val="0"/>
          <w:marTop w:val="0"/>
          <w:marBottom w:val="0"/>
          <w:divBdr>
            <w:top w:val="none" w:sz="0" w:space="0" w:color="auto"/>
            <w:left w:val="none" w:sz="0" w:space="0" w:color="auto"/>
            <w:bottom w:val="none" w:sz="0" w:space="0" w:color="auto"/>
            <w:right w:val="none" w:sz="0" w:space="0" w:color="auto"/>
          </w:divBdr>
        </w:div>
        <w:div w:id="1190291920">
          <w:marLeft w:val="0"/>
          <w:marRight w:val="0"/>
          <w:marTop w:val="0"/>
          <w:marBottom w:val="0"/>
          <w:divBdr>
            <w:top w:val="none" w:sz="0" w:space="0" w:color="auto"/>
            <w:left w:val="none" w:sz="0" w:space="0" w:color="auto"/>
            <w:bottom w:val="none" w:sz="0" w:space="0" w:color="auto"/>
            <w:right w:val="none" w:sz="0" w:space="0" w:color="auto"/>
          </w:divBdr>
          <w:divsChild>
            <w:div w:id="14383421">
              <w:marLeft w:val="-75"/>
              <w:marRight w:val="0"/>
              <w:marTop w:val="30"/>
              <w:marBottom w:val="30"/>
              <w:divBdr>
                <w:top w:val="none" w:sz="0" w:space="0" w:color="auto"/>
                <w:left w:val="none" w:sz="0" w:space="0" w:color="auto"/>
                <w:bottom w:val="none" w:sz="0" w:space="0" w:color="auto"/>
                <w:right w:val="none" w:sz="0" w:space="0" w:color="auto"/>
              </w:divBdr>
              <w:divsChild>
                <w:div w:id="1689016075">
                  <w:marLeft w:val="0"/>
                  <w:marRight w:val="0"/>
                  <w:marTop w:val="0"/>
                  <w:marBottom w:val="0"/>
                  <w:divBdr>
                    <w:top w:val="none" w:sz="0" w:space="0" w:color="auto"/>
                    <w:left w:val="none" w:sz="0" w:space="0" w:color="auto"/>
                    <w:bottom w:val="none" w:sz="0" w:space="0" w:color="auto"/>
                    <w:right w:val="none" w:sz="0" w:space="0" w:color="auto"/>
                  </w:divBdr>
                  <w:divsChild>
                    <w:div w:id="1810829005">
                      <w:marLeft w:val="0"/>
                      <w:marRight w:val="0"/>
                      <w:marTop w:val="0"/>
                      <w:marBottom w:val="0"/>
                      <w:divBdr>
                        <w:top w:val="none" w:sz="0" w:space="0" w:color="auto"/>
                        <w:left w:val="none" w:sz="0" w:space="0" w:color="auto"/>
                        <w:bottom w:val="none" w:sz="0" w:space="0" w:color="auto"/>
                        <w:right w:val="none" w:sz="0" w:space="0" w:color="auto"/>
                      </w:divBdr>
                    </w:div>
                  </w:divsChild>
                </w:div>
                <w:div w:id="1771468820">
                  <w:marLeft w:val="0"/>
                  <w:marRight w:val="0"/>
                  <w:marTop w:val="0"/>
                  <w:marBottom w:val="0"/>
                  <w:divBdr>
                    <w:top w:val="none" w:sz="0" w:space="0" w:color="auto"/>
                    <w:left w:val="none" w:sz="0" w:space="0" w:color="auto"/>
                    <w:bottom w:val="none" w:sz="0" w:space="0" w:color="auto"/>
                    <w:right w:val="none" w:sz="0" w:space="0" w:color="auto"/>
                  </w:divBdr>
                  <w:divsChild>
                    <w:div w:id="1731809265">
                      <w:marLeft w:val="0"/>
                      <w:marRight w:val="0"/>
                      <w:marTop w:val="0"/>
                      <w:marBottom w:val="0"/>
                      <w:divBdr>
                        <w:top w:val="none" w:sz="0" w:space="0" w:color="auto"/>
                        <w:left w:val="none" w:sz="0" w:space="0" w:color="auto"/>
                        <w:bottom w:val="none" w:sz="0" w:space="0" w:color="auto"/>
                        <w:right w:val="none" w:sz="0" w:space="0" w:color="auto"/>
                      </w:divBdr>
                    </w:div>
                  </w:divsChild>
                </w:div>
                <w:div w:id="1949965814">
                  <w:marLeft w:val="0"/>
                  <w:marRight w:val="0"/>
                  <w:marTop w:val="0"/>
                  <w:marBottom w:val="0"/>
                  <w:divBdr>
                    <w:top w:val="none" w:sz="0" w:space="0" w:color="auto"/>
                    <w:left w:val="none" w:sz="0" w:space="0" w:color="auto"/>
                    <w:bottom w:val="none" w:sz="0" w:space="0" w:color="auto"/>
                    <w:right w:val="none" w:sz="0" w:space="0" w:color="auto"/>
                  </w:divBdr>
                  <w:divsChild>
                    <w:div w:id="1138838053">
                      <w:marLeft w:val="0"/>
                      <w:marRight w:val="0"/>
                      <w:marTop w:val="0"/>
                      <w:marBottom w:val="0"/>
                      <w:divBdr>
                        <w:top w:val="none" w:sz="0" w:space="0" w:color="auto"/>
                        <w:left w:val="none" w:sz="0" w:space="0" w:color="auto"/>
                        <w:bottom w:val="none" w:sz="0" w:space="0" w:color="auto"/>
                        <w:right w:val="none" w:sz="0" w:space="0" w:color="auto"/>
                      </w:divBdr>
                    </w:div>
                    <w:div w:id="34700629">
                      <w:marLeft w:val="0"/>
                      <w:marRight w:val="0"/>
                      <w:marTop w:val="0"/>
                      <w:marBottom w:val="0"/>
                      <w:divBdr>
                        <w:top w:val="none" w:sz="0" w:space="0" w:color="auto"/>
                        <w:left w:val="none" w:sz="0" w:space="0" w:color="auto"/>
                        <w:bottom w:val="none" w:sz="0" w:space="0" w:color="auto"/>
                        <w:right w:val="none" w:sz="0" w:space="0" w:color="auto"/>
                      </w:divBdr>
                    </w:div>
                    <w:div w:id="1401829670">
                      <w:marLeft w:val="0"/>
                      <w:marRight w:val="0"/>
                      <w:marTop w:val="0"/>
                      <w:marBottom w:val="0"/>
                      <w:divBdr>
                        <w:top w:val="none" w:sz="0" w:space="0" w:color="auto"/>
                        <w:left w:val="none" w:sz="0" w:space="0" w:color="auto"/>
                        <w:bottom w:val="none" w:sz="0" w:space="0" w:color="auto"/>
                        <w:right w:val="none" w:sz="0" w:space="0" w:color="auto"/>
                      </w:divBdr>
                    </w:div>
                  </w:divsChild>
                </w:div>
                <w:div w:id="1324814881">
                  <w:marLeft w:val="0"/>
                  <w:marRight w:val="0"/>
                  <w:marTop w:val="0"/>
                  <w:marBottom w:val="0"/>
                  <w:divBdr>
                    <w:top w:val="none" w:sz="0" w:space="0" w:color="auto"/>
                    <w:left w:val="none" w:sz="0" w:space="0" w:color="auto"/>
                    <w:bottom w:val="none" w:sz="0" w:space="0" w:color="auto"/>
                    <w:right w:val="none" w:sz="0" w:space="0" w:color="auto"/>
                  </w:divBdr>
                  <w:divsChild>
                    <w:div w:id="18000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8358">
          <w:marLeft w:val="0"/>
          <w:marRight w:val="0"/>
          <w:marTop w:val="0"/>
          <w:marBottom w:val="0"/>
          <w:divBdr>
            <w:top w:val="none" w:sz="0" w:space="0" w:color="auto"/>
            <w:left w:val="none" w:sz="0" w:space="0" w:color="auto"/>
            <w:bottom w:val="none" w:sz="0" w:space="0" w:color="auto"/>
            <w:right w:val="none" w:sz="0" w:space="0" w:color="auto"/>
          </w:divBdr>
        </w:div>
        <w:div w:id="1866556200">
          <w:marLeft w:val="0"/>
          <w:marRight w:val="0"/>
          <w:marTop w:val="0"/>
          <w:marBottom w:val="0"/>
          <w:divBdr>
            <w:top w:val="none" w:sz="0" w:space="0" w:color="auto"/>
            <w:left w:val="none" w:sz="0" w:space="0" w:color="auto"/>
            <w:bottom w:val="none" w:sz="0" w:space="0" w:color="auto"/>
            <w:right w:val="none" w:sz="0" w:space="0" w:color="auto"/>
          </w:divBdr>
        </w:div>
      </w:divsChild>
    </w:div>
    <w:div w:id="591663374">
      <w:bodyDiv w:val="1"/>
      <w:marLeft w:val="0"/>
      <w:marRight w:val="0"/>
      <w:marTop w:val="0"/>
      <w:marBottom w:val="0"/>
      <w:divBdr>
        <w:top w:val="none" w:sz="0" w:space="0" w:color="auto"/>
        <w:left w:val="none" w:sz="0" w:space="0" w:color="auto"/>
        <w:bottom w:val="none" w:sz="0" w:space="0" w:color="auto"/>
        <w:right w:val="none" w:sz="0" w:space="0" w:color="auto"/>
      </w:divBdr>
    </w:div>
    <w:div w:id="611859520">
      <w:bodyDiv w:val="1"/>
      <w:marLeft w:val="0"/>
      <w:marRight w:val="0"/>
      <w:marTop w:val="0"/>
      <w:marBottom w:val="0"/>
      <w:divBdr>
        <w:top w:val="none" w:sz="0" w:space="0" w:color="auto"/>
        <w:left w:val="none" w:sz="0" w:space="0" w:color="auto"/>
        <w:bottom w:val="none" w:sz="0" w:space="0" w:color="auto"/>
        <w:right w:val="none" w:sz="0" w:space="0" w:color="auto"/>
      </w:divBdr>
    </w:div>
    <w:div w:id="615983573">
      <w:bodyDiv w:val="1"/>
      <w:marLeft w:val="0"/>
      <w:marRight w:val="0"/>
      <w:marTop w:val="0"/>
      <w:marBottom w:val="0"/>
      <w:divBdr>
        <w:top w:val="none" w:sz="0" w:space="0" w:color="auto"/>
        <w:left w:val="none" w:sz="0" w:space="0" w:color="auto"/>
        <w:bottom w:val="none" w:sz="0" w:space="0" w:color="auto"/>
        <w:right w:val="none" w:sz="0" w:space="0" w:color="auto"/>
      </w:divBdr>
    </w:div>
    <w:div w:id="642975404">
      <w:bodyDiv w:val="1"/>
      <w:marLeft w:val="0"/>
      <w:marRight w:val="0"/>
      <w:marTop w:val="0"/>
      <w:marBottom w:val="0"/>
      <w:divBdr>
        <w:top w:val="none" w:sz="0" w:space="0" w:color="auto"/>
        <w:left w:val="none" w:sz="0" w:space="0" w:color="auto"/>
        <w:bottom w:val="none" w:sz="0" w:space="0" w:color="auto"/>
        <w:right w:val="none" w:sz="0" w:space="0" w:color="auto"/>
      </w:divBdr>
    </w:div>
    <w:div w:id="657805166">
      <w:bodyDiv w:val="1"/>
      <w:marLeft w:val="0"/>
      <w:marRight w:val="0"/>
      <w:marTop w:val="0"/>
      <w:marBottom w:val="0"/>
      <w:divBdr>
        <w:top w:val="none" w:sz="0" w:space="0" w:color="auto"/>
        <w:left w:val="none" w:sz="0" w:space="0" w:color="auto"/>
        <w:bottom w:val="none" w:sz="0" w:space="0" w:color="auto"/>
        <w:right w:val="none" w:sz="0" w:space="0" w:color="auto"/>
      </w:divBdr>
    </w:div>
    <w:div w:id="767896797">
      <w:bodyDiv w:val="1"/>
      <w:marLeft w:val="0"/>
      <w:marRight w:val="0"/>
      <w:marTop w:val="0"/>
      <w:marBottom w:val="0"/>
      <w:divBdr>
        <w:top w:val="none" w:sz="0" w:space="0" w:color="auto"/>
        <w:left w:val="none" w:sz="0" w:space="0" w:color="auto"/>
        <w:bottom w:val="none" w:sz="0" w:space="0" w:color="auto"/>
        <w:right w:val="none" w:sz="0" w:space="0" w:color="auto"/>
      </w:divBdr>
    </w:div>
    <w:div w:id="801341435">
      <w:bodyDiv w:val="1"/>
      <w:marLeft w:val="0"/>
      <w:marRight w:val="0"/>
      <w:marTop w:val="0"/>
      <w:marBottom w:val="0"/>
      <w:divBdr>
        <w:top w:val="none" w:sz="0" w:space="0" w:color="auto"/>
        <w:left w:val="none" w:sz="0" w:space="0" w:color="auto"/>
        <w:bottom w:val="none" w:sz="0" w:space="0" w:color="auto"/>
        <w:right w:val="none" w:sz="0" w:space="0" w:color="auto"/>
      </w:divBdr>
    </w:div>
    <w:div w:id="812063255">
      <w:bodyDiv w:val="1"/>
      <w:marLeft w:val="0"/>
      <w:marRight w:val="0"/>
      <w:marTop w:val="0"/>
      <w:marBottom w:val="0"/>
      <w:divBdr>
        <w:top w:val="none" w:sz="0" w:space="0" w:color="auto"/>
        <w:left w:val="none" w:sz="0" w:space="0" w:color="auto"/>
        <w:bottom w:val="none" w:sz="0" w:space="0" w:color="auto"/>
        <w:right w:val="none" w:sz="0" w:space="0" w:color="auto"/>
      </w:divBdr>
    </w:div>
    <w:div w:id="860900813">
      <w:bodyDiv w:val="1"/>
      <w:marLeft w:val="0"/>
      <w:marRight w:val="0"/>
      <w:marTop w:val="0"/>
      <w:marBottom w:val="0"/>
      <w:divBdr>
        <w:top w:val="none" w:sz="0" w:space="0" w:color="auto"/>
        <w:left w:val="none" w:sz="0" w:space="0" w:color="auto"/>
        <w:bottom w:val="none" w:sz="0" w:space="0" w:color="auto"/>
        <w:right w:val="none" w:sz="0" w:space="0" w:color="auto"/>
      </w:divBdr>
    </w:div>
    <w:div w:id="901259671">
      <w:bodyDiv w:val="1"/>
      <w:marLeft w:val="0"/>
      <w:marRight w:val="0"/>
      <w:marTop w:val="0"/>
      <w:marBottom w:val="0"/>
      <w:divBdr>
        <w:top w:val="none" w:sz="0" w:space="0" w:color="auto"/>
        <w:left w:val="none" w:sz="0" w:space="0" w:color="auto"/>
        <w:bottom w:val="none" w:sz="0" w:space="0" w:color="auto"/>
        <w:right w:val="none" w:sz="0" w:space="0" w:color="auto"/>
      </w:divBdr>
    </w:div>
    <w:div w:id="963997852">
      <w:bodyDiv w:val="1"/>
      <w:marLeft w:val="0"/>
      <w:marRight w:val="0"/>
      <w:marTop w:val="0"/>
      <w:marBottom w:val="0"/>
      <w:divBdr>
        <w:top w:val="none" w:sz="0" w:space="0" w:color="auto"/>
        <w:left w:val="none" w:sz="0" w:space="0" w:color="auto"/>
        <w:bottom w:val="none" w:sz="0" w:space="0" w:color="auto"/>
        <w:right w:val="none" w:sz="0" w:space="0" w:color="auto"/>
      </w:divBdr>
      <w:divsChild>
        <w:div w:id="1425106450">
          <w:marLeft w:val="0"/>
          <w:marRight w:val="0"/>
          <w:marTop w:val="0"/>
          <w:marBottom w:val="0"/>
          <w:divBdr>
            <w:top w:val="none" w:sz="0" w:space="0" w:color="auto"/>
            <w:left w:val="none" w:sz="0" w:space="0" w:color="auto"/>
            <w:bottom w:val="none" w:sz="0" w:space="0" w:color="auto"/>
            <w:right w:val="none" w:sz="0" w:space="0" w:color="auto"/>
          </w:divBdr>
          <w:divsChild>
            <w:div w:id="1803187777">
              <w:marLeft w:val="0"/>
              <w:marRight w:val="0"/>
              <w:marTop w:val="0"/>
              <w:marBottom w:val="0"/>
              <w:divBdr>
                <w:top w:val="none" w:sz="0" w:space="0" w:color="auto"/>
                <w:left w:val="none" w:sz="0" w:space="0" w:color="auto"/>
                <w:bottom w:val="none" w:sz="0" w:space="0" w:color="auto"/>
                <w:right w:val="none" w:sz="0" w:space="0" w:color="auto"/>
              </w:divBdr>
            </w:div>
          </w:divsChild>
        </w:div>
        <w:div w:id="82606974">
          <w:marLeft w:val="0"/>
          <w:marRight w:val="0"/>
          <w:marTop w:val="0"/>
          <w:marBottom w:val="0"/>
          <w:divBdr>
            <w:top w:val="none" w:sz="0" w:space="0" w:color="auto"/>
            <w:left w:val="none" w:sz="0" w:space="0" w:color="auto"/>
            <w:bottom w:val="none" w:sz="0" w:space="0" w:color="auto"/>
            <w:right w:val="none" w:sz="0" w:space="0" w:color="auto"/>
          </w:divBdr>
          <w:divsChild>
            <w:div w:id="1730378634">
              <w:marLeft w:val="0"/>
              <w:marRight w:val="0"/>
              <w:marTop w:val="30"/>
              <w:marBottom w:val="30"/>
              <w:divBdr>
                <w:top w:val="none" w:sz="0" w:space="0" w:color="auto"/>
                <w:left w:val="none" w:sz="0" w:space="0" w:color="auto"/>
                <w:bottom w:val="none" w:sz="0" w:space="0" w:color="auto"/>
                <w:right w:val="none" w:sz="0" w:space="0" w:color="auto"/>
              </w:divBdr>
              <w:divsChild>
                <w:div w:id="710616701">
                  <w:marLeft w:val="0"/>
                  <w:marRight w:val="0"/>
                  <w:marTop w:val="0"/>
                  <w:marBottom w:val="0"/>
                  <w:divBdr>
                    <w:top w:val="none" w:sz="0" w:space="0" w:color="auto"/>
                    <w:left w:val="none" w:sz="0" w:space="0" w:color="auto"/>
                    <w:bottom w:val="none" w:sz="0" w:space="0" w:color="auto"/>
                    <w:right w:val="none" w:sz="0" w:space="0" w:color="auto"/>
                  </w:divBdr>
                  <w:divsChild>
                    <w:div w:id="1895501309">
                      <w:marLeft w:val="0"/>
                      <w:marRight w:val="0"/>
                      <w:marTop w:val="0"/>
                      <w:marBottom w:val="0"/>
                      <w:divBdr>
                        <w:top w:val="none" w:sz="0" w:space="0" w:color="auto"/>
                        <w:left w:val="none" w:sz="0" w:space="0" w:color="auto"/>
                        <w:bottom w:val="none" w:sz="0" w:space="0" w:color="auto"/>
                        <w:right w:val="none" w:sz="0" w:space="0" w:color="auto"/>
                      </w:divBdr>
                    </w:div>
                  </w:divsChild>
                </w:div>
                <w:div w:id="629671441">
                  <w:marLeft w:val="0"/>
                  <w:marRight w:val="0"/>
                  <w:marTop w:val="0"/>
                  <w:marBottom w:val="0"/>
                  <w:divBdr>
                    <w:top w:val="none" w:sz="0" w:space="0" w:color="auto"/>
                    <w:left w:val="none" w:sz="0" w:space="0" w:color="auto"/>
                    <w:bottom w:val="none" w:sz="0" w:space="0" w:color="auto"/>
                    <w:right w:val="none" w:sz="0" w:space="0" w:color="auto"/>
                  </w:divBdr>
                  <w:divsChild>
                    <w:div w:id="229921171">
                      <w:marLeft w:val="0"/>
                      <w:marRight w:val="0"/>
                      <w:marTop w:val="0"/>
                      <w:marBottom w:val="0"/>
                      <w:divBdr>
                        <w:top w:val="none" w:sz="0" w:space="0" w:color="auto"/>
                        <w:left w:val="none" w:sz="0" w:space="0" w:color="auto"/>
                        <w:bottom w:val="none" w:sz="0" w:space="0" w:color="auto"/>
                        <w:right w:val="none" w:sz="0" w:space="0" w:color="auto"/>
                      </w:divBdr>
                    </w:div>
                  </w:divsChild>
                </w:div>
                <w:div w:id="1450970430">
                  <w:marLeft w:val="0"/>
                  <w:marRight w:val="0"/>
                  <w:marTop w:val="0"/>
                  <w:marBottom w:val="0"/>
                  <w:divBdr>
                    <w:top w:val="none" w:sz="0" w:space="0" w:color="auto"/>
                    <w:left w:val="none" w:sz="0" w:space="0" w:color="auto"/>
                    <w:bottom w:val="none" w:sz="0" w:space="0" w:color="auto"/>
                    <w:right w:val="none" w:sz="0" w:space="0" w:color="auto"/>
                  </w:divBdr>
                  <w:divsChild>
                    <w:div w:id="1063137045">
                      <w:marLeft w:val="0"/>
                      <w:marRight w:val="0"/>
                      <w:marTop w:val="0"/>
                      <w:marBottom w:val="0"/>
                      <w:divBdr>
                        <w:top w:val="none" w:sz="0" w:space="0" w:color="auto"/>
                        <w:left w:val="none" w:sz="0" w:space="0" w:color="auto"/>
                        <w:bottom w:val="none" w:sz="0" w:space="0" w:color="auto"/>
                        <w:right w:val="none" w:sz="0" w:space="0" w:color="auto"/>
                      </w:divBdr>
                    </w:div>
                  </w:divsChild>
                </w:div>
                <w:div w:id="971908827">
                  <w:marLeft w:val="0"/>
                  <w:marRight w:val="0"/>
                  <w:marTop w:val="0"/>
                  <w:marBottom w:val="0"/>
                  <w:divBdr>
                    <w:top w:val="none" w:sz="0" w:space="0" w:color="auto"/>
                    <w:left w:val="none" w:sz="0" w:space="0" w:color="auto"/>
                    <w:bottom w:val="none" w:sz="0" w:space="0" w:color="auto"/>
                    <w:right w:val="none" w:sz="0" w:space="0" w:color="auto"/>
                  </w:divBdr>
                  <w:divsChild>
                    <w:div w:id="317995891">
                      <w:marLeft w:val="0"/>
                      <w:marRight w:val="0"/>
                      <w:marTop w:val="0"/>
                      <w:marBottom w:val="0"/>
                      <w:divBdr>
                        <w:top w:val="none" w:sz="0" w:space="0" w:color="auto"/>
                        <w:left w:val="none" w:sz="0" w:space="0" w:color="auto"/>
                        <w:bottom w:val="none" w:sz="0" w:space="0" w:color="auto"/>
                        <w:right w:val="none" w:sz="0" w:space="0" w:color="auto"/>
                      </w:divBdr>
                    </w:div>
                  </w:divsChild>
                </w:div>
                <w:div w:id="698090772">
                  <w:marLeft w:val="0"/>
                  <w:marRight w:val="0"/>
                  <w:marTop w:val="0"/>
                  <w:marBottom w:val="0"/>
                  <w:divBdr>
                    <w:top w:val="none" w:sz="0" w:space="0" w:color="auto"/>
                    <w:left w:val="none" w:sz="0" w:space="0" w:color="auto"/>
                    <w:bottom w:val="none" w:sz="0" w:space="0" w:color="auto"/>
                    <w:right w:val="none" w:sz="0" w:space="0" w:color="auto"/>
                  </w:divBdr>
                  <w:divsChild>
                    <w:div w:id="1143884079">
                      <w:marLeft w:val="0"/>
                      <w:marRight w:val="0"/>
                      <w:marTop w:val="0"/>
                      <w:marBottom w:val="0"/>
                      <w:divBdr>
                        <w:top w:val="none" w:sz="0" w:space="0" w:color="auto"/>
                        <w:left w:val="none" w:sz="0" w:space="0" w:color="auto"/>
                        <w:bottom w:val="none" w:sz="0" w:space="0" w:color="auto"/>
                        <w:right w:val="none" w:sz="0" w:space="0" w:color="auto"/>
                      </w:divBdr>
                    </w:div>
                  </w:divsChild>
                </w:div>
                <w:div w:id="1350597447">
                  <w:marLeft w:val="0"/>
                  <w:marRight w:val="0"/>
                  <w:marTop w:val="0"/>
                  <w:marBottom w:val="0"/>
                  <w:divBdr>
                    <w:top w:val="none" w:sz="0" w:space="0" w:color="auto"/>
                    <w:left w:val="none" w:sz="0" w:space="0" w:color="auto"/>
                    <w:bottom w:val="none" w:sz="0" w:space="0" w:color="auto"/>
                    <w:right w:val="none" w:sz="0" w:space="0" w:color="auto"/>
                  </w:divBdr>
                  <w:divsChild>
                    <w:div w:id="1422948142">
                      <w:marLeft w:val="0"/>
                      <w:marRight w:val="0"/>
                      <w:marTop w:val="0"/>
                      <w:marBottom w:val="0"/>
                      <w:divBdr>
                        <w:top w:val="none" w:sz="0" w:space="0" w:color="auto"/>
                        <w:left w:val="none" w:sz="0" w:space="0" w:color="auto"/>
                        <w:bottom w:val="none" w:sz="0" w:space="0" w:color="auto"/>
                        <w:right w:val="none" w:sz="0" w:space="0" w:color="auto"/>
                      </w:divBdr>
                    </w:div>
                  </w:divsChild>
                </w:div>
                <w:div w:id="1511990211">
                  <w:marLeft w:val="0"/>
                  <w:marRight w:val="0"/>
                  <w:marTop w:val="0"/>
                  <w:marBottom w:val="0"/>
                  <w:divBdr>
                    <w:top w:val="none" w:sz="0" w:space="0" w:color="auto"/>
                    <w:left w:val="none" w:sz="0" w:space="0" w:color="auto"/>
                    <w:bottom w:val="none" w:sz="0" w:space="0" w:color="auto"/>
                    <w:right w:val="none" w:sz="0" w:space="0" w:color="auto"/>
                  </w:divBdr>
                  <w:divsChild>
                    <w:div w:id="1959800801">
                      <w:marLeft w:val="0"/>
                      <w:marRight w:val="0"/>
                      <w:marTop w:val="0"/>
                      <w:marBottom w:val="0"/>
                      <w:divBdr>
                        <w:top w:val="none" w:sz="0" w:space="0" w:color="auto"/>
                        <w:left w:val="none" w:sz="0" w:space="0" w:color="auto"/>
                        <w:bottom w:val="none" w:sz="0" w:space="0" w:color="auto"/>
                        <w:right w:val="none" w:sz="0" w:space="0" w:color="auto"/>
                      </w:divBdr>
                    </w:div>
                  </w:divsChild>
                </w:div>
                <w:div w:id="1050809344">
                  <w:marLeft w:val="0"/>
                  <w:marRight w:val="0"/>
                  <w:marTop w:val="0"/>
                  <w:marBottom w:val="0"/>
                  <w:divBdr>
                    <w:top w:val="none" w:sz="0" w:space="0" w:color="auto"/>
                    <w:left w:val="none" w:sz="0" w:space="0" w:color="auto"/>
                    <w:bottom w:val="none" w:sz="0" w:space="0" w:color="auto"/>
                    <w:right w:val="none" w:sz="0" w:space="0" w:color="auto"/>
                  </w:divBdr>
                  <w:divsChild>
                    <w:div w:id="141586708">
                      <w:marLeft w:val="0"/>
                      <w:marRight w:val="0"/>
                      <w:marTop w:val="0"/>
                      <w:marBottom w:val="0"/>
                      <w:divBdr>
                        <w:top w:val="none" w:sz="0" w:space="0" w:color="auto"/>
                        <w:left w:val="none" w:sz="0" w:space="0" w:color="auto"/>
                        <w:bottom w:val="none" w:sz="0" w:space="0" w:color="auto"/>
                        <w:right w:val="none" w:sz="0" w:space="0" w:color="auto"/>
                      </w:divBdr>
                    </w:div>
                  </w:divsChild>
                </w:div>
                <w:div w:id="266738471">
                  <w:marLeft w:val="0"/>
                  <w:marRight w:val="0"/>
                  <w:marTop w:val="0"/>
                  <w:marBottom w:val="0"/>
                  <w:divBdr>
                    <w:top w:val="none" w:sz="0" w:space="0" w:color="auto"/>
                    <w:left w:val="none" w:sz="0" w:space="0" w:color="auto"/>
                    <w:bottom w:val="none" w:sz="0" w:space="0" w:color="auto"/>
                    <w:right w:val="none" w:sz="0" w:space="0" w:color="auto"/>
                  </w:divBdr>
                  <w:divsChild>
                    <w:div w:id="1377855399">
                      <w:marLeft w:val="0"/>
                      <w:marRight w:val="0"/>
                      <w:marTop w:val="0"/>
                      <w:marBottom w:val="0"/>
                      <w:divBdr>
                        <w:top w:val="none" w:sz="0" w:space="0" w:color="auto"/>
                        <w:left w:val="none" w:sz="0" w:space="0" w:color="auto"/>
                        <w:bottom w:val="none" w:sz="0" w:space="0" w:color="auto"/>
                        <w:right w:val="none" w:sz="0" w:space="0" w:color="auto"/>
                      </w:divBdr>
                    </w:div>
                  </w:divsChild>
                </w:div>
                <w:div w:id="67771274">
                  <w:marLeft w:val="0"/>
                  <w:marRight w:val="0"/>
                  <w:marTop w:val="0"/>
                  <w:marBottom w:val="0"/>
                  <w:divBdr>
                    <w:top w:val="none" w:sz="0" w:space="0" w:color="auto"/>
                    <w:left w:val="none" w:sz="0" w:space="0" w:color="auto"/>
                    <w:bottom w:val="none" w:sz="0" w:space="0" w:color="auto"/>
                    <w:right w:val="none" w:sz="0" w:space="0" w:color="auto"/>
                  </w:divBdr>
                  <w:divsChild>
                    <w:div w:id="1148404067">
                      <w:marLeft w:val="0"/>
                      <w:marRight w:val="0"/>
                      <w:marTop w:val="0"/>
                      <w:marBottom w:val="0"/>
                      <w:divBdr>
                        <w:top w:val="none" w:sz="0" w:space="0" w:color="auto"/>
                        <w:left w:val="none" w:sz="0" w:space="0" w:color="auto"/>
                        <w:bottom w:val="none" w:sz="0" w:space="0" w:color="auto"/>
                        <w:right w:val="none" w:sz="0" w:space="0" w:color="auto"/>
                      </w:divBdr>
                    </w:div>
                  </w:divsChild>
                </w:div>
                <w:div w:id="2039547351">
                  <w:marLeft w:val="0"/>
                  <w:marRight w:val="0"/>
                  <w:marTop w:val="0"/>
                  <w:marBottom w:val="0"/>
                  <w:divBdr>
                    <w:top w:val="none" w:sz="0" w:space="0" w:color="auto"/>
                    <w:left w:val="none" w:sz="0" w:space="0" w:color="auto"/>
                    <w:bottom w:val="none" w:sz="0" w:space="0" w:color="auto"/>
                    <w:right w:val="none" w:sz="0" w:space="0" w:color="auto"/>
                  </w:divBdr>
                  <w:divsChild>
                    <w:div w:id="471027070">
                      <w:marLeft w:val="0"/>
                      <w:marRight w:val="0"/>
                      <w:marTop w:val="0"/>
                      <w:marBottom w:val="0"/>
                      <w:divBdr>
                        <w:top w:val="none" w:sz="0" w:space="0" w:color="auto"/>
                        <w:left w:val="none" w:sz="0" w:space="0" w:color="auto"/>
                        <w:bottom w:val="none" w:sz="0" w:space="0" w:color="auto"/>
                        <w:right w:val="none" w:sz="0" w:space="0" w:color="auto"/>
                      </w:divBdr>
                    </w:div>
                  </w:divsChild>
                </w:div>
                <w:div w:id="992635639">
                  <w:marLeft w:val="0"/>
                  <w:marRight w:val="0"/>
                  <w:marTop w:val="0"/>
                  <w:marBottom w:val="0"/>
                  <w:divBdr>
                    <w:top w:val="none" w:sz="0" w:space="0" w:color="auto"/>
                    <w:left w:val="none" w:sz="0" w:space="0" w:color="auto"/>
                    <w:bottom w:val="none" w:sz="0" w:space="0" w:color="auto"/>
                    <w:right w:val="none" w:sz="0" w:space="0" w:color="auto"/>
                  </w:divBdr>
                  <w:divsChild>
                    <w:div w:id="4938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272909">
      <w:bodyDiv w:val="1"/>
      <w:marLeft w:val="0"/>
      <w:marRight w:val="0"/>
      <w:marTop w:val="0"/>
      <w:marBottom w:val="0"/>
      <w:divBdr>
        <w:top w:val="none" w:sz="0" w:space="0" w:color="auto"/>
        <w:left w:val="none" w:sz="0" w:space="0" w:color="auto"/>
        <w:bottom w:val="none" w:sz="0" w:space="0" w:color="auto"/>
        <w:right w:val="none" w:sz="0" w:space="0" w:color="auto"/>
      </w:divBdr>
    </w:div>
    <w:div w:id="1158617863">
      <w:bodyDiv w:val="1"/>
      <w:marLeft w:val="0"/>
      <w:marRight w:val="0"/>
      <w:marTop w:val="0"/>
      <w:marBottom w:val="0"/>
      <w:divBdr>
        <w:top w:val="none" w:sz="0" w:space="0" w:color="auto"/>
        <w:left w:val="none" w:sz="0" w:space="0" w:color="auto"/>
        <w:bottom w:val="none" w:sz="0" w:space="0" w:color="auto"/>
        <w:right w:val="none" w:sz="0" w:space="0" w:color="auto"/>
      </w:divBdr>
    </w:div>
    <w:div w:id="1179928851">
      <w:bodyDiv w:val="1"/>
      <w:marLeft w:val="0"/>
      <w:marRight w:val="0"/>
      <w:marTop w:val="0"/>
      <w:marBottom w:val="0"/>
      <w:divBdr>
        <w:top w:val="none" w:sz="0" w:space="0" w:color="auto"/>
        <w:left w:val="none" w:sz="0" w:space="0" w:color="auto"/>
        <w:bottom w:val="none" w:sz="0" w:space="0" w:color="auto"/>
        <w:right w:val="none" w:sz="0" w:space="0" w:color="auto"/>
      </w:divBdr>
    </w:div>
    <w:div w:id="1183939744">
      <w:bodyDiv w:val="1"/>
      <w:marLeft w:val="0"/>
      <w:marRight w:val="0"/>
      <w:marTop w:val="0"/>
      <w:marBottom w:val="0"/>
      <w:divBdr>
        <w:top w:val="none" w:sz="0" w:space="0" w:color="auto"/>
        <w:left w:val="none" w:sz="0" w:space="0" w:color="auto"/>
        <w:bottom w:val="none" w:sz="0" w:space="0" w:color="auto"/>
        <w:right w:val="none" w:sz="0" w:space="0" w:color="auto"/>
      </w:divBdr>
    </w:div>
    <w:div w:id="1227373654">
      <w:bodyDiv w:val="1"/>
      <w:marLeft w:val="0"/>
      <w:marRight w:val="0"/>
      <w:marTop w:val="0"/>
      <w:marBottom w:val="0"/>
      <w:divBdr>
        <w:top w:val="none" w:sz="0" w:space="0" w:color="auto"/>
        <w:left w:val="none" w:sz="0" w:space="0" w:color="auto"/>
        <w:bottom w:val="none" w:sz="0" w:space="0" w:color="auto"/>
        <w:right w:val="none" w:sz="0" w:space="0" w:color="auto"/>
      </w:divBdr>
    </w:div>
    <w:div w:id="1232814891">
      <w:bodyDiv w:val="1"/>
      <w:marLeft w:val="0"/>
      <w:marRight w:val="0"/>
      <w:marTop w:val="0"/>
      <w:marBottom w:val="0"/>
      <w:divBdr>
        <w:top w:val="none" w:sz="0" w:space="0" w:color="auto"/>
        <w:left w:val="none" w:sz="0" w:space="0" w:color="auto"/>
        <w:bottom w:val="none" w:sz="0" w:space="0" w:color="auto"/>
        <w:right w:val="none" w:sz="0" w:space="0" w:color="auto"/>
      </w:divBdr>
    </w:div>
    <w:div w:id="1415512866">
      <w:bodyDiv w:val="1"/>
      <w:marLeft w:val="0"/>
      <w:marRight w:val="0"/>
      <w:marTop w:val="0"/>
      <w:marBottom w:val="0"/>
      <w:divBdr>
        <w:top w:val="none" w:sz="0" w:space="0" w:color="auto"/>
        <w:left w:val="none" w:sz="0" w:space="0" w:color="auto"/>
        <w:bottom w:val="none" w:sz="0" w:space="0" w:color="auto"/>
        <w:right w:val="none" w:sz="0" w:space="0" w:color="auto"/>
      </w:divBdr>
      <w:divsChild>
        <w:div w:id="1674333988">
          <w:marLeft w:val="0"/>
          <w:marRight w:val="0"/>
          <w:marTop w:val="0"/>
          <w:marBottom w:val="0"/>
          <w:divBdr>
            <w:top w:val="none" w:sz="0" w:space="0" w:color="auto"/>
            <w:left w:val="none" w:sz="0" w:space="0" w:color="auto"/>
            <w:bottom w:val="none" w:sz="0" w:space="0" w:color="auto"/>
            <w:right w:val="none" w:sz="0" w:space="0" w:color="auto"/>
          </w:divBdr>
          <w:divsChild>
            <w:div w:id="1033337687">
              <w:marLeft w:val="0"/>
              <w:marRight w:val="0"/>
              <w:marTop w:val="0"/>
              <w:marBottom w:val="0"/>
              <w:divBdr>
                <w:top w:val="none" w:sz="0" w:space="0" w:color="auto"/>
                <w:left w:val="none" w:sz="0" w:space="0" w:color="auto"/>
                <w:bottom w:val="none" w:sz="0" w:space="0" w:color="auto"/>
                <w:right w:val="none" w:sz="0" w:space="0" w:color="auto"/>
              </w:divBdr>
            </w:div>
          </w:divsChild>
        </w:div>
        <w:div w:id="2076124498">
          <w:marLeft w:val="0"/>
          <w:marRight w:val="0"/>
          <w:marTop w:val="0"/>
          <w:marBottom w:val="0"/>
          <w:divBdr>
            <w:top w:val="none" w:sz="0" w:space="0" w:color="auto"/>
            <w:left w:val="none" w:sz="0" w:space="0" w:color="auto"/>
            <w:bottom w:val="none" w:sz="0" w:space="0" w:color="auto"/>
            <w:right w:val="none" w:sz="0" w:space="0" w:color="auto"/>
          </w:divBdr>
          <w:divsChild>
            <w:div w:id="1254700506">
              <w:marLeft w:val="0"/>
              <w:marRight w:val="0"/>
              <w:marTop w:val="0"/>
              <w:marBottom w:val="0"/>
              <w:divBdr>
                <w:top w:val="none" w:sz="0" w:space="0" w:color="auto"/>
                <w:left w:val="none" w:sz="0" w:space="0" w:color="auto"/>
                <w:bottom w:val="none" w:sz="0" w:space="0" w:color="auto"/>
                <w:right w:val="none" w:sz="0" w:space="0" w:color="auto"/>
              </w:divBdr>
            </w:div>
          </w:divsChild>
        </w:div>
        <w:div w:id="2049377727">
          <w:marLeft w:val="0"/>
          <w:marRight w:val="0"/>
          <w:marTop w:val="0"/>
          <w:marBottom w:val="0"/>
          <w:divBdr>
            <w:top w:val="none" w:sz="0" w:space="0" w:color="auto"/>
            <w:left w:val="none" w:sz="0" w:space="0" w:color="auto"/>
            <w:bottom w:val="none" w:sz="0" w:space="0" w:color="auto"/>
            <w:right w:val="none" w:sz="0" w:space="0" w:color="auto"/>
          </w:divBdr>
          <w:divsChild>
            <w:div w:id="1358967091">
              <w:marLeft w:val="0"/>
              <w:marRight w:val="0"/>
              <w:marTop w:val="0"/>
              <w:marBottom w:val="0"/>
              <w:divBdr>
                <w:top w:val="none" w:sz="0" w:space="0" w:color="auto"/>
                <w:left w:val="none" w:sz="0" w:space="0" w:color="auto"/>
                <w:bottom w:val="none" w:sz="0" w:space="0" w:color="auto"/>
                <w:right w:val="none" w:sz="0" w:space="0" w:color="auto"/>
              </w:divBdr>
            </w:div>
          </w:divsChild>
        </w:div>
        <w:div w:id="4945325">
          <w:marLeft w:val="0"/>
          <w:marRight w:val="0"/>
          <w:marTop w:val="0"/>
          <w:marBottom w:val="0"/>
          <w:divBdr>
            <w:top w:val="none" w:sz="0" w:space="0" w:color="auto"/>
            <w:left w:val="none" w:sz="0" w:space="0" w:color="auto"/>
            <w:bottom w:val="none" w:sz="0" w:space="0" w:color="auto"/>
            <w:right w:val="none" w:sz="0" w:space="0" w:color="auto"/>
          </w:divBdr>
          <w:divsChild>
            <w:div w:id="18435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1455">
      <w:bodyDiv w:val="1"/>
      <w:marLeft w:val="0"/>
      <w:marRight w:val="0"/>
      <w:marTop w:val="0"/>
      <w:marBottom w:val="0"/>
      <w:divBdr>
        <w:top w:val="none" w:sz="0" w:space="0" w:color="auto"/>
        <w:left w:val="none" w:sz="0" w:space="0" w:color="auto"/>
        <w:bottom w:val="none" w:sz="0" w:space="0" w:color="auto"/>
        <w:right w:val="none" w:sz="0" w:space="0" w:color="auto"/>
      </w:divBdr>
    </w:div>
    <w:div w:id="1525751450">
      <w:bodyDiv w:val="1"/>
      <w:marLeft w:val="0"/>
      <w:marRight w:val="0"/>
      <w:marTop w:val="0"/>
      <w:marBottom w:val="0"/>
      <w:divBdr>
        <w:top w:val="none" w:sz="0" w:space="0" w:color="auto"/>
        <w:left w:val="none" w:sz="0" w:space="0" w:color="auto"/>
        <w:bottom w:val="none" w:sz="0" w:space="0" w:color="auto"/>
        <w:right w:val="none" w:sz="0" w:space="0" w:color="auto"/>
      </w:divBdr>
    </w:div>
    <w:div w:id="1549875449">
      <w:bodyDiv w:val="1"/>
      <w:marLeft w:val="0"/>
      <w:marRight w:val="0"/>
      <w:marTop w:val="0"/>
      <w:marBottom w:val="0"/>
      <w:divBdr>
        <w:top w:val="none" w:sz="0" w:space="0" w:color="auto"/>
        <w:left w:val="none" w:sz="0" w:space="0" w:color="auto"/>
        <w:bottom w:val="none" w:sz="0" w:space="0" w:color="auto"/>
        <w:right w:val="none" w:sz="0" w:space="0" w:color="auto"/>
      </w:divBdr>
    </w:div>
    <w:div w:id="1550452211">
      <w:bodyDiv w:val="1"/>
      <w:marLeft w:val="0"/>
      <w:marRight w:val="0"/>
      <w:marTop w:val="0"/>
      <w:marBottom w:val="0"/>
      <w:divBdr>
        <w:top w:val="none" w:sz="0" w:space="0" w:color="auto"/>
        <w:left w:val="none" w:sz="0" w:space="0" w:color="auto"/>
        <w:bottom w:val="none" w:sz="0" w:space="0" w:color="auto"/>
        <w:right w:val="none" w:sz="0" w:space="0" w:color="auto"/>
      </w:divBdr>
    </w:div>
    <w:div w:id="1573157899">
      <w:bodyDiv w:val="1"/>
      <w:marLeft w:val="0"/>
      <w:marRight w:val="0"/>
      <w:marTop w:val="0"/>
      <w:marBottom w:val="0"/>
      <w:divBdr>
        <w:top w:val="none" w:sz="0" w:space="0" w:color="auto"/>
        <w:left w:val="none" w:sz="0" w:space="0" w:color="auto"/>
        <w:bottom w:val="none" w:sz="0" w:space="0" w:color="auto"/>
        <w:right w:val="none" w:sz="0" w:space="0" w:color="auto"/>
      </w:divBdr>
    </w:div>
    <w:div w:id="1582567336">
      <w:bodyDiv w:val="1"/>
      <w:marLeft w:val="0"/>
      <w:marRight w:val="0"/>
      <w:marTop w:val="0"/>
      <w:marBottom w:val="0"/>
      <w:divBdr>
        <w:top w:val="none" w:sz="0" w:space="0" w:color="auto"/>
        <w:left w:val="none" w:sz="0" w:space="0" w:color="auto"/>
        <w:bottom w:val="none" w:sz="0" w:space="0" w:color="auto"/>
        <w:right w:val="none" w:sz="0" w:space="0" w:color="auto"/>
      </w:divBdr>
    </w:div>
    <w:div w:id="1608807659">
      <w:bodyDiv w:val="1"/>
      <w:marLeft w:val="0"/>
      <w:marRight w:val="0"/>
      <w:marTop w:val="0"/>
      <w:marBottom w:val="0"/>
      <w:divBdr>
        <w:top w:val="none" w:sz="0" w:space="0" w:color="auto"/>
        <w:left w:val="none" w:sz="0" w:space="0" w:color="auto"/>
        <w:bottom w:val="none" w:sz="0" w:space="0" w:color="auto"/>
        <w:right w:val="none" w:sz="0" w:space="0" w:color="auto"/>
      </w:divBdr>
    </w:div>
    <w:div w:id="1661040947">
      <w:bodyDiv w:val="1"/>
      <w:marLeft w:val="0"/>
      <w:marRight w:val="0"/>
      <w:marTop w:val="0"/>
      <w:marBottom w:val="0"/>
      <w:divBdr>
        <w:top w:val="none" w:sz="0" w:space="0" w:color="auto"/>
        <w:left w:val="none" w:sz="0" w:space="0" w:color="auto"/>
        <w:bottom w:val="none" w:sz="0" w:space="0" w:color="auto"/>
        <w:right w:val="none" w:sz="0" w:space="0" w:color="auto"/>
      </w:divBdr>
    </w:div>
    <w:div w:id="1680812869">
      <w:bodyDiv w:val="1"/>
      <w:marLeft w:val="0"/>
      <w:marRight w:val="0"/>
      <w:marTop w:val="0"/>
      <w:marBottom w:val="0"/>
      <w:divBdr>
        <w:top w:val="none" w:sz="0" w:space="0" w:color="auto"/>
        <w:left w:val="none" w:sz="0" w:space="0" w:color="auto"/>
        <w:bottom w:val="none" w:sz="0" w:space="0" w:color="auto"/>
        <w:right w:val="none" w:sz="0" w:space="0" w:color="auto"/>
      </w:divBdr>
    </w:div>
    <w:div w:id="1800954671">
      <w:bodyDiv w:val="1"/>
      <w:marLeft w:val="0"/>
      <w:marRight w:val="0"/>
      <w:marTop w:val="0"/>
      <w:marBottom w:val="0"/>
      <w:divBdr>
        <w:top w:val="none" w:sz="0" w:space="0" w:color="auto"/>
        <w:left w:val="none" w:sz="0" w:space="0" w:color="auto"/>
        <w:bottom w:val="none" w:sz="0" w:space="0" w:color="auto"/>
        <w:right w:val="none" w:sz="0" w:space="0" w:color="auto"/>
      </w:divBdr>
      <w:divsChild>
        <w:div w:id="817766619">
          <w:marLeft w:val="0"/>
          <w:marRight w:val="0"/>
          <w:marTop w:val="0"/>
          <w:marBottom w:val="0"/>
          <w:divBdr>
            <w:top w:val="none" w:sz="0" w:space="0" w:color="auto"/>
            <w:left w:val="none" w:sz="0" w:space="0" w:color="auto"/>
            <w:bottom w:val="none" w:sz="0" w:space="0" w:color="auto"/>
            <w:right w:val="none" w:sz="0" w:space="0" w:color="auto"/>
          </w:divBdr>
        </w:div>
        <w:div w:id="1896575805">
          <w:marLeft w:val="0"/>
          <w:marRight w:val="0"/>
          <w:marTop w:val="0"/>
          <w:marBottom w:val="0"/>
          <w:divBdr>
            <w:top w:val="none" w:sz="0" w:space="0" w:color="auto"/>
            <w:left w:val="none" w:sz="0" w:space="0" w:color="auto"/>
            <w:bottom w:val="none" w:sz="0" w:space="0" w:color="auto"/>
            <w:right w:val="none" w:sz="0" w:space="0" w:color="auto"/>
          </w:divBdr>
        </w:div>
        <w:div w:id="209457425">
          <w:marLeft w:val="0"/>
          <w:marRight w:val="0"/>
          <w:marTop w:val="0"/>
          <w:marBottom w:val="0"/>
          <w:divBdr>
            <w:top w:val="none" w:sz="0" w:space="0" w:color="auto"/>
            <w:left w:val="none" w:sz="0" w:space="0" w:color="auto"/>
            <w:bottom w:val="none" w:sz="0" w:space="0" w:color="auto"/>
            <w:right w:val="none" w:sz="0" w:space="0" w:color="auto"/>
          </w:divBdr>
        </w:div>
        <w:div w:id="1115829274">
          <w:marLeft w:val="0"/>
          <w:marRight w:val="0"/>
          <w:marTop w:val="0"/>
          <w:marBottom w:val="0"/>
          <w:divBdr>
            <w:top w:val="none" w:sz="0" w:space="0" w:color="auto"/>
            <w:left w:val="none" w:sz="0" w:space="0" w:color="auto"/>
            <w:bottom w:val="none" w:sz="0" w:space="0" w:color="auto"/>
            <w:right w:val="none" w:sz="0" w:space="0" w:color="auto"/>
          </w:divBdr>
          <w:divsChild>
            <w:div w:id="794520188">
              <w:marLeft w:val="-75"/>
              <w:marRight w:val="0"/>
              <w:marTop w:val="30"/>
              <w:marBottom w:val="30"/>
              <w:divBdr>
                <w:top w:val="none" w:sz="0" w:space="0" w:color="auto"/>
                <w:left w:val="none" w:sz="0" w:space="0" w:color="auto"/>
                <w:bottom w:val="none" w:sz="0" w:space="0" w:color="auto"/>
                <w:right w:val="none" w:sz="0" w:space="0" w:color="auto"/>
              </w:divBdr>
              <w:divsChild>
                <w:div w:id="1630740354">
                  <w:marLeft w:val="0"/>
                  <w:marRight w:val="0"/>
                  <w:marTop w:val="0"/>
                  <w:marBottom w:val="0"/>
                  <w:divBdr>
                    <w:top w:val="none" w:sz="0" w:space="0" w:color="auto"/>
                    <w:left w:val="none" w:sz="0" w:space="0" w:color="auto"/>
                    <w:bottom w:val="none" w:sz="0" w:space="0" w:color="auto"/>
                    <w:right w:val="none" w:sz="0" w:space="0" w:color="auto"/>
                  </w:divBdr>
                  <w:divsChild>
                    <w:div w:id="1375157164">
                      <w:marLeft w:val="0"/>
                      <w:marRight w:val="0"/>
                      <w:marTop w:val="0"/>
                      <w:marBottom w:val="0"/>
                      <w:divBdr>
                        <w:top w:val="none" w:sz="0" w:space="0" w:color="auto"/>
                        <w:left w:val="none" w:sz="0" w:space="0" w:color="auto"/>
                        <w:bottom w:val="none" w:sz="0" w:space="0" w:color="auto"/>
                        <w:right w:val="none" w:sz="0" w:space="0" w:color="auto"/>
                      </w:divBdr>
                    </w:div>
                  </w:divsChild>
                </w:div>
                <w:div w:id="1060246075">
                  <w:marLeft w:val="0"/>
                  <w:marRight w:val="0"/>
                  <w:marTop w:val="0"/>
                  <w:marBottom w:val="0"/>
                  <w:divBdr>
                    <w:top w:val="none" w:sz="0" w:space="0" w:color="auto"/>
                    <w:left w:val="none" w:sz="0" w:space="0" w:color="auto"/>
                    <w:bottom w:val="none" w:sz="0" w:space="0" w:color="auto"/>
                    <w:right w:val="none" w:sz="0" w:space="0" w:color="auto"/>
                  </w:divBdr>
                  <w:divsChild>
                    <w:div w:id="1060372485">
                      <w:marLeft w:val="0"/>
                      <w:marRight w:val="0"/>
                      <w:marTop w:val="0"/>
                      <w:marBottom w:val="0"/>
                      <w:divBdr>
                        <w:top w:val="none" w:sz="0" w:space="0" w:color="auto"/>
                        <w:left w:val="none" w:sz="0" w:space="0" w:color="auto"/>
                        <w:bottom w:val="none" w:sz="0" w:space="0" w:color="auto"/>
                        <w:right w:val="none" w:sz="0" w:space="0" w:color="auto"/>
                      </w:divBdr>
                    </w:div>
                  </w:divsChild>
                </w:div>
                <w:div w:id="663163525">
                  <w:marLeft w:val="0"/>
                  <w:marRight w:val="0"/>
                  <w:marTop w:val="0"/>
                  <w:marBottom w:val="0"/>
                  <w:divBdr>
                    <w:top w:val="none" w:sz="0" w:space="0" w:color="auto"/>
                    <w:left w:val="none" w:sz="0" w:space="0" w:color="auto"/>
                    <w:bottom w:val="none" w:sz="0" w:space="0" w:color="auto"/>
                    <w:right w:val="none" w:sz="0" w:space="0" w:color="auto"/>
                  </w:divBdr>
                  <w:divsChild>
                    <w:div w:id="1733381216">
                      <w:marLeft w:val="0"/>
                      <w:marRight w:val="0"/>
                      <w:marTop w:val="0"/>
                      <w:marBottom w:val="0"/>
                      <w:divBdr>
                        <w:top w:val="none" w:sz="0" w:space="0" w:color="auto"/>
                        <w:left w:val="none" w:sz="0" w:space="0" w:color="auto"/>
                        <w:bottom w:val="none" w:sz="0" w:space="0" w:color="auto"/>
                        <w:right w:val="none" w:sz="0" w:space="0" w:color="auto"/>
                      </w:divBdr>
                    </w:div>
                    <w:div w:id="249235979">
                      <w:marLeft w:val="0"/>
                      <w:marRight w:val="0"/>
                      <w:marTop w:val="0"/>
                      <w:marBottom w:val="0"/>
                      <w:divBdr>
                        <w:top w:val="none" w:sz="0" w:space="0" w:color="auto"/>
                        <w:left w:val="none" w:sz="0" w:space="0" w:color="auto"/>
                        <w:bottom w:val="none" w:sz="0" w:space="0" w:color="auto"/>
                        <w:right w:val="none" w:sz="0" w:space="0" w:color="auto"/>
                      </w:divBdr>
                    </w:div>
                    <w:div w:id="1661151346">
                      <w:marLeft w:val="0"/>
                      <w:marRight w:val="0"/>
                      <w:marTop w:val="0"/>
                      <w:marBottom w:val="0"/>
                      <w:divBdr>
                        <w:top w:val="none" w:sz="0" w:space="0" w:color="auto"/>
                        <w:left w:val="none" w:sz="0" w:space="0" w:color="auto"/>
                        <w:bottom w:val="none" w:sz="0" w:space="0" w:color="auto"/>
                        <w:right w:val="none" w:sz="0" w:space="0" w:color="auto"/>
                      </w:divBdr>
                    </w:div>
                  </w:divsChild>
                </w:div>
                <w:div w:id="492452225">
                  <w:marLeft w:val="0"/>
                  <w:marRight w:val="0"/>
                  <w:marTop w:val="0"/>
                  <w:marBottom w:val="0"/>
                  <w:divBdr>
                    <w:top w:val="none" w:sz="0" w:space="0" w:color="auto"/>
                    <w:left w:val="none" w:sz="0" w:space="0" w:color="auto"/>
                    <w:bottom w:val="none" w:sz="0" w:space="0" w:color="auto"/>
                    <w:right w:val="none" w:sz="0" w:space="0" w:color="auto"/>
                  </w:divBdr>
                  <w:divsChild>
                    <w:div w:id="21471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841330">
          <w:marLeft w:val="0"/>
          <w:marRight w:val="0"/>
          <w:marTop w:val="0"/>
          <w:marBottom w:val="0"/>
          <w:divBdr>
            <w:top w:val="none" w:sz="0" w:space="0" w:color="auto"/>
            <w:left w:val="none" w:sz="0" w:space="0" w:color="auto"/>
            <w:bottom w:val="none" w:sz="0" w:space="0" w:color="auto"/>
            <w:right w:val="none" w:sz="0" w:space="0" w:color="auto"/>
          </w:divBdr>
        </w:div>
        <w:div w:id="1691682098">
          <w:marLeft w:val="0"/>
          <w:marRight w:val="0"/>
          <w:marTop w:val="0"/>
          <w:marBottom w:val="0"/>
          <w:divBdr>
            <w:top w:val="none" w:sz="0" w:space="0" w:color="auto"/>
            <w:left w:val="none" w:sz="0" w:space="0" w:color="auto"/>
            <w:bottom w:val="none" w:sz="0" w:space="0" w:color="auto"/>
            <w:right w:val="none" w:sz="0" w:space="0" w:color="auto"/>
          </w:divBdr>
        </w:div>
      </w:divsChild>
    </w:div>
    <w:div w:id="1843356508">
      <w:bodyDiv w:val="1"/>
      <w:marLeft w:val="0"/>
      <w:marRight w:val="0"/>
      <w:marTop w:val="0"/>
      <w:marBottom w:val="0"/>
      <w:divBdr>
        <w:top w:val="none" w:sz="0" w:space="0" w:color="auto"/>
        <w:left w:val="none" w:sz="0" w:space="0" w:color="auto"/>
        <w:bottom w:val="none" w:sz="0" w:space="0" w:color="auto"/>
        <w:right w:val="none" w:sz="0" w:space="0" w:color="auto"/>
      </w:divBdr>
    </w:div>
    <w:div w:id="1853641707">
      <w:bodyDiv w:val="1"/>
      <w:marLeft w:val="0"/>
      <w:marRight w:val="0"/>
      <w:marTop w:val="0"/>
      <w:marBottom w:val="0"/>
      <w:divBdr>
        <w:top w:val="none" w:sz="0" w:space="0" w:color="auto"/>
        <w:left w:val="none" w:sz="0" w:space="0" w:color="auto"/>
        <w:bottom w:val="none" w:sz="0" w:space="0" w:color="auto"/>
        <w:right w:val="none" w:sz="0" w:space="0" w:color="auto"/>
      </w:divBdr>
    </w:div>
    <w:div w:id="1863399544">
      <w:bodyDiv w:val="1"/>
      <w:marLeft w:val="0"/>
      <w:marRight w:val="0"/>
      <w:marTop w:val="0"/>
      <w:marBottom w:val="0"/>
      <w:divBdr>
        <w:top w:val="none" w:sz="0" w:space="0" w:color="auto"/>
        <w:left w:val="none" w:sz="0" w:space="0" w:color="auto"/>
        <w:bottom w:val="none" w:sz="0" w:space="0" w:color="auto"/>
        <w:right w:val="none" w:sz="0" w:space="0" w:color="auto"/>
      </w:divBdr>
    </w:div>
    <w:div w:id="1925724592">
      <w:bodyDiv w:val="1"/>
      <w:marLeft w:val="0"/>
      <w:marRight w:val="0"/>
      <w:marTop w:val="0"/>
      <w:marBottom w:val="0"/>
      <w:divBdr>
        <w:top w:val="none" w:sz="0" w:space="0" w:color="auto"/>
        <w:left w:val="none" w:sz="0" w:space="0" w:color="auto"/>
        <w:bottom w:val="none" w:sz="0" w:space="0" w:color="auto"/>
        <w:right w:val="none" w:sz="0" w:space="0" w:color="auto"/>
      </w:divBdr>
      <w:divsChild>
        <w:div w:id="902257343">
          <w:marLeft w:val="0"/>
          <w:marRight w:val="0"/>
          <w:marTop w:val="0"/>
          <w:marBottom w:val="0"/>
          <w:divBdr>
            <w:top w:val="none" w:sz="0" w:space="0" w:color="auto"/>
            <w:left w:val="none" w:sz="0" w:space="0" w:color="auto"/>
            <w:bottom w:val="none" w:sz="0" w:space="0" w:color="auto"/>
            <w:right w:val="none" w:sz="0" w:space="0" w:color="auto"/>
          </w:divBdr>
        </w:div>
      </w:divsChild>
    </w:div>
    <w:div w:id="1990472083">
      <w:bodyDiv w:val="1"/>
      <w:marLeft w:val="0"/>
      <w:marRight w:val="0"/>
      <w:marTop w:val="0"/>
      <w:marBottom w:val="0"/>
      <w:divBdr>
        <w:top w:val="none" w:sz="0" w:space="0" w:color="auto"/>
        <w:left w:val="none" w:sz="0" w:space="0" w:color="auto"/>
        <w:bottom w:val="none" w:sz="0" w:space="0" w:color="auto"/>
        <w:right w:val="none" w:sz="0" w:space="0" w:color="auto"/>
      </w:divBdr>
    </w:div>
    <w:div w:id="1997343977">
      <w:bodyDiv w:val="1"/>
      <w:marLeft w:val="0"/>
      <w:marRight w:val="0"/>
      <w:marTop w:val="0"/>
      <w:marBottom w:val="0"/>
      <w:divBdr>
        <w:top w:val="none" w:sz="0" w:space="0" w:color="auto"/>
        <w:left w:val="none" w:sz="0" w:space="0" w:color="auto"/>
        <w:bottom w:val="none" w:sz="0" w:space="0" w:color="auto"/>
        <w:right w:val="none" w:sz="0" w:space="0" w:color="auto"/>
      </w:divBdr>
    </w:div>
    <w:div w:id="2019572246">
      <w:bodyDiv w:val="1"/>
      <w:marLeft w:val="0"/>
      <w:marRight w:val="0"/>
      <w:marTop w:val="0"/>
      <w:marBottom w:val="0"/>
      <w:divBdr>
        <w:top w:val="none" w:sz="0" w:space="0" w:color="auto"/>
        <w:left w:val="none" w:sz="0" w:space="0" w:color="auto"/>
        <w:bottom w:val="none" w:sz="0" w:space="0" w:color="auto"/>
        <w:right w:val="none" w:sz="0" w:space="0" w:color="auto"/>
      </w:divBdr>
    </w:div>
    <w:div w:id="2062170997">
      <w:bodyDiv w:val="1"/>
      <w:marLeft w:val="0"/>
      <w:marRight w:val="0"/>
      <w:marTop w:val="0"/>
      <w:marBottom w:val="0"/>
      <w:divBdr>
        <w:top w:val="none" w:sz="0" w:space="0" w:color="auto"/>
        <w:left w:val="none" w:sz="0" w:space="0" w:color="auto"/>
        <w:bottom w:val="none" w:sz="0" w:space="0" w:color="auto"/>
        <w:right w:val="none" w:sz="0" w:space="0" w:color="auto"/>
      </w:divBdr>
      <w:divsChild>
        <w:div w:id="948590422">
          <w:marLeft w:val="0"/>
          <w:marRight w:val="0"/>
          <w:marTop w:val="0"/>
          <w:marBottom w:val="0"/>
          <w:divBdr>
            <w:top w:val="none" w:sz="0" w:space="0" w:color="auto"/>
            <w:left w:val="none" w:sz="0" w:space="0" w:color="auto"/>
            <w:bottom w:val="none" w:sz="0" w:space="0" w:color="auto"/>
            <w:right w:val="none" w:sz="0" w:space="0" w:color="auto"/>
          </w:divBdr>
          <w:divsChild>
            <w:div w:id="1233616866">
              <w:marLeft w:val="0"/>
              <w:marRight w:val="0"/>
              <w:marTop w:val="0"/>
              <w:marBottom w:val="0"/>
              <w:divBdr>
                <w:top w:val="none" w:sz="0" w:space="0" w:color="auto"/>
                <w:left w:val="none" w:sz="0" w:space="0" w:color="auto"/>
                <w:bottom w:val="none" w:sz="0" w:space="0" w:color="auto"/>
                <w:right w:val="none" w:sz="0" w:space="0" w:color="auto"/>
              </w:divBdr>
            </w:div>
          </w:divsChild>
        </w:div>
        <w:div w:id="394353358">
          <w:marLeft w:val="0"/>
          <w:marRight w:val="0"/>
          <w:marTop w:val="0"/>
          <w:marBottom w:val="0"/>
          <w:divBdr>
            <w:top w:val="none" w:sz="0" w:space="0" w:color="auto"/>
            <w:left w:val="none" w:sz="0" w:space="0" w:color="auto"/>
            <w:bottom w:val="none" w:sz="0" w:space="0" w:color="auto"/>
            <w:right w:val="none" w:sz="0" w:space="0" w:color="auto"/>
          </w:divBdr>
          <w:divsChild>
            <w:div w:id="742265588">
              <w:marLeft w:val="0"/>
              <w:marRight w:val="0"/>
              <w:marTop w:val="0"/>
              <w:marBottom w:val="0"/>
              <w:divBdr>
                <w:top w:val="none" w:sz="0" w:space="0" w:color="auto"/>
                <w:left w:val="none" w:sz="0" w:space="0" w:color="auto"/>
                <w:bottom w:val="none" w:sz="0" w:space="0" w:color="auto"/>
                <w:right w:val="none" w:sz="0" w:space="0" w:color="auto"/>
              </w:divBdr>
            </w:div>
          </w:divsChild>
        </w:div>
        <w:div w:id="1848666824">
          <w:marLeft w:val="0"/>
          <w:marRight w:val="0"/>
          <w:marTop w:val="0"/>
          <w:marBottom w:val="0"/>
          <w:divBdr>
            <w:top w:val="none" w:sz="0" w:space="0" w:color="auto"/>
            <w:left w:val="none" w:sz="0" w:space="0" w:color="auto"/>
            <w:bottom w:val="none" w:sz="0" w:space="0" w:color="auto"/>
            <w:right w:val="none" w:sz="0" w:space="0" w:color="auto"/>
          </w:divBdr>
          <w:divsChild>
            <w:div w:id="584849883">
              <w:marLeft w:val="0"/>
              <w:marRight w:val="0"/>
              <w:marTop w:val="0"/>
              <w:marBottom w:val="0"/>
              <w:divBdr>
                <w:top w:val="none" w:sz="0" w:space="0" w:color="auto"/>
                <w:left w:val="none" w:sz="0" w:space="0" w:color="auto"/>
                <w:bottom w:val="none" w:sz="0" w:space="0" w:color="auto"/>
                <w:right w:val="none" w:sz="0" w:space="0" w:color="auto"/>
              </w:divBdr>
            </w:div>
          </w:divsChild>
        </w:div>
        <w:div w:id="939265448">
          <w:marLeft w:val="0"/>
          <w:marRight w:val="0"/>
          <w:marTop w:val="0"/>
          <w:marBottom w:val="0"/>
          <w:divBdr>
            <w:top w:val="none" w:sz="0" w:space="0" w:color="auto"/>
            <w:left w:val="none" w:sz="0" w:space="0" w:color="auto"/>
            <w:bottom w:val="none" w:sz="0" w:space="0" w:color="auto"/>
            <w:right w:val="none" w:sz="0" w:space="0" w:color="auto"/>
          </w:divBdr>
          <w:divsChild>
            <w:div w:id="5725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igassatiksme.lv/lv/par-mums/iepirkumi/m1-n1-kategorijas-transportlidzeklu-un-specializeto-n1-kategorijas-transportlidzeklu-piegade-un-tehniska-apkop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E745D-68BA-447C-869B-D540DF0C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Pages>
  <Words>680</Words>
  <Characters>3880</Characters>
  <Application>Microsoft Office Word</Application>
  <DocSecurity>0</DocSecurity>
  <Lines>32</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453</cp:revision>
  <cp:lastPrinted>2020-08-31T12:57:00Z</cp:lastPrinted>
  <dcterms:created xsi:type="dcterms:W3CDTF">2022-02-17T10:14:00Z</dcterms:created>
  <dcterms:modified xsi:type="dcterms:W3CDTF">2025-06-16T11:38:00Z</dcterms:modified>
</cp:coreProperties>
</file>