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AD8F2" w14:textId="55C9A810" w:rsidR="00712FA2" w:rsidRPr="00A93C34" w:rsidRDefault="00712FA2" w:rsidP="00712FA2">
      <w:pPr>
        <w:spacing w:after="0"/>
        <w:jc w:val="center"/>
        <w:rPr>
          <w:rFonts w:ascii="Times New Roman" w:hAnsi="Times New Roman"/>
          <w:sz w:val="24"/>
          <w:szCs w:val="24"/>
        </w:rPr>
      </w:pPr>
      <w:r w:rsidRPr="00A93C34">
        <w:rPr>
          <w:rFonts w:ascii="Times New Roman" w:hAnsi="Times New Roman"/>
          <w:sz w:val="24"/>
          <w:szCs w:val="24"/>
        </w:rPr>
        <w:t>Rīgā</w:t>
      </w:r>
    </w:p>
    <w:p w14:paraId="50B18019" w14:textId="77777777" w:rsidR="00712FA2" w:rsidRPr="00A93C34" w:rsidRDefault="00712FA2" w:rsidP="00712FA2">
      <w:pPr>
        <w:spacing w:after="0"/>
        <w:jc w:val="center"/>
        <w:rPr>
          <w:rFonts w:ascii="Times New Roman" w:hAnsi="Times New Roman"/>
          <w:sz w:val="24"/>
          <w:szCs w:val="24"/>
        </w:rPr>
      </w:pPr>
    </w:p>
    <w:p w14:paraId="448C2429" w14:textId="77777777" w:rsidR="00712FA2" w:rsidRPr="00A93C34" w:rsidRDefault="00712FA2" w:rsidP="00712FA2">
      <w:pPr>
        <w:spacing w:after="0"/>
        <w:jc w:val="right"/>
        <w:rPr>
          <w:rFonts w:ascii="Times New Roman" w:hAnsi="Times New Roman"/>
          <w:b/>
          <w:sz w:val="24"/>
          <w:szCs w:val="24"/>
        </w:rPr>
      </w:pPr>
      <w:r w:rsidRPr="00A93C34">
        <w:rPr>
          <w:rFonts w:ascii="Times New Roman" w:hAnsi="Times New Roman"/>
          <w:b/>
          <w:sz w:val="24"/>
          <w:szCs w:val="24"/>
        </w:rPr>
        <w:t>APSTIPRINĀTS</w:t>
      </w:r>
    </w:p>
    <w:p w14:paraId="4F541402" w14:textId="0F11BB78" w:rsidR="00712FA2" w:rsidRPr="00FA6308" w:rsidRDefault="00A16F67" w:rsidP="00712FA2">
      <w:pPr>
        <w:spacing w:after="0"/>
        <w:jc w:val="right"/>
        <w:rPr>
          <w:rFonts w:ascii="Times New Roman" w:hAnsi="Times New Roman"/>
          <w:sz w:val="24"/>
          <w:szCs w:val="24"/>
        </w:rPr>
      </w:pPr>
      <w:r>
        <w:rPr>
          <w:rFonts w:ascii="Times New Roman" w:hAnsi="Times New Roman"/>
          <w:sz w:val="24"/>
          <w:szCs w:val="24"/>
        </w:rPr>
        <w:t>ar 20</w:t>
      </w:r>
      <w:r w:rsidR="00DF57A7">
        <w:rPr>
          <w:rFonts w:ascii="Times New Roman" w:hAnsi="Times New Roman"/>
          <w:sz w:val="24"/>
          <w:szCs w:val="24"/>
        </w:rPr>
        <w:t>2</w:t>
      </w:r>
      <w:r w:rsidR="00F62A65">
        <w:rPr>
          <w:rFonts w:ascii="Times New Roman" w:hAnsi="Times New Roman"/>
          <w:sz w:val="24"/>
          <w:szCs w:val="24"/>
        </w:rPr>
        <w:t>2</w:t>
      </w:r>
      <w:r w:rsidR="00712FA2" w:rsidRPr="00FA6308">
        <w:rPr>
          <w:rFonts w:ascii="Times New Roman" w:hAnsi="Times New Roman"/>
          <w:sz w:val="24"/>
          <w:szCs w:val="24"/>
        </w:rPr>
        <w:t>.</w:t>
      </w:r>
      <w:r w:rsidR="00943EE5">
        <w:rPr>
          <w:rFonts w:ascii="Times New Roman" w:hAnsi="Times New Roman"/>
          <w:sz w:val="24"/>
          <w:szCs w:val="24"/>
        </w:rPr>
        <w:t xml:space="preserve"> </w:t>
      </w:r>
      <w:r w:rsidR="00712FA2" w:rsidRPr="00FA6308">
        <w:rPr>
          <w:rFonts w:ascii="Times New Roman" w:hAnsi="Times New Roman"/>
          <w:sz w:val="24"/>
          <w:szCs w:val="24"/>
        </w:rPr>
        <w:t xml:space="preserve">gada </w:t>
      </w:r>
      <w:r w:rsidR="00F62A65">
        <w:rPr>
          <w:rFonts w:ascii="Times New Roman" w:hAnsi="Times New Roman"/>
          <w:sz w:val="24"/>
          <w:szCs w:val="24"/>
        </w:rPr>
        <w:t>2</w:t>
      </w:r>
      <w:r w:rsidR="00544CBB">
        <w:rPr>
          <w:rFonts w:ascii="Times New Roman" w:hAnsi="Times New Roman"/>
          <w:sz w:val="24"/>
          <w:szCs w:val="24"/>
        </w:rPr>
        <w:t>.</w:t>
      </w:r>
      <w:r w:rsidR="00F62A65">
        <w:rPr>
          <w:rFonts w:ascii="Times New Roman" w:hAnsi="Times New Roman"/>
          <w:sz w:val="24"/>
          <w:szCs w:val="24"/>
        </w:rPr>
        <w:t>februāra</w:t>
      </w:r>
    </w:p>
    <w:p w14:paraId="679065C5" w14:textId="77777777" w:rsidR="00712FA2" w:rsidRPr="00FA6308" w:rsidRDefault="00712FA2" w:rsidP="00712FA2">
      <w:pPr>
        <w:spacing w:after="0"/>
        <w:jc w:val="right"/>
        <w:rPr>
          <w:rFonts w:ascii="Times New Roman" w:hAnsi="Times New Roman"/>
          <w:sz w:val="24"/>
          <w:szCs w:val="24"/>
        </w:rPr>
      </w:pPr>
      <w:r w:rsidRPr="00FA6308">
        <w:rPr>
          <w:rFonts w:ascii="Times New Roman" w:hAnsi="Times New Roman"/>
          <w:sz w:val="24"/>
          <w:szCs w:val="24"/>
        </w:rPr>
        <w:t>Iepirkuma komisijas lēmumu</w:t>
      </w:r>
    </w:p>
    <w:p w14:paraId="299D16A0" w14:textId="77777777" w:rsidR="00712FA2" w:rsidRPr="00FA6308" w:rsidRDefault="00712FA2" w:rsidP="00712FA2">
      <w:pPr>
        <w:spacing w:after="0"/>
        <w:jc w:val="center"/>
        <w:rPr>
          <w:rFonts w:ascii="Times New Roman" w:hAnsi="Times New Roman"/>
          <w:b/>
          <w:sz w:val="24"/>
          <w:szCs w:val="24"/>
        </w:rPr>
      </w:pPr>
    </w:p>
    <w:p w14:paraId="0A79CCB9" w14:textId="77777777" w:rsidR="00712FA2" w:rsidRPr="00FA6308" w:rsidRDefault="00712FA2" w:rsidP="00A16F67">
      <w:pPr>
        <w:spacing w:after="0"/>
        <w:ind w:hanging="284"/>
        <w:jc w:val="center"/>
        <w:rPr>
          <w:rFonts w:ascii="Times New Roman" w:hAnsi="Times New Roman"/>
          <w:b/>
          <w:sz w:val="24"/>
          <w:szCs w:val="24"/>
        </w:rPr>
      </w:pPr>
      <w:r w:rsidRPr="00FA6308">
        <w:rPr>
          <w:rFonts w:ascii="Times New Roman" w:hAnsi="Times New Roman"/>
          <w:b/>
          <w:sz w:val="24"/>
          <w:szCs w:val="24"/>
        </w:rPr>
        <w:t>GROZĪJUMI</w:t>
      </w:r>
    </w:p>
    <w:p w14:paraId="3CCE58EA" w14:textId="35D10568" w:rsidR="00A2707C" w:rsidRPr="00BF6B4F" w:rsidRDefault="00A2707C" w:rsidP="00A2707C">
      <w:pPr>
        <w:spacing w:after="0"/>
        <w:jc w:val="center"/>
        <w:rPr>
          <w:rFonts w:ascii="Times New Roman" w:hAnsi="Times New Roman"/>
          <w:b/>
          <w:sz w:val="24"/>
          <w:szCs w:val="24"/>
        </w:rPr>
      </w:pPr>
      <w:r>
        <w:rPr>
          <w:rFonts w:ascii="Times New Roman" w:hAnsi="Times New Roman"/>
          <w:b/>
          <w:sz w:val="24"/>
          <w:szCs w:val="24"/>
        </w:rPr>
        <w:t>Atklāta konkursa</w:t>
      </w:r>
    </w:p>
    <w:p w14:paraId="5F5871E2" w14:textId="77777777" w:rsidR="00A26BF1" w:rsidRPr="00A26BF1" w:rsidRDefault="00BE1CA8" w:rsidP="00A26BF1">
      <w:pPr>
        <w:spacing w:after="0"/>
        <w:jc w:val="center"/>
        <w:rPr>
          <w:rFonts w:ascii="Times New Roman" w:hAnsi="Times New Roman"/>
          <w:b/>
          <w:sz w:val="24"/>
          <w:szCs w:val="24"/>
        </w:rPr>
      </w:pPr>
      <w:r>
        <w:rPr>
          <w:rFonts w:ascii="Times New Roman" w:hAnsi="Times New Roman"/>
          <w:b/>
          <w:sz w:val="24"/>
          <w:szCs w:val="24"/>
        </w:rPr>
        <w:t>“</w:t>
      </w:r>
      <w:r w:rsidR="00A26BF1" w:rsidRPr="00A26BF1">
        <w:rPr>
          <w:rFonts w:ascii="Times New Roman" w:hAnsi="Times New Roman"/>
          <w:b/>
          <w:sz w:val="24"/>
          <w:szCs w:val="24"/>
        </w:rPr>
        <w:t>Elektrosaimniecības dispečerpunktu un</w:t>
      </w:r>
    </w:p>
    <w:p w14:paraId="047DB980" w14:textId="74F89566" w:rsidR="00BE1CA8" w:rsidRPr="00A26BF1" w:rsidRDefault="00A26BF1" w:rsidP="00C713C9">
      <w:pPr>
        <w:spacing w:after="0"/>
        <w:jc w:val="center"/>
        <w:rPr>
          <w:rFonts w:ascii="Times New Roman" w:hAnsi="Times New Roman"/>
          <w:b/>
          <w:sz w:val="24"/>
          <w:szCs w:val="24"/>
        </w:rPr>
      </w:pPr>
      <w:r w:rsidRPr="00A26BF1">
        <w:rPr>
          <w:rFonts w:ascii="Times New Roman" w:hAnsi="Times New Roman"/>
          <w:b/>
          <w:sz w:val="24"/>
          <w:szCs w:val="24"/>
        </w:rPr>
        <w:t xml:space="preserve"> apakšstaciju monitoringa un telemātikas darbības paplašināšana</w:t>
      </w:r>
      <w:r w:rsidR="00BE1CA8" w:rsidRPr="00A26BF1">
        <w:rPr>
          <w:rFonts w:ascii="Times New Roman" w:hAnsi="Times New Roman"/>
          <w:b/>
          <w:sz w:val="24"/>
          <w:szCs w:val="24"/>
        </w:rPr>
        <w:t>”</w:t>
      </w:r>
    </w:p>
    <w:p w14:paraId="70A3FB5B" w14:textId="6E10D26E" w:rsidR="00A2707C" w:rsidRDefault="00A2707C" w:rsidP="00A2707C">
      <w:pPr>
        <w:jc w:val="center"/>
        <w:rPr>
          <w:rFonts w:ascii="Times New Roman" w:hAnsi="Times New Roman"/>
          <w:sz w:val="24"/>
          <w:szCs w:val="24"/>
        </w:rPr>
      </w:pPr>
      <w:r>
        <w:rPr>
          <w:rFonts w:ascii="Times New Roman" w:hAnsi="Times New Roman"/>
          <w:sz w:val="24"/>
          <w:szCs w:val="24"/>
        </w:rPr>
        <w:t>i</w:t>
      </w:r>
      <w:r w:rsidRPr="00BF6B4F">
        <w:rPr>
          <w:rFonts w:ascii="Times New Roman" w:hAnsi="Times New Roman"/>
          <w:sz w:val="24"/>
          <w:szCs w:val="24"/>
        </w:rPr>
        <w:t xml:space="preserve">dentifikācijas Nr. </w:t>
      </w:r>
      <w:r w:rsidR="00C713C9" w:rsidRPr="00C713C9">
        <w:rPr>
          <w:rFonts w:ascii="Times New Roman" w:hAnsi="Times New Roman"/>
          <w:sz w:val="24"/>
          <w:szCs w:val="24"/>
        </w:rPr>
        <w:t>RS/2021/71</w:t>
      </w:r>
    </w:p>
    <w:p w14:paraId="7AF75777" w14:textId="0E0B90B9" w:rsidR="00A2707C" w:rsidRPr="00BF6B4F" w:rsidRDefault="00A2707C" w:rsidP="00A2707C">
      <w:pPr>
        <w:jc w:val="center"/>
        <w:rPr>
          <w:rFonts w:ascii="Times New Roman" w:hAnsi="Times New Roman"/>
          <w:sz w:val="24"/>
          <w:szCs w:val="24"/>
        </w:rPr>
      </w:pPr>
      <w:r>
        <w:rPr>
          <w:rFonts w:ascii="Times New Roman" w:hAnsi="Times New Roman"/>
          <w:sz w:val="24"/>
          <w:szCs w:val="24"/>
        </w:rPr>
        <w:t>NOLIKUMĀ</w:t>
      </w:r>
    </w:p>
    <w:p w14:paraId="1586D944" w14:textId="77777777" w:rsidR="00712FA2" w:rsidRPr="00FA6308" w:rsidRDefault="00712FA2" w:rsidP="006379F5">
      <w:pPr>
        <w:spacing w:after="0"/>
        <w:jc w:val="both"/>
        <w:rPr>
          <w:rFonts w:ascii="Times New Roman" w:hAnsi="Times New Roman"/>
          <w:sz w:val="24"/>
          <w:szCs w:val="24"/>
        </w:rPr>
      </w:pPr>
    </w:p>
    <w:p w14:paraId="5B47464D" w14:textId="0257CBAB" w:rsidR="00712FA2" w:rsidRPr="00FA6308" w:rsidRDefault="00712FA2" w:rsidP="00F62A65">
      <w:pPr>
        <w:spacing w:after="0"/>
        <w:ind w:firstLine="720"/>
        <w:jc w:val="both"/>
        <w:rPr>
          <w:rFonts w:ascii="Times New Roman" w:hAnsi="Times New Roman"/>
          <w:sz w:val="24"/>
          <w:szCs w:val="24"/>
        </w:rPr>
      </w:pPr>
      <w:r w:rsidRPr="00FA6308">
        <w:rPr>
          <w:rFonts w:ascii="Times New Roman" w:hAnsi="Times New Roman"/>
          <w:sz w:val="24"/>
          <w:szCs w:val="24"/>
        </w:rPr>
        <w:t xml:space="preserve">Pamatojoties uz </w:t>
      </w:r>
      <w:r w:rsidR="00A2707C">
        <w:rPr>
          <w:rFonts w:ascii="Times New Roman" w:hAnsi="Times New Roman"/>
          <w:sz w:val="24"/>
          <w:szCs w:val="24"/>
        </w:rPr>
        <w:t xml:space="preserve">atklāta </w:t>
      </w:r>
      <w:r w:rsidR="00A2707C" w:rsidRPr="006379F5">
        <w:rPr>
          <w:rFonts w:ascii="Times New Roman" w:hAnsi="Times New Roman"/>
          <w:sz w:val="24"/>
          <w:szCs w:val="24"/>
        </w:rPr>
        <w:t>konkursa</w:t>
      </w:r>
      <w:r w:rsidRPr="006379F5">
        <w:rPr>
          <w:rFonts w:ascii="Times New Roman" w:hAnsi="Times New Roman"/>
          <w:sz w:val="24"/>
          <w:szCs w:val="24"/>
        </w:rPr>
        <w:t xml:space="preserve"> </w:t>
      </w:r>
      <w:r w:rsidR="00BE1CA8" w:rsidRPr="00BE1CA8">
        <w:rPr>
          <w:rFonts w:ascii="Times New Roman" w:hAnsi="Times New Roman"/>
          <w:sz w:val="24"/>
          <w:szCs w:val="24"/>
        </w:rPr>
        <w:t>“</w:t>
      </w:r>
      <w:r w:rsidR="00F62A65" w:rsidRPr="00F62A65">
        <w:rPr>
          <w:rFonts w:ascii="Times New Roman" w:hAnsi="Times New Roman"/>
          <w:sz w:val="24"/>
          <w:szCs w:val="24"/>
        </w:rPr>
        <w:t>Elektrosaimniecības dispečerpunktu un</w:t>
      </w:r>
      <w:r w:rsidR="00F62A65">
        <w:rPr>
          <w:rFonts w:ascii="Times New Roman" w:hAnsi="Times New Roman"/>
          <w:sz w:val="24"/>
          <w:szCs w:val="24"/>
        </w:rPr>
        <w:t xml:space="preserve"> </w:t>
      </w:r>
      <w:r w:rsidR="00F62A65" w:rsidRPr="00F62A65">
        <w:rPr>
          <w:rFonts w:ascii="Times New Roman" w:hAnsi="Times New Roman"/>
          <w:sz w:val="24"/>
          <w:szCs w:val="24"/>
        </w:rPr>
        <w:t>apakšstaciju monitoringa un telemātikas darbības paplašināšana</w:t>
      </w:r>
      <w:r w:rsidR="00BE1CA8" w:rsidRPr="00BE1CA8">
        <w:rPr>
          <w:rFonts w:ascii="Times New Roman" w:hAnsi="Times New Roman"/>
          <w:sz w:val="24"/>
          <w:szCs w:val="24"/>
        </w:rPr>
        <w:t>”</w:t>
      </w:r>
      <w:r w:rsidR="00BE1CA8">
        <w:rPr>
          <w:rFonts w:ascii="Times New Roman" w:hAnsi="Times New Roman"/>
          <w:sz w:val="24"/>
          <w:szCs w:val="24"/>
        </w:rPr>
        <w:t xml:space="preserve"> </w:t>
      </w:r>
      <w:r w:rsidRPr="006379F5">
        <w:rPr>
          <w:rFonts w:ascii="Times New Roman" w:hAnsi="Times New Roman"/>
          <w:sz w:val="24"/>
          <w:szCs w:val="24"/>
        </w:rPr>
        <w:t xml:space="preserve">(iepirkuma identifikācijas </w:t>
      </w:r>
      <w:r w:rsidR="00952635" w:rsidRPr="006379F5">
        <w:rPr>
          <w:rFonts w:ascii="Times New Roman" w:hAnsi="Times New Roman"/>
          <w:sz w:val="24"/>
          <w:szCs w:val="24"/>
        </w:rPr>
        <w:t>Nr.RS/20</w:t>
      </w:r>
      <w:r w:rsidR="00373CED" w:rsidRPr="006379F5">
        <w:rPr>
          <w:rFonts w:ascii="Times New Roman" w:hAnsi="Times New Roman"/>
          <w:sz w:val="24"/>
          <w:szCs w:val="24"/>
        </w:rPr>
        <w:t>21</w:t>
      </w:r>
      <w:r w:rsidR="00952635" w:rsidRPr="006379F5">
        <w:rPr>
          <w:rFonts w:ascii="Times New Roman" w:hAnsi="Times New Roman"/>
          <w:sz w:val="24"/>
          <w:szCs w:val="24"/>
        </w:rPr>
        <w:t>/</w:t>
      </w:r>
      <w:r w:rsidR="003534D1">
        <w:rPr>
          <w:rFonts w:ascii="Times New Roman" w:hAnsi="Times New Roman"/>
          <w:sz w:val="24"/>
          <w:szCs w:val="24"/>
        </w:rPr>
        <w:t>71</w:t>
      </w:r>
      <w:r w:rsidR="00BE1CA8">
        <w:rPr>
          <w:rFonts w:ascii="Times New Roman" w:hAnsi="Times New Roman"/>
          <w:sz w:val="24"/>
          <w:szCs w:val="24"/>
        </w:rPr>
        <w:t>)</w:t>
      </w:r>
      <w:r w:rsidRPr="006379F5">
        <w:rPr>
          <w:rFonts w:ascii="Times New Roman" w:hAnsi="Times New Roman"/>
          <w:sz w:val="24"/>
          <w:szCs w:val="24"/>
        </w:rPr>
        <w:t xml:space="preserve"> </w:t>
      </w:r>
      <w:r w:rsidR="00A16F67" w:rsidRPr="006379F5">
        <w:rPr>
          <w:rFonts w:ascii="Times New Roman" w:hAnsi="Times New Roman"/>
          <w:sz w:val="24"/>
          <w:szCs w:val="24"/>
        </w:rPr>
        <w:t>Iepirkuma komisijas 20</w:t>
      </w:r>
      <w:r w:rsidR="009C22CE" w:rsidRPr="006379F5">
        <w:rPr>
          <w:rFonts w:ascii="Times New Roman" w:hAnsi="Times New Roman"/>
          <w:sz w:val="24"/>
          <w:szCs w:val="24"/>
        </w:rPr>
        <w:t>2</w:t>
      </w:r>
      <w:r w:rsidR="00A34EB4">
        <w:rPr>
          <w:rFonts w:ascii="Times New Roman" w:hAnsi="Times New Roman"/>
          <w:sz w:val="24"/>
          <w:szCs w:val="24"/>
        </w:rPr>
        <w:t>2</w:t>
      </w:r>
      <w:r w:rsidR="0031740D" w:rsidRPr="006379F5">
        <w:rPr>
          <w:rFonts w:ascii="Times New Roman" w:hAnsi="Times New Roman"/>
          <w:sz w:val="24"/>
          <w:szCs w:val="24"/>
        </w:rPr>
        <w:t>.</w:t>
      </w:r>
      <w:r w:rsidR="007B1DB8">
        <w:rPr>
          <w:rFonts w:ascii="Times New Roman" w:hAnsi="Times New Roman"/>
          <w:sz w:val="24"/>
          <w:szCs w:val="24"/>
        </w:rPr>
        <w:t xml:space="preserve"> </w:t>
      </w:r>
      <w:r w:rsidRPr="006379F5">
        <w:rPr>
          <w:rFonts w:ascii="Times New Roman" w:hAnsi="Times New Roman"/>
          <w:sz w:val="24"/>
          <w:szCs w:val="24"/>
        </w:rPr>
        <w:t xml:space="preserve">gada </w:t>
      </w:r>
      <w:r w:rsidR="00A34EB4">
        <w:rPr>
          <w:rFonts w:ascii="Times New Roman" w:hAnsi="Times New Roman"/>
          <w:sz w:val="24"/>
          <w:szCs w:val="24"/>
        </w:rPr>
        <w:t>2</w:t>
      </w:r>
      <w:r w:rsidR="001B32F0">
        <w:rPr>
          <w:rFonts w:ascii="Times New Roman" w:hAnsi="Times New Roman"/>
          <w:sz w:val="24"/>
          <w:szCs w:val="24"/>
        </w:rPr>
        <w:t xml:space="preserve">. </w:t>
      </w:r>
      <w:r w:rsidR="00A34EB4">
        <w:rPr>
          <w:rFonts w:ascii="Times New Roman" w:hAnsi="Times New Roman"/>
          <w:sz w:val="24"/>
          <w:szCs w:val="24"/>
        </w:rPr>
        <w:t>februāra</w:t>
      </w:r>
      <w:r w:rsidRPr="006379F5">
        <w:rPr>
          <w:rFonts w:ascii="Times New Roman" w:hAnsi="Times New Roman"/>
          <w:sz w:val="24"/>
          <w:szCs w:val="24"/>
        </w:rPr>
        <w:t xml:space="preserve"> lēmumu</w:t>
      </w:r>
      <w:r w:rsidRPr="00FA6308">
        <w:rPr>
          <w:rFonts w:ascii="Times New Roman" w:hAnsi="Times New Roman"/>
          <w:sz w:val="24"/>
          <w:szCs w:val="24"/>
        </w:rPr>
        <w:t xml:space="preserve">, izdarīt </w:t>
      </w:r>
      <w:r w:rsidR="006379F5">
        <w:rPr>
          <w:rFonts w:ascii="Times New Roman" w:hAnsi="Times New Roman"/>
          <w:sz w:val="24"/>
          <w:szCs w:val="24"/>
        </w:rPr>
        <w:t>atklāta konkursa</w:t>
      </w:r>
      <w:r>
        <w:rPr>
          <w:rFonts w:ascii="Times New Roman" w:hAnsi="Times New Roman"/>
          <w:sz w:val="24"/>
          <w:szCs w:val="24"/>
        </w:rPr>
        <w:t xml:space="preserve"> </w:t>
      </w:r>
      <w:r w:rsidR="00A34EB4" w:rsidRPr="00F62A65">
        <w:rPr>
          <w:rFonts w:ascii="Times New Roman" w:hAnsi="Times New Roman"/>
          <w:sz w:val="24"/>
          <w:szCs w:val="24"/>
        </w:rPr>
        <w:t>Elektrosaimniecības dispečerpunktu un</w:t>
      </w:r>
      <w:r w:rsidR="00A34EB4">
        <w:rPr>
          <w:rFonts w:ascii="Times New Roman" w:hAnsi="Times New Roman"/>
          <w:sz w:val="24"/>
          <w:szCs w:val="24"/>
        </w:rPr>
        <w:t xml:space="preserve"> </w:t>
      </w:r>
      <w:r w:rsidR="00A34EB4" w:rsidRPr="00F62A65">
        <w:rPr>
          <w:rFonts w:ascii="Times New Roman" w:hAnsi="Times New Roman"/>
          <w:sz w:val="24"/>
          <w:szCs w:val="24"/>
        </w:rPr>
        <w:t>apakšstaciju monitoringa un telemātikas darbības paplašināšana</w:t>
      </w:r>
      <w:r w:rsidR="00A34EB4" w:rsidRPr="00BE1CA8">
        <w:rPr>
          <w:rFonts w:ascii="Times New Roman" w:hAnsi="Times New Roman"/>
          <w:sz w:val="24"/>
          <w:szCs w:val="24"/>
        </w:rPr>
        <w:t>”</w:t>
      </w:r>
      <w:r w:rsidR="00A34EB4">
        <w:rPr>
          <w:rFonts w:ascii="Times New Roman" w:hAnsi="Times New Roman"/>
          <w:sz w:val="24"/>
          <w:szCs w:val="24"/>
        </w:rPr>
        <w:t xml:space="preserve"> </w:t>
      </w:r>
      <w:r w:rsidR="00A34EB4" w:rsidRPr="006379F5">
        <w:rPr>
          <w:rFonts w:ascii="Times New Roman" w:hAnsi="Times New Roman"/>
          <w:sz w:val="24"/>
          <w:szCs w:val="24"/>
        </w:rPr>
        <w:t>(iepirkuma identifikācijas Nr.RS/2021/</w:t>
      </w:r>
      <w:r w:rsidR="003534D1">
        <w:rPr>
          <w:rFonts w:ascii="Times New Roman" w:hAnsi="Times New Roman"/>
          <w:sz w:val="24"/>
          <w:szCs w:val="24"/>
        </w:rPr>
        <w:t>71</w:t>
      </w:r>
      <w:r w:rsidR="00A34EB4">
        <w:rPr>
          <w:rFonts w:ascii="Times New Roman" w:hAnsi="Times New Roman"/>
          <w:sz w:val="24"/>
          <w:szCs w:val="24"/>
        </w:rPr>
        <w:t>)</w:t>
      </w:r>
      <w:r>
        <w:rPr>
          <w:rFonts w:ascii="Times New Roman" w:hAnsi="Times New Roman"/>
          <w:sz w:val="24"/>
          <w:szCs w:val="24"/>
        </w:rPr>
        <w:t xml:space="preserve"> </w:t>
      </w:r>
      <w:r w:rsidRPr="00712FA2">
        <w:rPr>
          <w:rFonts w:ascii="Times New Roman" w:hAnsi="Times New Roman"/>
          <w:sz w:val="24"/>
          <w:szCs w:val="24"/>
        </w:rPr>
        <w:t>nolikumā</w:t>
      </w:r>
      <w:r>
        <w:rPr>
          <w:rFonts w:ascii="Times New Roman" w:hAnsi="Times New Roman"/>
          <w:sz w:val="24"/>
          <w:szCs w:val="24"/>
        </w:rPr>
        <w:t xml:space="preserve"> (turpmāk</w:t>
      </w:r>
      <w:r w:rsidR="00943EE5">
        <w:rPr>
          <w:rFonts w:ascii="Times New Roman" w:hAnsi="Times New Roman"/>
          <w:sz w:val="24"/>
          <w:szCs w:val="24"/>
        </w:rPr>
        <w:t xml:space="preserve"> </w:t>
      </w:r>
      <w:r>
        <w:rPr>
          <w:rFonts w:ascii="Times New Roman" w:hAnsi="Times New Roman"/>
          <w:sz w:val="24"/>
          <w:szCs w:val="24"/>
        </w:rPr>
        <w:t xml:space="preserve">- nolikums) </w:t>
      </w:r>
      <w:r w:rsidRPr="00FA6308">
        <w:rPr>
          <w:rFonts w:ascii="Times New Roman" w:hAnsi="Times New Roman"/>
          <w:sz w:val="24"/>
          <w:szCs w:val="24"/>
        </w:rPr>
        <w:t>šādus grozījumus:</w:t>
      </w:r>
    </w:p>
    <w:p w14:paraId="5860E7C4" w14:textId="77777777" w:rsidR="00712FA2" w:rsidRPr="00FA6308" w:rsidRDefault="00712FA2" w:rsidP="00712FA2">
      <w:pPr>
        <w:spacing w:after="0"/>
        <w:ind w:firstLine="720"/>
        <w:jc w:val="both"/>
        <w:rPr>
          <w:rFonts w:ascii="Times New Roman" w:hAnsi="Times New Roman"/>
          <w:sz w:val="24"/>
          <w:szCs w:val="24"/>
        </w:rPr>
      </w:pPr>
    </w:p>
    <w:p w14:paraId="59626B67" w14:textId="19A530CB" w:rsidR="00DB0359" w:rsidRDefault="00DB0359" w:rsidP="00DB0359">
      <w:pPr>
        <w:pStyle w:val="ListParagraph"/>
        <w:numPr>
          <w:ilvl w:val="0"/>
          <w:numId w:val="3"/>
        </w:numPr>
        <w:spacing w:after="0" w:line="240" w:lineRule="auto"/>
        <w:jc w:val="both"/>
        <w:rPr>
          <w:rFonts w:ascii="Times New Roman" w:hAnsi="Times New Roman"/>
          <w:i/>
          <w:sz w:val="24"/>
          <w:szCs w:val="24"/>
        </w:rPr>
      </w:pPr>
      <w:r>
        <w:rPr>
          <w:rFonts w:ascii="Times New Roman" w:hAnsi="Times New Roman"/>
          <w:i/>
          <w:sz w:val="24"/>
          <w:szCs w:val="24"/>
        </w:rPr>
        <w:t>Aizstāt nolikuma tekstā ciparus un vārdus “</w:t>
      </w:r>
      <w:r w:rsidR="00715C87" w:rsidRPr="00E62158">
        <w:rPr>
          <w:rFonts w:ascii="Times New Roman" w:hAnsi="Times New Roman"/>
          <w:sz w:val="24"/>
          <w:szCs w:val="24"/>
        </w:rPr>
        <w:t>202</w:t>
      </w:r>
      <w:r w:rsidR="00715C87">
        <w:rPr>
          <w:rFonts w:ascii="Times New Roman" w:hAnsi="Times New Roman"/>
          <w:sz w:val="24"/>
          <w:szCs w:val="24"/>
        </w:rPr>
        <w:t>2</w:t>
      </w:r>
      <w:r w:rsidR="00715C87" w:rsidRPr="00E62158">
        <w:rPr>
          <w:rFonts w:ascii="Times New Roman" w:hAnsi="Times New Roman"/>
          <w:sz w:val="24"/>
          <w:szCs w:val="24"/>
        </w:rPr>
        <w:t>.</w:t>
      </w:r>
      <w:r w:rsidR="00715C87">
        <w:rPr>
          <w:rFonts w:ascii="Times New Roman" w:hAnsi="Times New Roman"/>
          <w:sz w:val="24"/>
          <w:szCs w:val="24"/>
        </w:rPr>
        <w:t xml:space="preserve"> </w:t>
      </w:r>
      <w:r w:rsidR="00715C87" w:rsidRPr="00E62158">
        <w:rPr>
          <w:rFonts w:ascii="Times New Roman" w:hAnsi="Times New Roman"/>
          <w:sz w:val="24"/>
          <w:szCs w:val="24"/>
        </w:rPr>
        <w:t xml:space="preserve">gada </w:t>
      </w:r>
      <w:r w:rsidR="00715C87" w:rsidRPr="004204AE">
        <w:rPr>
          <w:rFonts w:ascii="Times New Roman" w:hAnsi="Times New Roman"/>
          <w:sz w:val="24"/>
          <w:szCs w:val="24"/>
        </w:rPr>
        <w:t>9. februāris</w:t>
      </w:r>
      <w:r w:rsidR="00715C87" w:rsidRPr="00E62158">
        <w:rPr>
          <w:rFonts w:ascii="Times New Roman" w:hAnsi="Times New Roman"/>
          <w:sz w:val="24"/>
          <w:szCs w:val="24"/>
        </w:rPr>
        <w:t xml:space="preserve"> plkst.</w:t>
      </w:r>
      <w:r w:rsidR="00715C87">
        <w:rPr>
          <w:rFonts w:ascii="Times New Roman" w:hAnsi="Times New Roman"/>
          <w:sz w:val="24"/>
          <w:szCs w:val="24"/>
        </w:rPr>
        <w:t xml:space="preserve"> 15.</w:t>
      </w:r>
      <w:r w:rsidR="004204AE">
        <w:rPr>
          <w:rFonts w:ascii="Times New Roman" w:hAnsi="Times New Roman"/>
          <w:sz w:val="24"/>
          <w:szCs w:val="24"/>
        </w:rPr>
        <w:t>00</w:t>
      </w:r>
      <w:r>
        <w:rPr>
          <w:rFonts w:ascii="Times New Roman" w:hAnsi="Times New Roman"/>
          <w:i/>
          <w:sz w:val="24"/>
          <w:szCs w:val="24"/>
        </w:rPr>
        <w:t>” attiecīgajā locījumā ar cipariem un vārdiem “</w:t>
      </w:r>
      <w:r w:rsidR="00715C87" w:rsidRPr="00E62158">
        <w:rPr>
          <w:rFonts w:ascii="Times New Roman" w:hAnsi="Times New Roman"/>
          <w:sz w:val="24"/>
          <w:szCs w:val="24"/>
        </w:rPr>
        <w:t>202</w:t>
      </w:r>
      <w:r w:rsidR="00715C87">
        <w:rPr>
          <w:rFonts w:ascii="Times New Roman" w:hAnsi="Times New Roman"/>
          <w:sz w:val="24"/>
          <w:szCs w:val="24"/>
        </w:rPr>
        <w:t>2</w:t>
      </w:r>
      <w:r w:rsidR="00715C87" w:rsidRPr="00E62158">
        <w:rPr>
          <w:rFonts w:ascii="Times New Roman" w:hAnsi="Times New Roman"/>
          <w:sz w:val="24"/>
          <w:szCs w:val="24"/>
        </w:rPr>
        <w:t>.</w:t>
      </w:r>
      <w:r w:rsidR="00715C87">
        <w:rPr>
          <w:rFonts w:ascii="Times New Roman" w:hAnsi="Times New Roman"/>
          <w:sz w:val="24"/>
          <w:szCs w:val="24"/>
        </w:rPr>
        <w:t xml:space="preserve"> </w:t>
      </w:r>
      <w:r w:rsidR="00715C87" w:rsidRPr="00E62158">
        <w:rPr>
          <w:rFonts w:ascii="Times New Roman" w:hAnsi="Times New Roman"/>
          <w:sz w:val="24"/>
          <w:szCs w:val="24"/>
        </w:rPr>
        <w:t xml:space="preserve">gada </w:t>
      </w:r>
      <w:r w:rsidR="00CC74AA">
        <w:rPr>
          <w:rFonts w:ascii="Times New Roman" w:hAnsi="Times New Roman"/>
          <w:sz w:val="24"/>
          <w:szCs w:val="24"/>
        </w:rPr>
        <w:t>2</w:t>
      </w:r>
      <w:r w:rsidR="007F7FD3">
        <w:rPr>
          <w:rFonts w:ascii="Times New Roman" w:hAnsi="Times New Roman"/>
          <w:sz w:val="24"/>
          <w:szCs w:val="24"/>
        </w:rPr>
        <w:t>4</w:t>
      </w:r>
      <w:bookmarkStart w:id="0" w:name="_GoBack"/>
      <w:bookmarkEnd w:id="0"/>
      <w:r w:rsidR="00715C87" w:rsidRPr="00C928E0">
        <w:rPr>
          <w:rFonts w:ascii="Times New Roman" w:hAnsi="Times New Roman"/>
          <w:sz w:val="24"/>
          <w:szCs w:val="24"/>
        </w:rPr>
        <w:t>. februāris</w:t>
      </w:r>
      <w:r w:rsidR="00715C87" w:rsidRPr="00E62158">
        <w:rPr>
          <w:rFonts w:ascii="Times New Roman" w:hAnsi="Times New Roman"/>
          <w:sz w:val="24"/>
          <w:szCs w:val="24"/>
        </w:rPr>
        <w:t xml:space="preserve"> plkst.</w:t>
      </w:r>
      <w:r w:rsidR="00715C87">
        <w:rPr>
          <w:rFonts w:ascii="Times New Roman" w:hAnsi="Times New Roman"/>
          <w:sz w:val="24"/>
          <w:szCs w:val="24"/>
        </w:rPr>
        <w:t xml:space="preserve"> 15.00</w:t>
      </w:r>
      <w:r>
        <w:rPr>
          <w:rFonts w:ascii="Times New Roman" w:hAnsi="Times New Roman"/>
          <w:i/>
          <w:sz w:val="24"/>
          <w:szCs w:val="24"/>
        </w:rPr>
        <w:t xml:space="preserve">” attiecīgajā locījumā. </w:t>
      </w:r>
    </w:p>
    <w:p w14:paraId="090D8218" w14:textId="0C309745" w:rsidR="004204AE" w:rsidRDefault="001B132E" w:rsidP="00DB0359">
      <w:pPr>
        <w:pStyle w:val="ListParagraph"/>
        <w:numPr>
          <w:ilvl w:val="0"/>
          <w:numId w:val="3"/>
        </w:numPr>
        <w:spacing w:after="0" w:line="240" w:lineRule="auto"/>
        <w:jc w:val="both"/>
        <w:rPr>
          <w:rFonts w:ascii="Times New Roman" w:hAnsi="Times New Roman"/>
          <w:i/>
          <w:sz w:val="24"/>
          <w:szCs w:val="24"/>
        </w:rPr>
      </w:pPr>
      <w:r w:rsidRPr="00C76073">
        <w:rPr>
          <w:rFonts w:ascii="Times New Roman" w:hAnsi="Times New Roman"/>
          <w:i/>
          <w:sz w:val="24"/>
          <w:szCs w:val="24"/>
        </w:rPr>
        <w:t>Izteikt nolikuma 1</w:t>
      </w:r>
      <w:r>
        <w:rPr>
          <w:rFonts w:ascii="Times New Roman" w:hAnsi="Times New Roman"/>
          <w:i/>
          <w:sz w:val="24"/>
          <w:szCs w:val="24"/>
        </w:rPr>
        <w:t>0</w:t>
      </w:r>
      <w:r w:rsidRPr="00C76073">
        <w:rPr>
          <w:rFonts w:ascii="Times New Roman" w:hAnsi="Times New Roman"/>
          <w:i/>
          <w:sz w:val="24"/>
          <w:szCs w:val="24"/>
        </w:rPr>
        <w:t>.1.</w:t>
      </w:r>
      <w:r>
        <w:rPr>
          <w:rFonts w:ascii="Times New Roman" w:hAnsi="Times New Roman"/>
          <w:i/>
          <w:sz w:val="24"/>
          <w:szCs w:val="24"/>
        </w:rPr>
        <w:t>2</w:t>
      </w:r>
      <w:r w:rsidR="00AB57DB">
        <w:rPr>
          <w:rFonts w:ascii="Times New Roman" w:hAnsi="Times New Roman"/>
          <w:i/>
          <w:sz w:val="24"/>
          <w:szCs w:val="24"/>
        </w:rPr>
        <w:t>.</w:t>
      </w:r>
      <w:r w:rsidRPr="00C76073">
        <w:rPr>
          <w:rFonts w:ascii="Times New Roman" w:hAnsi="Times New Roman"/>
          <w:i/>
          <w:sz w:val="24"/>
          <w:szCs w:val="24"/>
        </w:rPr>
        <w:t xml:space="preserve"> punktu šādā redakcijā</w:t>
      </w:r>
      <w:r w:rsidR="00CD4F2E">
        <w:rPr>
          <w:rFonts w:ascii="Times New Roman" w:hAnsi="Times New Roman"/>
          <w:i/>
          <w:sz w:val="24"/>
          <w:szCs w:val="24"/>
        </w:rPr>
        <w:t>:</w:t>
      </w:r>
    </w:p>
    <w:p w14:paraId="49FD8843" w14:textId="1DD5AFD1" w:rsidR="00CD4F2E" w:rsidRDefault="00CD4F2E" w:rsidP="00CD4F2E">
      <w:pPr>
        <w:pStyle w:val="ListParagraph"/>
        <w:spacing w:after="0" w:line="240" w:lineRule="auto"/>
        <w:jc w:val="both"/>
        <w:rPr>
          <w:rFonts w:ascii="Times New Roman" w:hAnsi="Times New Roman"/>
          <w:i/>
          <w:sz w:val="24"/>
          <w:szCs w:val="24"/>
        </w:rPr>
      </w:pPr>
      <w:r>
        <w:rPr>
          <w:rFonts w:ascii="Times New Roman" w:hAnsi="Times New Roman"/>
          <w:i/>
          <w:sz w:val="24"/>
          <w:szCs w:val="24"/>
        </w:rPr>
        <w:t>“</w:t>
      </w:r>
      <w:r w:rsidR="00617C16" w:rsidRPr="00617C16">
        <w:rPr>
          <w:rFonts w:ascii="Times New Roman" w:hAnsi="Times New Roman"/>
          <w:i/>
          <w:sz w:val="24"/>
          <w:szCs w:val="24"/>
        </w:rPr>
        <w:t xml:space="preserve">10.1.2. saskaņā ar Tehniskās specifikācijas 3.punktā norādīto, - programmē, konfigurē un garantijas periodā uztur darba kārtībā signālu apstrādes un vadības sistēmu AVEVA System Platform saimes programmproduktus (AVEVA System Platform 2020, AVEVA Historian 2020, AVEVA Supervisory Client), signālu kontrolieru Unitronics un citu ekvivalentu signālu kontrolieru ar savietojamu funkcionalitāti (gadījumā, ja pretendents savā piedāvājumā Unitronics vietā ir piedāvājis piegādāt un uzstādīt citu signālu kontrolieri) vadības programmproduktus, viss kopā arī – </w:t>
      </w:r>
      <w:r w:rsidR="00617C16" w:rsidRPr="00617C16">
        <w:rPr>
          <w:rFonts w:ascii="Times New Roman" w:hAnsi="Times New Roman"/>
          <w:b/>
          <w:bCs/>
          <w:i/>
          <w:sz w:val="24"/>
          <w:szCs w:val="24"/>
        </w:rPr>
        <w:t>Pakalpojumi</w:t>
      </w:r>
      <w:r w:rsidR="00617C16" w:rsidRPr="00617C16">
        <w:rPr>
          <w:rFonts w:ascii="Times New Roman" w:hAnsi="Times New Roman"/>
          <w:i/>
          <w:sz w:val="24"/>
          <w:szCs w:val="24"/>
        </w:rPr>
        <w:t>;</w:t>
      </w:r>
      <w:r>
        <w:rPr>
          <w:rFonts w:ascii="Times New Roman" w:hAnsi="Times New Roman"/>
          <w:i/>
          <w:sz w:val="24"/>
          <w:szCs w:val="24"/>
        </w:rPr>
        <w:t>”</w:t>
      </w:r>
      <w:r w:rsidR="004059C7">
        <w:rPr>
          <w:rFonts w:ascii="Times New Roman" w:hAnsi="Times New Roman"/>
          <w:i/>
          <w:sz w:val="24"/>
          <w:szCs w:val="24"/>
        </w:rPr>
        <w:t>.</w:t>
      </w:r>
    </w:p>
    <w:p w14:paraId="6266D574" w14:textId="2F64614A" w:rsidR="004059C7" w:rsidRDefault="004059C7" w:rsidP="004059C7">
      <w:pPr>
        <w:pStyle w:val="ListParagraph"/>
        <w:numPr>
          <w:ilvl w:val="0"/>
          <w:numId w:val="3"/>
        </w:numPr>
        <w:spacing w:after="0" w:line="240" w:lineRule="auto"/>
        <w:jc w:val="both"/>
        <w:rPr>
          <w:rFonts w:ascii="Times New Roman" w:hAnsi="Times New Roman"/>
          <w:i/>
          <w:sz w:val="24"/>
          <w:szCs w:val="24"/>
        </w:rPr>
      </w:pPr>
      <w:r w:rsidRPr="00C76073">
        <w:rPr>
          <w:rFonts w:ascii="Times New Roman" w:hAnsi="Times New Roman"/>
          <w:i/>
          <w:sz w:val="24"/>
          <w:szCs w:val="24"/>
        </w:rPr>
        <w:t>Izteikt nolikuma 1</w:t>
      </w:r>
      <w:r>
        <w:rPr>
          <w:rFonts w:ascii="Times New Roman" w:hAnsi="Times New Roman"/>
          <w:i/>
          <w:sz w:val="24"/>
          <w:szCs w:val="24"/>
        </w:rPr>
        <w:t>7</w:t>
      </w:r>
      <w:r w:rsidRPr="00C76073">
        <w:rPr>
          <w:rFonts w:ascii="Times New Roman" w:hAnsi="Times New Roman"/>
          <w:i/>
          <w:sz w:val="24"/>
          <w:szCs w:val="24"/>
        </w:rPr>
        <w:t>.</w:t>
      </w:r>
      <w:r>
        <w:rPr>
          <w:rFonts w:ascii="Times New Roman" w:hAnsi="Times New Roman"/>
          <w:i/>
          <w:sz w:val="24"/>
          <w:szCs w:val="24"/>
        </w:rPr>
        <w:t>3</w:t>
      </w:r>
      <w:r w:rsidRPr="00C76073">
        <w:rPr>
          <w:rFonts w:ascii="Times New Roman" w:hAnsi="Times New Roman"/>
          <w:i/>
          <w:sz w:val="24"/>
          <w:szCs w:val="24"/>
        </w:rPr>
        <w:t>.</w:t>
      </w:r>
      <w:r>
        <w:rPr>
          <w:rFonts w:ascii="Times New Roman" w:hAnsi="Times New Roman"/>
          <w:i/>
          <w:sz w:val="24"/>
          <w:szCs w:val="24"/>
        </w:rPr>
        <w:t>3</w:t>
      </w:r>
      <w:r w:rsidR="00AB57DB">
        <w:rPr>
          <w:rFonts w:ascii="Times New Roman" w:hAnsi="Times New Roman"/>
          <w:i/>
          <w:sz w:val="24"/>
          <w:szCs w:val="24"/>
        </w:rPr>
        <w:t>.</w:t>
      </w:r>
      <w:r w:rsidRPr="00C76073">
        <w:rPr>
          <w:rFonts w:ascii="Times New Roman" w:hAnsi="Times New Roman"/>
          <w:i/>
          <w:sz w:val="24"/>
          <w:szCs w:val="24"/>
        </w:rPr>
        <w:t xml:space="preserve"> punktu šādā redakcijā</w:t>
      </w:r>
      <w:r>
        <w:rPr>
          <w:rFonts w:ascii="Times New Roman" w:hAnsi="Times New Roman"/>
          <w:i/>
          <w:sz w:val="24"/>
          <w:szCs w:val="24"/>
        </w:rPr>
        <w:t>:</w:t>
      </w:r>
    </w:p>
    <w:p w14:paraId="17A622DB" w14:textId="656924EF" w:rsidR="009E225A" w:rsidRDefault="009E225A" w:rsidP="009E225A">
      <w:pPr>
        <w:pStyle w:val="ListParagraph"/>
        <w:spacing w:after="0" w:line="240" w:lineRule="auto"/>
        <w:jc w:val="both"/>
        <w:rPr>
          <w:rFonts w:ascii="Times New Roman" w:hAnsi="Times New Roman"/>
          <w:i/>
          <w:sz w:val="24"/>
          <w:szCs w:val="24"/>
        </w:rPr>
      </w:pPr>
      <w:r>
        <w:rPr>
          <w:rFonts w:ascii="Times New Roman" w:hAnsi="Times New Roman"/>
          <w:i/>
          <w:sz w:val="24"/>
          <w:szCs w:val="24"/>
        </w:rPr>
        <w:t>“</w:t>
      </w:r>
      <w:r w:rsidRPr="009E225A">
        <w:rPr>
          <w:rFonts w:ascii="Times New Roman" w:hAnsi="Times New Roman"/>
          <w:i/>
          <w:sz w:val="24"/>
          <w:szCs w:val="24"/>
        </w:rPr>
        <w:t>17.3.3. vismaz 1 (viens) speciālists ar spēkā esošu ražotāja “Unitronics“ vai tā autorizēta pārstāvja vai mācību centra izsniegtu sertifikātu kontrolieru konfigurēšanā un programmēšanā</w:t>
      </w:r>
      <w:r w:rsidRPr="009E225A">
        <w:rPr>
          <w:rFonts w:ascii="Times New Roman" w:hAnsi="Times New Roman"/>
          <w:bCs/>
          <w:i/>
          <w:sz w:val="24"/>
          <w:szCs w:val="24"/>
        </w:rPr>
        <w:t>;</w:t>
      </w:r>
      <w:r>
        <w:rPr>
          <w:rFonts w:ascii="Times New Roman" w:hAnsi="Times New Roman"/>
          <w:i/>
          <w:sz w:val="24"/>
          <w:szCs w:val="24"/>
        </w:rPr>
        <w:t>”.</w:t>
      </w:r>
    </w:p>
    <w:p w14:paraId="73DB09C0" w14:textId="2F90CBFC" w:rsidR="00672EE5" w:rsidRDefault="00672EE5" w:rsidP="00672EE5">
      <w:pPr>
        <w:pStyle w:val="ListParagraph"/>
        <w:numPr>
          <w:ilvl w:val="0"/>
          <w:numId w:val="3"/>
        </w:numPr>
        <w:spacing w:after="0" w:line="240" w:lineRule="auto"/>
        <w:jc w:val="both"/>
        <w:rPr>
          <w:rFonts w:ascii="Times New Roman" w:hAnsi="Times New Roman"/>
          <w:i/>
          <w:sz w:val="24"/>
          <w:szCs w:val="24"/>
        </w:rPr>
      </w:pPr>
      <w:r w:rsidRPr="00C76073">
        <w:rPr>
          <w:rFonts w:ascii="Times New Roman" w:hAnsi="Times New Roman"/>
          <w:i/>
          <w:sz w:val="24"/>
          <w:szCs w:val="24"/>
        </w:rPr>
        <w:t>Izteikt nolikuma 1</w:t>
      </w:r>
      <w:r>
        <w:rPr>
          <w:rFonts w:ascii="Times New Roman" w:hAnsi="Times New Roman"/>
          <w:i/>
          <w:sz w:val="24"/>
          <w:szCs w:val="24"/>
        </w:rPr>
        <w:t>7</w:t>
      </w:r>
      <w:r w:rsidRPr="00C76073">
        <w:rPr>
          <w:rFonts w:ascii="Times New Roman" w:hAnsi="Times New Roman"/>
          <w:i/>
          <w:sz w:val="24"/>
          <w:szCs w:val="24"/>
        </w:rPr>
        <w:t>.</w:t>
      </w:r>
      <w:r>
        <w:rPr>
          <w:rFonts w:ascii="Times New Roman" w:hAnsi="Times New Roman"/>
          <w:i/>
          <w:sz w:val="24"/>
          <w:szCs w:val="24"/>
        </w:rPr>
        <w:t>3</w:t>
      </w:r>
      <w:r w:rsidRPr="00C76073">
        <w:rPr>
          <w:rFonts w:ascii="Times New Roman" w:hAnsi="Times New Roman"/>
          <w:i/>
          <w:sz w:val="24"/>
          <w:szCs w:val="24"/>
        </w:rPr>
        <w:t>.</w:t>
      </w:r>
      <w:r w:rsidR="00BF4036">
        <w:rPr>
          <w:rFonts w:ascii="Times New Roman" w:hAnsi="Times New Roman"/>
          <w:i/>
          <w:sz w:val="24"/>
          <w:szCs w:val="24"/>
        </w:rPr>
        <w:t>4</w:t>
      </w:r>
      <w:r w:rsidR="00AB57DB">
        <w:rPr>
          <w:rFonts w:ascii="Times New Roman" w:hAnsi="Times New Roman"/>
          <w:i/>
          <w:sz w:val="24"/>
          <w:szCs w:val="24"/>
        </w:rPr>
        <w:t>.</w:t>
      </w:r>
      <w:r w:rsidRPr="00C76073">
        <w:rPr>
          <w:rFonts w:ascii="Times New Roman" w:hAnsi="Times New Roman"/>
          <w:i/>
          <w:sz w:val="24"/>
          <w:szCs w:val="24"/>
        </w:rPr>
        <w:t xml:space="preserve"> punktu šādā redakcijā</w:t>
      </w:r>
      <w:r>
        <w:rPr>
          <w:rFonts w:ascii="Times New Roman" w:hAnsi="Times New Roman"/>
          <w:i/>
          <w:sz w:val="24"/>
          <w:szCs w:val="24"/>
        </w:rPr>
        <w:t>:</w:t>
      </w:r>
    </w:p>
    <w:p w14:paraId="0DBAC94E" w14:textId="44FDBAA8" w:rsidR="009E225A" w:rsidRPr="009E225A" w:rsidRDefault="00B0222A" w:rsidP="00672EE5">
      <w:pPr>
        <w:pStyle w:val="ListParagraph"/>
        <w:spacing w:after="0" w:line="240" w:lineRule="auto"/>
        <w:jc w:val="both"/>
        <w:rPr>
          <w:rFonts w:ascii="Times New Roman" w:hAnsi="Times New Roman"/>
          <w:i/>
          <w:sz w:val="24"/>
          <w:szCs w:val="24"/>
        </w:rPr>
      </w:pPr>
      <w:r>
        <w:rPr>
          <w:rFonts w:ascii="Times New Roman" w:hAnsi="Times New Roman"/>
          <w:sz w:val="24"/>
          <w:szCs w:val="24"/>
        </w:rPr>
        <w:t>“</w:t>
      </w:r>
      <w:r w:rsidR="00672EE5" w:rsidRPr="00B0222A">
        <w:rPr>
          <w:rFonts w:ascii="Times New Roman" w:hAnsi="Times New Roman"/>
          <w:i/>
          <w:iCs/>
          <w:sz w:val="24"/>
          <w:szCs w:val="24"/>
        </w:rPr>
        <w:t>17.3.</w:t>
      </w:r>
      <w:r w:rsidR="00BF4036">
        <w:rPr>
          <w:rFonts w:ascii="Times New Roman" w:hAnsi="Times New Roman"/>
          <w:i/>
          <w:iCs/>
          <w:sz w:val="24"/>
          <w:szCs w:val="24"/>
        </w:rPr>
        <w:t>4</w:t>
      </w:r>
      <w:r w:rsidR="00672EE5" w:rsidRPr="00B0222A">
        <w:rPr>
          <w:rFonts w:ascii="Times New Roman" w:hAnsi="Times New Roman"/>
          <w:i/>
          <w:iCs/>
          <w:sz w:val="24"/>
          <w:szCs w:val="24"/>
        </w:rPr>
        <w:t>. vismaz 1 (viens) programmētājs vai programmēšanas inženieris, kuram ir pieredze monitoringa un telemātikas sistēmas (t.sauc. SCADA - Supervisory control and data acquisition) pilnveides vai ieviešanas jomā, proti, vismaz iepriekšējo 5 (piecu) gadu laikā (no 2017.gada līdz piedāvājuma iesniegšanas dienai) ir pieredze programmētāja vai programmēšanas inženiera statusā vismaz vienā projektā, kurā ir veikta monitoringa un telemātikas sistēmas ieviešana, programmēšana, konfigurēšana un/vai pilnveidošana un šī projekta ietvaros realizētā sistēma darbojas produkcijas vidē</w:t>
      </w:r>
      <w:r w:rsidR="00672EE5" w:rsidRPr="00B0222A">
        <w:rPr>
          <w:rFonts w:ascii="Times New Roman" w:hAnsi="Times New Roman"/>
          <w:bCs/>
          <w:i/>
          <w:iCs/>
          <w:sz w:val="24"/>
          <w:szCs w:val="24"/>
        </w:rPr>
        <w:t>;</w:t>
      </w:r>
      <w:r>
        <w:rPr>
          <w:rFonts w:ascii="Times New Roman" w:hAnsi="Times New Roman"/>
          <w:bCs/>
          <w:sz w:val="24"/>
          <w:szCs w:val="24"/>
        </w:rPr>
        <w:t>”.</w:t>
      </w:r>
    </w:p>
    <w:p w14:paraId="74636DB0" w14:textId="60EE41EF" w:rsidR="00B0222A" w:rsidRDefault="00B0222A" w:rsidP="00B0222A">
      <w:pPr>
        <w:pStyle w:val="ListParagraph"/>
        <w:numPr>
          <w:ilvl w:val="0"/>
          <w:numId w:val="3"/>
        </w:numPr>
        <w:spacing w:after="0" w:line="240" w:lineRule="auto"/>
        <w:jc w:val="both"/>
        <w:rPr>
          <w:rFonts w:ascii="Times New Roman" w:hAnsi="Times New Roman"/>
          <w:i/>
          <w:sz w:val="24"/>
          <w:szCs w:val="24"/>
        </w:rPr>
      </w:pPr>
      <w:r w:rsidRPr="00C76073">
        <w:rPr>
          <w:rFonts w:ascii="Times New Roman" w:hAnsi="Times New Roman"/>
          <w:i/>
          <w:sz w:val="24"/>
          <w:szCs w:val="24"/>
        </w:rPr>
        <w:lastRenderedPageBreak/>
        <w:t>Izteikt nolikuma 1</w:t>
      </w:r>
      <w:r>
        <w:rPr>
          <w:rFonts w:ascii="Times New Roman" w:hAnsi="Times New Roman"/>
          <w:i/>
          <w:sz w:val="24"/>
          <w:szCs w:val="24"/>
        </w:rPr>
        <w:t>7</w:t>
      </w:r>
      <w:r w:rsidRPr="00C76073">
        <w:rPr>
          <w:rFonts w:ascii="Times New Roman" w:hAnsi="Times New Roman"/>
          <w:i/>
          <w:sz w:val="24"/>
          <w:szCs w:val="24"/>
        </w:rPr>
        <w:t>.</w:t>
      </w:r>
      <w:r>
        <w:rPr>
          <w:rFonts w:ascii="Times New Roman" w:hAnsi="Times New Roman"/>
          <w:i/>
          <w:sz w:val="24"/>
          <w:szCs w:val="24"/>
        </w:rPr>
        <w:t>3</w:t>
      </w:r>
      <w:r w:rsidRPr="00C76073">
        <w:rPr>
          <w:rFonts w:ascii="Times New Roman" w:hAnsi="Times New Roman"/>
          <w:i/>
          <w:sz w:val="24"/>
          <w:szCs w:val="24"/>
        </w:rPr>
        <w:t>.</w:t>
      </w:r>
      <w:r w:rsidR="00BF4036">
        <w:rPr>
          <w:rFonts w:ascii="Times New Roman" w:hAnsi="Times New Roman"/>
          <w:i/>
          <w:sz w:val="24"/>
          <w:szCs w:val="24"/>
        </w:rPr>
        <w:t>5</w:t>
      </w:r>
      <w:r w:rsidR="00AB57DB">
        <w:rPr>
          <w:rFonts w:ascii="Times New Roman" w:hAnsi="Times New Roman"/>
          <w:i/>
          <w:sz w:val="24"/>
          <w:szCs w:val="24"/>
        </w:rPr>
        <w:t>.</w:t>
      </w:r>
      <w:r w:rsidRPr="00C76073">
        <w:rPr>
          <w:rFonts w:ascii="Times New Roman" w:hAnsi="Times New Roman"/>
          <w:i/>
          <w:sz w:val="24"/>
          <w:szCs w:val="24"/>
        </w:rPr>
        <w:t xml:space="preserve"> punktu šādā redakcijā</w:t>
      </w:r>
      <w:r>
        <w:rPr>
          <w:rFonts w:ascii="Times New Roman" w:hAnsi="Times New Roman"/>
          <w:i/>
          <w:sz w:val="24"/>
          <w:szCs w:val="24"/>
        </w:rPr>
        <w:t>:</w:t>
      </w:r>
    </w:p>
    <w:p w14:paraId="399B15D1" w14:textId="42D555FF" w:rsidR="00617C16" w:rsidRDefault="00BF4036" w:rsidP="00CD4F2E">
      <w:pPr>
        <w:pStyle w:val="ListParagraph"/>
        <w:spacing w:after="0" w:line="240" w:lineRule="auto"/>
        <w:jc w:val="both"/>
        <w:rPr>
          <w:rFonts w:ascii="Times New Roman" w:hAnsi="Times New Roman"/>
          <w:i/>
          <w:sz w:val="24"/>
          <w:szCs w:val="24"/>
        </w:rPr>
      </w:pPr>
      <w:r>
        <w:rPr>
          <w:rFonts w:ascii="Times New Roman" w:hAnsi="Times New Roman"/>
          <w:i/>
          <w:sz w:val="24"/>
          <w:szCs w:val="24"/>
        </w:rPr>
        <w:t>“</w:t>
      </w:r>
      <w:r w:rsidR="00B24CE3" w:rsidRPr="00B24CE3">
        <w:rPr>
          <w:rFonts w:ascii="Times New Roman" w:hAnsi="Times New Roman"/>
          <w:i/>
          <w:sz w:val="24"/>
          <w:szCs w:val="24"/>
        </w:rPr>
        <w:t>17.3.5. vismaz 1 (viens) speciālists</w:t>
      </w:r>
      <w:r w:rsidR="00B24CE3" w:rsidRPr="00B24CE3">
        <w:rPr>
          <w:rStyle w:val="FootnoteReference"/>
          <w:rFonts w:ascii="Times New Roman" w:hAnsi="Times New Roman"/>
          <w:i/>
          <w:sz w:val="24"/>
          <w:szCs w:val="24"/>
        </w:rPr>
        <w:footnoteReference w:id="1"/>
      </w:r>
      <w:r w:rsidR="00B24CE3" w:rsidRPr="00B24CE3">
        <w:rPr>
          <w:rFonts w:ascii="Times New Roman" w:hAnsi="Times New Roman"/>
          <w:i/>
          <w:sz w:val="24"/>
          <w:szCs w:val="24"/>
        </w:rPr>
        <w:t xml:space="preserve"> ar spēkā esošu ekvivalenta cita signālu kontroliera ar savietojamu funkcionalitāti ražotāja vai tā autorizēta pārstāvja vai mācību centra izsniegtu sertifikātu kontrolieru konfigurēšanā un programmēšanā.</w:t>
      </w:r>
      <w:r>
        <w:rPr>
          <w:rFonts w:ascii="Times New Roman" w:hAnsi="Times New Roman"/>
          <w:i/>
          <w:sz w:val="24"/>
          <w:szCs w:val="24"/>
        </w:rPr>
        <w:t>”.</w:t>
      </w:r>
    </w:p>
    <w:p w14:paraId="496D9A31" w14:textId="623AE850" w:rsidR="009D4CA8" w:rsidRDefault="009D4CA8" w:rsidP="009D4CA8">
      <w:pPr>
        <w:pStyle w:val="ListParagraph"/>
        <w:numPr>
          <w:ilvl w:val="0"/>
          <w:numId w:val="3"/>
        </w:numPr>
        <w:spacing w:after="0" w:line="240" w:lineRule="auto"/>
        <w:jc w:val="both"/>
        <w:rPr>
          <w:rFonts w:ascii="Times New Roman" w:hAnsi="Times New Roman"/>
          <w:i/>
          <w:sz w:val="24"/>
          <w:szCs w:val="24"/>
        </w:rPr>
      </w:pPr>
      <w:r w:rsidRPr="00C76073">
        <w:rPr>
          <w:rFonts w:ascii="Times New Roman" w:hAnsi="Times New Roman"/>
          <w:i/>
          <w:sz w:val="24"/>
          <w:szCs w:val="24"/>
        </w:rPr>
        <w:t xml:space="preserve">Izteikt nolikuma </w:t>
      </w:r>
      <w:r w:rsidR="00ED3A73">
        <w:rPr>
          <w:rFonts w:ascii="Times New Roman" w:hAnsi="Times New Roman"/>
          <w:i/>
          <w:sz w:val="24"/>
          <w:szCs w:val="24"/>
        </w:rPr>
        <w:t>29.</w:t>
      </w:r>
      <w:r w:rsidRPr="00C76073">
        <w:rPr>
          <w:rFonts w:ascii="Times New Roman" w:hAnsi="Times New Roman"/>
          <w:i/>
          <w:sz w:val="24"/>
          <w:szCs w:val="24"/>
        </w:rPr>
        <w:t xml:space="preserve"> punktu šādā redakcijā</w:t>
      </w:r>
      <w:r>
        <w:rPr>
          <w:rFonts w:ascii="Times New Roman" w:hAnsi="Times New Roman"/>
          <w:i/>
          <w:sz w:val="24"/>
          <w:szCs w:val="24"/>
        </w:rPr>
        <w:t>:</w:t>
      </w:r>
    </w:p>
    <w:p w14:paraId="7D07467A" w14:textId="157D5D82" w:rsidR="00E73875" w:rsidRPr="00622B41" w:rsidRDefault="00AB57DB" w:rsidP="00E73875">
      <w:pPr>
        <w:spacing w:after="0" w:line="240" w:lineRule="auto"/>
        <w:ind w:left="360"/>
        <w:jc w:val="both"/>
        <w:rPr>
          <w:rFonts w:ascii="Times New Roman" w:hAnsi="Times New Roman"/>
          <w:b/>
          <w:i/>
          <w:sz w:val="24"/>
          <w:szCs w:val="24"/>
        </w:rPr>
      </w:pPr>
      <w:r>
        <w:rPr>
          <w:rFonts w:ascii="Times New Roman" w:hAnsi="Times New Roman"/>
          <w:i/>
          <w:sz w:val="24"/>
          <w:szCs w:val="24"/>
        </w:rPr>
        <w:t>“</w:t>
      </w:r>
      <w:r w:rsidR="00ED3A73" w:rsidRPr="00622B41">
        <w:rPr>
          <w:rFonts w:ascii="Times New Roman" w:hAnsi="Times New Roman"/>
          <w:i/>
          <w:sz w:val="24"/>
          <w:szCs w:val="24"/>
        </w:rPr>
        <w:t xml:space="preserve">29. </w:t>
      </w:r>
      <w:r w:rsidR="00E73875" w:rsidRPr="00622B41">
        <w:rPr>
          <w:rFonts w:ascii="Times New Roman" w:eastAsia="Times New Roman" w:hAnsi="Times New Roman"/>
          <w:i/>
          <w:sz w:val="24"/>
          <w:szCs w:val="24"/>
          <w:lang w:eastAsia="ar-SA"/>
        </w:rPr>
        <w:t>Saimnieciski visizdevīgākā piedāvājuma vērtēšanas kritēriji un to skaitliskās vērtības:</w:t>
      </w: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124"/>
        <w:gridCol w:w="2097"/>
      </w:tblGrid>
      <w:tr w:rsidR="00E73875" w:rsidRPr="00622B41" w14:paraId="2FDBF466" w14:textId="77777777" w:rsidTr="00B47FE0">
        <w:trPr>
          <w:trHeight w:val="567"/>
        </w:trPr>
        <w:tc>
          <w:tcPr>
            <w:tcW w:w="7083" w:type="dxa"/>
            <w:gridSpan w:val="2"/>
            <w:tcBorders>
              <w:top w:val="single" w:sz="4" w:space="0" w:color="000000"/>
              <w:left w:val="single" w:sz="4" w:space="0" w:color="000000"/>
              <w:bottom w:val="single" w:sz="4" w:space="0" w:color="000000"/>
            </w:tcBorders>
            <w:shd w:val="clear" w:color="auto" w:fill="auto"/>
            <w:vAlign w:val="center"/>
          </w:tcPr>
          <w:p w14:paraId="1B27BFD1" w14:textId="77777777" w:rsidR="00E73875" w:rsidRPr="00622B41" w:rsidRDefault="00E73875" w:rsidP="00B47FE0">
            <w:pPr>
              <w:suppressAutoHyphens/>
              <w:snapToGrid w:val="0"/>
              <w:spacing w:after="0" w:line="240" w:lineRule="auto"/>
              <w:jc w:val="center"/>
              <w:rPr>
                <w:rFonts w:ascii="Times New Roman" w:eastAsia="Times New Roman" w:hAnsi="Times New Roman"/>
                <w:b/>
                <w:bCs/>
                <w:i/>
                <w:sz w:val="24"/>
                <w:szCs w:val="24"/>
                <w:lang w:eastAsia="ar-SA"/>
              </w:rPr>
            </w:pPr>
            <w:r w:rsidRPr="00622B41">
              <w:rPr>
                <w:rFonts w:ascii="Times New Roman" w:eastAsia="Times New Roman" w:hAnsi="Times New Roman"/>
                <w:b/>
                <w:bCs/>
                <w:i/>
                <w:sz w:val="24"/>
                <w:szCs w:val="24"/>
                <w:lang w:eastAsia="ar-SA"/>
              </w:rPr>
              <w:t>Saimnieciski visizdevīgākā piedāvājuma novērtēšanas kritēriji</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67463" w14:textId="77777777" w:rsidR="00E73875" w:rsidRPr="00622B41" w:rsidRDefault="00E73875" w:rsidP="00B47FE0">
            <w:pPr>
              <w:suppressAutoHyphens/>
              <w:snapToGrid w:val="0"/>
              <w:spacing w:after="0" w:line="240" w:lineRule="auto"/>
              <w:jc w:val="center"/>
              <w:rPr>
                <w:rFonts w:ascii="Times New Roman" w:eastAsia="Times New Roman" w:hAnsi="Times New Roman"/>
                <w:b/>
                <w:bCs/>
                <w:i/>
                <w:sz w:val="24"/>
                <w:szCs w:val="24"/>
                <w:lang w:eastAsia="ar-SA"/>
              </w:rPr>
            </w:pPr>
            <w:r w:rsidRPr="00622B41">
              <w:rPr>
                <w:rFonts w:ascii="Times New Roman" w:eastAsia="Times New Roman" w:hAnsi="Times New Roman"/>
                <w:b/>
                <w:bCs/>
                <w:i/>
                <w:sz w:val="24"/>
                <w:szCs w:val="24"/>
                <w:lang w:eastAsia="ar-SA"/>
              </w:rPr>
              <w:t>Maksimālā skaitliskā vērtība</w:t>
            </w:r>
          </w:p>
        </w:tc>
      </w:tr>
      <w:tr w:rsidR="00E73875" w:rsidRPr="00622B41" w14:paraId="19121165" w14:textId="77777777" w:rsidTr="00B47FE0">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243BBF41" w14:textId="77777777" w:rsidR="00E73875" w:rsidRPr="00622B41" w:rsidRDefault="00E73875" w:rsidP="00B47FE0">
            <w:pPr>
              <w:suppressAutoHyphens/>
              <w:snapToGrid w:val="0"/>
              <w:spacing w:after="0" w:line="240" w:lineRule="auto"/>
              <w:jc w:val="center"/>
              <w:rPr>
                <w:rFonts w:ascii="Times New Roman" w:eastAsia="Times New Roman" w:hAnsi="Times New Roman"/>
                <w:b/>
                <w:i/>
                <w:sz w:val="24"/>
                <w:szCs w:val="24"/>
                <w:lang w:eastAsia="ar-SA"/>
              </w:rPr>
            </w:pPr>
            <w:r w:rsidRPr="00622B41">
              <w:rPr>
                <w:rFonts w:ascii="Times New Roman" w:eastAsia="Times New Roman" w:hAnsi="Times New Roman"/>
                <w:b/>
                <w:i/>
                <w:sz w:val="24"/>
                <w:szCs w:val="24"/>
                <w:lang w:eastAsia="ar-SA"/>
              </w:rPr>
              <w:t>CE</w:t>
            </w:r>
          </w:p>
        </w:tc>
        <w:tc>
          <w:tcPr>
            <w:tcW w:w="6124" w:type="dxa"/>
            <w:tcBorders>
              <w:top w:val="single" w:sz="4" w:space="0" w:color="000000"/>
              <w:left w:val="single" w:sz="4" w:space="0" w:color="000000"/>
              <w:bottom w:val="single" w:sz="4" w:space="0" w:color="000000"/>
            </w:tcBorders>
            <w:shd w:val="clear" w:color="auto" w:fill="auto"/>
            <w:vAlign w:val="center"/>
          </w:tcPr>
          <w:p w14:paraId="2324DE0E" w14:textId="77777777" w:rsidR="00E73875" w:rsidRPr="00622B41" w:rsidRDefault="00E73875" w:rsidP="00B47FE0">
            <w:pPr>
              <w:suppressAutoHyphens/>
              <w:snapToGrid w:val="0"/>
              <w:spacing w:after="0" w:line="240" w:lineRule="auto"/>
              <w:rPr>
                <w:rFonts w:ascii="Times New Roman" w:eastAsia="Times New Roman" w:hAnsi="Times New Roman"/>
                <w:i/>
                <w:sz w:val="24"/>
                <w:szCs w:val="24"/>
                <w:lang w:eastAsia="ar-SA"/>
              </w:rPr>
            </w:pPr>
            <w:r w:rsidRPr="00622B41">
              <w:rPr>
                <w:rFonts w:ascii="Times New Roman" w:eastAsia="Times New Roman" w:hAnsi="Times New Roman"/>
                <w:i/>
                <w:sz w:val="24"/>
                <w:szCs w:val="24"/>
                <w:lang w:eastAsia="ar-SA"/>
              </w:rPr>
              <w:t xml:space="preserve">Pretendenta piedāvātā </w:t>
            </w:r>
            <w:r w:rsidRPr="00622B41">
              <w:rPr>
                <w:rFonts w:ascii="Times New Roman" w:eastAsia="Times New Roman" w:hAnsi="Times New Roman"/>
                <w:b/>
                <w:i/>
                <w:sz w:val="24"/>
                <w:szCs w:val="24"/>
                <w:lang w:eastAsia="ar-SA"/>
              </w:rPr>
              <w:t>kopējā</w:t>
            </w:r>
            <w:r w:rsidRPr="00622B41">
              <w:rPr>
                <w:rFonts w:ascii="Times New Roman" w:eastAsia="Times New Roman" w:hAnsi="Times New Roman"/>
                <w:i/>
                <w:sz w:val="24"/>
                <w:szCs w:val="24"/>
                <w:lang w:eastAsia="ar-SA"/>
              </w:rPr>
              <w:t xml:space="preserve"> </w:t>
            </w:r>
            <w:r w:rsidRPr="00622B41">
              <w:rPr>
                <w:rFonts w:ascii="Times New Roman" w:eastAsia="Times New Roman" w:hAnsi="Times New Roman"/>
                <w:b/>
                <w:i/>
                <w:sz w:val="24"/>
                <w:szCs w:val="24"/>
                <w:lang w:eastAsia="ar-SA"/>
              </w:rPr>
              <w:t>līgumcena</w:t>
            </w:r>
            <w:r w:rsidRPr="00622B41">
              <w:rPr>
                <w:rFonts w:ascii="Times New Roman" w:eastAsia="Times New Roman" w:hAnsi="Times New Roman"/>
                <w:i/>
                <w:sz w:val="24"/>
                <w:szCs w:val="24"/>
                <w:lang w:eastAsia="ar-SA"/>
              </w:rPr>
              <w:t xml:space="preserve"> (bez PVN).</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796D3" w14:textId="77777777" w:rsidR="00E73875" w:rsidRPr="00622B41" w:rsidRDefault="00E73875" w:rsidP="00B47FE0">
            <w:pPr>
              <w:tabs>
                <w:tab w:val="center" w:pos="4320"/>
                <w:tab w:val="right" w:pos="8640"/>
              </w:tabs>
              <w:suppressAutoHyphens/>
              <w:snapToGrid w:val="0"/>
              <w:spacing w:after="0" w:line="240" w:lineRule="auto"/>
              <w:jc w:val="center"/>
              <w:rPr>
                <w:rFonts w:ascii="Times New Roman" w:eastAsia="Times New Roman" w:hAnsi="Times New Roman"/>
                <w:b/>
                <w:i/>
                <w:sz w:val="24"/>
                <w:szCs w:val="24"/>
                <w:lang w:eastAsia="ar-SA"/>
              </w:rPr>
            </w:pPr>
            <w:r w:rsidRPr="00622B41">
              <w:rPr>
                <w:rFonts w:ascii="Times New Roman" w:eastAsia="Times New Roman" w:hAnsi="Times New Roman"/>
                <w:b/>
                <w:i/>
                <w:sz w:val="24"/>
                <w:szCs w:val="24"/>
                <w:lang w:eastAsia="ar-SA"/>
              </w:rPr>
              <w:t>84</w:t>
            </w:r>
          </w:p>
        </w:tc>
      </w:tr>
      <w:tr w:rsidR="00E73875" w:rsidRPr="00622B41" w14:paraId="7C794308" w14:textId="77777777" w:rsidTr="00B47FE0">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65320304" w14:textId="77777777" w:rsidR="00E73875" w:rsidRPr="00622B41" w:rsidRDefault="00E73875" w:rsidP="00B47FE0">
            <w:pPr>
              <w:suppressAutoHyphens/>
              <w:snapToGrid w:val="0"/>
              <w:spacing w:after="0" w:line="240" w:lineRule="auto"/>
              <w:jc w:val="center"/>
              <w:rPr>
                <w:rFonts w:ascii="Times New Roman" w:eastAsia="Times New Roman" w:hAnsi="Times New Roman"/>
                <w:b/>
                <w:i/>
                <w:sz w:val="24"/>
                <w:szCs w:val="24"/>
                <w:lang w:eastAsia="ar-SA"/>
              </w:rPr>
            </w:pPr>
            <w:r w:rsidRPr="00622B41">
              <w:rPr>
                <w:rFonts w:ascii="Times New Roman" w:eastAsia="Times New Roman" w:hAnsi="Times New Roman"/>
                <w:b/>
                <w:i/>
                <w:sz w:val="24"/>
                <w:szCs w:val="24"/>
                <w:lang w:eastAsia="ar-SA"/>
              </w:rPr>
              <w:t>K1</w:t>
            </w:r>
          </w:p>
        </w:tc>
        <w:tc>
          <w:tcPr>
            <w:tcW w:w="6124" w:type="dxa"/>
            <w:tcBorders>
              <w:top w:val="single" w:sz="4" w:space="0" w:color="000000"/>
              <w:left w:val="single" w:sz="4" w:space="0" w:color="000000"/>
              <w:bottom w:val="single" w:sz="4" w:space="0" w:color="000000"/>
            </w:tcBorders>
            <w:shd w:val="clear" w:color="auto" w:fill="auto"/>
            <w:vAlign w:val="center"/>
          </w:tcPr>
          <w:p w14:paraId="4AAA9A8D" w14:textId="77777777" w:rsidR="00E73875" w:rsidRPr="00622B41" w:rsidRDefault="00E73875" w:rsidP="00B47FE0">
            <w:pPr>
              <w:spacing w:after="0" w:line="240" w:lineRule="auto"/>
              <w:jc w:val="both"/>
              <w:rPr>
                <w:rFonts w:ascii="Times New Roman" w:eastAsia="Times New Roman" w:hAnsi="Times New Roman"/>
                <w:i/>
                <w:sz w:val="24"/>
                <w:szCs w:val="24"/>
              </w:rPr>
            </w:pPr>
            <w:r w:rsidRPr="00622B41">
              <w:rPr>
                <w:rFonts w:ascii="Times New Roman" w:hAnsi="Times New Roman"/>
                <w:b/>
                <w:bCs/>
                <w:i/>
                <w:sz w:val="24"/>
                <w:szCs w:val="24"/>
              </w:rPr>
              <w:t xml:space="preserve">Kvalitātes kritērijs - </w:t>
            </w:r>
            <w:r w:rsidRPr="00622B41">
              <w:rPr>
                <w:rFonts w:ascii="Times New Roman" w:hAnsi="Times New Roman"/>
                <w:i/>
                <w:sz w:val="24"/>
                <w:szCs w:val="24"/>
              </w:rPr>
              <w:t xml:space="preserve">pretendenta rīcībā ir </w:t>
            </w:r>
            <w:r w:rsidRPr="00622B41">
              <w:rPr>
                <w:rFonts w:ascii="Times New Roman" w:hAnsi="Times New Roman"/>
                <w:b/>
                <w:bCs/>
                <w:i/>
                <w:sz w:val="24"/>
                <w:szCs w:val="24"/>
              </w:rPr>
              <w:t xml:space="preserve">projekta vadītājs, </w:t>
            </w:r>
            <w:r w:rsidRPr="00622B41">
              <w:rPr>
                <w:rFonts w:ascii="Times New Roman" w:hAnsi="Times New Roman"/>
                <w:i/>
                <w:sz w:val="24"/>
                <w:szCs w:val="24"/>
              </w:rPr>
              <w:t>kuram ir augstākā izglītība informācijas, elektronikas vai komunikāciju tehnoloģiju jomā ar specializāciju projektu vadībā, vai starptautiski atzīts sertifikāts projektu vadībā (piemēram, PMI, IPMA, PrinceII, AFW vai līdzvērtīgu), vai augstākā izglītība projektu vadībā un ir praktiska pieredze iepriekšējo 5 (piecu) gadu laikā (no 2017.gada līdz piedāvājuma iesniegšanas dienai)  vismaz viena projekta realizācijā signālu apstrādes un vadības sistēmas AVEVA (Wonderware) InTouch HMI un/vai AVEVA (Wonderware) System Platform  integrācijā, ieviešanā un/vai pilnveidošanā, kad realizētā sistēma darbojas produkcijas vidē.</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7F4DC" w14:textId="77777777" w:rsidR="00E73875" w:rsidRPr="00622B41" w:rsidRDefault="00E73875" w:rsidP="00B47FE0">
            <w:pPr>
              <w:tabs>
                <w:tab w:val="center" w:pos="4320"/>
                <w:tab w:val="right" w:pos="8640"/>
              </w:tabs>
              <w:suppressAutoHyphens/>
              <w:snapToGrid w:val="0"/>
              <w:spacing w:after="0" w:line="240" w:lineRule="auto"/>
              <w:jc w:val="center"/>
              <w:rPr>
                <w:rFonts w:ascii="Times New Roman" w:eastAsia="Times New Roman" w:hAnsi="Times New Roman"/>
                <w:b/>
                <w:i/>
                <w:sz w:val="24"/>
                <w:szCs w:val="24"/>
                <w:lang w:eastAsia="ar-SA"/>
              </w:rPr>
            </w:pPr>
            <w:r w:rsidRPr="00622B41">
              <w:rPr>
                <w:rFonts w:ascii="Times New Roman" w:eastAsia="Times New Roman" w:hAnsi="Times New Roman"/>
                <w:b/>
                <w:i/>
                <w:sz w:val="24"/>
                <w:szCs w:val="24"/>
                <w:lang w:eastAsia="ar-SA"/>
              </w:rPr>
              <w:t>5</w:t>
            </w:r>
          </w:p>
        </w:tc>
      </w:tr>
      <w:tr w:rsidR="00E73875" w:rsidRPr="00622B41" w14:paraId="66ABC4FA" w14:textId="77777777" w:rsidTr="00B47FE0">
        <w:trPr>
          <w:trHeight w:val="2387"/>
        </w:trPr>
        <w:tc>
          <w:tcPr>
            <w:tcW w:w="959" w:type="dxa"/>
            <w:tcBorders>
              <w:top w:val="single" w:sz="4" w:space="0" w:color="000000"/>
              <w:left w:val="single" w:sz="4" w:space="0" w:color="000000"/>
              <w:bottom w:val="single" w:sz="4" w:space="0" w:color="000000"/>
            </w:tcBorders>
            <w:shd w:val="clear" w:color="auto" w:fill="auto"/>
            <w:vAlign w:val="center"/>
          </w:tcPr>
          <w:p w14:paraId="530D8311" w14:textId="77777777" w:rsidR="00E73875" w:rsidRPr="00622B41" w:rsidRDefault="00E73875" w:rsidP="00B47FE0">
            <w:pPr>
              <w:suppressAutoHyphens/>
              <w:snapToGrid w:val="0"/>
              <w:spacing w:after="0" w:line="240" w:lineRule="auto"/>
              <w:jc w:val="center"/>
              <w:rPr>
                <w:rFonts w:ascii="Times New Roman" w:eastAsia="Times New Roman" w:hAnsi="Times New Roman"/>
                <w:b/>
                <w:i/>
                <w:sz w:val="24"/>
                <w:szCs w:val="24"/>
                <w:lang w:eastAsia="ar-SA"/>
              </w:rPr>
            </w:pPr>
            <w:r w:rsidRPr="00622B41">
              <w:rPr>
                <w:rFonts w:ascii="Times New Roman" w:eastAsia="Times New Roman" w:hAnsi="Times New Roman"/>
                <w:b/>
                <w:i/>
                <w:sz w:val="24"/>
                <w:szCs w:val="24"/>
                <w:lang w:eastAsia="ar-SA"/>
              </w:rPr>
              <w:t>K2</w:t>
            </w:r>
          </w:p>
        </w:tc>
        <w:tc>
          <w:tcPr>
            <w:tcW w:w="6124" w:type="dxa"/>
            <w:tcBorders>
              <w:top w:val="single" w:sz="4" w:space="0" w:color="000000"/>
              <w:left w:val="single" w:sz="4" w:space="0" w:color="000000"/>
              <w:bottom w:val="single" w:sz="4" w:space="0" w:color="000000"/>
            </w:tcBorders>
            <w:shd w:val="clear" w:color="auto" w:fill="auto"/>
            <w:vAlign w:val="center"/>
          </w:tcPr>
          <w:p w14:paraId="4869F213" w14:textId="77777777" w:rsidR="00E73875" w:rsidRPr="00622B41" w:rsidRDefault="00E73875" w:rsidP="00B47FE0">
            <w:pPr>
              <w:spacing w:after="0" w:line="240" w:lineRule="auto"/>
              <w:jc w:val="both"/>
              <w:rPr>
                <w:rFonts w:ascii="Times New Roman" w:eastAsia="Times New Roman" w:hAnsi="Times New Roman"/>
                <w:b/>
                <w:i/>
                <w:sz w:val="24"/>
                <w:szCs w:val="24"/>
              </w:rPr>
            </w:pPr>
            <w:r w:rsidRPr="00622B41">
              <w:rPr>
                <w:rFonts w:ascii="Times New Roman" w:eastAsia="Times New Roman" w:hAnsi="Times New Roman"/>
                <w:b/>
                <w:i/>
                <w:sz w:val="24"/>
                <w:szCs w:val="24"/>
              </w:rPr>
              <w:t xml:space="preserve">Kvalitātes kritērijs - </w:t>
            </w:r>
            <w:r w:rsidRPr="00622B41">
              <w:rPr>
                <w:rFonts w:ascii="Times New Roman" w:eastAsia="Times New Roman" w:hAnsi="Times New Roman"/>
                <w:i/>
                <w:sz w:val="24"/>
                <w:szCs w:val="24"/>
              </w:rPr>
              <w:t xml:space="preserve">pretendenta rīcībā ir </w:t>
            </w:r>
            <w:r w:rsidRPr="00622B41">
              <w:rPr>
                <w:rFonts w:ascii="Times New Roman" w:hAnsi="Times New Roman"/>
                <w:b/>
                <w:bCs/>
                <w:i/>
                <w:sz w:val="24"/>
                <w:szCs w:val="24"/>
              </w:rPr>
              <w:t xml:space="preserve">programmētājs vai programmēšanas inženieris, </w:t>
            </w:r>
            <w:r w:rsidRPr="00622B41">
              <w:rPr>
                <w:rFonts w:ascii="Times New Roman" w:eastAsia="Times New Roman" w:hAnsi="Times New Roman"/>
                <w:i/>
                <w:sz w:val="24"/>
                <w:szCs w:val="24"/>
              </w:rPr>
              <w:t>kuram ir praktiska pieredze iepriekšējo 5 (piecu) gadu laikā (no 2017.gada līdz piedāvājuma iesniegšanas dienai)  vismaz viena projekta realizācijā signālu apstrādes un vadības sistēmas AVEVA (Wonderware) InTouch HMI un/vai AVEVA (Wonderware) System Platform  integrācijā, ieviešanā un/vai pilnveidošanā, kad realizētā sistēma darbojas produkcijas vidē</w:t>
            </w:r>
            <w:r w:rsidRPr="00622B41">
              <w:rPr>
                <w:rFonts w:ascii="Times New Roman" w:hAnsi="Times New Roman"/>
                <w:b/>
                <w:i/>
                <w:sz w:val="20"/>
                <w:szCs w:val="20"/>
              </w:rPr>
              <w:t>.</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8A702" w14:textId="77777777" w:rsidR="00E73875" w:rsidRPr="00622B41" w:rsidRDefault="00E73875" w:rsidP="00B47FE0">
            <w:pPr>
              <w:tabs>
                <w:tab w:val="center" w:pos="4320"/>
                <w:tab w:val="right" w:pos="8640"/>
              </w:tabs>
              <w:suppressAutoHyphens/>
              <w:snapToGrid w:val="0"/>
              <w:spacing w:after="0" w:line="240" w:lineRule="auto"/>
              <w:jc w:val="center"/>
              <w:rPr>
                <w:rFonts w:ascii="Times New Roman" w:eastAsia="Times New Roman" w:hAnsi="Times New Roman"/>
                <w:b/>
                <w:i/>
                <w:sz w:val="24"/>
                <w:szCs w:val="24"/>
                <w:lang w:eastAsia="ar-SA"/>
              </w:rPr>
            </w:pPr>
            <w:r w:rsidRPr="00622B41">
              <w:rPr>
                <w:rFonts w:ascii="Times New Roman" w:eastAsia="Times New Roman" w:hAnsi="Times New Roman"/>
                <w:b/>
                <w:i/>
                <w:sz w:val="24"/>
                <w:szCs w:val="24"/>
                <w:lang w:eastAsia="ar-SA"/>
              </w:rPr>
              <w:t>5</w:t>
            </w:r>
          </w:p>
        </w:tc>
      </w:tr>
      <w:tr w:rsidR="00E73875" w:rsidRPr="00622B41" w14:paraId="4CFE6716" w14:textId="77777777" w:rsidTr="00B47FE0">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66B08F13" w14:textId="77777777" w:rsidR="00E73875" w:rsidRPr="00622B41" w:rsidRDefault="00E73875" w:rsidP="00B47FE0">
            <w:pPr>
              <w:suppressAutoHyphens/>
              <w:snapToGrid w:val="0"/>
              <w:spacing w:after="0" w:line="240" w:lineRule="auto"/>
              <w:jc w:val="center"/>
              <w:rPr>
                <w:rFonts w:ascii="Times New Roman" w:eastAsia="Times New Roman" w:hAnsi="Times New Roman"/>
                <w:b/>
                <w:i/>
                <w:sz w:val="24"/>
                <w:szCs w:val="24"/>
                <w:lang w:eastAsia="ar-SA"/>
              </w:rPr>
            </w:pPr>
            <w:r w:rsidRPr="00622B41">
              <w:rPr>
                <w:rFonts w:ascii="Times New Roman" w:eastAsia="Times New Roman" w:hAnsi="Times New Roman"/>
                <w:b/>
                <w:i/>
                <w:sz w:val="24"/>
                <w:szCs w:val="24"/>
                <w:lang w:eastAsia="ar-SA"/>
              </w:rPr>
              <w:t>K3</w:t>
            </w:r>
          </w:p>
        </w:tc>
        <w:tc>
          <w:tcPr>
            <w:tcW w:w="6124" w:type="dxa"/>
            <w:tcBorders>
              <w:top w:val="single" w:sz="4" w:space="0" w:color="000000"/>
              <w:left w:val="single" w:sz="4" w:space="0" w:color="000000"/>
              <w:bottom w:val="single" w:sz="4" w:space="0" w:color="000000"/>
            </w:tcBorders>
            <w:shd w:val="clear" w:color="auto" w:fill="auto"/>
            <w:vAlign w:val="center"/>
          </w:tcPr>
          <w:p w14:paraId="1E6DA718" w14:textId="77777777" w:rsidR="00E73875" w:rsidRPr="00622B41" w:rsidRDefault="00E73875" w:rsidP="00B47FE0">
            <w:pPr>
              <w:spacing w:line="240" w:lineRule="auto"/>
              <w:jc w:val="both"/>
              <w:rPr>
                <w:rFonts w:ascii="Times New Roman" w:eastAsia="Times New Roman" w:hAnsi="Times New Roman"/>
                <w:b/>
                <w:i/>
                <w:sz w:val="24"/>
                <w:szCs w:val="24"/>
              </w:rPr>
            </w:pPr>
            <w:r w:rsidRPr="00622B41">
              <w:rPr>
                <w:rFonts w:ascii="Times New Roman" w:eastAsia="Times New Roman" w:hAnsi="Times New Roman"/>
                <w:b/>
                <w:i/>
                <w:sz w:val="24"/>
                <w:szCs w:val="24"/>
              </w:rPr>
              <w:t>Kvalitātes kritērijs (tiek piemērots, ja pretendents piedāvā piegādāt un uzstādīt tikai</w:t>
            </w:r>
            <w:r w:rsidRPr="00622B41">
              <w:rPr>
                <w:i/>
              </w:rPr>
              <w:t xml:space="preserve"> </w:t>
            </w:r>
            <w:r w:rsidRPr="00622B41">
              <w:rPr>
                <w:rFonts w:ascii="Times New Roman" w:eastAsia="Times New Roman" w:hAnsi="Times New Roman"/>
                <w:b/>
                <w:i/>
                <w:sz w:val="24"/>
                <w:szCs w:val="24"/>
              </w:rPr>
              <w:t xml:space="preserve">ražotāja “Unitronics“ signālu kontrolierus) - </w:t>
            </w:r>
            <w:r w:rsidRPr="00622B41">
              <w:rPr>
                <w:rFonts w:ascii="Times New Roman" w:eastAsia="Times New Roman" w:hAnsi="Times New Roman"/>
                <w:i/>
                <w:sz w:val="24"/>
                <w:szCs w:val="24"/>
              </w:rPr>
              <w:t xml:space="preserve">pretendenta rīcībā ir </w:t>
            </w:r>
            <w:r w:rsidRPr="00622B41">
              <w:rPr>
                <w:rFonts w:ascii="Times New Roman" w:hAnsi="Times New Roman"/>
                <w:b/>
                <w:bCs/>
                <w:i/>
                <w:sz w:val="24"/>
                <w:szCs w:val="24"/>
              </w:rPr>
              <w:t xml:space="preserve">programmētājs vai programmēšanas inženieris, </w:t>
            </w:r>
            <w:r w:rsidRPr="00622B41">
              <w:rPr>
                <w:rFonts w:ascii="Times New Roman" w:eastAsia="Times New Roman" w:hAnsi="Times New Roman"/>
                <w:i/>
                <w:sz w:val="24"/>
                <w:szCs w:val="24"/>
              </w:rPr>
              <w:t xml:space="preserve">kuram ir praktiska pieredze iepriekšējo 5 (piecu) gadu laikā (no 2017.gada līdz piedāvājuma iesniegšanas dienai)  vismaz viena  signālu apstrādes projekta realizācijā ar vismaz 10 (desmit) ražotāja “Unitronics“ signālu kontrolieru konfigurēšanu un programmēšanu, kad kontrolieri darbojas produkcijas vidē. </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FF95D" w14:textId="77777777" w:rsidR="00E73875" w:rsidRPr="00622B41" w:rsidRDefault="00E73875" w:rsidP="00B47FE0">
            <w:pPr>
              <w:tabs>
                <w:tab w:val="center" w:pos="4320"/>
                <w:tab w:val="right" w:pos="8640"/>
              </w:tabs>
              <w:suppressAutoHyphens/>
              <w:snapToGrid w:val="0"/>
              <w:spacing w:after="0" w:line="240" w:lineRule="auto"/>
              <w:jc w:val="center"/>
              <w:rPr>
                <w:rFonts w:ascii="Times New Roman" w:eastAsia="Times New Roman" w:hAnsi="Times New Roman"/>
                <w:b/>
                <w:i/>
                <w:sz w:val="24"/>
                <w:szCs w:val="24"/>
                <w:lang w:eastAsia="ar-SA"/>
              </w:rPr>
            </w:pPr>
            <w:r w:rsidRPr="00622B41">
              <w:rPr>
                <w:rFonts w:ascii="Times New Roman" w:eastAsia="Times New Roman" w:hAnsi="Times New Roman"/>
                <w:b/>
                <w:i/>
                <w:sz w:val="24"/>
                <w:szCs w:val="24"/>
                <w:lang w:eastAsia="ar-SA"/>
              </w:rPr>
              <w:t>6</w:t>
            </w:r>
          </w:p>
        </w:tc>
      </w:tr>
      <w:tr w:rsidR="00E73875" w:rsidRPr="00622B41" w14:paraId="69AA6ADB" w14:textId="77777777" w:rsidTr="00B47FE0">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56C58C09" w14:textId="73AB770A" w:rsidR="00E73875" w:rsidRPr="00622B41" w:rsidRDefault="00DB1F2C" w:rsidP="00B47FE0">
            <w:pPr>
              <w:suppressAutoHyphens/>
              <w:snapToGrid w:val="0"/>
              <w:spacing w:after="0" w:line="240" w:lineRule="auto"/>
              <w:jc w:val="center"/>
              <w:rPr>
                <w:rFonts w:ascii="Times New Roman" w:eastAsia="Times New Roman" w:hAnsi="Times New Roman"/>
                <w:b/>
                <w:i/>
                <w:sz w:val="24"/>
                <w:szCs w:val="24"/>
                <w:lang w:eastAsia="ar-SA"/>
              </w:rPr>
            </w:pPr>
            <w:r>
              <w:rPr>
                <w:rFonts w:ascii="Times New Roman" w:eastAsia="Times New Roman" w:hAnsi="Times New Roman"/>
                <w:b/>
                <w:i/>
                <w:sz w:val="24"/>
                <w:szCs w:val="24"/>
                <w:lang w:eastAsia="ar-SA"/>
              </w:rPr>
              <w:t>K4</w:t>
            </w:r>
          </w:p>
        </w:tc>
        <w:tc>
          <w:tcPr>
            <w:tcW w:w="6124" w:type="dxa"/>
            <w:tcBorders>
              <w:top w:val="single" w:sz="4" w:space="0" w:color="000000"/>
              <w:left w:val="single" w:sz="4" w:space="0" w:color="000000"/>
              <w:bottom w:val="single" w:sz="4" w:space="0" w:color="000000"/>
            </w:tcBorders>
            <w:shd w:val="clear" w:color="auto" w:fill="auto"/>
            <w:vAlign w:val="center"/>
          </w:tcPr>
          <w:p w14:paraId="739A1553" w14:textId="77777777" w:rsidR="00E73875" w:rsidRPr="00622B41" w:rsidRDefault="00E73875" w:rsidP="00B47FE0">
            <w:pPr>
              <w:spacing w:line="240" w:lineRule="auto"/>
              <w:jc w:val="both"/>
              <w:rPr>
                <w:rFonts w:ascii="Times New Roman" w:eastAsia="Times New Roman" w:hAnsi="Times New Roman"/>
                <w:b/>
                <w:i/>
                <w:sz w:val="24"/>
                <w:szCs w:val="24"/>
              </w:rPr>
            </w:pPr>
            <w:r w:rsidRPr="00622B41">
              <w:rPr>
                <w:rFonts w:ascii="Times New Roman" w:eastAsia="Times New Roman" w:hAnsi="Times New Roman"/>
                <w:b/>
                <w:i/>
                <w:sz w:val="24"/>
                <w:szCs w:val="24"/>
              </w:rPr>
              <w:t xml:space="preserve">Kvalitātes kritērijs (tiek piemērots, ja pretendents piedāvā piegādāt un uzstādīt cita ekvivalenta ražotāja signālu kontrolierus): </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10C1B" w14:textId="77777777" w:rsidR="00E73875" w:rsidRPr="00622B41" w:rsidRDefault="00E73875" w:rsidP="00B47FE0">
            <w:pPr>
              <w:tabs>
                <w:tab w:val="center" w:pos="4320"/>
                <w:tab w:val="right" w:pos="8640"/>
              </w:tabs>
              <w:suppressAutoHyphens/>
              <w:snapToGrid w:val="0"/>
              <w:spacing w:after="0" w:line="240" w:lineRule="auto"/>
              <w:jc w:val="center"/>
              <w:rPr>
                <w:rFonts w:ascii="Times New Roman" w:eastAsia="Times New Roman" w:hAnsi="Times New Roman"/>
                <w:b/>
                <w:i/>
                <w:sz w:val="24"/>
                <w:szCs w:val="24"/>
                <w:lang w:eastAsia="ar-SA"/>
              </w:rPr>
            </w:pPr>
          </w:p>
        </w:tc>
      </w:tr>
      <w:tr w:rsidR="00E73875" w:rsidRPr="00622B41" w14:paraId="3D58B65F" w14:textId="77777777" w:rsidTr="00B47FE0">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49D247EC" w14:textId="77777777" w:rsidR="00E73875" w:rsidRPr="00622B41" w:rsidRDefault="00E73875" w:rsidP="00B47FE0">
            <w:pPr>
              <w:suppressAutoHyphens/>
              <w:snapToGrid w:val="0"/>
              <w:spacing w:after="0" w:line="240" w:lineRule="auto"/>
              <w:jc w:val="center"/>
              <w:rPr>
                <w:rFonts w:ascii="Times New Roman" w:eastAsia="Times New Roman" w:hAnsi="Times New Roman"/>
                <w:b/>
                <w:i/>
                <w:sz w:val="24"/>
                <w:szCs w:val="24"/>
                <w:lang w:eastAsia="ar-SA"/>
              </w:rPr>
            </w:pPr>
            <w:r w:rsidRPr="00622B41">
              <w:rPr>
                <w:rFonts w:ascii="Times New Roman" w:eastAsia="Times New Roman" w:hAnsi="Times New Roman"/>
                <w:b/>
                <w:i/>
                <w:sz w:val="24"/>
                <w:szCs w:val="24"/>
                <w:lang w:eastAsia="ar-SA"/>
              </w:rPr>
              <w:t>K4.1</w:t>
            </w:r>
          </w:p>
        </w:tc>
        <w:tc>
          <w:tcPr>
            <w:tcW w:w="6124" w:type="dxa"/>
            <w:tcBorders>
              <w:top w:val="single" w:sz="4" w:space="0" w:color="000000"/>
              <w:left w:val="single" w:sz="4" w:space="0" w:color="000000"/>
              <w:bottom w:val="single" w:sz="4" w:space="0" w:color="000000"/>
            </w:tcBorders>
            <w:shd w:val="clear" w:color="auto" w:fill="auto"/>
            <w:vAlign w:val="center"/>
          </w:tcPr>
          <w:p w14:paraId="231E05F2" w14:textId="77777777" w:rsidR="00E73875" w:rsidRPr="00622B41" w:rsidRDefault="00E73875" w:rsidP="00B47FE0">
            <w:pPr>
              <w:spacing w:line="240" w:lineRule="auto"/>
              <w:jc w:val="both"/>
              <w:rPr>
                <w:rFonts w:ascii="Times New Roman" w:eastAsia="Times New Roman" w:hAnsi="Times New Roman"/>
                <w:b/>
                <w:i/>
                <w:sz w:val="24"/>
                <w:szCs w:val="24"/>
                <w:highlight w:val="yellow"/>
              </w:rPr>
            </w:pPr>
            <w:r w:rsidRPr="00622B41">
              <w:rPr>
                <w:rFonts w:ascii="Times New Roman" w:eastAsia="Times New Roman" w:hAnsi="Times New Roman"/>
                <w:bCs/>
                <w:i/>
                <w:sz w:val="24"/>
                <w:szCs w:val="24"/>
              </w:rPr>
              <w:t xml:space="preserve">Pretendenta rīcībā ir </w:t>
            </w:r>
            <w:r w:rsidRPr="00622B41">
              <w:rPr>
                <w:rFonts w:ascii="Times New Roman" w:eastAsia="Times New Roman" w:hAnsi="Times New Roman"/>
                <w:b/>
                <w:i/>
                <w:sz w:val="24"/>
                <w:szCs w:val="24"/>
              </w:rPr>
              <w:t>programmētājs vai programmēšanas inženieris</w:t>
            </w:r>
            <w:r w:rsidRPr="00622B41">
              <w:rPr>
                <w:rFonts w:ascii="Times New Roman" w:eastAsia="Times New Roman" w:hAnsi="Times New Roman"/>
                <w:bCs/>
                <w:i/>
                <w:sz w:val="24"/>
                <w:szCs w:val="24"/>
              </w:rPr>
              <w:t xml:space="preserve">, kuram ir praktiska pieredze iepriekšējo 5 (piecu) gadu laikā (no 2017.gada līdz piedāvājuma iesniegšanas dienai)  vismaz viena  signālu apstrādes projekta realizācijā </w:t>
            </w:r>
            <w:r w:rsidRPr="00622B41">
              <w:rPr>
                <w:rFonts w:ascii="Times New Roman" w:eastAsia="Times New Roman" w:hAnsi="Times New Roman"/>
                <w:bCs/>
                <w:i/>
                <w:sz w:val="24"/>
                <w:szCs w:val="24"/>
              </w:rPr>
              <w:lastRenderedPageBreak/>
              <w:t>ar vismaz 5 (piecu) ražotāja “Unitronics“ signālu kontrolieru konfigurēšanu un programmēšanu, kad kontrolieri darbojas produkcijas vidē.</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6ED41" w14:textId="77777777" w:rsidR="00E73875" w:rsidRPr="00622B41" w:rsidRDefault="00E73875" w:rsidP="00B47FE0">
            <w:pPr>
              <w:tabs>
                <w:tab w:val="center" w:pos="4320"/>
                <w:tab w:val="right" w:pos="8640"/>
              </w:tabs>
              <w:suppressAutoHyphens/>
              <w:snapToGrid w:val="0"/>
              <w:spacing w:after="0" w:line="240" w:lineRule="auto"/>
              <w:jc w:val="center"/>
              <w:rPr>
                <w:rFonts w:ascii="Times New Roman" w:eastAsia="Times New Roman" w:hAnsi="Times New Roman"/>
                <w:b/>
                <w:i/>
                <w:sz w:val="24"/>
                <w:szCs w:val="24"/>
                <w:lang w:eastAsia="ar-SA"/>
              </w:rPr>
            </w:pPr>
            <w:r w:rsidRPr="00622B41">
              <w:rPr>
                <w:rFonts w:ascii="Times New Roman" w:eastAsia="Times New Roman" w:hAnsi="Times New Roman"/>
                <w:b/>
                <w:i/>
                <w:sz w:val="24"/>
                <w:szCs w:val="24"/>
                <w:lang w:eastAsia="ar-SA"/>
              </w:rPr>
              <w:lastRenderedPageBreak/>
              <w:t>3</w:t>
            </w:r>
          </w:p>
        </w:tc>
      </w:tr>
      <w:tr w:rsidR="00E73875" w:rsidRPr="00622B41" w14:paraId="18DD7FA1" w14:textId="77777777" w:rsidTr="00B47FE0">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0F593999" w14:textId="77777777" w:rsidR="00E73875" w:rsidRPr="00622B41" w:rsidRDefault="00E73875" w:rsidP="00B47FE0">
            <w:pPr>
              <w:suppressAutoHyphens/>
              <w:snapToGrid w:val="0"/>
              <w:spacing w:after="0" w:line="240" w:lineRule="auto"/>
              <w:jc w:val="center"/>
              <w:rPr>
                <w:rFonts w:ascii="Times New Roman" w:eastAsia="Times New Roman" w:hAnsi="Times New Roman"/>
                <w:b/>
                <w:i/>
                <w:sz w:val="24"/>
                <w:szCs w:val="24"/>
                <w:lang w:eastAsia="ar-SA"/>
              </w:rPr>
            </w:pPr>
            <w:r w:rsidRPr="00622B41">
              <w:rPr>
                <w:rFonts w:ascii="Times New Roman" w:eastAsia="Times New Roman" w:hAnsi="Times New Roman"/>
                <w:b/>
                <w:i/>
                <w:sz w:val="24"/>
                <w:szCs w:val="24"/>
                <w:lang w:eastAsia="ar-SA"/>
              </w:rPr>
              <w:t>K4.2</w:t>
            </w:r>
          </w:p>
        </w:tc>
        <w:tc>
          <w:tcPr>
            <w:tcW w:w="6124" w:type="dxa"/>
            <w:tcBorders>
              <w:top w:val="single" w:sz="4" w:space="0" w:color="000000"/>
              <w:left w:val="single" w:sz="4" w:space="0" w:color="000000"/>
              <w:bottom w:val="single" w:sz="4" w:space="0" w:color="000000"/>
            </w:tcBorders>
            <w:shd w:val="clear" w:color="auto" w:fill="auto"/>
            <w:vAlign w:val="center"/>
          </w:tcPr>
          <w:p w14:paraId="6D036950" w14:textId="77777777" w:rsidR="00E73875" w:rsidRPr="00622B41" w:rsidRDefault="00E73875" w:rsidP="00B47FE0">
            <w:pPr>
              <w:spacing w:line="240" w:lineRule="auto"/>
              <w:jc w:val="both"/>
              <w:rPr>
                <w:rFonts w:ascii="Times New Roman" w:eastAsia="Times New Roman" w:hAnsi="Times New Roman"/>
                <w:b/>
                <w:i/>
                <w:sz w:val="24"/>
                <w:szCs w:val="24"/>
                <w:highlight w:val="yellow"/>
              </w:rPr>
            </w:pPr>
            <w:r w:rsidRPr="00622B41">
              <w:rPr>
                <w:rFonts w:ascii="Times New Roman" w:eastAsia="Times New Roman" w:hAnsi="Times New Roman"/>
                <w:i/>
                <w:sz w:val="24"/>
                <w:szCs w:val="24"/>
              </w:rPr>
              <w:t xml:space="preserve">Pretendenta rīcībā ir </w:t>
            </w:r>
            <w:r w:rsidRPr="00622B41">
              <w:rPr>
                <w:rFonts w:ascii="Times New Roman" w:hAnsi="Times New Roman"/>
                <w:b/>
                <w:bCs/>
                <w:i/>
                <w:sz w:val="24"/>
                <w:szCs w:val="24"/>
              </w:rPr>
              <w:t xml:space="preserve">programmētājs vai programmēšanas inženieris, </w:t>
            </w:r>
            <w:r w:rsidRPr="00622B41">
              <w:rPr>
                <w:rFonts w:ascii="Times New Roman" w:eastAsia="Times New Roman" w:hAnsi="Times New Roman"/>
                <w:i/>
                <w:sz w:val="24"/>
                <w:szCs w:val="24"/>
              </w:rPr>
              <w:t>kuram ir praktiska pieredze iepriekšējo 5 (piecu) gadu laikā (no 2017.gada līdz piedāvājuma iesniegšanas dienai)  vismaz viena  signālu apstrādes projekta realizācijā ar vismaz 5 (piecu) cita ekvivalenta, kurš ir piedāvāts šajā iepirkumā, signālu kontrolieru konfigurēšanu un programmēšanu, kad kontrolieri darbojas produkcijas vidē.</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C0DE3" w14:textId="77777777" w:rsidR="00E73875" w:rsidRPr="00622B41" w:rsidRDefault="00E73875" w:rsidP="00B47FE0">
            <w:pPr>
              <w:tabs>
                <w:tab w:val="center" w:pos="4320"/>
                <w:tab w:val="right" w:pos="8640"/>
              </w:tabs>
              <w:suppressAutoHyphens/>
              <w:snapToGrid w:val="0"/>
              <w:spacing w:after="0" w:line="240" w:lineRule="auto"/>
              <w:jc w:val="center"/>
              <w:rPr>
                <w:rFonts w:ascii="Times New Roman" w:eastAsia="Times New Roman" w:hAnsi="Times New Roman"/>
                <w:b/>
                <w:i/>
                <w:sz w:val="24"/>
                <w:szCs w:val="24"/>
                <w:lang w:eastAsia="ar-SA"/>
              </w:rPr>
            </w:pPr>
            <w:r w:rsidRPr="00622B41">
              <w:rPr>
                <w:rFonts w:ascii="Times New Roman" w:eastAsia="Times New Roman" w:hAnsi="Times New Roman"/>
                <w:b/>
                <w:i/>
                <w:sz w:val="24"/>
                <w:szCs w:val="24"/>
                <w:lang w:eastAsia="ar-SA"/>
              </w:rPr>
              <w:t>3</w:t>
            </w:r>
          </w:p>
        </w:tc>
      </w:tr>
      <w:tr w:rsidR="00E73875" w:rsidRPr="00622B41" w14:paraId="3BCD200D" w14:textId="77777777" w:rsidTr="00B47FE0">
        <w:trPr>
          <w:trHeight w:val="284"/>
        </w:trPr>
        <w:tc>
          <w:tcPr>
            <w:tcW w:w="7083" w:type="dxa"/>
            <w:gridSpan w:val="2"/>
            <w:tcBorders>
              <w:top w:val="single" w:sz="4" w:space="0" w:color="000000"/>
              <w:left w:val="single" w:sz="4" w:space="0" w:color="000000"/>
              <w:bottom w:val="single" w:sz="4" w:space="0" w:color="000000"/>
            </w:tcBorders>
            <w:shd w:val="clear" w:color="auto" w:fill="auto"/>
            <w:vAlign w:val="center"/>
          </w:tcPr>
          <w:p w14:paraId="047605E1" w14:textId="77777777" w:rsidR="00E73875" w:rsidRPr="00622B41" w:rsidRDefault="00E73875" w:rsidP="00B47FE0">
            <w:pPr>
              <w:suppressAutoHyphens/>
              <w:snapToGrid w:val="0"/>
              <w:spacing w:after="0" w:line="240" w:lineRule="auto"/>
              <w:jc w:val="right"/>
              <w:rPr>
                <w:rFonts w:ascii="Times New Roman" w:eastAsia="Times New Roman" w:hAnsi="Times New Roman"/>
                <w:i/>
                <w:sz w:val="24"/>
                <w:szCs w:val="24"/>
                <w:lang w:eastAsia="ar-SA"/>
              </w:rPr>
            </w:pPr>
            <w:r w:rsidRPr="00622B41">
              <w:rPr>
                <w:rFonts w:ascii="Times New Roman" w:eastAsia="Times New Roman" w:hAnsi="Times New Roman"/>
                <w:i/>
                <w:sz w:val="24"/>
                <w:szCs w:val="24"/>
                <w:lang w:eastAsia="ar-SA"/>
              </w:rPr>
              <w:t>Maksimālais iespējamais kopējā novērtējuma (</w:t>
            </w:r>
            <w:r w:rsidRPr="00622B41">
              <w:rPr>
                <w:rFonts w:ascii="Times New Roman" w:eastAsia="Times New Roman" w:hAnsi="Times New Roman"/>
                <w:b/>
                <w:bCs/>
                <w:i/>
                <w:sz w:val="24"/>
                <w:szCs w:val="24"/>
                <w:lang w:eastAsia="ar-SA"/>
              </w:rPr>
              <w:t>N</w:t>
            </w:r>
            <w:r w:rsidRPr="00622B41">
              <w:rPr>
                <w:rFonts w:ascii="Times New Roman" w:eastAsia="Times New Roman" w:hAnsi="Times New Roman"/>
                <w:bCs/>
                <w:i/>
                <w:sz w:val="24"/>
                <w:szCs w:val="24"/>
                <w:lang w:eastAsia="ar-SA"/>
              </w:rPr>
              <w:t>)</w:t>
            </w:r>
            <w:r w:rsidRPr="00622B41">
              <w:rPr>
                <w:rFonts w:ascii="Times New Roman" w:eastAsia="Times New Roman" w:hAnsi="Times New Roman"/>
                <w:b/>
                <w:bCs/>
                <w:i/>
                <w:sz w:val="24"/>
                <w:szCs w:val="24"/>
                <w:lang w:eastAsia="ar-SA"/>
              </w:rPr>
              <w:t xml:space="preserve"> </w:t>
            </w:r>
            <w:r w:rsidRPr="00622B41">
              <w:rPr>
                <w:rFonts w:ascii="Times New Roman" w:eastAsia="Times New Roman" w:hAnsi="Times New Roman"/>
                <w:i/>
                <w:sz w:val="24"/>
                <w:szCs w:val="24"/>
                <w:lang w:eastAsia="ar-SA"/>
              </w:rPr>
              <w:t>punktu skaits:</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C39AB" w14:textId="77777777" w:rsidR="00E73875" w:rsidRPr="00622B41" w:rsidRDefault="00E73875" w:rsidP="00B47FE0">
            <w:pPr>
              <w:suppressAutoHyphens/>
              <w:snapToGrid w:val="0"/>
              <w:spacing w:after="0" w:line="240" w:lineRule="auto"/>
              <w:jc w:val="center"/>
              <w:rPr>
                <w:rFonts w:ascii="Times New Roman" w:eastAsia="Times New Roman" w:hAnsi="Times New Roman"/>
                <w:b/>
                <w:bCs/>
                <w:i/>
                <w:sz w:val="24"/>
                <w:szCs w:val="24"/>
                <w:lang w:eastAsia="ar-SA"/>
              </w:rPr>
            </w:pPr>
            <w:r w:rsidRPr="00622B41">
              <w:rPr>
                <w:rFonts w:ascii="Times New Roman" w:eastAsia="Times New Roman" w:hAnsi="Times New Roman"/>
                <w:b/>
                <w:bCs/>
                <w:i/>
                <w:sz w:val="24"/>
                <w:szCs w:val="24"/>
                <w:lang w:eastAsia="ar-SA"/>
              </w:rPr>
              <w:t>100</w:t>
            </w:r>
          </w:p>
        </w:tc>
      </w:tr>
    </w:tbl>
    <w:p w14:paraId="47535EC6" w14:textId="77777777" w:rsidR="00E73875" w:rsidRPr="00622B41" w:rsidRDefault="00E73875" w:rsidP="00E73875">
      <w:pPr>
        <w:spacing w:after="0" w:line="240" w:lineRule="auto"/>
        <w:rPr>
          <w:rFonts w:ascii="Times New Roman" w:hAnsi="Times New Roman"/>
          <w:b/>
          <w:i/>
          <w:sz w:val="24"/>
          <w:szCs w:val="24"/>
        </w:rPr>
      </w:pPr>
    </w:p>
    <w:p w14:paraId="6467B9C7" w14:textId="32C8C3CE" w:rsidR="00E73875" w:rsidRPr="00622B41" w:rsidRDefault="00275B3A" w:rsidP="00275B3A">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i/>
          <w:sz w:val="24"/>
          <w:szCs w:val="24"/>
        </w:rPr>
      </w:pPr>
      <w:r w:rsidRPr="00622B41">
        <w:rPr>
          <w:rFonts w:ascii="Times New Roman" w:eastAsia="Times New Roman" w:hAnsi="Times New Roman"/>
          <w:i/>
          <w:sz w:val="24"/>
          <w:szCs w:val="24"/>
        </w:rPr>
        <w:t xml:space="preserve"> </w:t>
      </w:r>
      <w:r w:rsidR="00E73875" w:rsidRPr="00622B41">
        <w:rPr>
          <w:rFonts w:ascii="Times New Roman" w:eastAsia="Times New Roman" w:hAnsi="Times New Roman"/>
          <w:i/>
          <w:sz w:val="24"/>
          <w:szCs w:val="24"/>
        </w:rPr>
        <w:t>Katra iesniegtā piedāvājuma kopējais novērtējums (</w:t>
      </w:r>
      <w:r w:rsidR="00E73875" w:rsidRPr="00622B41">
        <w:rPr>
          <w:rFonts w:ascii="Times New Roman" w:eastAsia="Times New Roman" w:hAnsi="Times New Roman"/>
          <w:b/>
          <w:i/>
          <w:sz w:val="24"/>
          <w:szCs w:val="24"/>
        </w:rPr>
        <w:t>N</w:t>
      </w:r>
      <w:r w:rsidR="00E73875" w:rsidRPr="00622B41">
        <w:rPr>
          <w:rFonts w:ascii="Times New Roman" w:eastAsia="Times New Roman" w:hAnsi="Times New Roman"/>
          <w:i/>
          <w:sz w:val="24"/>
          <w:szCs w:val="24"/>
        </w:rPr>
        <w:t xml:space="preserve">) tiks aprēķināts pēc formulas: </w:t>
      </w:r>
    </w:p>
    <w:p w14:paraId="7A4EFE0D" w14:textId="0C1C8730" w:rsidR="00E73875" w:rsidRPr="00622B41" w:rsidRDefault="00E73875" w:rsidP="00E73875">
      <w:pPr>
        <w:tabs>
          <w:tab w:val="num" w:pos="360"/>
          <w:tab w:val="num"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jc w:val="both"/>
        <w:rPr>
          <w:rFonts w:ascii="Times New Roman" w:eastAsia="Times New Roman" w:hAnsi="Times New Roman"/>
          <w:b/>
          <w:i/>
          <w:sz w:val="24"/>
          <w:szCs w:val="24"/>
        </w:rPr>
      </w:pPr>
      <w:r w:rsidRPr="00622B41">
        <w:rPr>
          <w:rFonts w:ascii="Times New Roman" w:eastAsia="Times New Roman" w:hAnsi="Times New Roman"/>
          <w:b/>
          <w:i/>
          <w:sz w:val="24"/>
          <w:szCs w:val="24"/>
        </w:rPr>
        <w:t>N = CE + K1 + K2 + K3 (vai</w:t>
      </w:r>
      <w:r w:rsidR="00DB1F2C">
        <w:rPr>
          <w:rFonts w:ascii="Times New Roman" w:eastAsia="Times New Roman" w:hAnsi="Times New Roman"/>
          <w:b/>
          <w:i/>
          <w:sz w:val="24"/>
          <w:szCs w:val="24"/>
        </w:rPr>
        <w:t xml:space="preserve"> K4, kas sastāv no</w:t>
      </w:r>
      <w:r w:rsidRPr="00622B41">
        <w:rPr>
          <w:rFonts w:ascii="Times New Roman" w:eastAsia="Times New Roman" w:hAnsi="Times New Roman"/>
          <w:b/>
          <w:i/>
          <w:sz w:val="24"/>
          <w:szCs w:val="24"/>
        </w:rPr>
        <w:t xml:space="preserve"> K4.1. un /vai K 4.2.)</w:t>
      </w:r>
    </w:p>
    <w:p w14:paraId="4375351B" w14:textId="6905E4D5" w:rsidR="00E73875" w:rsidRPr="00622B41" w:rsidRDefault="00275B3A" w:rsidP="00275B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uto"/>
        <w:jc w:val="both"/>
        <w:rPr>
          <w:rFonts w:ascii="Times New Roman" w:eastAsia="Times New Roman" w:hAnsi="Times New Roman"/>
          <w:b/>
          <w:i/>
          <w:sz w:val="24"/>
          <w:szCs w:val="24"/>
        </w:rPr>
      </w:pPr>
      <w:r w:rsidRPr="00622B41">
        <w:rPr>
          <w:rFonts w:ascii="Times New Roman" w:eastAsia="Times New Roman" w:hAnsi="Times New Roman"/>
          <w:i/>
          <w:sz w:val="24"/>
          <w:szCs w:val="24"/>
          <w:lang w:eastAsia="ar-SA"/>
        </w:rPr>
        <w:t xml:space="preserve">29.2. </w:t>
      </w:r>
      <w:r w:rsidR="00E73875" w:rsidRPr="00622B41">
        <w:rPr>
          <w:rFonts w:ascii="Times New Roman" w:eastAsia="Times New Roman" w:hAnsi="Times New Roman"/>
          <w:i/>
          <w:sz w:val="24"/>
          <w:szCs w:val="24"/>
          <w:lang w:eastAsia="ar-SA"/>
        </w:rPr>
        <w:t>Punkti k</w:t>
      </w:r>
      <w:r w:rsidR="00E73875" w:rsidRPr="00622B41">
        <w:rPr>
          <w:rFonts w:ascii="Times New Roman" w:eastAsia="Times New Roman" w:hAnsi="Times New Roman"/>
          <w:i/>
          <w:sz w:val="24"/>
          <w:szCs w:val="24"/>
        </w:rPr>
        <w:t xml:space="preserve">ritērijā </w:t>
      </w:r>
      <w:r w:rsidR="00E73875" w:rsidRPr="00622B41">
        <w:rPr>
          <w:rFonts w:ascii="Times New Roman" w:eastAsia="Times New Roman" w:hAnsi="Times New Roman"/>
          <w:b/>
          <w:i/>
          <w:sz w:val="24"/>
          <w:szCs w:val="24"/>
        </w:rPr>
        <w:t>CE</w:t>
      </w:r>
      <w:r w:rsidR="00E73875" w:rsidRPr="00622B41">
        <w:rPr>
          <w:rFonts w:ascii="Times New Roman" w:eastAsia="Times New Roman" w:hAnsi="Times New Roman"/>
          <w:i/>
          <w:sz w:val="24"/>
          <w:szCs w:val="24"/>
        </w:rPr>
        <w:t xml:space="preserve"> „</w:t>
      </w:r>
      <w:r w:rsidR="00E73875" w:rsidRPr="00622B41">
        <w:rPr>
          <w:rFonts w:ascii="Times New Roman" w:eastAsia="Times New Roman" w:hAnsi="Times New Roman"/>
          <w:i/>
          <w:sz w:val="24"/>
          <w:szCs w:val="24"/>
          <w:lang w:eastAsia="ar-SA"/>
        </w:rPr>
        <w:t xml:space="preserve">Pretendenta piedāvātā </w:t>
      </w:r>
      <w:r w:rsidR="00E73875" w:rsidRPr="00622B41">
        <w:rPr>
          <w:rFonts w:ascii="Times New Roman" w:eastAsia="Times New Roman" w:hAnsi="Times New Roman"/>
          <w:b/>
          <w:i/>
          <w:sz w:val="24"/>
          <w:szCs w:val="24"/>
          <w:lang w:eastAsia="ar-SA"/>
        </w:rPr>
        <w:t>kopējā līgumcena</w:t>
      </w:r>
      <w:r w:rsidR="00E73875" w:rsidRPr="00622B41">
        <w:rPr>
          <w:rFonts w:ascii="Times New Roman" w:eastAsia="Times New Roman" w:hAnsi="Times New Roman"/>
          <w:i/>
          <w:sz w:val="24"/>
          <w:szCs w:val="24"/>
          <w:lang w:eastAsia="ar-SA"/>
        </w:rPr>
        <w:t xml:space="preserve"> (bez PVN)</w:t>
      </w:r>
      <w:r w:rsidR="00E73875" w:rsidRPr="00622B41">
        <w:rPr>
          <w:rFonts w:ascii="Times New Roman" w:eastAsia="Times New Roman" w:hAnsi="Times New Roman"/>
          <w:i/>
          <w:sz w:val="24"/>
          <w:szCs w:val="24"/>
        </w:rPr>
        <w:t>” tiks aprēķināti saskaņā ar šādu formulu</w:t>
      </w:r>
      <w:r w:rsidR="00E73875" w:rsidRPr="00622B41">
        <w:rPr>
          <w:rFonts w:ascii="Times New Roman" w:eastAsia="Times New Roman" w:hAnsi="Times New Roman"/>
          <w:i/>
          <w:sz w:val="24"/>
          <w:szCs w:val="24"/>
          <w:lang w:eastAsia="ar-SA"/>
        </w:rPr>
        <w:t>:</w:t>
      </w:r>
    </w:p>
    <w:p w14:paraId="0283145F" w14:textId="77777777" w:rsidR="00E73875" w:rsidRPr="00622B41" w:rsidRDefault="00E73875" w:rsidP="00E73875">
      <w:pPr>
        <w:tabs>
          <w:tab w:val="left" w:pos="3969"/>
        </w:tabs>
        <w:suppressAutoHyphens/>
        <w:snapToGrid w:val="0"/>
        <w:spacing w:after="60" w:line="240" w:lineRule="auto"/>
        <w:ind w:left="3969" w:hanging="3402"/>
        <w:rPr>
          <w:rFonts w:ascii="Times New Roman" w:eastAsia="Times New Roman" w:hAnsi="Times New Roman"/>
          <w:i/>
          <w:position w:val="-4"/>
          <w:sz w:val="24"/>
          <w:szCs w:val="24"/>
          <w:lang w:eastAsia="ar-SA"/>
        </w:rPr>
      </w:pPr>
      <w:r w:rsidRPr="00622B41">
        <w:rPr>
          <w:rFonts w:ascii="Times New Roman" w:eastAsia="Times New Roman" w:hAnsi="Times New Roman"/>
          <w:b/>
          <w:i/>
          <w:sz w:val="24"/>
          <w:szCs w:val="24"/>
          <w:lang w:eastAsia="ar-SA"/>
        </w:rPr>
        <w:t>CE = 84</w:t>
      </w:r>
      <w:r w:rsidRPr="00622B41">
        <w:rPr>
          <w:rFonts w:ascii="Times New Roman" w:eastAsia="Times New Roman" w:hAnsi="Times New Roman"/>
          <w:b/>
          <w:bCs/>
          <w:i/>
          <w:sz w:val="24"/>
          <w:szCs w:val="24"/>
          <w:lang w:eastAsia="ar-SA"/>
        </w:rPr>
        <w:t xml:space="preserve"> x (ZCE</w:t>
      </w:r>
      <w:r w:rsidRPr="00622B41">
        <w:rPr>
          <w:rFonts w:ascii="Times New Roman" w:eastAsia="Times New Roman" w:hAnsi="Times New Roman"/>
          <w:b/>
          <w:bCs/>
          <w:i/>
          <w:position w:val="-4"/>
          <w:sz w:val="24"/>
          <w:szCs w:val="24"/>
          <w:lang w:eastAsia="ar-SA"/>
        </w:rPr>
        <w:t xml:space="preserve"> </w:t>
      </w:r>
      <w:r w:rsidRPr="00622B41">
        <w:rPr>
          <w:rFonts w:ascii="Times New Roman" w:eastAsia="Times New Roman" w:hAnsi="Times New Roman"/>
          <w:b/>
          <w:bCs/>
          <w:i/>
          <w:sz w:val="24"/>
          <w:szCs w:val="24"/>
          <w:lang w:eastAsia="ar-SA"/>
        </w:rPr>
        <w:t>/ PCE)</w:t>
      </w:r>
      <w:r w:rsidRPr="00622B41">
        <w:rPr>
          <w:rFonts w:ascii="Times New Roman" w:eastAsia="Times New Roman" w:hAnsi="Times New Roman"/>
          <w:bCs/>
          <w:i/>
          <w:sz w:val="24"/>
          <w:szCs w:val="24"/>
          <w:lang w:eastAsia="ar-SA"/>
        </w:rPr>
        <w:t>,</w:t>
      </w:r>
      <w:r w:rsidRPr="00622B41">
        <w:rPr>
          <w:rFonts w:ascii="Times New Roman" w:eastAsia="Times New Roman" w:hAnsi="Times New Roman"/>
          <w:b/>
          <w:bCs/>
          <w:i/>
          <w:sz w:val="24"/>
          <w:szCs w:val="24"/>
          <w:lang w:eastAsia="ar-SA"/>
        </w:rPr>
        <w:t xml:space="preserve"> </w:t>
      </w:r>
      <w:r w:rsidRPr="00622B41">
        <w:rPr>
          <w:rFonts w:ascii="Times New Roman" w:eastAsia="Times New Roman" w:hAnsi="Times New Roman"/>
          <w:i/>
          <w:sz w:val="24"/>
          <w:szCs w:val="24"/>
          <w:lang w:eastAsia="ar-SA"/>
        </w:rPr>
        <w:t xml:space="preserve">kur: </w:t>
      </w:r>
      <w:r w:rsidRPr="00622B41">
        <w:rPr>
          <w:rFonts w:ascii="Times New Roman" w:eastAsia="Times New Roman" w:hAnsi="Times New Roman"/>
          <w:b/>
          <w:i/>
          <w:position w:val="-4"/>
          <w:sz w:val="24"/>
          <w:szCs w:val="24"/>
          <w:lang w:eastAsia="ar-SA"/>
        </w:rPr>
        <w:t>ZCE</w:t>
      </w:r>
      <w:r w:rsidRPr="00622B41">
        <w:rPr>
          <w:rFonts w:ascii="Times New Roman" w:eastAsia="Times New Roman" w:hAnsi="Times New Roman"/>
          <w:i/>
          <w:position w:val="-4"/>
          <w:sz w:val="24"/>
          <w:szCs w:val="24"/>
          <w:lang w:eastAsia="ar-SA"/>
        </w:rPr>
        <w:t xml:space="preserve"> - zemākā piedāvātā cena euro bez PVN;</w:t>
      </w:r>
    </w:p>
    <w:p w14:paraId="79B11F87" w14:textId="77777777" w:rsidR="00E73875" w:rsidRPr="00622B41" w:rsidRDefault="00E73875" w:rsidP="00E73875">
      <w:pPr>
        <w:suppressAutoHyphens/>
        <w:snapToGrid w:val="0"/>
        <w:spacing w:after="120" w:line="240" w:lineRule="auto"/>
        <w:ind w:left="3969" w:hanging="567"/>
        <w:rPr>
          <w:rFonts w:ascii="Times New Roman" w:eastAsia="Times New Roman" w:hAnsi="Times New Roman"/>
          <w:i/>
          <w:position w:val="-4"/>
          <w:sz w:val="24"/>
          <w:szCs w:val="24"/>
          <w:lang w:eastAsia="ar-SA"/>
        </w:rPr>
      </w:pPr>
      <w:r w:rsidRPr="00622B41">
        <w:rPr>
          <w:rFonts w:ascii="Times New Roman" w:eastAsia="Times New Roman" w:hAnsi="Times New Roman"/>
          <w:b/>
          <w:i/>
          <w:position w:val="-4"/>
          <w:sz w:val="24"/>
          <w:szCs w:val="24"/>
          <w:lang w:eastAsia="ar-SA"/>
        </w:rPr>
        <w:t>PCE</w:t>
      </w:r>
      <w:r w:rsidRPr="00622B41">
        <w:rPr>
          <w:rFonts w:ascii="Times New Roman" w:eastAsia="Times New Roman" w:hAnsi="Times New Roman"/>
          <w:i/>
          <w:position w:val="-4"/>
          <w:sz w:val="24"/>
          <w:szCs w:val="24"/>
          <w:lang w:eastAsia="ar-SA"/>
        </w:rPr>
        <w:t xml:space="preserve"> - vērtējamā pretendenta piedāvātā cena euro bez PVN.</w:t>
      </w:r>
    </w:p>
    <w:p w14:paraId="1B1385E5" w14:textId="14CF4DED" w:rsidR="00E73875" w:rsidRPr="00622B41" w:rsidRDefault="00275B3A" w:rsidP="00275B3A">
      <w:pPr>
        <w:spacing w:after="120" w:line="240" w:lineRule="auto"/>
        <w:jc w:val="both"/>
        <w:rPr>
          <w:rFonts w:ascii="Times New Roman" w:eastAsia="Times New Roman" w:hAnsi="Times New Roman"/>
          <w:i/>
          <w:sz w:val="24"/>
          <w:szCs w:val="24"/>
          <w:lang w:eastAsia="ar-SA"/>
        </w:rPr>
      </w:pPr>
      <w:r w:rsidRPr="00622B41">
        <w:rPr>
          <w:rFonts w:ascii="Times New Roman" w:eastAsia="Times New Roman" w:hAnsi="Times New Roman"/>
          <w:i/>
          <w:sz w:val="24"/>
          <w:szCs w:val="24"/>
          <w:lang w:eastAsia="ar-SA"/>
        </w:rPr>
        <w:t xml:space="preserve">29.3. </w:t>
      </w:r>
      <w:r w:rsidR="00E73875" w:rsidRPr="00622B41">
        <w:rPr>
          <w:rFonts w:ascii="Times New Roman" w:eastAsia="Times New Roman" w:hAnsi="Times New Roman"/>
          <w:i/>
          <w:sz w:val="24"/>
          <w:szCs w:val="24"/>
          <w:lang w:eastAsia="ar-SA"/>
        </w:rPr>
        <w:t>Par kritērija K1 „</w:t>
      </w:r>
      <w:r w:rsidR="00E73875" w:rsidRPr="00622B41">
        <w:rPr>
          <w:rFonts w:ascii="Times New Roman" w:eastAsia="Times New Roman" w:hAnsi="Times New Roman"/>
          <w:b/>
          <w:i/>
          <w:sz w:val="24"/>
          <w:szCs w:val="24"/>
        </w:rPr>
        <w:t>Kvalitātes kritērijs</w:t>
      </w:r>
      <w:r w:rsidR="00E73875" w:rsidRPr="00622B41">
        <w:rPr>
          <w:rFonts w:ascii="Times New Roman" w:eastAsia="Times New Roman" w:hAnsi="Times New Roman"/>
          <w:i/>
          <w:sz w:val="24"/>
          <w:szCs w:val="24"/>
          <w:lang w:eastAsia="ar-SA"/>
        </w:rPr>
        <w:t>” izpildi tiks piešķirti 5 punkti. Ja pretendenta rīcībā nav speciālists ar K1 kritērijā norādīto kvalifikāciju, pretendents saņem 0 punktus.</w:t>
      </w:r>
    </w:p>
    <w:p w14:paraId="5704525F" w14:textId="0EE0664E" w:rsidR="00E73875" w:rsidRPr="00622B41" w:rsidRDefault="00275B3A" w:rsidP="00275B3A">
      <w:pPr>
        <w:spacing w:after="120" w:line="240" w:lineRule="auto"/>
        <w:jc w:val="both"/>
        <w:rPr>
          <w:rFonts w:ascii="Times New Roman" w:eastAsia="Times New Roman" w:hAnsi="Times New Roman"/>
          <w:i/>
          <w:sz w:val="24"/>
          <w:szCs w:val="24"/>
          <w:lang w:eastAsia="ar-SA"/>
        </w:rPr>
      </w:pPr>
      <w:r w:rsidRPr="00622B41">
        <w:rPr>
          <w:rFonts w:ascii="Times New Roman" w:eastAsia="Times New Roman" w:hAnsi="Times New Roman"/>
          <w:i/>
          <w:sz w:val="24"/>
          <w:szCs w:val="24"/>
          <w:lang w:eastAsia="ar-SA"/>
        </w:rPr>
        <w:t xml:space="preserve">29.4. </w:t>
      </w:r>
      <w:r w:rsidR="00E73875" w:rsidRPr="00622B41">
        <w:rPr>
          <w:rFonts w:ascii="Times New Roman" w:eastAsia="Times New Roman" w:hAnsi="Times New Roman"/>
          <w:i/>
          <w:sz w:val="24"/>
          <w:szCs w:val="24"/>
          <w:lang w:eastAsia="ar-SA"/>
        </w:rPr>
        <w:t>Par kritērija K2 “</w:t>
      </w:r>
      <w:r w:rsidR="00E73875" w:rsidRPr="00622B41">
        <w:rPr>
          <w:rFonts w:ascii="Times New Roman" w:eastAsia="Times New Roman" w:hAnsi="Times New Roman"/>
          <w:b/>
          <w:bCs/>
          <w:i/>
          <w:sz w:val="24"/>
          <w:szCs w:val="24"/>
          <w:lang w:eastAsia="ar-SA"/>
        </w:rPr>
        <w:t>Kvalitātes kritērijs</w:t>
      </w:r>
      <w:r w:rsidR="00E73875" w:rsidRPr="00622B41">
        <w:rPr>
          <w:rFonts w:ascii="Times New Roman" w:eastAsia="Times New Roman" w:hAnsi="Times New Roman"/>
          <w:i/>
          <w:sz w:val="24"/>
          <w:szCs w:val="24"/>
          <w:lang w:eastAsia="ar-SA"/>
        </w:rPr>
        <w:t xml:space="preserve">” izpildi tiks piešķirti </w:t>
      </w:r>
      <w:r w:rsidR="00DB1F2C">
        <w:rPr>
          <w:rFonts w:ascii="Times New Roman" w:eastAsia="Times New Roman" w:hAnsi="Times New Roman"/>
          <w:i/>
          <w:sz w:val="24"/>
          <w:szCs w:val="24"/>
          <w:lang w:eastAsia="ar-SA"/>
        </w:rPr>
        <w:t>5</w:t>
      </w:r>
      <w:r w:rsidR="00DB1F2C" w:rsidRPr="00622B41">
        <w:rPr>
          <w:rFonts w:ascii="Times New Roman" w:eastAsia="Times New Roman" w:hAnsi="Times New Roman"/>
          <w:i/>
          <w:sz w:val="24"/>
          <w:szCs w:val="24"/>
          <w:lang w:eastAsia="ar-SA"/>
        </w:rPr>
        <w:t xml:space="preserve"> </w:t>
      </w:r>
      <w:r w:rsidR="00E73875" w:rsidRPr="00622B41">
        <w:rPr>
          <w:rFonts w:ascii="Times New Roman" w:eastAsia="Times New Roman" w:hAnsi="Times New Roman"/>
          <w:i/>
          <w:sz w:val="24"/>
          <w:szCs w:val="24"/>
          <w:lang w:eastAsia="ar-SA"/>
        </w:rPr>
        <w:t>punkti. Ja pretendenta rīcībā nav speciālists ar K2 kritērijā norādīto pieredzi, pretendents saņem 0 punktus.</w:t>
      </w:r>
    </w:p>
    <w:p w14:paraId="5BD8D87B" w14:textId="7F72D4EB" w:rsidR="00E73875" w:rsidRPr="00622B41" w:rsidRDefault="0031105E" w:rsidP="00275B3A">
      <w:pPr>
        <w:spacing w:after="120" w:line="240" w:lineRule="auto"/>
        <w:jc w:val="both"/>
        <w:rPr>
          <w:rFonts w:ascii="Times New Roman" w:eastAsia="Times New Roman" w:hAnsi="Times New Roman"/>
          <w:i/>
          <w:sz w:val="24"/>
          <w:szCs w:val="24"/>
          <w:lang w:eastAsia="ar-SA"/>
        </w:rPr>
      </w:pPr>
      <w:r w:rsidRPr="00622B41">
        <w:rPr>
          <w:rFonts w:ascii="Times New Roman" w:eastAsia="Times New Roman" w:hAnsi="Times New Roman"/>
          <w:i/>
          <w:sz w:val="24"/>
          <w:szCs w:val="24"/>
          <w:lang w:eastAsia="ar-SA"/>
        </w:rPr>
        <w:t xml:space="preserve">29.5. </w:t>
      </w:r>
      <w:r w:rsidR="00E73875" w:rsidRPr="00622B41">
        <w:rPr>
          <w:rFonts w:ascii="Times New Roman" w:eastAsia="Times New Roman" w:hAnsi="Times New Roman"/>
          <w:i/>
          <w:sz w:val="24"/>
          <w:szCs w:val="24"/>
          <w:lang w:eastAsia="ar-SA"/>
        </w:rPr>
        <w:t>Par kritērija K3 “</w:t>
      </w:r>
      <w:r w:rsidR="00E73875" w:rsidRPr="00622B41">
        <w:rPr>
          <w:rFonts w:ascii="Times New Roman" w:eastAsia="Times New Roman" w:hAnsi="Times New Roman"/>
          <w:b/>
          <w:bCs/>
          <w:i/>
          <w:sz w:val="24"/>
          <w:szCs w:val="24"/>
          <w:lang w:eastAsia="ar-SA"/>
        </w:rPr>
        <w:t>Kvalitātes kritērijs</w:t>
      </w:r>
      <w:r w:rsidR="00E73875" w:rsidRPr="00622B41">
        <w:rPr>
          <w:rFonts w:ascii="Times New Roman" w:eastAsia="Times New Roman" w:hAnsi="Times New Roman"/>
          <w:i/>
          <w:sz w:val="24"/>
          <w:szCs w:val="24"/>
          <w:lang w:eastAsia="ar-SA"/>
        </w:rPr>
        <w:t>” izpildi tiks piešķirti 6 punkti. Ja pretendenta rīcībā nav speciālists ar K3 kritērijā norādīto pieredzi, pretendents saņem 0 punktus.</w:t>
      </w:r>
    </w:p>
    <w:p w14:paraId="28F5DBF3" w14:textId="4115C810" w:rsidR="00E73875" w:rsidRPr="00622B41" w:rsidRDefault="0031105E" w:rsidP="0031105E">
      <w:pPr>
        <w:spacing w:after="120" w:line="240" w:lineRule="auto"/>
        <w:jc w:val="both"/>
        <w:rPr>
          <w:rFonts w:ascii="Times New Roman" w:eastAsia="Times New Roman" w:hAnsi="Times New Roman"/>
          <w:i/>
          <w:sz w:val="24"/>
          <w:szCs w:val="24"/>
          <w:lang w:eastAsia="ar-SA"/>
        </w:rPr>
      </w:pPr>
      <w:r w:rsidRPr="00622B41">
        <w:rPr>
          <w:rFonts w:ascii="Times New Roman" w:eastAsia="Times New Roman" w:hAnsi="Times New Roman"/>
          <w:i/>
          <w:sz w:val="24"/>
          <w:szCs w:val="24"/>
          <w:lang w:eastAsia="ar-SA"/>
        </w:rPr>
        <w:t xml:space="preserve">29.6. </w:t>
      </w:r>
      <w:r w:rsidR="00E73875" w:rsidRPr="00622B41">
        <w:rPr>
          <w:rFonts w:ascii="Times New Roman" w:eastAsia="Times New Roman" w:hAnsi="Times New Roman"/>
          <w:i/>
          <w:sz w:val="24"/>
          <w:szCs w:val="24"/>
          <w:lang w:eastAsia="ar-SA"/>
        </w:rPr>
        <w:t>Par kritērija K4.1. “</w:t>
      </w:r>
      <w:r w:rsidR="00E73875" w:rsidRPr="00622B41">
        <w:rPr>
          <w:rFonts w:ascii="Times New Roman" w:eastAsia="Times New Roman" w:hAnsi="Times New Roman"/>
          <w:b/>
          <w:bCs/>
          <w:i/>
          <w:sz w:val="24"/>
          <w:szCs w:val="24"/>
          <w:lang w:eastAsia="ar-SA"/>
        </w:rPr>
        <w:t>Kvalitātes kritērijs</w:t>
      </w:r>
      <w:r w:rsidR="00E73875" w:rsidRPr="00622B41">
        <w:rPr>
          <w:rFonts w:ascii="Times New Roman" w:eastAsia="Times New Roman" w:hAnsi="Times New Roman"/>
          <w:i/>
          <w:sz w:val="24"/>
          <w:szCs w:val="24"/>
          <w:lang w:eastAsia="ar-SA"/>
        </w:rPr>
        <w:t>” izpildi tiks piešķirti 3 punkti. Ja pretendenta rīcībā nav speciālists ar K4.1 kritērijā norādīto pieredzi, pretendents saņem 0 punktus.</w:t>
      </w:r>
    </w:p>
    <w:p w14:paraId="7B03B704" w14:textId="495345E3" w:rsidR="00E73875" w:rsidRPr="00622B41" w:rsidRDefault="0031105E" w:rsidP="0031105E">
      <w:pPr>
        <w:spacing w:after="160" w:line="259" w:lineRule="auto"/>
        <w:jc w:val="both"/>
        <w:rPr>
          <w:rFonts w:ascii="Times New Roman" w:eastAsia="Times New Roman" w:hAnsi="Times New Roman"/>
          <w:i/>
          <w:sz w:val="24"/>
          <w:szCs w:val="24"/>
          <w:lang w:eastAsia="ar-SA"/>
        </w:rPr>
      </w:pPr>
      <w:r w:rsidRPr="00622B41">
        <w:rPr>
          <w:rFonts w:ascii="Times New Roman" w:eastAsia="Times New Roman" w:hAnsi="Times New Roman"/>
          <w:i/>
          <w:sz w:val="24"/>
          <w:szCs w:val="24"/>
          <w:lang w:eastAsia="ar-SA"/>
        </w:rPr>
        <w:t xml:space="preserve">29.7. </w:t>
      </w:r>
      <w:r w:rsidR="00E73875" w:rsidRPr="00622B41">
        <w:rPr>
          <w:rFonts w:ascii="Times New Roman" w:eastAsia="Times New Roman" w:hAnsi="Times New Roman"/>
          <w:i/>
          <w:sz w:val="24"/>
          <w:szCs w:val="24"/>
          <w:lang w:eastAsia="ar-SA"/>
        </w:rPr>
        <w:t>Par kritērija K4.2. “</w:t>
      </w:r>
      <w:r w:rsidR="00E73875" w:rsidRPr="00622B41">
        <w:rPr>
          <w:rFonts w:ascii="Times New Roman" w:eastAsia="Times New Roman" w:hAnsi="Times New Roman"/>
          <w:b/>
          <w:bCs/>
          <w:i/>
          <w:sz w:val="24"/>
          <w:szCs w:val="24"/>
          <w:lang w:eastAsia="ar-SA"/>
        </w:rPr>
        <w:t>Kvalitātes kritērijs</w:t>
      </w:r>
      <w:r w:rsidR="00E73875" w:rsidRPr="00622B41">
        <w:rPr>
          <w:rFonts w:ascii="Times New Roman" w:eastAsia="Times New Roman" w:hAnsi="Times New Roman"/>
          <w:i/>
          <w:sz w:val="24"/>
          <w:szCs w:val="24"/>
          <w:lang w:eastAsia="ar-SA"/>
        </w:rPr>
        <w:t>” izpildi tiks piešķirti 3 punkti. Ja pretendenta rīcībā nav speciālists ar K4.1 kritērijā norādīto pieredzi, pretendents saņem 0 punktus.</w:t>
      </w:r>
    </w:p>
    <w:p w14:paraId="58910811" w14:textId="4F142E03" w:rsidR="00E73875" w:rsidRPr="00622B41" w:rsidRDefault="0031105E" w:rsidP="0031105E">
      <w:pPr>
        <w:spacing w:after="120" w:line="240" w:lineRule="auto"/>
        <w:jc w:val="both"/>
        <w:rPr>
          <w:rFonts w:ascii="Times New Roman" w:eastAsia="Times New Roman" w:hAnsi="Times New Roman"/>
          <w:i/>
          <w:sz w:val="24"/>
          <w:szCs w:val="24"/>
          <w:lang w:eastAsia="ar-SA"/>
        </w:rPr>
      </w:pPr>
      <w:r w:rsidRPr="00622B41">
        <w:rPr>
          <w:rFonts w:ascii="Times New Roman" w:eastAsia="Times New Roman" w:hAnsi="Times New Roman"/>
          <w:i/>
          <w:sz w:val="24"/>
          <w:szCs w:val="24"/>
          <w:lang w:eastAsia="ar-SA"/>
        </w:rPr>
        <w:t xml:space="preserve">29.8. </w:t>
      </w:r>
      <w:r w:rsidR="00E73875" w:rsidRPr="00622B41">
        <w:rPr>
          <w:rFonts w:ascii="Times New Roman" w:eastAsia="Times New Roman" w:hAnsi="Times New Roman"/>
          <w:i/>
          <w:sz w:val="24"/>
          <w:szCs w:val="24"/>
          <w:lang w:eastAsia="ar-SA"/>
        </w:rPr>
        <w:t xml:space="preserve">Atkarībā no iesniegtā tehniskā un finanšu piedāvājuma pretendents var saņemt punktus K3 </w:t>
      </w:r>
      <w:r w:rsidR="00E73875" w:rsidRPr="00622B41">
        <w:rPr>
          <w:rFonts w:ascii="Times New Roman" w:eastAsia="Times New Roman" w:hAnsi="Times New Roman"/>
          <w:b/>
          <w:bCs/>
          <w:i/>
          <w:sz w:val="24"/>
          <w:szCs w:val="24"/>
          <w:u w:val="single"/>
          <w:lang w:eastAsia="ar-SA"/>
        </w:rPr>
        <w:t>vai</w:t>
      </w:r>
      <w:r w:rsidR="00E73875" w:rsidRPr="00622B41">
        <w:rPr>
          <w:rFonts w:ascii="Times New Roman" w:eastAsia="Times New Roman" w:hAnsi="Times New Roman"/>
          <w:i/>
          <w:sz w:val="24"/>
          <w:szCs w:val="24"/>
          <w:lang w:eastAsia="ar-SA"/>
        </w:rPr>
        <w:t xml:space="preserve"> K4 (K4.1. un/vai K4.2.) kvalitātes kritērijā.</w:t>
      </w:r>
    </w:p>
    <w:p w14:paraId="79FC8763" w14:textId="024CC357" w:rsidR="00AB57DB" w:rsidRPr="00E73875" w:rsidRDefault="00E73875" w:rsidP="00E73875">
      <w:pPr>
        <w:widowControl w:val="0"/>
        <w:tabs>
          <w:tab w:val="left" w:pos="567"/>
        </w:tabs>
        <w:suppressAutoHyphens/>
        <w:snapToGrid w:val="0"/>
        <w:spacing w:after="0" w:line="240" w:lineRule="auto"/>
        <w:jc w:val="both"/>
        <w:rPr>
          <w:rFonts w:ascii="Times New Roman" w:eastAsia="Times New Roman" w:hAnsi="Times New Roman"/>
          <w:b/>
          <w:bCs/>
          <w:sz w:val="24"/>
          <w:szCs w:val="24"/>
          <w:lang w:eastAsia="ar-SA"/>
        </w:rPr>
      </w:pPr>
      <w:r w:rsidRPr="00622B41">
        <w:rPr>
          <w:rFonts w:ascii="Times New Roman" w:eastAsia="Times New Roman" w:hAnsi="Times New Roman"/>
          <w:i/>
          <w:sz w:val="24"/>
          <w:szCs w:val="24"/>
          <w:lang w:eastAsia="ar-SA"/>
        </w:rPr>
        <w:t xml:space="preserve">Pretendentam jāiesniedz </w:t>
      </w:r>
      <w:r w:rsidRPr="00622B41">
        <w:rPr>
          <w:rFonts w:ascii="Times New Roman" w:hAnsi="Times New Roman"/>
          <w:i/>
          <w:sz w:val="24"/>
          <w:szCs w:val="24"/>
        </w:rPr>
        <w:t xml:space="preserve">informācija, kas apliecina nolikuma 29.punktā (K1, K2, K3 vai K4.1, K4.2.) norādītā/-o speciālista/-u </w:t>
      </w:r>
      <w:r w:rsidRPr="00622B41">
        <w:rPr>
          <w:rFonts w:ascii="Times New Roman" w:hAnsi="Times New Roman"/>
          <w:bCs/>
          <w:i/>
          <w:sz w:val="24"/>
          <w:szCs w:val="24"/>
        </w:rPr>
        <w:t>pieredzi</w:t>
      </w:r>
      <w:r w:rsidRPr="00622B41">
        <w:rPr>
          <w:rFonts w:ascii="Times New Roman" w:hAnsi="Times New Roman"/>
          <w:i/>
          <w:sz w:val="24"/>
          <w:szCs w:val="24"/>
        </w:rPr>
        <w:t xml:space="preserve">, norādot </w:t>
      </w:r>
      <w:r w:rsidRPr="00622B41">
        <w:rPr>
          <w:rFonts w:ascii="Times New Roman" w:eastAsia="Times New Roman" w:hAnsi="Times New Roman"/>
          <w:i/>
          <w:sz w:val="24"/>
          <w:szCs w:val="24"/>
        </w:rPr>
        <w:t>darbu pasūtītāju, pakalpojuma nosaukumu un raksturojumu, darbu izpildes periodu, norādot datumu (saskaņā ar darbu saraksta paraugu nolikuma 3.pielikumā</w:t>
      </w:r>
      <w:r w:rsidRPr="00622B41">
        <w:rPr>
          <w:rFonts w:ascii="Times New Roman" w:hAnsi="Times New Roman"/>
          <w:i/>
          <w:sz w:val="24"/>
          <w:szCs w:val="24"/>
        </w:rPr>
        <w:t xml:space="preserve">), </w:t>
      </w:r>
      <w:r w:rsidRPr="00622B41">
        <w:rPr>
          <w:rFonts w:ascii="Times New Roman" w:hAnsi="Times New Roman"/>
          <w:b/>
          <w:i/>
          <w:sz w:val="24"/>
          <w:szCs w:val="24"/>
        </w:rPr>
        <w:t>obligāti pievienojot</w:t>
      </w:r>
      <w:r w:rsidRPr="00622B41">
        <w:rPr>
          <w:rFonts w:ascii="Times New Roman" w:hAnsi="Times New Roman"/>
          <w:i/>
          <w:sz w:val="24"/>
          <w:szCs w:val="24"/>
        </w:rPr>
        <w:t xml:space="preserve"> darbu pasūtītāja izziņu/-as (atsauksmes) par pakalpojumu/-iem, kurā tas apliecina pretendenta piedāvātā/-o speciālista/-u pieredzi (ja pretendents objektīvu iemeslu dēļ nevar iesniegt darbu pasūtītāja izziņu, jāiesniedz citi dokumenti, kas apliecina speciālista/-u pieredzi), </w:t>
      </w:r>
      <w:r w:rsidRPr="00622B41">
        <w:rPr>
          <w:rFonts w:ascii="Times New Roman" w:hAnsi="Times New Roman"/>
          <w:b/>
          <w:i/>
          <w:sz w:val="24"/>
          <w:szCs w:val="24"/>
        </w:rPr>
        <w:t>kā arī pievienojot</w:t>
      </w:r>
      <w:r w:rsidRPr="00622B41">
        <w:rPr>
          <w:rFonts w:ascii="Times New Roman" w:hAnsi="Times New Roman"/>
          <w:i/>
          <w:sz w:val="24"/>
          <w:szCs w:val="24"/>
        </w:rPr>
        <w:t xml:space="preserve"> minētā/-o speciālista/-u apliecinājumu par gatavību piedalīties iepirkuma līguma izpildē, ja pretendents tiek atzīts par konkursa uzvarētāju. Minētajam/-iem speciālistam/-iem</w:t>
      </w:r>
      <w:r w:rsidRPr="00622B41">
        <w:rPr>
          <w:rFonts w:ascii="Times New Roman" w:eastAsia="Times New Roman" w:hAnsi="Times New Roman"/>
          <w:i/>
          <w:sz w:val="24"/>
          <w:szCs w:val="24"/>
          <w:lang w:eastAsia="ar-SA"/>
        </w:rPr>
        <w:t xml:space="preserve"> jābūt piesaistītām konkursa rezultātā noslēgtā iepirkuma līguma izpildē. </w:t>
      </w:r>
      <w:r w:rsidRPr="00622B41">
        <w:rPr>
          <w:rFonts w:ascii="Times New Roman" w:eastAsia="Times New Roman" w:hAnsi="Times New Roman"/>
          <w:b/>
          <w:bCs/>
          <w:i/>
          <w:sz w:val="24"/>
          <w:szCs w:val="24"/>
          <w:lang w:eastAsia="ar-SA"/>
        </w:rPr>
        <w:t xml:space="preserve">Pretendentam jāiesniedz </w:t>
      </w:r>
      <w:r w:rsidRPr="00622B41">
        <w:rPr>
          <w:rFonts w:ascii="Times New Roman" w:hAnsi="Times New Roman"/>
          <w:b/>
          <w:bCs/>
          <w:i/>
          <w:sz w:val="24"/>
          <w:szCs w:val="24"/>
        </w:rPr>
        <w:t>informācija, kas apliecina nolikuma 29.punktā  (K1) norādītā/-o speciālista/-u kvalifikāciju nolikuma 18.7.punktā noteiktajā kārtībā.</w:t>
      </w:r>
      <w:r w:rsidR="00AB57DB" w:rsidRPr="00E73875">
        <w:rPr>
          <w:rFonts w:ascii="Times New Roman" w:hAnsi="Times New Roman"/>
          <w:i/>
          <w:sz w:val="24"/>
          <w:szCs w:val="24"/>
        </w:rPr>
        <w:t>”.</w:t>
      </w:r>
    </w:p>
    <w:p w14:paraId="16392BF9" w14:textId="77777777" w:rsidR="009D4CA8" w:rsidRDefault="009D4CA8" w:rsidP="00CD4F2E">
      <w:pPr>
        <w:pStyle w:val="ListParagraph"/>
        <w:spacing w:after="0" w:line="240" w:lineRule="auto"/>
        <w:jc w:val="both"/>
        <w:rPr>
          <w:rFonts w:ascii="Times New Roman" w:hAnsi="Times New Roman"/>
          <w:i/>
          <w:sz w:val="24"/>
          <w:szCs w:val="24"/>
        </w:rPr>
      </w:pPr>
    </w:p>
    <w:p w14:paraId="69BAF084" w14:textId="51C1897D" w:rsidR="006D3272" w:rsidRDefault="006D3272" w:rsidP="006D3272">
      <w:pPr>
        <w:pStyle w:val="ListParagraph"/>
        <w:numPr>
          <w:ilvl w:val="0"/>
          <w:numId w:val="3"/>
        </w:numPr>
        <w:spacing w:after="0" w:line="240" w:lineRule="auto"/>
        <w:jc w:val="both"/>
        <w:rPr>
          <w:rFonts w:ascii="Times New Roman" w:hAnsi="Times New Roman"/>
          <w:i/>
          <w:sz w:val="24"/>
          <w:szCs w:val="24"/>
        </w:rPr>
      </w:pPr>
      <w:r w:rsidRPr="00C76073">
        <w:rPr>
          <w:rFonts w:ascii="Times New Roman" w:hAnsi="Times New Roman"/>
          <w:i/>
          <w:sz w:val="24"/>
          <w:szCs w:val="24"/>
        </w:rPr>
        <w:t>Izteikt nolikuma</w:t>
      </w:r>
      <w:r>
        <w:rPr>
          <w:rFonts w:ascii="Times New Roman" w:hAnsi="Times New Roman"/>
          <w:i/>
          <w:sz w:val="24"/>
          <w:szCs w:val="24"/>
        </w:rPr>
        <w:t xml:space="preserve"> 4.pielikuma</w:t>
      </w:r>
      <w:r w:rsidR="00C54A02">
        <w:rPr>
          <w:rFonts w:ascii="Times New Roman" w:hAnsi="Times New Roman"/>
          <w:i/>
          <w:sz w:val="24"/>
          <w:szCs w:val="24"/>
        </w:rPr>
        <w:t xml:space="preserve"> “Tehniskā specifikācija”</w:t>
      </w:r>
      <w:r w:rsidRPr="00C76073">
        <w:rPr>
          <w:rFonts w:ascii="Times New Roman" w:hAnsi="Times New Roman"/>
          <w:i/>
          <w:sz w:val="24"/>
          <w:szCs w:val="24"/>
        </w:rPr>
        <w:t xml:space="preserve"> </w:t>
      </w:r>
      <w:r w:rsidR="00A542EF">
        <w:rPr>
          <w:rFonts w:ascii="Times New Roman" w:hAnsi="Times New Roman"/>
          <w:i/>
          <w:sz w:val="24"/>
          <w:szCs w:val="24"/>
        </w:rPr>
        <w:t>2.2.</w:t>
      </w:r>
      <w:r w:rsidRPr="00C76073">
        <w:rPr>
          <w:rFonts w:ascii="Times New Roman" w:hAnsi="Times New Roman"/>
          <w:i/>
          <w:sz w:val="24"/>
          <w:szCs w:val="24"/>
        </w:rPr>
        <w:t xml:space="preserve"> punkt</w:t>
      </w:r>
      <w:r w:rsidR="00A542EF">
        <w:rPr>
          <w:rFonts w:ascii="Times New Roman" w:hAnsi="Times New Roman"/>
          <w:i/>
          <w:sz w:val="24"/>
          <w:szCs w:val="24"/>
        </w:rPr>
        <w:t>a 3.kolo</w:t>
      </w:r>
      <w:r w:rsidR="00A127BD">
        <w:rPr>
          <w:rFonts w:ascii="Times New Roman" w:hAnsi="Times New Roman"/>
          <w:i/>
          <w:sz w:val="24"/>
          <w:szCs w:val="24"/>
        </w:rPr>
        <w:t>n</w:t>
      </w:r>
      <w:r w:rsidR="00A542EF">
        <w:rPr>
          <w:rFonts w:ascii="Times New Roman" w:hAnsi="Times New Roman"/>
          <w:i/>
          <w:sz w:val="24"/>
          <w:szCs w:val="24"/>
        </w:rPr>
        <w:t>nas</w:t>
      </w:r>
      <w:r w:rsidR="00505D15">
        <w:rPr>
          <w:rFonts w:ascii="Times New Roman" w:hAnsi="Times New Roman"/>
          <w:i/>
          <w:sz w:val="24"/>
          <w:szCs w:val="24"/>
        </w:rPr>
        <w:t xml:space="preserve"> 17.-23.</w:t>
      </w:r>
      <w:r w:rsidR="0055389E">
        <w:rPr>
          <w:rFonts w:ascii="Times New Roman" w:hAnsi="Times New Roman"/>
          <w:i/>
          <w:sz w:val="24"/>
          <w:szCs w:val="24"/>
        </w:rPr>
        <w:t>aili</w:t>
      </w:r>
      <w:r w:rsidRPr="00C76073">
        <w:rPr>
          <w:rFonts w:ascii="Times New Roman" w:hAnsi="Times New Roman"/>
          <w:i/>
          <w:sz w:val="24"/>
          <w:szCs w:val="24"/>
        </w:rPr>
        <w:t xml:space="preserve"> šādā redakcijā</w:t>
      </w:r>
      <w:r>
        <w:rPr>
          <w:rFonts w:ascii="Times New Roman" w:hAnsi="Times New Roman"/>
          <w:i/>
          <w:sz w:val="24"/>
          <w:szCs w:val="24"/>
        </w:rPr>
        <w:t>:</w:t>
      </w:r>
    </w:p>
    <w:p w14:paraId="47FDFFEF" w14:textId="5F0625E3" w:rsidR="00577D11" w:rsidRDefault="00577D11" w:rsidP="00577D11">
      <w:pPr>
        <w:pStyle w:val="ListParagraph"/>
        <w:spacing w:after="0" w:line="240" w:lineRule="auto"/>
        <w:jc w:val="both"/>
        <w:rPr>
          <w:rFonts w:ascii="Times New Roman" w:hAnsi="Times New Roman"/>
          <w:i/>
          <w:sz w:val="24"/>
          <w:szCs w:val="24"/>
        </w:rPr>
      </w:pPr>
      <w:r>
        <w:rPr>
          <w:rFonts w:ascii="Times New Roman" w:hAnsi="Times New Roman"/>
          <w:i/>
          <w:sz w:val="24"/>
          <w:szCs w:val="24"/>
        </w:rPr>
        <w:lastRenderedPageBreak/>
        <w:t>“</w:t>
      </w:r>
    </w:p>
    <w:tbl>
      <w:tblPr>
        <w:tblW w:w="9776" w:type="dxa"/>
        <w:tblLayout w:type="fixed"/>
        <w:tblLook w:val="04A0" w:firstRow="1" w:lastRow="0" w:firstColumn="1" w:lastColumn="0" w:noHBand="0" w:noVBand="1"/>
      </w:tblPr>
      <w:tblGrid>
        <w:gridCol w:w="704"/>
        <w:gridCol w:w="1276"/>
        <w:gridCol w:w="1417"/>
        <w:gridCol w:w="1701"/>
        <w:gridCol w:w="3402"/>
        <w:gridCol w:w="1276"/>
      </w:tblGrid>
      <w:tr w:rsidR="004A6931" w:rsidRPr="00523D36" w14:paraId="17548957" w14:textId="77777777" w:rsidTr="00B47FE0">
        <w:trPr>
          <w:trHeight w:val="300"/>
        </w:trPr>
        <w:tc>
          <w:tcPr>
            <w:tcW w:w="704" w:type="dxa"/>
            <w:tcBorders>
              <w:top w:val="nil"/>
              <w:left w:val="single" w:sz="4" w:space="0" w:color="auto"/>
              <w:bottom w:val="single" w:sz="4" w:space="0" w:color="auto"/>
              <w:right w:val="single" w:sz="4" w:space="0" w:color="auto"/>
            </w:tcBorders>
            <w:shd w:val="clear" w:color="auto" w:fill="BFBFBF"/>
            <w:vAlign w:val="center"/>
            <w:hideMark/>
          </w:tcPr>
          <w:p w14:paraId="551D25D7" w14:textId="77777777" w:rsidR="004A6931" w:rsidRPr="00523D36" w:rsidRDefault="004A6931"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17</w:t>
            </w:r>
          </w:p>
        </w:tc>
        <w:tc>
          <w:tcPr>
            <w:tcW w:w="1276" w:type="dxa"/>
            <w:tcBorders>
              <w:top w:val="nil"/>
              <w:left w:val="nil"/>
              <w:bottom w:val="single" w:sz="4" w:space="0" w:color="auto"/>
              <w:right w:val="single" w:sz="4" w:space="0" w:color="auto"/>
            </w:tcBorders>
            <w:shd w:val="clear" w:color="auto" w:fill="BFBFBF"/>
            <w:vAlign w:val="center"/>
            <w:hideMark/>
          </w:tcPr>
          <w:p w14:paraId="5A419454" w14:textId="77777777" w:rsidR="004A6931" w:rsidRPr="00C82392" w:rsidRDefault="004A6931"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 xml:space="preserve">Unitronics </w:t>
            </w:r>
          </w:p>
        </w:tc>
        <w:tc>
          <w:tcPr>
            <w:tcW w:w="1417" w:type="dxa"/>
            <w:vMerge w:val="restart"/>
            <w:tcBorders>
              <w:top w:val="single" w:sz="4" w:space="0" w:color="auto"/>
              <w:left w:val="nil"/>
              <w:right w:val="single" w:sz="4" w:space="0" w:color="auto"/>
            </w:tcBorders>
            <w:shd w:val="clear" w:color="auto" w:fill="BFBFBF"/>
          </w:tcPr>
          <w:p w14:paraId="20E43196" w14:textId="2F33CE5B" w:rsidR="004A6931" w:rsidRPr="00523D36" w:rsidRDefault="004A6931" w:rsidP="00B47FE0">
            <w:pPr>
              <w:spacing w:after="0" w:line="240" w:lineRule="auto"/>
              <w:ind w:right="14"/>
              <w:rPr>
                <w:rFonts w:ascii="Times New Roman" w:eastAsia="Times New Roman" w:hAnsi="Times New Roman"/>
                <w:color w:val="000000"/>
                <w:sz w:val="20"/>
                <w:szCs w:val="20"/>
                <w:lang w:eastAsia="lv-LV"/>
              </w:rPr>
            </w:pPr>
            <w:r w:rsidRPr="00153F74">
              <w:rPr>
                <w:rFonts w:ascii="Times New Roman" w:eastAsia="Times New Roman" w:hAnsi="Times New Roman"/>
                <w:color w:val="FF0000"/>
                <w:sz w:val="20"/>
                <w:szCs w:val="20"/>
                <w:lang w:eastAsia="lv-LV"/>
              </w:rPr>
              <w:t xml:space="preserve">ir </w:t>
            </w:r>
          </w:p>
        </w:tc>
        <w:tc>
          <w:tcPr>
            <w:tcW w:w="1701" w:type="dxa"/>
            <w:tcBorders>
              <w:top w:val="nil"/>
              <w:left w:val="single" w:sz="4" w:space="0" w:color="auto"/>
              <w:bottom w:val="single" w:sz="4" w:space="0" w:color="auto"/>
              <w:right w:val="single" w:sz="4" w:space="0" w:color="auto"/>
            </w:tcBorders>
            <w:shd w:val="clear" w:color="auto" w:fill="BFBFBF"/>
            <w:vAlign w:val="center"/>
            <w:hideMark/>
          </w:tcPr>
          <w:p w14:paraId="6D4EFD83" w14:textId="77777777" w:rsidR="004A6931" w:rsidRPr="00523D36" w:rsidRDefault="004A6931"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USP-104-B10</w:t>
            </w:r>
          </w:p>
        </w:tc>
        <w:tc>
          <w:tcPr>
            <w:tcW w:w="3402" w:type="dxa"/>
            <w:tcBorders>
              <w:top w:val="nil"/>
              <w:left w:val="nil"/>
              <w:bottom w:val="single" w:sz="4" w:space="0" w:color="auto"/>
              <w:right w:val="single" w:sz="4" w:space="0" w:color="auto"/>
            </w:tcBorders>
            <w:shd w:val="clear" w:color="auto" w:fill="BFBFBF"/>
            <w:vAlign w:val="center"/>
            <w:hideMark/>
          </w:tcPr>
          <w:p w14:paraId="0A60895F" w14:textId="77777777" w:rsidR="004A6931" w:rsidRPr="00523D36" w:rsidRDefault="004A6931"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Unistream HMI panel 10”, 800x600 pix</w:t>
            </w:r>
          </w:p>
        </w:tc>
        <w:tc>
          <w:tcPr>
            <w:tcW w:w="1276" w:type="dxa"/>
            <w:tcBorders>
              <w:top w:val="nil"/>
              <w:left w:val="nil"/>
              <w:bottom w:val="single" w:sz="4" w:space="0" w:color="auto"/>
              <w:right w:val="single" w:sz="4" w:space="0" w:color="auto"/>
            </w:tcBorders>
            <w:shd w:val="clear" w:color="auto" w:fill="BFBFBF"/>
            <w:vAlign w:val="center"/>
            <w:hideMark/>
          </w:tcPr>
          <w:p w14:paraId="3482C1E0" w14:textId="77777777" w:rsidR="004A6931" w:rsidRPr="00523D36" w:rsidRDefault="004A6931"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w:t>
            </w:r>
          </w:p>
        </w:tc>
      </w:tr>
      <w:tr w:rsidR="004A6931" w:rsidRPr="00523D36" w14:paraId="2A5374C4" w14:textId="77777777" w:rsidTr="00B47FE0">
        <w:trPr>
          <w:trHeight w:val="300"/>
        </w:trPr>
        <w:tc>
          <w:tcPr>
            <w:tcW w:w="704" w:type="dxa"/>
            <w:tcBorders>
              <w:top w:val="nil"/>
              <w:left w:val="single" w:sz="4" w:space="0" w:color="auto"/>
              <w:bottom w:val="single" w:sz="4" w:space="0" w:color="auto"/>
              <w:right w:val="single" w:sz="4" w:space="0" w:color="auto"/>
            </w:tcBorders>
            <w:shd w:val="clear" w:color="auto" w:fill="BFBFBF"/>
            <w:vAlign w:val="center"/>
            <w:hideMark/>
          </w:tcPr>
          <w:p w14:paraId="212595B7" w14:textId="77777777" w:rsidR="004A6931" w:rsidRPr="00523D36" w:rsidRDefault="004A6931"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18</w:t>
            </w:r>
          </w:p>
        </w:tc>
        <w:tc>
          <w:tcPr>
            <w:tcW w:w="1276" w:type="dxa"/>
            <w:tcBorders>
              <w:top w:val="nil"/>
              <w:left w:val="nil"/>
              <w:bottom w:val="single" w:sz="4" w:space="0" w:color="auto"/>
              <w:right w:val="single" w:sz="4" w:space="0" w:color="auto"/>
            </w:tcBorders>
            <w:shd w:val="clear" w:color="auto" w:fill="BFBFBF"/>
            <w:vAlign w:val="center"/>
            <w:hideMark/>
          </w:tcPr>
          <w:p w14:paraId="39ED4F6B" w14:textId="77777777" w:rsidR="004A6931" w:rsidRPr="00C82392" w:rsidRDefault="004A6931"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 xml:space="preserve">Unitronics </w:t>
            </w:r>
          </w:p>
        </w:tc>
        <w:tc>
          <w:tcPr>
            <w:tcW w:w="1417" w:type="dxa"/>
            <w:vMerge/>
            <w:tcBorders>
              <w:left w:val="nil"/>
              <w:right w:val="single" w:sz="4" w:space="0" w:color="auto"/>
            </w:tcBorders>
            <w:shd w:val="clear" w:color="auto" w:fill="BFBFBF"/>
          </w:tcPr>
          <w:p w14:paraId="600C8FB7" w14:textId="77777777" w:rsidR="004A6931" w:rsidRPr="00523D36" w:rsidRDefault="004A6931" w:rsidP="00B47FE0">
            <w:pPr>
              <w:spacing w:after="0" w:line="240" w:lineRule="auto"/>
              <w:ind w:right="14"/>
              <w:rPr>
                <w:rFonts w:ascii="Times New Roman" w:eastAsia="Times New Roman" w:hAnsi="Times New Roman"/>
                <w:color w:val="000000"/>
                <w:sz w:val="20"/>
                <w:szCs w:val="20"/>
                <w:lang w:eastAsia="lv-LV"/>
              </w:rPr>
            </w:pPr>
          </w:p>
        </w:tc>
        <w:tc>
          <w:tcPr>
            <w:tcW w:w="1701" w:type="dxa"/>
            <w:tcBorders>
              <w:top w:val="nil"/>
              <w:left w:val="single" w:sz="4" w:space="0" w:color="auto"/>
              <w:bottom w:val="single" w:sz="4" w:space="0" w:color="auto"/>
              <w:right w:val="single" w:sz="4" w:space="0" w:color="auto"/>
            </w:tcBorders>
            <w:shd w:val="clear" w:color="auto" w:fill="BFBFBF"/>
            <w:vAlign w:val="center"/>
            <w:hideMark/>
          </w:tcPr>
          <w:p w14:paraId="5CF24322" w14:textId="77777777" w:rsidR="004A6931" w:rsidRPr="00523D36" w:rsidRDefault="004A6931"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USC-P-B10</w:t>
            </w:r>
          </w:p>
        </w:tc>
        <w:tc>
          <w:tcPr>
            <w:tcW w:w="3402" w:type="dxa"/>
            <w:tcBorders>
              <w:top w:val="nil"/>
              <w:left w:val="nil"/>
              <w:bottom w:val="single" w:sz="4" w:space="0" w:color="auto"/>
              <w:right w:val="single" w:sz="4" w:space="0" w:color="auto"/>
            </w:tcBorders>
            <w:shd w:val="clear" w:color="auto" w:fill="BFBFBF"/>
            <w:vAlign w:val="center"/>
            <w:hideMark/>
          </w:tcPr>
          <w:p w14:paraId="55065F85" w14:textId="77777777" w:rsidR="004A6931" w:rsidRPr="00523D36" w:rsidRDefault="004A6931"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Unistream CPU for panel</w:t>
            </w:r>
          </w:p>
        </w:tc>
        <w:tc>
          <w:tcPr>
            <w:tcW w:w="1276" w:type="dxa"/>
            <w:tcBorders>
              <w:top w:val="nil"/>
              <w:left w:val="nil"/>
              <w:bottom w:val="single" w:sz="4" w:space="0" w:color="auto"/>
              <w:right w:val="single" w:sz="4" w:space="0" w:color="auto"/>
            </w:tcBorders>
            <w:shd w:val="clear" w:color="auto" w:fill="BFBFBF"/>
            <w:vAlign w:val="center"/>
            <w:hideMark/>
          </w:tcPr>
          <w:p w14:paraId="708B47EE" w14:textId="77777777" w:rsidR="004A6931" w:rsidRPr="00523D36" w:rsidRDefault="004A6931"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w:t>
            </w:r>
          </w:p>
        </w:tc>
      </w:tr>
      <w:tr w:rsidR="004A6931" w:rsidRPr="00523D36" w14:paraId="1973CF4D" w14:textId="77777777" w:rsidTr="00B47FE0">
        <w:trPr>
          <w:trHeight w:val="300"/>
        </w:trPr>
        <w:tc>
          <w:tcPr>
            <w:tcW w:w="704" w:type="dxa"/>
            <w:tcBorders>
              <w:top w:val="nil"/>
              <w:left w:val="single" w:sz="4" w:space="0" w:color="auto"/>
              <w:bottom w:val="single" w:sz="4" w:space="0" w:color="auto"/>
              <w:right w:val="single" w:sz="4" w:space="0" w:color="auto"/>
            </w:tcBorders>
            <w:shd w:val="clear" w:color="auto" w:fill="BFBFBF"/>
            <w:vAlign w:val="center"/>
            <w:hideMark/>
          </w:tcPr>
          <w:p w14:paraId="5EB34E0E" w14:textId="77777777" w:rsidR="004A6931" w:rsidRPr="00523D36" w:rsidRDefault="004A6931"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19</w:t>
            </w:r>
          </w:p>
        </w:tc>
        <w:tc>
          <w:tcPr>
            <w:tcW w:w="1276" w:type="dxa"/>
            <w:tcBorders>
              <w:top w:val="nil"/>
              <w:left w:val="nil"/>
              <w:bottom w:val="single" w:sz="4" w:space="0" w:color="auto"/>
              <w:right w:val="single" w:sz="4" w:space="0" w:color="auto"/>
            </w:tcBorders>
            <w:shd w:val="clear" w:color="auto" w:fill="BFBFBF"/>
            <w:vAlign w:val="center"/>
            <w:hideMark/>
          </w:tcPr>
          <w:p w14:paraId="1FC65A89" w14:textId="77777777" w:rsidR="004A6931" w:rsidRPr="00C82392" w:rsidRDefault="004A6931"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 xml:space="preserve">Unitronics </w:t>
            </w:r>
          </w:p>
        </w:tc>
        <w:tc>
          <w:tcPr>
            <w:tcW w:w="1417" w:type="dxa"/>
            <w:vMerge/>
            <w:tcBorders>
              <w:left w:val="nil"/>
              <w:right w:val="single" w:sz="4" w:space="0" w:color="auto"/>
            </w:tcBorders>
            <w:shd w:val="clear" w:color="auto" w:fill="BFBFBF"/>
          </w:tcPr>
          <w:p w14:paraId="178BFF61" w14:textId="77777777" w:rsidR="004A6931" w:rsidRPr="00523D36" w:rsidRDefault="004A6931" w:rsidP="00B47FE0">
            <w:pPr>
              <w:spacing w:after="0" w:line="240" w:lineRule="auto"/>
              <w:ind w:right="14"/>
              <w:rPr>
                <w:rFonts w:ascii="Times New Roman" w:eastAsia="Times New Roman" w:hAnsi="Times New Roman"/>
                <w:color w:val="000000"/>
                <w:sz w:val="20"/>
                <w:szCs w:val="20"/>
                <w:lang w:eastAsia="lv-LV"/>
              </w:rPr>
            </w:pPr>
          </w:p>
        </w:tc>
        <w:tc>
          <w:tcPr>
            <w:tcW w:w="1701" w:type="dxa"/>
            <w:tcBorders>
              <w:top w:val="nil"/>
              <w:left w:val="single" w:sz="4" w:space="0" w:color="auto"/>
              <w:bottom w:val="single" w:sz="4" w:space="0" w:color="auto"/>
              <w:right w:val="single" w:sz="4" w:space="0" w:color="auto"/>
            </w:tcBorders>
            <w:shd w:val="clear" w:color="auto" w:fill="BFBFBF"/>
            <w:vAlign w:val="center"/>
            <w:hideMark/>
          </w:tcPr>
          <w:p w14:paraId="70D0FC42" w14:textId="77777777" w:rsidR="004A6931" w:rsidRPr="00523D36" w:rsidRDefault="004A6931"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UID-1600</w:t>
            </w:r>
          </w:p>
        </w:tc>
        <w:tc>
          <w:tcPr>
            <w:tcW w:w="3402" w:type="dxa"/>
            <w:tcBorders>
              <w:top w:val="nil"/>
              <w:left w:val="nil"/>
              <w:bottom w:val="single" w:sz="4" w:space="0" w:color="auto"/>
              <w:right w:val="single" w:sz="4" w:space="0" w:color="auto"/>
            </w:tcBorders>
            <w:shd w:val="clear" w:color="auto" w:fill="BFBFBF"/>
            <w:vAlign w:val="center"/>
            <w:hideMark/>
          </w:tcPr>
          <w:p w14:paraId="1C6A6FE2" w14:textId="77777777" w:rsidR="004A6931" w:rsidRPr="00523D36" w:rsidRDefault="004A6931"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Uni-I/O expansion modulis, 16 DI</w:t>
            </w:r>
          </w:p>
        </w:tc>
        <w:tc>
          <w:tcPr>
            <w:tcW w:w="1276" w:type="dxa"/>
            <w:tcBorders>
              <w:top w:val="nil"/>
              <w:left w:val="nil"/>
              <w:bottom w:val="single" w:sz="4" w:space="0" w:color="auto"/>
              <w:right w:val="single" w:sz="4" w:space="0" w:color="auto"/>
            </w:tcBorders>
            <w:shd w:val="clear" w:color="auto" w:fill="BFBFBF"/>
            <w:vAlign w:val="center"/>
            <w:hideMark/>
          </w:tcPr>
          <w:p w14:paraId="3A52E6FA" w14:textId="77777777" w:rsidR="004A6931" w:rsidRPr="00523D36" w:rsidRDefault="004A6931"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12</w:t>
            </w:r>
          </w:p>
        </w:tc>
      </w:tr>
      <w:tr w:rsidR="004A6931" w:rsidRPr="00523D36" w14:paraId="7F666F3B" w14:textId="77777777" w:rsidTr="00B47FE0">
        <w:trPr>
          <w:trHeight w:val="300"/>
        </w:trPr>
        <w:tc>
          <w:tcPr>
            <w:tcW w:w="704" w:type="dxa"/>
            <w:tcBorders>
              <w:top w:val="nil"/>
              <w:left w:val="single" w:sz="4" w:space="0" w:color="auto"/>
              <w:bottom w:val="single" w:sz="4" w:space="0" w:color="auto"/>
              <w:right w:val="single" w:sz="4" w:space="0" w:color="auto"/>
            </w:tcBorders>
            <w:shd w:val="clear" w:color="auto" w:fill="BFBFBF"/>
            <w:vAlign w:val="center"/>
            <w:hideMark/>
          </w:tcPr>
          <w:p w14:paraId="0AE48595" w14:textId="77777777" w:rsidR="004A6931" w:rsidRPr="00523D36" w:rsidRDefault="004A6931"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20</w:t>
            </w:r>
          </w:p>
        </w:tc>
        <w:tc>
          <w:tcPr>
            <w:tcW w:w="1276" w:type="dxa"/>
            <w:tcBorders>
              <w:top w:val="nil"/>
              <w:left w:val="nil"/>
              <w:bottom w:val="single" w:sz="4" w:space="0" w:color="auto"/>
              <w:right w:val="single" w:sz="4" w:space="0" w:color="auto"/>
            </w:tcBorders>
            <w:shd w:val="clear" w:color="auto" w:fill="BFBFBF"/>
            <w:vAlign w:val="center"/>
            <w:hideMark/>
          </w:tcPr>
          <w:p w14:paraId="7BE558FA" w14:textId="77777777" w:rsidR="004A6931" w:rsidRPr="00C82392" w:rsidRDefault="004A6931"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 xml:space="preserve">Unitronics </w:t>
            </w:r>
          </w:p>
        </w:tc>
        <w:tc>
          <w:tcPr>
            <w:tcW w:w="1417" w:type="dxa"/>
            <w:vMerge/>
            <w:tcBorders>
              <w:left w:val="nil"/>
              <w:right w:val="single" w:sz="4" w:space="0" w:color="auto"/>
            </w:tcBorders>
            <w:shd w:val="clear" w:color="auto" w:fill="BFBFBF"/>
          </w:tcPr>
          <w:p w14:paraId="28936356" w14:textId="77777777" w:rsidR="004A6931" w:rsidRPr="00523D36" w:rsidRDefault="004A6931" w:rsidP="00B47FE0">
            <w:pPr>
              <w:spacing w:after="0" w:line="240" w:lineRule="auto"/>
              <w:ind w:right="14"/>
              <w:rPr>
                <w:rFonts w:ascii="Times New Roman" w:eastAsia="Times New Roman" w:hAnsi="Times New Roman"/>
                <w:color w:val="000000"/>
                <w:sz w:val="20"/>
                <w:szCs w:val="20"/>
                <w:lang w:eastAsia="lv-LV"/>
              </w:rPr>
            </w:pPr>
          </w:p>
        </w:tc>
        <w:tc>
          <w:tcPr>
            <w:tcW w:w="1701" w:type="dxa"/>
            <w:tcBorders>
              <w:top w:val="nil"/>
              <w:left w:val="single" w:sz="4" w:space="0" w:color="auto"/>
              <w:bottom w:val="single" w:sz="4" w:space="0" w:color="auto"/>
              <w:right w:val="single" w:sz="4" w:space="0" w:color="auto"/>
            </w:tcBorders>
            <w:shd w:val="clear" w:color="auto" w:fill="BFBFBF"/>
            <w:vAlign w:val="center"/>
            <w:hideMark/>
          </w:tcPr>
          <w:p w14:paraId="39569F1A" w14:textId="77777777" w:rsidR="004A6931" w:rsidRPr="00523D36" w:rsidRDefault="004A6931"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UID-0016T</w:t>
            </w:r>
          </w:p>
        </w:tc>
        <w:tc>
          <w:tcPr>
            <w:tcW w:w="3402" w:type="dxa"/>
            <w:tcBorders>
              <w:top w:val="nil"/>
              <w:left w:val="nil"/>
              <w:bottom w:val="single" w:sz="4" w:space="0" w:color="auto"/>
              <w:right w:val="single" w:sz="4" w:space="0" w:color="auto"/>
            </w:tcBorders>
            <w:shd w:val="clear" w:color="auto" w:fill="BFBFBF"/>
            <w:vAlign w:val="center"/>
            <w:hideMark/>
          </w:tcPr>
          <w:p w14:paraId="4B227F83" w14:textId="77777777" w:rsidR="004A6931" w:rsidRPr="00523D36" w:rsidRDefault="004A6931"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Uni-I/O expansion modulis, 16 DO (transistor)</w:t>
            </w:r>
          </w:p>
        </w:tc>
        <w:tc>
          <w:tcPr>
            <w:tcW w:w="1276" w:type="dxa"/>
            <w:tcBorders>
              <w:top w:val="nil"/>
              <w:left w:val="nil"/>
              <w:bottom w:val="single" w:sz="4" w:space="0" w:color="auto"/>
              <w:right w:val="single" w:sz="4" w:space="0" w:color="auto"/>
            </w:tcBorders>
            <w:shd w:val="clear" w:color="auto" w:fill="BFBFBF"/>
            <w:vAlign w:val="center"/>
            <w:hideMark/>
          </w:tcPr>
          <w:p w14:paraId="0582A0FB" w14:textId="77777777" w:rsidR="004A6931" w:rsidRPr="00523D36" w:rsidRDefault="004A6931"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4</w:t>
            </w:r>
          </w:p>
        </w:tc>
      </w:tr>
      <w:tr w:rsidR="004A6931" w:rsidRPr="00523D36" w14:paraId="05D7FFA4" w14:textId="77777777" w:rsidTr="00B47FE0">
        <w:trPr>
          <w:trHeight w:val="510"/>
        </w:trPr>
        <w:tc>
          <w:tcPr>
            <w:tcW w:w="704" w:type="dxa"/>
            <w:tcBorders>
              <w:top w:val="nil"/>
              <w:left w:val="single" w:sz="4" w:space="0" w:color="auto"/>
              <w:bottom w:val="single" w:sz="4" w:space="0" w:color="auto"/>
              <w:right w:val="single" w:sz="4" w:space="0" w:color="auto"/>
            </w:tcBorders>
            <w:shd w:val="clear" w:color="auto" w:fill="BFBFBF"/>
            <w:vAlign w:val="center"/>
            <w:hideMark/>
          </w:tcPr>
          <w:p w14:paraId="17C63787" w14:textId="77777777" w:rsidR="004A6931" w:rsidRPr="00523D36" w:rsidRDefault="004A6931"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21</w:t>
            </w:r>
          </w:p>
        </w:tc>
        <w:tc>
          <w:tcPr>
            <w:tcW w:w="1276" w:type="dxa"/>
            <w:tcBorders>
              <w:top w:val="nil"/>
              <w:left w:val="nil"/>
              <w:bottom w:val="single" w:sz="4" w:space="0" w:color="auto"/>
              <w:right w:val="single" w:sz="4" w:space="0" w:color="auto"/>
            </w:tcBorders>
            <w:shd w:val="clear" w:color="auto" w:fill="BFBFBF"/>
            <w:vAlign w:val="center"/>
            <w:hideMark/>
          </w:tcPr>
          <w:p w14:paraId="2A4CEAB8" w14:textId="77777777" w:rsidR="004A6931" w:rsidRPr="00C82392" w:rsidRDefault="004A6931"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 xml:space="preserve">Unitronics </w:t>
            </w:r>
          </w:p>
        </w:tc>
        <w:tc>
          <w:tcPr>
            <w:tcW w:w="1417" w:type="dxa"/>
            <w:vMerge/>
            <w:tcBorders>
              <w:left w:val="nil"/>
              <w:right w:val="single" w:sz="4" w:space="0" w:color="auto"/>
            </w:tcBorders>
            <w:shd w:val="clear" w:color="auto" w:fill="BFBFBF"/>
          </w:tcPr>
          <w:p w14:paraId="63D562EB" w14:textId="77777777" w:rsidR="004A6931" w:rsidRPr="00523D36" w:rsidRDefault="004A6931" w:rsidP="00B47FE0">
            <w:pPr>
              <w:spacing w:after="0" w:line="240" w:lineRule="auto"/>
              <w:ind w:right="14"/>
              <w:rPr>
                <w:rFonts w:ascii="Times New Roman" w:eastAsia="Times New Roman" w:hAnsi="Times New Roman"/>
                <w:color w:val="000000"/>
                <w:sz w:val="20"/>
                <w:szCs w:val="20"/>
                <w:lang w:eastAsia="lv-LV"/>
              </w:rPr>
            </w:pPr>
          </w:p>
        </w:tc>
        <w:tc>
          <w:tcPr>
            <w:tcW w:w="1701" w:type="dxa"/>
            <w:tcBorders>
              <w:top w:val="nil"/>
              <w:left w:val="single" w:sz="4" w:space="0" w:color="auto"/>
              <w:bottom w:val="single" w:sz="4" w:space="0" w:color="auto"/>
              <w:right w:val="single" w:sz="4" w:space="0" w:color="auto"/>
            </w:tcBorders>
            <w:shd w:val="clear" w:color="auto" w:fill="BFBFBF"/>
            <w:vAlign w:val="center"/>
            <w:hideMark/>
          </w:tcPr>
          <w:p w14:paraId="0C40B58E" w14:textId="77777777" w:rsidR="004A6931" w:rsidRPr="00523D36" w:rsidRDefault="004A6931"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UIA-0800N</w:t>
            </w:r>
          </w:p>
        </w:tc>
        <w:tc>
          <w:tcPr>
            <w:tcW w:w="3402" w:type="dxa"/>
            <w:tcBorders>
              <w:top w:val="nil"/>
              <w:left w:val="nil"/>
              <w:bottom w:val="single" w:sz="4" w:space="0" w:color="auto"/>
              <w:right w:val="single" w:sz="4" w:space="0" w:color="auto"/>
            </w:tcBorders>
            <w:shd w:val="clear" w:color="auto" w:fill="BFBFBF"/>
            <w:vAlign w:val="center"/>
            <w:hideMark/>
          </w:tcPr>
          <w:p w14:paraId="2981B672" w14:textId="77777777" w:rsidR="004A6931" w:rsidRPr="00523D36" w:rsidRDefault="004A6931"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Uni-I/O expansion modulis, 8 AI, 0...10V / 0...20 mA / 4...20 mA</w:t>
            </w:r>
          </w:p>
        </w:tc>
        <w:tc>
          <w:tcPr>
            <w:tcW w:w="1276" w:type="dxa"/>
            <w:tcBorders>
              <w:top w:val="nil"/>
              <w:left w:val="nil"/>
              <w:bottom w:val="single" w:sz="4" w:space="0" w:color="auto"/>
              <w:right w:val="single" w:sz="4" w:space="0" w:color="auto"/>
            </w:tcBorders>
            <w:shd w:val="clear" w:color="auto" w:fill="BFBFBF"/>
            <w:vAlign w:val="center"/>
            <w:hideMark/>
          </w:tcPr>
          <w:p w14:paraId="7040ED2E" w14:textId="77777777" w:rsidR="004A6931" w:rsidRPr="00523D36" w:rsidRDefault="004A6931"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4</w:t>
            </w:r>
          </w:p>
        </w:tc>
      </w:tr>
      <w:tr w:rsidR="004A6931" w:rsidRPr="00523D36" w14:paraId="1F95414B" w14:textId="77777777" w:rsidTr="00B47FE0">
        <w:trPr>
          <w:trHeight w:val="510"/>
        </w:trPr>
        <w:tc>
          <w:tcPr>
            <w:tcW w:w="704" w:type="dxa"/>
            <w:tcBorders>
              <w:top w:val="nil"/>
              <w:left w:val="single" w:sz="4" w:space="0" w:color="auto"/>
              <w:bottom w:val="single" w:sz="4" w:space="0" w:color="auto"/>
              <w:right w:val="single" w:sz="4" w:space="0" w:color="auto"/>
            </w:tcBorders>
            <w:shd w:val="clear" w:color="auto" w:fill="BFBFBF"/>
            <w:vAlign w:val="center"/>
            <w:hideMark/>
          </w:tcPr>
          <w:p w14:paraId="4A76E8DB" w14:textId="77777777" w:rsidR="004A6931" w:rsidRPr="00523D36" w:rsidRDefault="004A6931"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22</w:t>
            </w:r>
          </w:p>
        </w:tc>
        <w:tc>
          <w:tcPr>
            <w:tcW w:w="1276" w:type="dxa"/>
            <w:tcBorders>
              <w:top w:val="nil"/>
              <w:left w:val="nil"/>
              <w:bottom w:val="single" w:sz="4" w:space="0" w:color="auto"/>
              <w:right w:val="single" w:sz="4" w:space="0" w:color="auto"/>
            </w:tcBorders>
            <w:shd w:val="clear" w:color="auto" w:fill="BFBFBF"/>
            <w:vAlign w:val="center"/>
            <w:hideMark/>
          </w:tcPr>
          <w:p w14:paraId="4ECFEED4" w14:textId="77777777" w:rsidR="004A6931" w:rsidRPr="00C82392" w:rsidRDefault="004A6931"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 xml:space="preserve">Unitronics </w:t>
            </w:r>
          </w:p>
        </w:tc>
        <w:tc>
          <w:tcPr>
            <w:tcW w:w="1417" w:type="dxa"/>
            <w:vMerge/>
            <w:tcBorders>
              <w:left w:val="nil"/>
              <w:right w:val="single" w:sz="4" w:space="0" w:color="auto"/>
            </w:tcBorders>
            <w:shd w:val="clear" w:color="auto" w:fill="BFBFBF"/>
          </w:tcPr>
          <w:p w14:paraId="1A0A099E" w14:textId="77777777" w:rsidR="004A6931" w:rsidRPr="00523D36" w:rsidRDefault="004A6931" w:rsidP="00B47FE0">
            <w:pPr>
              <w:spacing w:after="0" w:line="240" w:lineRule="auto"/>
              <w:ind w:right="14"/>
              <w:rPr>
                <w:rFonts w:ascii="Times New Roman" w:eastAsia="Times New Roman" w:hAnsi="Times New Roman"/>
                <w:color w:val="000000"/>
                <w:sz w:val="20"/>
                <w:szCs w:val="20"/>
                <w:lang w:eastAsia="lv-LV"/>
              </w:rPr>
            </w:pPr>
          </w:p>
        </w:tc>
        <w:tc>
          <w:tcPr>
            <w:tcW w:w="1701" w:type="dxa"/>
            <w:tcBorders>
              <w:top w:val="nil"/>
              <w:left w:val="single" w:sz="4" w:space="0" w:color="auto"/>
              <w:bottom w:val="single" w:sz="4" w:space="0" w:color="auto"/>
              <w:right w:val="single" w:sz="4" w:space="0" w:color="auto"/>
            </w:tcBorders>
            <w:shd w:val="clear" w:color="auto" w:fill="BFBFBF"/>
            <w:vAlign w:val="center"/>
            <w:hideMark/>
          </w:tcPr>
          <w:p w14:paraId="0E1FBAA2" w14:textId="77777777" w:rsidR="004A6931" w:rsidRPr="00523D36" w:rsidRDefault="004A6931"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UIS-04PTN</w:t>
            </w:r>
          </w:p>
        </w:tc>
        <w:tc>
          <w:tcPr>
            <w:tcW w:w="3402" w:type="dxa"/>
            <w:tcBorders>
              <w:top w:val="nil"/>
              <w:left w:val="nil"/>
              <w:bottom w:val="single" w:sz="4" w:space="0" w:color="auto"/>
              <w:right w:val="single" w:sz="4" w:space="0" w:color="auto"/>
            </w:tcBorders>
            <w:shd w:val="clear" w:color="auto" w:fill="BFBFBF"/>
            <w:vAlign w:val="center"/>
            <w:hideMark/>
          </w:tcPr>
          <w:p w14:paraId="72479039" w14:textId="77777777" w:rsidR="004A6931" w:rsidRPr="00523D36" w:rsidRDefault="004A6931"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Uni-I/O expansion modulis, 4 AI RTD PT100 / NI100 / NI120</w:t>
            </w:r>
          </w:p>
        </w:tc>
        <w:tc>
          <w:tcPr>
            <w:tcW w:w="1276" w:type="dxa"/>
            <w:tcBorders>
              <w:top w:val="nil"/>
              <w:left w:val="nil"/>
              <w:bottom w:val="single" w:sz="4" w:space="0" w:color="auto"/>
              <w:right w:val="single" w:sz="4" w:space="0" w:color="auto"/>
            </w:tcBorders>
            <w:shd w:val="clear" w:color="auto" w:fill="BFBFBF"/>
            <w:vAlign w:val="center"/>
            <w:hideMark/>
          </w:tcPr>
          <w:p w14:paraId="3E74BD77" w14:textId="77777777" w:rsidR="004A6931" w:rsidRPr="00523D36" w:rsidRDefault="004A6931"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w:t>
            </w:r>
          </w:p>
        </w:tc>
      </w:tr>
      <w:tr w:rsidR="004A6931" w:rsidRPr="00523D36" w14:paraId="4FC09C42" w14:textId="77777777" w:rsidTr="00B47FE0">
        <w:trPr>
          <w:trHeight w:val="510"/>
        </w:trPr>
        <w:tc>
          <w:tcPr>
            <w:tcW w:w="704" w:type="dxa"/>
            <w:tcBorders>
              <w:top w:val="nil"/>
              <w:left w:val="single" w:sz="4" w:space="0" w:color="auto"/>
              <w:bottom w:val="single" w:sz="4" w:space="0" w:color="auto"/>
              <w:right w:val="single" w:sz="4" w:space="0" w:color="auto"/>
            </w:tcBorders>
            <w:shd w:val="clear" w:color="auto" w:fill="BFBFBF"/>
            <w:vAlign w:val="center"/>
            <w:hideMark/>
          </w:tcPr>
          <w:p w14:paraId="3BF6A387" w14:textId="77777777" w:rsidR="004A6931" w:rsidRPr="00523D36" w:rsidRDefault="004A6931"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23</w:t>
            </w:r>
          </w:p>
        </w:tc>
        <w:tc>
          <w:tcPr>
            <w:tcW w:w="1276" w:type="dxa"/>
            <w:tcBorders>
              <w:top w:val="nil"/>
              <w:left w:val="nil"/>
              <w:bottom w:val="single" w:sz="4" w:space="0" w:color="auto"/>
              <w:right w:val="single" w:sz="4" w:space="0" w:color="auto"/>
            </w:tcBorders>
            <w:shd w:val="clear" w:color="auto" w:fill="BFBFBF"/>
            <w:vAlign w:val="center"/>
            <w:hideMark/>
          </w:tcPr>
          <w:p w14:paraId="7FEC3E3E" w14:textId="77777777" w:rsidR="004A6931" w:rsidRPr="00C82392" w:rsidRDefault="004A6931"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 xml:space="preserve">Unitronics </w:t>
            </w:r>
          </w:p>
        </w:tc>
        <w:tc>
          <w:tcPr>
            <w:tcW w:w="1417" w:type="dxa"/>
            <w:vMerge/>
            <w:tcBorders>
              <w:left w:val="nil"/>
              <w:bottom w:val="single" w:sz="4" w:space="0" w:color="auto"/>
              <w:right w:val="single" w:sz="4" w:space="0" w:color="auto"/>
            </w:tcBorders>
            <w:shd w:val="clear" w:color="auto" w:fill="BFBFBF"/>
          </w:tcPr>
          <w:p w14:paraId="251CC650" w14:textId="77777777" w:rsidR="004A6931" w:rsidRPr="00523D36" w:rsidRDefault="004A6931" w:rsidP="00B47FE0">
            <w:pPr>
              <w:spacing w:after="0" w:line="240" w:lineRule="auto"/>
              <w:ind w:right="14"/>
              <w:rPr>
                <w:rFonts w:ascii="Times New Roman" w:eastAsia="Times New Roman" w:hAnsi="Times New Roman"/>
                <w:color w:val="000000"/>
                <w:sz w:val="20"/>
                <w:szCs w:val="20"/>
                <w:lang w:eastAsia="lv-LV"/>
              </w:rPr>
            </w:pPr>
          </w:p>
        </w:tc>
        <w:tc>
          <w:tcPr>
            <w:tcW w:w="1701" w:type="dxa"/>
            <w:tcBorders>
              <w:top w:val="nil"/>
              <w:left w:val="single" w:sz="4" w:space="0" w:color="auto"/>
              <w:bottom w:val="single" w:sz="4" w:space="0" w:color="auto"/>
              <w:right w:val="single" w:sz="4" w:space="0" w:color="auto"/>
            </w:tcBorders>
            <w:shd w:val="clear" w:color="auto" w:fill="BFBFBF"/>
            <w:vAlign w:val="center"/>
            <w:hideMark/>
          </w:tcPr>
          <w:p w14:paraId="5BF0B338" w14:textId="77777777" w:rsidR="004A6931" w:rsidRPr="00523D36" w:rsidRDefault="004A6931"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UAG-XKP300</w:t>
            </w:r>
          </w:p>
        </w:tc>
        <w:tc>
          <w:tcPr>
            <w:tcW w:w="3402" w:type="dxa"/>
            <w:tcBorders>
              <w:top w:val="nil"/>
              <w:left w:val="nil"/>
              <w:bottom w:val="single" w:sz="4" w:space="0" w:color="auto"/>
              <w:right w:val="single" w:sz="4" w:space="0" w:color="auto"/>
            </w:tcBorders>
            <w:shd w:val="clear" w:color="auto" w:fill="BFBFBF"/>
            <w:vAlign w:val="center"/>
            <w:hideMark/>
          </w:tcPr>
          <w:p w14:paraId="3C18421C" w14:textId="77777777" w:rsidR="004A6931" w:rsidRPr="00523D36" w:rsidRDefault="004A6931"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Short range adapter kit Uni-I/O with external power 24 VDC, 300 cm</w:t>
            </w:r>
          </w:p>
        </w:tc>
        <w:tc>
          <w:tcPr>
            <w:tcW w:w="1276" w:type="dxa"/>
            <w:tcBorders>
              <w:top w:val="nil"/>
              <w:left w:val="nil"/>
              <w:bottom w:val="single" w:sz="4" w:space="0" w:color="auto"/>
              <w:right w:val="single" w:sz="4" w:space="0" w:color="auto"/>
            </w:tcBorders>
            <w:shd w:val="clear" w:color="auto" w:fill="BFBFBF"/>
            <w:vAlign w:val="center"/>
            <w:hideMark/>
          </w:tcPr>
          <w:p w14:paraId="09AD130D" w14:textId="77777777" w:rsidR="004A6931" w:rsidRPr="00523D36" w:rsidRDefault="004A6931"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2</w:t>
            </w:r>
          </w:p>
        </w:tc>
      </w:tr>
    </w:tbl>
    <w:p w14:paraId="60255185" w14:textId="4FDFF681" w:rsidR="009733E7" w:rsidRDefault="00577D11" w:rsidP="009733E7">
      <w:pPr>
        <w:spacing w:after="0" w:line="240" w:lineRule="auto"/>
        <w:ind w:left="360"/>
        <w:jc w:val="both"/>
        <w:rPr>
          <w:rFonts w:ascii="Times New Roman" w:hAnsi="Times New Roman"/>
          <w:i/>
          <w:iCs/>
          <w:sz w:val="24"/>
          <w:szCs w:val="24"/>
        </w:rPr>
      </w:pPr>
      <w:r>
        <w:rPr>
          <w:rFonts w:ascii="Times New Roman" w:hAnsi="Times New Roman"/>
          <w:i/>
          <w:iCs/>
          <w:sz w:val="24"/>
          <w:szCs w:val="24"/>
        </w:rPr>
        <w:t>“.</w:t>
      </w:r>
    </w:p>
    <w:p w14:paraId="275EC06D" w14:textId="08C4615F" w:rsidR="00733071" w:rsidRDefault="00733071" w:rsidP="00733071">
      <w:pPr>
        <w:pStyle w:val="ListParagraph"/>
        <w:numPr>
          <w:ilvl w:val="0"/>
          <w:numId w:val="3"/>
        </w:numPr>
        <w:spacing w:after="0" w:line="240" w:lineRule="auto"/>
        <w:jc w:val="both"/>
        <w:rPr>
          <w:rFonts w:ascii="Times New Roman" w:hAnsi="Times New Roman"/>
          <w:i/>
          <w:sz w:val="24"/>
          <w:szCs w:val="24"/>
        </w:rPr>
      </w:pPr>
      <w:r w:rsidRPr="00C76073">
        <w:rPr>
          <w:rFonts w:ascii="Times New Roman" w:hAnsi="Times New Roman"/>
          <w:i/>
          <w:sz w:val="24"/>
          <w:szCs w:val="24"/>
        </w:rPr>
        <w:t>Izteikt nolikuma</w:t>
      </w:r>
      <w:r>
        <w:rPr>
          <w:rFonts w:ascii="Times New Roman" w:hAnsi="Times New Roman"/>
          <w:i/>
          <w:sz w:val="24"/>
          <w:szCs w:val="24"/>
        </w:rPr>
        <w:t xml:space="preserve"> 4.pielikuma “Tehniskā specifikācija”</w:t>
      </w:r>
      <w:r w:rsidRPr="00C76073">
        <w:rPr>
          <w:rFonts w:ascii="Times New Roman" w:hAnsi="Times New Roman"/>
          <w:i/>
          <w:sz w:val="24"/>
          <w:szCs w:val="24"/>
        </w:rPr>
        <w:t xml:space="preserve"> </w:t>
      </w:r>
      <w:r>
        <w:rPr>
          <w:rFonts w:ascii="Times New Roman" w:hAnsi="Times New Roman"/>
          <w:i/>
          <w:sz w:val="24"/>
          <w:szCs w:val="24"/>
        </w:rPr>
        <w:t>2.</w:t>
      </w:r>
      <w:r w:rsidR="002A399E">
        <w:rPr>
          <w:rFonts w:ascii="Times New Roman" w:hAnsi="Times New Roman"/>
          <w:i/>
          <w:sz w:val="24"/>
          <w:szCs w:val="24"/>
        </w:rPr>
        <w:t>3</w:t>
      </w:r>
      <w:r>
        <w:rPr>
          <w:rFonts w:ascii="Times New Roman" w:hAnsi="Times New Roman"/>
          <w:i/>
          <w:sz w:val="24"/>
          <w:szCs w:val="24"/>
        </w:rPr>
        <w:t>.</w:t>
      </w:r>
      <w:r w:rsidRPr="00C76073">
        <w:rPr>
          <w:rFonts w:ascii="Times New Roman" w:hAnsi="Times New Roman"/>
          <w:i/>
          <w:sz w:val="24"/>
          <w:szCs w:val="24"/>
        </w:rPr>
        <w:t xml:space="preserve"> punkt</w:t>
      </w:r>
      <w:r>
        <w:rPr>
          <w:rFonts w:ascii="Times New Roman" w:hAnsi="Times New Roman"/>
          <w:i/>
          <w:sz w:val="24"/>
          <w:szCs w:val="24"/>
        </w:rPr>
        <w:t>a 3.kolo</w:t>
      </w:r>
      <w:r w:rsidR="00A127BD">
        <w:rPr>
          <w:rFonts w:ascii="Times New Roman" w:hAnsi="Times New Roman"/>
          <w:i/>
          <w:sz w:val="24"/>
          <w:szCs w:val="24"/>
        </w:rPr>
        <w:t>n</w:t>
      </w:r>
      <w:r>
        <w:rPr>
          <w:rFonts w:ascii="Times New Roman" w:hAnsi="Times New Roman"/>
          <w:i/>
          <w:sz w:val="24"/>
          <w:szCs w:val="24"/>
        </w:rPr>
        <w:t>nas 17.-23.aili</w:t>
      </w:r>
      <w:r w:rsidRPr="00C76073">
        <w:rPr>
          <w:rFonts w:ascii="Times New Roman" w:hAnsi="Times New Roman"/>
          <w:i/>
          <w:sz w:val="24"/>
          <w:szCs w:val="24"/>
        </w:rPr>
        <w:t xml:space="preserve"> šādā redakcijā</w:t>
      </w:r>
      <w:r>
        <w:rPr>
          <w:rFonts w:ascii="Times New Roman" w:hAnsi="Times New Roman"/>
          <w:i/>
          <w:sz w:val="24"/>
          <w:szCs w:val="24"/>
        </w:rPr>
        <w:t>:</w:t>
      </w:r>
    </w:p>
    <w:p w14:paraId="62D91E48" w14:textId="77777777" w:rsidR="00577D11" w:rsidRDefault="00577D11" w:rsidP="00577D11">
      <w:pPr>
        <w:pStyle w:val="ListParagraph"/>
        <w:spacing w:after="0" w:line="240" w:lineRule="auto"/>
        <w:jc w:val="both"/>
        <w:rPr>
          <w:rFonts w:ascii="Times New Roman" w:hAnsi="Times New Roman"/>
          <w:i/>
          <w:sz w:val="24"/>
          <w:szCs w:val="24"/>
        </w:rPr>
      </w:pPr>
      <w:r>
        <w:rPr>
          <w:rFonts w:ascii="Times New Roman" w:hAnsi="Times New Roman"/>
          <w:i/>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59"/>
        <w:gridCol w:w="1410"/>
        <w:gridCol w:w="1725"/>
        <w:gridCol w:w="3417"/>
        <w:gridCol w:w="1261"/>
      </w:tblGrid>
      <w:tr w:rsidR="00733F3F" w:rsidRPr="00523D36" w14:paraId="29DCE071" w14:textId="77777777" w:rsidTr="00B47FE0">
        <w:trPr>
          <w:trHeight w:val="300"/>
        </w:trPr>
        <w:tc>
          <w:tcPr>
            <w:tcW w:w="704" w:type="dxa"/>
            <w:shd w:val="clear" w:color="auto" w:fill="BFBFBF"/>
            <w:vAlign w:val="center"/>
          </w:tcPr>
          <w:p w14:paraId="071C029D" w14:textId="77777777" w:rsidR="00733F3F" w:rsidRPr="00523D36" w:rsidRDefault="00733F3F"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17</w:t>
            </w:r>
          </w:p>
        </w:tc>
        <w:tc>
          <w:tcPr>
            <w:tcW w:w="1259" w:type="dxa"/>
            <w:shd w:val="clear" w:color="auto" w:fill="BFBFBF"/>
            <w:vAlign w:val="center"/>
          </w:tcPr>
          <w:p w14:paraId="589CF52F" w14:textId="77777777" w:rsidR="00733F3F" w:rsidRPr="00C82392" w:rsidRDefault="00733F3F"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410" w:type="dxa"/>
            <w:vMerge w:val="restart"/>
            <w:shd w:val="clear" w:color="auto" w:fill="BFBFBF"/>
            <w:vAlign w:val="center"/>
          </w:tcPr>
          <w:p w14:paraId="1876F61A" w14:textId="630F7D92" w:rsidR="00733F3F" w:rsidRPr="00523D36" w:rsidRDefault="00733F3F" w:rsidP="00B47FE0">
            <w:pPr>
              <w:spacing w:after="0" w:line="240" w:lineRule="auto"/>
              <w:ind w:right="14"/>
              <w:rPr>
                <w:rFonts w:ascii="Times New Roman" w:eastAsia="Times New Roman" w:hAnsi="Times New Roman"/>
                <w:color w:val="000000"/>
                <w:sz w:val="20"/>
                <w:szCs w:val="20"/>
                <w:lang w:eastAsia="lv-LV"/>
              </w:rPr>
            </w:pPr>
            <w:r w:rsidRPr="00153F74">
              <w:rPr>
                <w:rFonts w:ascii="Times New Roman" w:eastAsia="Times New Roman" w:hAnsi="Times New Roman"/>
                <w:color w:val="FF0000"/>
                <w:sz w:val="20"/>
                <w:szCs w:val="20"/>
                <w:lang w:eastAsia="lv-LV"/>
              </w:rPr>
              <w:t xml:space="preserve">ir </w:t>
            </w:r>
          </w:p>
        </w:tc>
        <w:tc>
          <w:tcPr>
            <w:tcW w:w="1725" w:type="dxa"/>
            <w:shd w:val="clear" w:color="auto" w:fill="BFBFBF"/>
            <w:vAlign w:val="center"/>
          </w:tcPr>
          <w:p w14:paraId="26CBF7BF" w14:textId="77777777" w:rsidR="00733F3F" w:rsidRPr="00523D36" w:rsidRDefault="00733F3F"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USP-104-B10</w:t>
            </w:r>
          </w:p>
        </w:tc>
        <w:tc>
          <w:tcPr>
            <w:tcW w:w="3417" w:type="dxa"/>
            <w:shd w:val="clear" w:color="auto" w:fill="BFBFBF"/>
            <w:vAlign w:val="center"/>
          </w:tcPr>
          <w:p w14:paraId="79EC2BFB" w14:textId="77777777" w:rsidR="00733F3F" w:rsidRPr="00523D36" w:rsidRDefault="00733F3F"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Unistream HMI panel 10”, 800x600 pix</w:t>
            </w:r>
          </w:p>
        </w:tc>
        <w:tc>
          <w:tcPr>
            <w:tcW w:w="1261" w:type="dxa"/>
            <w:shd w:val="clear" w:color="auto" w:fill="BFBFBF"/>
            <w:vAlign w:val="center"/>
          </w:tcPr>
          <w:p w14:paraId="746034F7" w14:textId="77777777" w:rsidR="00733F3F" w:rsidRPr="00523D36" w:rsidRDefault="00733F3F"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w:t>
            </w:r>
          </w:p>
        </w:tc>
      </w:tr>
      <w:tr w:rsidR="00733F3F" w:rsidRPr="00523D36" w14:paraId="5F637922" w14:textId="77777777" w:rsidTr="00B47FE0">
        <w:trPr>
          <w:trHeight w:val="300"/>
        </w:trPr>
        <w:tc>
          <w:tcPr>
            <w:tcW w:w="704" w:type="dxa"/>
            <w:shd w:val="clear" w:color="auto" w:fill="BFBFBF"/>
            <w:vAlign w:val="center"/>
          </w:tcPr>
          <w:p w14:paraId="199B1A82" w14:textId="77777777" w:rsidR="00733F3F" w:rsidRPr="00523D36" w:rsidRDefault="00733F3F"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18</w:t>
            </w:r>
          </w:p>
        </w:tc>
        <w:tc>
          <w:tcPr>
            <w:tcW w:w="1259" w:type="dxa"/>
            <w:shd w:val="clear" w:color="auto" w:fill="BFBFBF"/>
            <w:vAlign w:val="center"/>
          </w:tcPr>
          <w:p w14:paraId="6E549D54" w14:textId="77777777" w:rsidR="00733F3F" w:rsidRPr="00C82392" w:rsidRDefault="00733F3F"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410" w:type="dxa"/>
            <w:vMerge/>
            <w:shd w:val="clear" w:color="auto" w:fill="BFBFBF"/>
            <w:vAlign w:val="center"/>
          </w:tcPr>
          <w:p w14:paraId="3F2490E2" w14:textId="77777777" w:rsidR="00733F3F" w:rsidRPr="00523D36" w:rsidRDefault="00733F3F" w:rsidP="00B47FE0">
            <w:pPr>
              <w:spacing w:after="0" w:line="240" w:lineRule="auto"/>
              <w:ind w:right="14"/>
              <w:rPr>
                <w:rFonts w:ascii="Times New Roman" w:eastAsia="Times New Roman" w:hAnsi="Times New Roman"/>
                <w:color w:val="000000"/>
                <w:sz w:val="20"/>
                <w:szCs w:val="20"/>
                <w:lang w:eastAsia="lv-LV"/>
              </w:rPr>
            </w:pPr>
          </w:p>
        </w:tc>
        <w:tc>
          <w:tcPr>
            <w:tcW w:w="1725" w:type="dxa"/>
            <w:shd w:val="clear" w:color="auto" w:fill="BFBFBF"/>
            <w:vAlign w:val="center"/>
          </w:tcPr>
          <w:p w14:paraId="78D70132" w14:textId="77777777" w:rsidR="00733F3F" w:rsidRPr="00523D36" w:rsidRDefault="00733F3F"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USC-P-B10</w:t>
            </w:r>
          </w:p>
        </w:tc>
        <w:tc>
          <w:tcPr>
            <w:tcW w:w="3417" w:type="dxa"/>
            <w:shd w:val="clear" w:color="auto" w:fill="BFBFBF"/>
            <w:vAlign w:val="center"/>
          </w:tcPr>
          <w:p w14:paraId="6B55C5DC" w14:textId="77777777" w:rsidR="00733F3F" w:rsidRPr="00523D36" w:rsidRDefault="00733F3F"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Unistream CPU for panel</w:t>
            </w:r>
          </w:p>
        </w:tc>
        <w:tc>
          <w:tcPr>
            <w:tcW w:w="1261" w:type="dxa"/>
            <w:shd w:val="clear" w:color="auto" w:fill="BFBFBF"/>
            <w:vAlign w:val="center"/>
          </w:tcPr>
          <w:p w14:paraId="54947BF0" w14:textId="77777777" w:rsidR="00733F3F" w:rsidRPr="00523D36" w:rsidRDefault="00733F3F"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w:t>
            </w:r>
          </w:p>
        </w:tc>
      </w:tr>
      <w:tr w:rsidR="00733F3F" w:rsidRPr="00523D36" w14:paraId="0A79B20F" w14:textId="77777777" w:rsidTr="00B47FE0">
        <w:trPr>
          <w:trHeight w:val="300"/>
        </w:trPr>
        <w:tc>
          <w:tcPr>
            <w:tcW w:w="704" w:type="dxa"/>
            <w:shd w:val="clear" w:color="auto" w:fill="BFBFBF"/>
            <w:vAlign w:val="center"/>
          </w:tcPr>
          <w:p w14:paraId="062AEA1E" w14:textId="77777777" w:rsidR="00733F3F" w:rsidRPr="00523D36" w:rsidRDefault="00733F3F"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19</w:t>
            </w:r>
          </w:p>
        </w:tc>
        <w:tc>
          <w:tcPr>
            <w:tcW w:w="1259" w:type="dxa"/>
            <w:shd w:val="clear" w:color="auto" w:fill="BFBFBF"/>
            <w:vAlign w:val="center"/>
          </w:tcPr>
          <w:p w14:paraId="37642F6E" w14:textId="77777777" w:rsidR="00733F3F" w:rsidRPr="00C82392" w:rsidRDefault="00733F3F"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410" w:type="dxa"/>
            <w:vMerge/>
            <w:shd w:val="clear" w:color="auto" w:fill="BFBFBF"/>
            <w:vAlign w:val="center"/>
          </w:tcPr>
          <w:p w14:paraId="197C6116" w14:textId="77777777" w:rsidR="00733F3F" w:rsidRPr="00523D36" w:rsidRDefault="00733F3F" w:rsidP="00B47FE0">
            <w:pPr>
              <w:spacing w:after="0" w:line="240" w:lineRule="auto"/>
              <w:ind w:right="14"/>
              <w:rPr>
                <w:rFonts w:ascii="Times New Roman" w:eastAsia="Times New Roman" w:hAnsi="Times New Roman"/>
                <w:color w:val="000000"/>
                <w:sz w:val="20"/>
                <w:szCs w:val="20"/>
                <w:lang w:eastAsia="lv-LV"/>
              </w:rPr>
            </w:pPr>
          </w:p>
        </w:tc>
        <w:tc>
          <w:tcPr>
            <w:tcW w:w="1725" w:type="dxa"/>
            <w:shd w:val="clear" w:color="auto" w:fill="BFBFBF"/>
            <w:vAlign w:val="center"/>
          </w:tcPr>
          <w:p w14:paraId="53A53F77" w14:textId="77777777" w:rsidR="00733F3F" w:rsidRPr="00523D36" w:rsidRDefault="00733F3F"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UID-1600</w:t>
            </w:r>
          </w:p>
        </w:tc>
        <w:tc>
          <w:tcPr>
            <w:tcW w:w="3417" w:type="dxa"/>
            <w:shd w:val="clear" w:color="auto" w:fill="BFBFBF"/>
            <w:vAlign w:val="center"/>
          </w:tcPr>
          <w:p w14:paraId="05809419" w14:textId="77777777" w:rsidR="00733F3F" w:rsidRPr="00523D36" w:rsidRDefault="00733F3F"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Uni-I/O expansion modulis, 16 DI</w:t>
            </w:r>
          </w:p>
        </w:tc>
        <w:tc>
          <w:tcPr>
            <w:tcW w:w="1261" w:type="dxa"/>
            <w:shd w:val="clear" w:color="auto" w:fill="BFBFBF"/>
            <w:vAlign w:val="center"/>
          </w:tcPr>
          <w:p w14:paraId="30BE2AB8" w14:textId="77777777" w:rsidR="00733F3F" w:rsidRPr="00523D36" w:rsidRDefault="00733F3F"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9</w:t>
            </w:r>
          </w:p>
        </w:tc>
      </w:tr>
      <w:tr w:rsidR="00733F3F" w:rsidRPr="00523D36" w14:paraId="6056970A" w14:textId="77777777" w:rsidTr="00B47FE0">
        <w:trPr>
          <w:trHeight w:val="300"/>
        </w:trPr>
        <w:tc>
          <w:tcPr>
            <w:tcW w:w="704" w:type="dxa"/>
            <w:shd w:val="clear" w:color="auto" w:fill="BFBFBF"/>
            <w:vAlign w:val="center"/>
          </w:tcPr>
          <w:p w14:paraId="79B09B6C" w14:textId="77777777" w:rsidR="00733F3F" w:rsidRPr="00523D36" w:rsidRDefault="00733F3F"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20</w:t>
            </w:r>
          </w:p>
        </w:tc>
        <w:tc>
          <w:tcPr>
            <w:tcW w:w="1259" w:type="dxa"/>
            <w:shd w:val="clear" w:color="auto" w:fill="BFBFBF"/>
            <w:vAlign w:val="center"/>
          </w:tcPr>
          <w:p w14:paraId="0747845C" w14:textId="77777777" w:rsidR="00733F3F" w:rsidRPr="00C82392" w:rsidRDefault="00733F3F"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410" w:type="dxa"/>
            <w:vMerge/>
            <w:shd w:val="clear" w:color="auto" w:fill="BFBFBF"/>
            <w:vAlign w:val="center"/>
          </w:tcPr>
          <w:p w14:paraId="5DAD764A" w14:textId="77777777" w:rsidR="00733F3F" w:rsidRPr="00523D36" w:rsidRDefault="00733F3F" w:rsidP="00B47FE0">
            <w:pPr>
              <w:spacing w:after="0" w:line="240" w:lineRule="auto"/>
              <w:ind w:right="14"/>
              <w:rPr>
                <w:rFonts w:ascii="Times New Roman" w:eastAsia="Times New Roman" w:hAnsi="Times New Roman"/>
                <w:color w:val="000000"/>
                <w:sz w:val="20"/>
                <w:szCs w:val="20"/>
                <w:lang w:eastAsia="lv-LV"/>
              </w:rPr>
            </w:pPr>
          </w:p>
        </w:tc>
        <w:tc>
          <w:tcPr>
            <w:tcW w:w="1725" w:type="dxa"/>
            <w:shd w:val="clear" w:color="auto" w:fill="BFBFBF"/>
            <w:vAlign w:val="center"/>
          </w:tcPr>
          <w:p w14:paraId="629FEFEA" w14:textId="77777777" w:rsidR="00733F3F" w:rsidRPr="00523D36" w:rsidRDefault="00733F3F"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UID-0016T</w:t>
            </w:r>
          </w:p>
        </w:tc>
        <w:tc>
          <w:tcPr>
            <w:tcW w:w="3417" w:type="dxa"/>
            <w:shd w:val="clear" w:color="auto" w:fill="BFBFBF"/>
            <w:vAlign w:val="center"/>
          </w:tcPr>
          <w:p w14:paraId="2CC3C797" w14:textId="77777777" w:rsidR="00733F3F" w:rsidRPr="00523D36" w:rsidRDefault="00733F3F"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Uni-I/O expansion modulis, 16 DO (transistor)</w:t>
            </w:r>
          </w:p>
        </w:tc>
        <w:tc>
          <w:tcPr>
            <w:tcW w:w="1261" w:type="dxa"/>
            <w:shd w:val="clear" w:color="auto" w:fill="BFBFBF"/>
            <w:vAlign w:val="center"/>
          </w:tcPr>
          <w:p w14:paraId="6DCCAEB0" w14:textId="77777777" w:rsidR="00733F3F" w:rsidRPr="00523D36" w:rsidRDefault="00733F3F"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3</w:t>
            </w:r>
          </w:p>
        </w:tc>
      </w:tr>
      <w:tr w:rsidR="00733F3F" w:rsidRPr="00523D36" w14:paraId="5C722454" w14:textId="77777777" w:rsidTr="00B47FE0">
        <w:trPr>
          <w:trHeight w:val="510"/>
        </w:trPr>
        <w:tc>
          <w:tcPr>
            <w:tcW w:w="704" w:type="dxa"/>
            <w:shd w:val="clear" w:color="auto" w:fill="BFBFBF"/>
            <w:vAlign w:val="center"/>
          </w:tcPr>
          <w:p w14:paraId="74ED3345" w14:textId="77777777" w:rsidR="00733F3F" w:rsidRPr="00523D36" w:rsidRDefault="00733F3F"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21</w:t>
            </w:r>
          </w:p>
        </w:tc>
        <w:tc>
          <w:tcPr>
            <w:tcW w:w="1259" w:type="dxa"/>
            <w:shd w:val="clear" w:color="auto" w:fill="BFBFBF"/>
            <w:vAlign w:val="center"/>
          </w:tcPr>
          <w:p w14:paraId="4AD4D9B3" w14:textId="77777777" w:rsidR="00733F3F" w:rsidRPr="00C82392" w:rsidRDefault="00733F3F"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410" w:type="dxa"/>
            <w:vMerge/>
            <w:shd w:val="clear" w:color="auto" w:fill="BFBFBF"/>
            <w:vAlign w:val="center"/>
          </w:tcPr>
          <w:p w14:paraId="62B076C6" w14:textId="77777777" w:rsidR="00733F3F" w:rsidRPr="00523D36" w:rsidRDefault="00733F3F" w:rsidP="00B47FE0">
            <w:pPr>
              <w:spacing w:after="0" w:line="240" w:lineRule="auto"/>
              <w:ind w:right="14"/>
              <w:rPr>
                <w:rFonts w:ascii="Times New Roman" w:eastAsia="Times New Roman" w:hAnsi="Times New Roman"/>
                <w:color w:val="000000"/>
                <w:sz w:val="20"/>
                <w:szCs w:val="20"/>
                <w:lang w:eastAsia="lv-LV"/>
              </w:rPr>
            </w:pPr>
          </w:p>
        </w:tc>
        <w:tc>
          <w:tcPr>
            <w:tcW w:w="1725" w:type="dxa"/>
            <w:shd w:val="clear" w:color="auto" w:fill="BFBFBF"/>
            <w:vAlign w:val="center"/>
          </w:tcPr>
          <w:p w14:paraId="26C98676" w14:textId="77777777" w:rsidR="00733F3F" w:rsidRPr="00523D36" w:rsidRDefault="00733F3F"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UIA-0800N</w:t>
            </w:r>
          </w:p>
        </w:tc>
        <w:tc>
          <w:tcPr>
            <w:tcW w:w="3417" w:type="dxa"/>
            <w:shd w:val="clear" w:color="auto" w:fill="BFBFBF"/>
            <w:vAlign w:val="center"/>
          </w:tcPr>
          <w:p w14:paraId="1C38325D" w14:textId="77777777" w:rsidR="00733F3F" w:rsidRPr="00523D36" w:rsidRDefault="00733F3F"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Uni-I/O expansion modulis, 8 AI, 0...10V / 0...20 mA / 4...20 mA</w:t>
            </w:r>
          </w:p>
        </w:tc>
        <w:tc>
          <w:tcPr>
            <w:tcW w:w="1261" w:type="dxa"/>
            <w:shd w:val="clear" w:color="auto" w:fill="BFBFBF"/>
            <w:vAlign w:val="center"/>
          </w:tcPr>
          <w:p w14:paraId="32F0D6EE" w14:textId="77777777" w:rsidR="00733F3F" w:rsidRPr="00523D36" w:rsidRDefault="00733F3F"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4</w:t>
            </w:r>
          </w:p>
        </w:tc>
      </w:tr>
      <w:tr w:rsidR="00733F3F" w:rsidRPr="00523D36" w14:paraId="6839A7C7" w14:textId="77777777" w:rsidTr="00B47FE0">
        <w:trPr>
          <w:trHeight w:val="510"/>
        </w:trPr>
        <w:tc>
          <w:tcPr>
            <w:tcW w:w="704" w:type="dxa"/>
            <w:shd w:val="clear" w:color="auto" w:fill="BFBFBF"/>
            <w:vAlign w:val="center"/>
          </w:tcPr>
          <w:p w14:paraId="21E88961" w14:textId="77777777" w:rsidR="00733F3F" w:rsidRPr="00523D36" w:rsidRDefault="00733F3F"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22</w:t>
            </w:r>
          </w:p>
        </w:tc>
        <w:tc>
          <w:tcPr>
            <w:tcW w:w="1259" w:type="dxa"/>
            <w:shd w:val="clear" w:color="auto" w:fill="BFBFBF"/>
            <w:vAlign w:val="center"/>
          </w:tcPr>
          <w:p w14:paraId="70EB0010" w14:textId="77777777" w:rsidR="00733F3F" w:rsidRPr="00C82392" w:rsidRDefault="00733F3F"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410" w:type="dxa"/>
            <w:vMerge/>
            <w:shd w:val="clear" w:color="auto" w:fill="BFBFBF"/>
            <w:vAlign w:val="center"/>
          </w:tcPr>
          <w:p w14:paraId="026E5E00" w14:textId="77777777" w:rsidR="00733F3F" w:rsidRPr="00523D36" w:rsidRDefault="00733F3F" w:rsidP="00B47FE0">
            <w:pPr>
              <w:spacing w:after="0" w:line="240" w:lineRule="auto"/>
              <w:ind w:right="14"/>
              <w:rPr>
                <w:rFonts w:ascii="Times New Roman" w:eastAsia="Times New Roman" w:hAnsi="Times New Roman"/>
                <w:color w:val="000000"/>
                <w:sz w:val="20"/>
                <w:szCs w:val="20"/>
                <w:lang w:eastAsia="lv-LV"/>
              </w:rPr>
            </w:pPr>
          </w:p>
        </w:tc>
        <w:tc>
          <w:tcPr>
            <w:tcW w:w="1725" w:type="dxa"/>
            <w:shd w:val="clear" w:color="auto" w:fill="BFBFBF"/>
            <w:vAlign w:val="center"/>
          </w:tcPr>
          <w:p w14:paraId="5F18E6F6" w14:textId="77777777" w:rsidR="00733F3F" w:rsidRPr="00523D36" w:rsidRDefault="00733F3F"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UIS-04PTN</w:t>
            </w:r>
          </w:p>
        </w:tc>
        <w:tc>
          <w:tcPr>
            <w:tcW w:w="3417" w:type="dxa"/>
            <w:shd w:val="clear" w:color="auto" w:fill="BFBFBF"/>
            <w:vAlign w:val="center"/>
          </w:tcPr>
          <w:p w14:paraId="596157B7" w14:textId="77777777" w:rsidR="00733F3F" w:rsidRPr="00523D36" w:rsidRDefault="00733F3F"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Uni-I/O expansion modulis, 4 AI RTD PT100 / NI100 / NI120</w:t>
            </w:r>
          </w:p>
        </w:tc>
        <w:tc>
          <w:tcPr>
            <w:tcW w:w="1261" w:type="dxa"/>
            <w:shd w:val="clear" w:color="auto" w:fill="BFBFBF"/>
            <w:vAlign w:val="center"/>
          </w:tcPr>
          <w:p w14:paraId="066EEAFD" w14:textId="77777777" w:rsidR="00733F3F" w:rsidRPr="00523D36" w:rsidRDefault="00733F3F"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w:t>
            </w:r>
          </w:p>
        </w:tc>
      </w:tr>
      <w:tr w:rsidR="00733F3F" w:rsidRPr="00523D36" w14:paraId="123574EB" w14:textId="77777777" w:rsidTr="00B47FE0">
        <w:trPr>
          <w:trHeight w:val="510"/>
        </w:trPr>
        <w:tc>
          <w:tcPr>
            <w:tcW w:w="704" w:type="dxa"/>
            <w:shd w:val="clear" w:color="auto" w:fill="BFBFBF"/>
            <w:vAlign w:val="center"/>
          </w:tcPr>
          <w:p w14:paraId="06E65C28" w14:textId="77777777" w:rsidR="00733F3F" w:rsidRPr="00523D36" w:rsidRDefault="00733F3F"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23</w:t>
            </w:r>
          </w:p>
        </w:tc>
        <w:tc>
          <w:tcPr>
            <w:tcW w:w="1259" w:type="dxa"/>
            <w:shd w:val="clear" w:color="auto" w:fill="BFBFBF"/>
            <w:vAlign w:val="center"/>
          </w:tcPr>
          <w:p w14:paraId="4E6A1C5C" w14:textId="77777777" w:rsidR="00733F3F" w:rsidRPr="00C82392" w:rsidRDefault="00733F3F"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410" w:type="dxa"/>
            <w:vMerge/>
            <w:shd w:val="clear" w:color="auto" w:fill="BFBFBF"/>
            <w:vAlign w:val="center"/>
          </w:tcPr>
          <w:p w14:paraId="57CEC73E" w14:textId="77777777" w:rsidR="00733F3F" w:rsidRPr="00523D36" w:rsidRDefault="00733F3F" w:rsidP="00B47FE0">
            <w:pPr>
              <w:spacing w:after="0" w:line="240" w:lineRule="auto"/>
              <w:ind w:right="14"/>
              <w:rPr>
                <w:rFonts w:ascii="Times New Roman" w:eastAsia="Times New Roman" w:hAnsi="Times New Roman"/>
                <w:color w:val="000000"/>
                <w:sz w:val="20"/>
                <w:szCs w:val="20"/>
                <w:lang w:eastAsia="lv-LV"/>
              </w:rPr>
            </w:pPr>
          </w:p>
        </w:tc>
        <w:tc>
          <w:tcPr>
            <w:tcW w:w="1725" w:type="dxa"/>
            <w:shd w:val="clear" w:color="auto" w:fill="BFBFBF"/>
            <w:vAlign w:val="center"/>
          </w:tcPr>
          <w:p w14:paraId="32BE7CDA" w14:textId="77777777" w:rsidR="00733F3F" w:rsidRPr="00523D36" w:rsidRDefault="00733F3F"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UAG-XKP300</w:t>
            </w:r>
          </w:p>
        </w:tc>
        <w:tc>
          <w:tcPr>
            <w:tcW w:w="3417" w:type="dxa"/>
            <w:shd w:val="clear" w:color="auto" w:fill="BFBFBF"/>
            <w:vAlign w:val="center"/>
          </w:tcPr>
          <w:p w14:paraId="50C87D2D" w14:textId="77777777" w:rsidR="00733F3F" w:rsidRPr="00523D36" w:rsidRDefault="00733F3F"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Short range adapter kit Uni-I/O with external power 24 VDC, 300 cm</w:t>
            </w:r>
          </w:p>
        </w:tc>
        <w:tc>
          <w:tcPr>
            <w:tcW w:w="1261" w:type="dxa"/>
            <w:shd w:val="clear" w:color="auto" w:fill="BFBFBF"/>
            <w:vAlign w:val="center"/>
          </w:tcPr>
          <w:p w14:paraId="36771A37" w14:textId="77777777" w:rsidR="00733F3F" w:rsidRPr="00523D36" w:rsidRDefault="00733F3F"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2</w:t>
            </w:r>
          </w:p>
        </w:tc>
      </w:tr>
    </w:tbl>
    <w:p w14:paraId="595BB8F3" w14:textId="3E6BAC77" w:rsidR="00577D11" w:rsidRDefault="00577D11" w:rsidP="00577D11">
      <w:pPr>
        <w:pStyle w:val="ListParagraph"/>
        <w:spacing w:after="0" w:line="240" w:lineRule="auto"/>
        <w:jc w:val="both"/>
        <w:rPr>
          <w:rFonts w:ascii="Times New Roman" w:hAnsi="Times New Roman"/>
          <w:i/>
          <w:sz w:val="24"/>
          <w:szCs w:val="24"/>
        </w:rPr>
      </w:pPr>
      <w:r>
        <w:rPr>
          <w:rFonts w:ascii="Times New Roman" w:hAnsi="Times New Roman"/>
          <w:i/>
          <w:sz w:val="24"/>
          <w:szCs w:val="24"/>
        </w:rPr>
        <w:t>”.</w:t>
      </w:r>
    </w:p>
    <w:p w14:paraId="0E8F4614" w14:textId="70D82EA2" w:rsidR="00733071" w:rsidRDefault="00733071" w:rsidP="00733071">
      <w:pPr>
        <w:pStyle w:val="ListParagraph"/>
        <w:numPr>
          <w:ilvl w:val="0"/>
          <w:numId w:val="3"/>
        </w:numPr>
        <w:spacing w:after="0" w:line="240" w:lineRule="auto"/>
        <w:jc w:val="both"/>
        <w:rPr>
          <w:rFonts w:ascii="Times New Roman" w:hAnsi="Times New Roman"/>
          <w:i/>
          <w:sz w:val="24"/>
          <w:szCs w:val="24"/>
        </w:rPr>
      </w:pPr>
      <w:r w:rsidRPr="00C76073">
        <w:rPr>
          <w:rFonts w:ascii="Times New Roman" w:hAnsi="Times New Roman"/>
          <w:i/>
          <w:sz w:val="24"/>
          <w:szCs w:val="24"/>
        </w:rPr>
        <w:t>Izteikt nolikuma</w:t>
      </w:r>
      <w:r>
        <w:rPr>
          <w:rFonts w:ascii="Times New Roman" w:hAnsi="Times New Roman"/>
          <w:i/>
          <w:sz w:val="24"/>
          <w:szCs w:val="24"/>
        </w:rPr>
        <w:t xml:space="preserve"> 4.pielikuma “Tehniskā specifikācija”</w:t>
      </w:r>
      <w:r w:rsidRPr="00C76073">
        <w:rPr>
          <w:rFonts w:ascii="Times New Roman" w:hAnsi="Times New Roman"/>
          <w:i/>
          <w:sz w:val="24"/>
          <w:szCs w:val="24"/>
        </w:rPr>
        <w:t xml:space="preserve"> </w:t>
      </w:r>
      <w:r>
        <w:rPr>
          <w:rFonts w:ascii="Times New Roman" w:hAnsi="Times New Roman"/>
          <w:i/>
          <w:sz w:val="24"/>
          <w:szCs w:val="24"/>
        </w:rPr>
        <w:t>2.</w:t>
      </w:r>
      <w:r w:rsidR="002A399E">
        <w:rPr>
          <w:rFonts w:ascii="Times New Roman" w:hAnsi="Times New Roman"/>
          <w:i/>
          <w:sz w:val="24"/>
          <w:szCs w:val="24"/>
        </w:rPr>
        <w:t>4</w:t>
      </w:r>
      <w:r>
        <w:rPr>
          <w:rFonts w:ascii="Times New Roman" w:hAnsi="Times New Roman"/>
          <w:i/>
          <w:sz w:val="24"/>
          <w:szCs w:val="24"/>
        </w:rPr>
        <w:t>.</w:t>
      </w:r>
      <w:r w:rsidRPr="00C76073">
        <w:rPr>
          <w:rFonts w:ascii="Times New Roman" w:hAnsi="Times New Roman"/>
          <w:i/>
          <w:sz w:val="24"/>
          <w:szCs w:val="24"/>
        </w:rPr>
        <w:t xml:space="preserve"> punkt</w:t>
      </w:r>
      <w:r>
        <w:rPr>
          <w:rFonts w:ascii="Times New Roman" w:hAnsi="Times New Roman"/>
          <w:i/>
          <w:sz w:val="24"/>
          <w:szCs w:val="24"/>
        </w:rPr>
        <w:t>a 3.kolo</w:t>
      </w:r>
      <w:r w:rsidR="00A127BD">
        <w:rPr>
          <w:rFonts w:ascii="Times New Roman" w:hAnsi="Times New Roman"/>
          <w:i/>
          <w:sz w:val="24"/>
          <w:szCs w:val="24"/>
        </w:rPr>
        <w:t>n</w:t>
      </w:r>
      <w:r>
        <w:rPr>
          <w:rFonts w:ascii="Times New Roman" w:hAnsi="Times New Roman"/>
          <w:i/>
          <w:sz w:val="24"/>
          <w:szCs w:val="24"/>
        </w:rPr>
        <w:t>nas 17.-23.aili</w:t>
      </w:r>
      <w:r w:rsidRPr="00C76073">
        <w:rPr>
          <w:rFonts w:ascii="Times New Roman" w:hAnsi="Times New Roman"/>
          <w:i/>
          <w:sz w:val="24"/>
          <w:szCs w:val="24"/>
        </w:rPr>
        <w:t xml:space="preserve"> šādā redakcijā</w:t>
      </w:r>
      <w:r>
        <w:rPr>
          <w:rFonts w:ascii="Times New Roman" w:hAnsi="Times New Roman"/>
          <w:i/>
          <w:sz w:val="24"/>
          <w:szCs w:val="24"/>
        </w:rPr>
        <w:t>:</w:t>
      </w:r>
    </w:p>
    <w:p w14:paraId="1EC83005" w14:textId="77777777" w:rsidR="00577D11" w:rsidRDefault="00577D11" w:rsidP="00577D11">
      <w:pPr>
        <w:pStyle w:val="ListParagraph"/>
        <w:spacing w:after="0" w:line="240" w:lineRule="auto"/>
        <w:jc w:val="both"/>
        <w:rPr>
          <w:rFonts w:ascii="Times New Roman" w:hAnsi="Times New Roman"/>
          <w:i/>
          <w:sz w:val="24"/>
          <w:szCs w:val="24"/>
        </w:rPr>
      </w:pPr>
      <w:r>
        <w:rPr>
          <w:rFonts w:ascii="Times New Roman" w:hAnsi="Times New Roman"/>
          <w:i/>
          <w:sz w:val="24"/>
          <w:szCs w:val="24"/>
        </w:rPr>
        <w:t>“</w:t>
      </w:r>
    </w:p>
    <w:tbl>
      <w:tblPr>
        <w:tblW w:w="9679" w:type="dxa"/>
        <w:tblLook w:val="04A0" w:firstRow="1" w:lastRow="0" w:firstColumn="1" w:lastColumn="0" w:noHBand="0" w:noVBand="1"/>
      </w:tblPr>
      <w:tblGrid>
        <w:gridCol w:w="676"/>
        <w:gridCol w:w="1231"/>
        <w:gridCol w:w="1417"/>
        <w:gridCol w:w="1864"/>
        <w:gridCol w:w="3349"/>
        <w:gridCol w:w="1142"/>
      </w:tblGrid>
      <w:tr w:rsidR="00B2061B" w:rsidRPr="00523D36" w14:paraId="0AC66185" w14:textId="77777777" w:rsidTr="00B47FE0">
        <w:trPr>
          <w:trHeight w:val="300"/>
        </w:trPr>
        <w:tc>
          <w:tcPr>
            <w:tcW w:w="676" w:type="dxa"/>
            <w:tcBorders>
              <w:top w:val="nil"/>
              <w:left w:val="single" w:sz="4" w:space="0" w:color="auto"/>
              <w:bottom w:val="single" w:sz="4" w:space="0" w:color="auto"/>
              <w:right w:val="single" w:sz="4" w:space="0" w:color="auto"/>
            </w:tcBorders>
            <w:shd w:val="clear" w:color="auto" w:fill="BFBFBF"/>
            <w:vAlign w:val="center"/>
            <w:hideMark/>
          </w:tcPr>
          <w:p w14:paraId="195A14F1" w14:textId="77777777" w:rsidR="00B2061B" w:rsidRPr="00523D36" w:rsidRDefault="00B2061B"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17</w:t>
            </w:r>
          </w:p>
        </w:tc>
        <w:tc>
          <w:tcPr>
            <w:tcW w:w="1231" w:type="dxa"/>
            <w:tcBorders>
              <w:top w:val="nil"/>
              <w:left w:val="nil"/>
              <w:bottom w:val="single" w:sz="4" w:space="0" w:color="auto"/>
              <w:right w:val="single" w:sz="4" w:space="0" w:color="auto"/>
            </w:tcBorders>
            <w:shd w:val="clear" w:color="auto" w:fill="BFBFBF"/>
            <w:vAlign w:val="center"/>
            <w:hideMark/>
          </w:tcPr>
          <w:p w14:paraId="2FE22104" w14:textId="77777777" w:rsidR="00B2061B" w:rsidRPr="00C82392" w:rsidRDefault="00B2061B"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417" w:type="dxa"/>
            <w:vMerge w:val="restart"/>
            <w:tcBorders>
              <w:top w:val="single" w:sz="4" w:space="0" w:color="auto"/>
              <w:left w:val="nil"/>
              <w:right w:val="single" w:sz="4" w:space="0" w:color="auto"/>
            </w:tcBorders>
            <w:shd w:val="clear" w:color="auto" w:fill="BFBFBF"/>
          </w:tcPr>
          <w:p w14:paraId="11196A87" w14:textId="64514106" w:rsidR="00B2061B" w:rsidRPr="00523D36" w:rsidRDefault="00B2061B" w:rsidP="00B47FE0">
            <w:pPr>
              <w:spacing w:after="0" w:line="240" w:lineRule="auto"/>
              <w:ind w:right="14"/>
              <w:rPr>
                <w:rFonts w:ascii="Times New Roman" w:eastAsia="Times New Roman" w:hAnsi="Times New Roman"/>
                <w:color w:val="000000"/>
                <w:sz w:val="20"/>
                <w:szCs w:val="20"/>
                <w:lang w:eastAsia="lv-LV"/>
              </w:rPr>
            </w:pPr>
            <w:r w:rsidRPr="00153F74">
              <w:rPr>
                <w:rFonts w:ascii="Times New Roman" w:eastAsia="Times New Roman" w:hAnsi="Times New Roman"/>
                <w:color w:val="FF0000"/>
                <w:sz w:val="20"/>
                <w:szCs w:val="20"/>
                <w:lang w:eastAsia="lv-LV"/>
              </w:rPr>
              <w:t xml:space="preserve">ir </w:t>
            </w: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171868E1" w14:textId="77777777" w:rsidR="00B2061B" w:rsidRPr="00523D36" w:rsidRDefault="00B2061B"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USP-104-B10</w:t>
            </w:r>
          </w:p>
        </w:tc>
        <w:tc>
          <w:tcPr>
            <w:tcW w:w="3349" w:type="dxa"/>
            <w:tcBorders>
              <w:top w:val="nil"/>
              <w:left w:val="nil"/>
              <w:bottom w:val="single" w:sz="4" w:space="0" w:color="auto"/>
              <w:right w:val="single" w:sz="4" w:space="0" w:color="auto"/>
            </w:tcBorders>
            <w:shd w:val="clear" w:color="auto" w:fill="BFBFBF"/>
            <w:vAlign w:val="center"/>
            <w:hideMark/>
          </w:tcPr>
          <w:p w14:paraId="1E7C3D2F" w14:textId="77777777" w:rsidR="00B2061B" w:rsidRPr="00523D36" w:rsidRDefault="00B2061B"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Unistream HMI panel 10”, 800x600 pix</w:t>
            </w:r>
          </w:p>
        </w:tc>
        <w:tc>
          <w:tcPr>
            <w:tcW w:w="1142" w:type="dxa"/>
            <w:tcBorders>
              <w:top w:val="nil"/>
              <w:left w:val="nil"/>
              <w:bottom w:val="single" w:sz="4" w:space="0" w:color="auto"/>
              <w:right w:val="single" w:sz="4" w:space="0" w:color="auto"/>
            </w:tcBorders>
            <w:shd w:val="clear" w:color="auto" w:fill="BFBFBF"/>
            <w:vAlign w:val="center"/>
            <w:hideMark/>
          </w:tcPr>
          <w:p w14:paraId="1F43E574" w14:textId="77777777" w:rsidR="00B2061B" w:rsidRPr="00523D36" w:rsidRDefault="00B2061B"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w:t>
            </w:r>
          </w:p>
        </w:tc>
      </w:tr>
      <w:tr w:rsidR="00B2061B" w:rsidRPr="00523D36" w14:paraId="4BFD19A2" w14:textId="77777777" w:rsidTr="00B47FE0">
        <w:trPr>
          <w:trHeight w:val="300"/>
        </w:trPr>
        <w:tc>
          <w:tcPr>
            <w:tcW w:w="676" w:type="dxa"/>
            <w:tcBorders>
              <w:top w:val="nil"/>
              <w:left w:val="single" w:sz="4" w:space="0" w:color="auto"/>
              <w:bottom w:val="single" w:sz="4" w:space="0" w:color="auto"/>
              <w:right w:val="single" w:sz="4" w:space="0" w:color="auto"/>
            </w:tcBorders>
            <w:shd w:val="clear" w:color="auto" w:fill="BFBFBF"/>
            <w:vAlign w:val="center"/>
            <w:hideMark/>
          </w:tcPr>
          <w:p w14:paraId="7797DEA4" w14:textId="77777777" w:rsidR="00B2061B" w:rsidRPr="00523D36" w:rsidRDefault="00B2061B"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18</w:t>
            </w:r>
          </w:p>
        </w:tc>
        <w:tc>
          <w:tcPr>
            <w:tcW w:w="1231" w:type="dxa"/>
            <w:tcBorders>
              <w:top w:val="nil"/>
              <w:left w:val="nil"/>
              <w:bottom w:val="single" w:sz="4" w:space="0" w:color="auto"/>
              <w:right w:val="single" w:sz="4" w:space="0" w:color="auto"/>
            </w:tcBorders>
            <w:shd w:val="clear" w:color="auto" w:fill="BFBFBF"/>
            <w:vAlign w:val="center"/>
            <w:hideMark/>
          </w:tcPr>
          <w:p w14:paraId="184523AE" w14:textId="77777777" w:rsidR="00B2061B" w:rsidRPr="00C82392" w:rsidRDefault="00B2061B"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417" w:type="dxa"/>
            <w:vMerge/>
            <w:tcBorders>
              <w:left w:val="nil"/>
              <w:right w:val="single" w:sz="4" w:space="0" w:color="auto"/>
            </w:tcBorders>
            <w:shd w:val="clear" w:color="auto" w:fill="BFBFBF"/>
          </w:tcPr>
          <w:p w14:paraId="2F76857B" w14:textId="77777777" w:rsidR="00B2061B" w:rsidRPr="00523D36" w:rsidRDefault="00B2061B" w:rsidP="00B47FE0">
            <w:pPr>
              <w:spacing w:after="0" w:line="240" w:lineRule="auto"/>
              <w:ind w:right="14"/>
              <w:rPr>
                <w:rFonts w:ascii="Times New Roman" w:eastAsia="Times New Roman" w:hAnsi="Times New Roman"/>
                <w:color w:val="000000"/>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70EB8D28" w14:textId="77777777" w:rsidR="00B2061B" w:rsidRPr="00523D36" w:rsidRDefault="00B2061B"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USC-P-B10</w:t>
            </w:r>
          </w:p>
        </w:tc>
        <w:tc>
          <w:tcPr>
            <w:tcW w:w="3349" w:type="dxa"/>
            <w:tcBorders>
              <w:top w:val="nil"/>
              <w:left w:val="nil"/>
              <w:bottom w:val="single" w:sz="4" w:space="0" w:color="auto"/>
              <w:right w:val="single" w:sz="4" w:space="0" w:color="auto"/>
            </w:tcBorders>
            <w:shd w:val="clear" w:color="auto" w:fill="BFBFBF"/>
            <w:vAlign w:val="center"/>
            <w:hideMark/>
          </w:tcPr>
          <w:p w14:paraId="179330B1" w14:textId="77777777" w:rsidR="00B2061B" w:rsidRPr="00523D36" w:rsidRDefault="00B2061B"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Unistream CPU for panel</w:t>
            </w:r>
          </w:p>
        </w:tc>
        <w:tc>
          <w:tcPr>
            <w:tcW w:w="1142" w:type="dxa"/>
            <w:tcBorders>
              <w:top w:val="nil"/>
              <w:left w:val="nil"/>
              <w:bottom w:val="single" w:sz="4" w:space="0" w:color="auto"/>
              <w:right w:val="single" w:sz="4" w:space="0" w:color="auto"/>
            </w:tcBorders>
            <w:shd w:val="clear" w:color="auto" w:fill="BFBFBF"/>
            <w:vAlign w:val="center"/>
            <w:hideMark/>
          </w:tcPr>
          <w:p w14:paraId="04BFC534" w14:textId="77777777" w:rsidR="00B2061B" w:rsidRPr="00523D36" w:rsidRDefault="00B2061B"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w:t>
            </w:r>
          </w:p>
        </w:tc>
      </w:tr>
      <w:tr w:rsidR="00B2061B" w:rsidRPr="00523D36" w14:paraId="15D6DC75" w14:textId="77777777" w:rsidTr="00B47FE0">
        <w:trPr>
          <w:trHeight w:val="300"/>
        </w:trPr>
        <w:tc>
          <w:tcPr>
            <w:tcW w:w="676" w:type="dxa"/>
            <w:tcBorders>
              <w:top w:val="nil"/>
              <w:left w:val="single" w:sz="4" w:space="0" w:color="auto"/>
              <w:bottom w:val="single" w:sz="4" w:space="0" w:color="auto"/>
              <w:right w:val="single" w:sz="4" w:space="0" w:color="auto"/>
            </w:tcBorders>
            <w:shd w:val="clear" w:color="auto" w:fill="BFBFBF"/>
            <w:vAlign w:val="center"/>
            <w:hideMark/>
          </w:tcPr>
          <w:p w14:paraId="47CD291A" w14:textId="77777777" w:rsidR="00B2061B" w:rsidRPr="00523D36" w:rsidRDefault="00B2061B"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19</w:t>
            </w:r>
          </w:p>
        </w:tc>
        <w:tc>
          <w:tcPr>
            <w:tcW w:w="1231" w:type="dxa"/>
            <w:tcBorders>
              <w:top w:val="nil"/>
              <w:left w:val="nil"/>
              <w:bottom w:val="single" w:sz="4" w:space="0" w:color="auto"/>
              <w:right w:val="single" w:sz="4" w:space="0" w:color="auto"/>
            </w:tcBorders>
            <w:shd w:val="clear" w:color="auto" w:fill="BFBFBF"/>
            <w:vAlign w:val="center"/>
            <w:hideMark/>
          </w:tcPr>
          <w:p w14:paraId="24AEAEB4" w14:textId="77777777" w:rsidR="00B2061B" w:rsidRPr="00C82392" w:rsidRDefault="00B2061B"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417" w:type="dxa"/>
            <w:vMerge/>
            <w:tcBorders>
              <w:left w:val="nil"/>
              <w:right w:val="single" w:sz="4" w:space="0" w:color="auto"/>
            </w:tcBorders>
            <w:shd w:val="clear" w:color="auto" w:fill="BFBFBF"/>
          </w:tcPr>
          <w:p w14:paraId="5C70E437" w14:textId="77777777" w:rsidR="00B2061B" w:rsidRPr="00523D36" w:rsidRDefault="00B2061B" w:rsidP="00B47FE0">
            <w:pPr>
              <w:spacing w:after="0" w:line="240" w:lineRule="auto"/>
              <w:ind w:right="14"/>
              <w:rPr>
                <w:rFonts w:ascii="Times New Roman" w:eastAsia="Times New Roman" w:hAnsi="Times New Roman"/>
                <w:color w:val="000000"/>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71EFEDFD" w14:textId="77777777" w:rsidR="00B2061B" w:rsidRPr="00523D36" w:rsidRDefault="00B2061B"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UID-1600</w:t>
            </w:r>
          </w:p>
        </w:tc>
        <w:tc>
          <w:tcPr>
            <w:tcW w:w="3349" w:type="dxa"/>
            <w:tcBorders>
              <w:top w:val="nil"/>
              <w:left w:val="nil"/>
              <w:bottom w:val="single" w:sz="4" w:space="0" w:color="auto"/>
              <w:right w:val="single" w:sz="4" w:space="0" w:color="auto"/>
            </w:tcBorders>
            <w:shd w:val="clear" w:color="auto" w:fill="BFBFBF"/>
            <w:vAlign w:val="center"/>
            <w:hideMark/>
          </w:tcPr>
          <w:p w14:paraId="1C8A0537" w14:textId="77777777" w:rsidR="00B2061B" w:rsidRPr="00523D36" w:rsidRDefault="00B2061B"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Uni-I/O expansion modulis, 16 DI</w:t>
            </w:r>
          </w:p>
        </w:tc>
        <w:tc>
          <w:tcPr>
            <w:tcW w:w="1142" w:type="dxa"/>
            <w:tcBorders>
              <w:top w:val="nil"/>
              <w:left w:val="nil"/>
              <w:bottom w:val="single" w:sz="4" w:space="0" w:color="auto"/>
              <w:right w:val="single" w:sz="4" w:space="0" w:color="auto"/>
            </w:tcBorders>
            <w:shd w:val="clear" w:color="auto" w:fill="BFBFBF"/>
            <w:vAlign w:val="center"/>
            <w:hideMark/>
          </w:tcPr>
          <w:p w14:paraId="75F6BDA8" w14:textId="77777777" w:rsidR="00B2061B" w:rsidRPr="00523D36" w:rsidRDefault="00B2061B"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9</w:t>
            </w:r>
          </w:p>
        </w:tc>
      </w:tr>
      <w:tr w:rsidR="00B2061B" w:rsidRPr="00523D36" w14:paraId="60B957C6" w14:textId="77777777" w:rsidTr="00B47FE0">
        <w:trPr>
          <w:trHeight w:val="300"/>
        </w:trPr>
        <w:tc>
          <w:tcPr>
            <w:tcW w:w="676" w:type="dxa"/>
            <w:tcBorders>
              <w:top w:val="nil"/>
              <w:left w:val="single" w:sz="4" w:space="0" w:color="auto"/>
              <w:bottom w:val="single" w:sz="4" w:space="0" w:color="auto"/>
              <w:right w:val="single" w:sz="4" w:space="0" w:color="auto"/>
            </w:tcBorders>
            <w:shd w:val="clear" w:color="auto" w:fill="BFBFBF"/>
            <w:vAlign w:val="center"/>
            <w:hideMark/>
          </w:tcPr>
          <w:p w14:paraId="6ED422E2" w14:textId="77777777" w:rsidR="00B2061B" w:rsidRPr="00523D36" w:rsidRDefault="00B2061B"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20</w:t>
            </w:r>
          </w:p>
        </w:tc>
        <w:tc>
          <w:tcPr>
            <w:tcW w:w="1231" w:type="dxa"/>
            <w:tcBorders>
              <w:top w:val="nil"/>
              <w:left w:val="nil"/>
              <w:bottom w:val="single" w:sz="4" w:space="0" w:color="auto"/>
              <w:right w:val="single" w:sz="4" w:space="0" w:color="auto"/>
            </w:tcBorders>
            <w:shd w:val="clear" w:color="auto" w:fill="BFBFBF"/>
            <w:vAlign w:val="center"/>
            <w:hideMark/>
          </w:tcPr>
          <w:p w14:paraId="5B4B22A6" w14:textId="77777777" w:rsidR="00B2061B" w:rsidRPr="00C82392" w:rsidRDefault="00B2061B"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417" w:type="dxa"/>
            <w:vMerge/>
            <w:tcBorders>
              <w:left w:val="nil"/>
              <w:right w:val="single" w:sz="4" w:space="0" w:color="auto"/>
            </w:tcBorders>
            <w:shd w:val="clear" w:color="auto" w:fill="BFBFBF"/>
          </w:tcPr>
          <w:p w14:paraId="6C7D1F88" w14:textId="77777777" w:rsidR="00B2061B" w:rsidRPr="00523D36" w:rsidRDefault="00B2061B" w:rsidP="00B47FE0">
            <w:pPr>
              <w:spacing w:after="0" w:line="240" w:lineRule="auto"/>
              <w:ind w:right="14"/>
              <w:rPr>
                <w:rFonts w:ascii="Times New Roman" w:eastAsia="Times New Roman" w:hAnsi="Times New Roman"/>
                <w:color w:val="000000"/>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172F8D75" w14:textId="77777777" w:rsidR="00B2061B" w:rsidRPr="00523D36" w:rsidRDefault="00B2061B"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UID-0016T</w:t>
            </w:r>
          </w:p>
        </w:tc>
        <w:tc>
          <w:tcPr>
            <w:tcW w:w="3349" w:type="dxa"/>
            <w:tcBorders>
              <w:top w:val="nil"/>
              <w:left w:val="nil"/>
              <w:bottom w:val="single" w:sz="4" w:space="0" w:color="auto"/>
              <w:right w:val="single" w:sz="4" w:space="0" w:color="auto"/>
            </w:tcBorders>
            <w:shd w:val="clear" w:color="auto" w:fill="BFBFBF"/>
            <w:vAlign w:val="center"/>
            <w:hideMark/>
          </w:tcPr>
          <w:p w14:paraId="16528E75" w14:textId="77777777" w:rsidR="00B2061B" w:rsidRPr="00523D36" w:rsidRDefault="00B2061B"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Uni-I/O expansion modulis, 16 DO (transistor)</w:t>
            </w:r>
          </w:p>
        </w:tc>
        <w:tc>
          <w:tcPr>
            <w:tcW w:w="1142" w:type="dxa"/>
            <w:tcBorders>
              <w:top w:val="nil"/>
              <w:left w:val="nil"/>
              <w:bottom w:val="single" w:sz="4" w:space="0" w:color="auto"/>
              <w:right w:val="single" w:sz="4" w:space="0" w:color="auto"/>
            </w:tcBorders>
            <w:shd w:val="clear" w:color="auto" w:fill="BFBFBF"/>
            <w:vAlign w:val="center"/>
            <w:hideMark/>
          </w:tcPr>
          <w:p w14:paraId="782FE6E2" w14:textId="77777777" w:rsidR="00B2061B" w:rsidRPr="00523D36" w:rsidRDefault="00B2061B"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3</w:t>
            </w:r>
          </w:p>
        </w:tc>
      </w:tr>
      <w:tr w:rsidR="00B2061B" w:rsidRPr="00523D36" w14:paraId="4E2C1D3B" w14:textId="77777777" w:rsidTr="00B47FE0">
        <w:trPr>
          <w:trHeight w:val="510"/>
        </w:trPr>
        <w:tc>
          <w:tcPr>
            <w:tcW w:w="676" w:type="dxa"/>
            <w:tcBorders>
              <w:top w:val="nil"/>
              <w:left w:val="single" w:sz="4" w:space="0" w:color="auto"/>
              <w:bottom w:val="single" w:sz="4" w:space="0" w:color="auto"/>
              <w:right w:val="single" w:sz="4" w:space="0" w:color="auto"/>
            </w:tcBorders>
            <w:shd w:val="clear" w:color="auto" w:fill="BFBFBF"/>
            <w:vAlign w:val="center"/>
            <w:hideMark/>
          </w:tcPr>
          <w:p w14:paraId="41692185" w14:textId="77777777" w:rsidR="00B2061B" w:rsidRPr="00523D36" w:rsidRDefault="00B2061B"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21</w:t>
            </w:r>
          </w:p>
        </w:tc>
        <w:tc>
          <w:tcPr>
            <w:tcW w:w="1231" w:type="dxa"/>
            <w:tcBorders>
              <w:top w:val="nil"/>
              <w:left w:val="nil"/>
              <w:bottom w:val="single" w:sz="4" w:space="0" w:color="auto"/>
              <w:right w:val="single" w:sz="4" w:space="0" w:color="auto"/>
            </w:tcBorders>
            <w:shd w:val="clear" w:color="auto" w:fill="BFBFBF"/>
            <w:vAlign w:val="center"/>
            <w:hideMark/>
          </w:tcPr>
          <w:p w14:paraId="7937B5F1" w14:textId="77777777" w:rsidR="00B2061B" w:rsidRPr="00C82392" w:rsidRDefault="00B2061B"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417" w:type="dxa"/>
            <w:vMerge/>
            <w:tcBorders>
              <w:left w:val="nil"/>
              <w:right w:val="single" w:sz="4" w:space="0" w:color="auto"/>
            </w:tcBorders>
            <w:shd w:val="clear" w:color="auto" w:fill="BFBFBF"/>
          </w:tcPr>
          <w:p w14:paraId="694BDB74" w14:textId="77777777" w:rsidR="00B2061B" w:rsidRPr="00523D36" w:rsidRDefault="00B2061B" w:rsidP="00B47FE0">
            <w:pPr>
              <w:spacing w:after="0" w:line="240" w:lineRule="auto"/>
              <w:ind w:right="14"/>
              <w:rPr>
                <w:rFonts w:ascii="Times New Roman" w:eastAsia="Times New Roman" w:hAnsi="Times New Roman"/>
                <w:color w:val="000000"/>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1E2EE98E" w14:textId="77777777" w:rsidR="00B2061B" w:rsidRPr="00523D36" w:rsidRDefault="00B2061B"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UIA-0800N</w:t>
            </w:r>
          </w:p>
        </w:tc>
        <w:tc>
          <w:tcPr>
            <w:tcW w:w="3349" w:type="dxa"/>
            <w:tcBorders>
              <w:top w:val="nil"/>
              <w:left w:val="nil"/>
              <w:bottom w:val="single" w:sz="4" w:space="0" w:color="auto"/>
              <w:right w:val="single" w:sz="4" w:space="0" w:color="auto"/>
            </w:tcBorders>
            <w:shd w:val="clear" w:color="auto" w:fill="BFBFBF"/>
            <w:vAlign w:val="center"/>
            <w:hideMark/>
          </w:tcPr>
          <w:p w14:paraId="08C29C18" w14:textId="77777777" w:rsidR="00B2061B" w:rsidRPr="00523D36" w:rsidRDefault="00B2061B"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Uni-I/O expansion modulis, 8 AI, 0...10V / 0...20 mA / 4...20 mA</w:t>
            </w:r>
          </w:p>
        </w:tc>
        <w:tc>
          <w:tcPr>
            <w:tcW w:w="1142" w:type="dxa"/>
            <w:tcBorders>
              <w:top w:val="nil"/>
              <w:left w:val="nil"/>
              <w:bottom w:val="single" w:sz="4" w:space="0" w:color="auto"/>
              <w:right w:val="single" w:sz="4" w:space="0" w:color="auto"/>
            </w:tcBorders>
            <w:shd w:val="clear" w:color="auto" w:fill="BFBFBF"/>
            <w:vAlign w:val="center"/>
            <w:hideMark/>
          </w:tcPr>
          <w:p w14:paraId="2CEAFE57" w14:textId="77777777" w:rsidR="00B2061B" w:rsidRPr="00523D36" w:rsidRDefault="00B2061B"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3</w:t>
            </w:r>
          </w:p>
        </w:tc>
      </w:tr>
      <w:tr w:rsidR="00B2061B" w:rsidRPr="00523D36" w14:paraId="145EA74B" w14:textId="77777777" w:rsidTr="00B47FE0">
        <w:trPr>
          <w:trHeight w:val="510"/>
        </w:trPr>
        <w:tc>
          <w:tcPr>
            <w:tcW w:w="676" w:type="dxa"/>
            <w:tcBorders>
              <w:top w:val="nil"/>
              <w:left w:val="single" w:sz="4" w:space="0" w:color="auto"/>
              <w:bottom w:val="single" w:sz="4" w:space="0" w:color="auto"/>
              <w:right w:val="single" w:sz="4" w:space="0" w:color="auto"/>
            </w:tcBorders>
            <w:shd w:val="clear" w:color="auto" w:fill="BFBFBF"/>
            <w:vAlign w:val="center"/>
            <w:hideMark/>
          </w:tcPr>
          <w:p w14:paraId="0D6A412B" w14:textId="77777777" w:rsidR="00B2061B" w:rsidRPr="00523D36" w:rsidRDefault="00B2061B"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22</w:t>
            </w:r>
          </w:p>
        </w:tc>
        <w:tc>
          <w:tcPr>
            <w:tcW w:w="1231" w:type="dxa"/>
            <w:tcBorders>
              <w:top w:val="nil"/>
              <w:left w:val="nil"/>
              <w:bottom w:val="single" w:sz="4" w:space="0" w:color="auto"/>
              <w:right w:val="single" w:sz="4" w:space="0" w:color="auto"/>
            </w:tcBorders>
            <w:shd w:val="clear" w:color="auto" w:fill="BFBFBF"/>
            <w:vAlign w:val="center"/>
            <w:hideMark/>
          </w:tcPr>
          <w:p w14:paraId="4052D534" w14:textId="77777777" w:rsidR="00B2061B" w:rsidRPr="00C82392" w:rsidRDefault="00B2061B"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417" w:type="dxa"/>
            <w:vMerge/>
            <w:tcBorders>
              <w:left w:val="nil"/>
              <w:right w:val="single" w:sz="4" w:space="0" w:color="auto"/>
            </w:tcBorders>
            <w:shd w:val="clear" w:color="auto" w:fill="BFBFBF"/>
          </w:tcPr>
          <w:p w14:paraId="44CA09C7" w14:textId="77777777" w:rsidR="00B2061B" w:rsidRPr="00523D36" w:rsidRDefault="00B2061B" w:rsidP="00B47FE0">
            <w:pPr>
              <w:spacing w:after="0" w:line="240" w:lineRule="auto"/>
              <w:ind w:right="14"/>
              <w:rPr>
                <w:rFonts w:ascii="Times New Roman" w:eastAsia="Times New Roman" w:hAnsi="Times New Roman"/>
                <w:color w:val="000000"/>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15E5E1A0" w14:textId="77777777" w:rsidR="00B2061B" w:rsidRPr="00523D36" w:rsidRDefault="00B2061B"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UIS-04PTN</w:t>
            </w:r>
          </w:p>
        </w:tc>
        <w:tc>
          <w:tcPr>
            <w:tcW w:w="3349" w:type="dxa"/>
            <w:tcBorders>
              <w:top w:val="nil"/>
              <w:left w:val="nil"/>
              <w:bottom w:val="single" w:sz="4" w:space="0" w:color="auto"/>
              <w:right w:val="single" w:sz="4" w:space="0" w:color="auto"/>
            </w:tcBorders>
            <w:shd w:val="clear" w:color="auto" w:fill="BFBFBF"/>
            <w:vAlign w:val="center"/>
            <w:hideMark/>
          </w:tcPr>
          <w:p w14:paraId="2F0D71CC" w14:textId="77777777" w:rsidR="00B2061B" w:rsidRPr="00523D36" w:rsidRDefault="00B2061B"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Uni-I/O expansion modulis, 4 AI RTD PT100 / NI100 / NI120</w:t>
            </w:r>
          </w:p>
        </w:tc>
        <w:tc>
          <w:tcPr>
            <w:tcW w:w="1142" w:type="dxa"/>
            <w:tcBorders>
              <w:top w:val="nil"/>
              <w:left w:val="nil"/>
              <w:bottom w:val="single" w:sz="4" w:space="0" w:color="auto"/>
              <w:right w:val="single" w:sz="4" w:space="0" w:color="auto"/>
            </w:tcBorders>
            <w:shd w:val="clear" w:color="auto" w:fill="BFBFBF"/>
            <w:vAlign w:val="center"/>
            <w:hideMark/>
          </w:tcPr>
          <w:p w14:paraId="31D35B34" w14:textId="77777777" w:rsidR="00B2061B" w:rsidRPr="00523D36" w:rsidRDefault="00B2061B"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w:t>
            </w:r>
          </w:p>
        </w:tc>
      </w:tr>
      <w:tr w:rsidR="00B2061B" w:rsidRPr="00523D36" w14:paraId="586369C0" w14:textId="77777777" w:rsidTr="00B47FE0">
        <w:trPr>
          <w:trHeight w:val="510"/>
        </w:trPr>
        <w:tc>
          <w:tcPr>
            <w:tcW w:w="676" w:type="dxa"/>
            <w:tcBorders>
              <w:top w:val="nil"/>
              <w:left w:val="single" w:sz="4" w:space="0" w:color="auto"/>
              <w:bottom w:val="single" w:sz="4" w:space="0" w:color="auto"/>
              <w:right w:val="single" w:sz="4" w:space="0" w:color="auto"/>
            </w:tcBorders>
            <w:shd w:val="clear" w:color="auto" w:fill="BFBFBF"/>
            <w:vAlign w:val="center"/>
            <w:hideMark/>
          </w:tcPr>
          <w:p w14:paraId="0E44B414" w14:textId="77777777" w:rsidR="00B2061B" w:rsidRPr="00523D36" w:rsidRDefault="00B2061B"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23</w:t>
            </w:r>
          </w:p>
        </w:tc>
        <w:tc>
          <w:tcPr>
            <w:tcW w:w="1231" w:type="dxa"/>
            <w:tcBorders>
              <w:top w:val="nil"/>
              <w:left w:val="nil"/>
              <w:bottom w:val="single" w:sz="4" w:space="0" w:color="auto"/>
              <w:right w:val="single" w:sz="4" w:space="0" w:color="auto"/>
            </w:tcBorders>
            <w:shd w:val="clear" w:color="auto" w:fill="BFBFBF"/>
            <w:vAlign w:val="center"/>
            <w:hideMark/>
          </w:tcPr>
          <w:p w14:paraId="7CBD0FD8" w14:textId="77777777" w:rsidR="00B2061B" w:rsidRPr="00C82392" w:rsidRDefault="00B2061B"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417" w:type="dxa"/>
            <w:vMerge/>
            <w:tcBorders>
              <w:left w:val="nil"/>
              <w:bottom w:val="single" w:sz="4" w:space="0" w:color="auto"/>
              <w:right w:val="single" w:sz="4" w:space="0" w:color="auto"/>
            </w:tcBorders>
            <w:shd w:val="clear" w:color="auto" w:fill="BFBFBF"/>
          </w:tcPr>
          <w:p w14:paraId="7C15D497" w14:textId="77777777" w:rsidR="00B2061B" w:rsidRPr="00523D36" w:rsidRDefault="00B2061B" w:rsidP="00B47FE0">
            <w:pPr>
              <w:spacing w:after="0" w:line="240" w:lineRule="auto"/>
              <w:ind w:right="14"/>
              <w:rPr>
                <w:rFonts w:ascii="Times New Roman" w:eastAsia="Times New Roman" w:hAnsi="Times New Roman"/>
                <w:color w:val="000000"/>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6C89A043" w14:textId="77777777" w:rsidR="00B2061B" w:rsidRPr="00523D36" w:rsidRDefault="00B2061B"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UAG-XKP300</w:t>
            </w:r>
          </w:p>
        </w:tc>
        <w:tc>
          <w:tcPr>
            <w:tcW w:w="3349" w:type="dxa"/>
            <w:tcBorders>
              <w:top w:val="nil"/>
              <w:left w:val="nil"/>
              <w:bottom w:val="single" w:sz="4" w:space="0" w:color="auto"/>
              <w:right w:val="single" w:sz="4" w:space="0" w:color="auto"/>
            </w:tcBorders>
            <w:shd w:val="clear" w:color="auto" w:fill="BFBFBF"/>
            <w:vAlign w:val="center"/>
            <w:hideMark/>
          </w:tcPr>
          <w:p w14:paraId="76D60A78" w14:textId="77777777" w:rsidR="00B2061B" w:rsidRPr="00523D36" w:rsidRDefault="00B2061B"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Short range adapter kit Uni-I/O with external power 24 VDC, 300 cm</w:t>
            </w:r>
          </w:p>
        </w:tc>
        <w:tc>
          <w:tcPr>
            <w:tcW w:w="1142" w:type="dxa"/>
            <w:tcBorders>
              <w:top w:val="nil"/>
              <w:left w:val="nil"/>
              <w:bottom w:val="single" w:sz="4" w:space="0" w:color="auto"/>
              <w:right w:val="single" w:sz="4" w:space="0" w:color="auto"/>
            </w:tcBorders>
            <w:shd w:val="clear" w:color="auto" w:fill="BFBFBF"/>
            <w:vAlign w:val="center"/>
            <w:hideMark/>
          </w:tcPr>
          <w:p w14:paraId="0C5C9F99" w14:textId="77777777" w:rsidR="00B2061B" w:rsidRPr="00523D36" w:rsidRDefault="00B2061B"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2</w:t>
            </w:r>
          </w:p>
        </w:tc>
      </w:tr>
    </w:tbl>
    <w:p w14:paraId="38E3554B" w14:textId="77777777" w:rsidR="00577D11" w:rsidRDefault="00577D11" w:rsidP="00577D11">
      <w:pPr>
        <w:pStyle w:val="ListParagraph"/>
        <w:spacing w:after="0" w:line="240" w:lineRule="auto"/>
        <w:jc w:val="both"/>
        <w:rPr>
          <w:rFonts w:ascii="Times New Roman" w:hAnsi="Times New Roman"/>
          <w:i/>
          <w:sz w:val="24"/>
          <w:szCs w:val="24"/>
        </w:rPr>
      </w:pPr>
      <w:r>
        <w:rPr>
          <w:rFonts w:ascii="Times New Roman" w:hAnsi="Times New Roman"/>
          <w:i/>
          <w:sz w:val="24"/>
          <w:szCs w:val="24"/>
        </w:rPr>
        <w:t>”.</w:t>
      </w:r>
    </w:p>
    <w:p w14:paraId="29802BAF" w14:textId="3081F4BD" w:rsidR="00733071" w:rsidRDefault="00733071" w:rsidP="00733071">
      <w:pPr>
        <w:pStyle w:val="ListParagraph"/>
        <w:numPr>
          <w:ilvl w:val="0"/>
          <w:numId w:val="3"/>
        </w:numPr>
        <w:spacing w:after="0" w:line="240" w:lineRule="auto"/>
        <w:jc w:val="both"/>
        <w:rPr>
          <w:rFonts w:ascii="Times New Roman" w:hAnsi="Times New Roman"/>
          <w:i/>
          <w:sz w:val="24"/>
          <w:szCs w:val="24"/>
        </w:rPr>
      </w:pPr>
      <w:r w:rsidRPr="00C76073">
        <w:rPr>
          <w:rFonts w:ascii="Times New Roman" w:hAnsi="Times New Roman"/>
          <w:i/>
          <w:sz w:val="24"/>
          <w:szCs w:val="24"/>
        </w:rPr>
        <w:t>Izteikt nolikuma</w:t>
      </w:r>
      <w:r>
        <w:rPr>
          <w:rFonts w:ascii="Times New Roman" w:hAnsi="Times New Roman"/>
          <w:i/>
          <w:sz w:val="24"/>
          <w:szCs w:val="24"/>
        </w:rPr>
        <w:t xml:space="preserve"> 4.pielikuma “Tehniskā specifikācija”</w:t>
      </w:r>
      <w:r w:rsidRPr="00C76073">
        <w:rPr>
          <w:rFonts w:ascii="Times New Roman" w:hAnsi="Times New Roman"/>
          <w:i/>
          <w:sz w:val="24"/>
          <w:szCs w:val="24"/>
        </w:rPr>
        <w:t xml:space="preserve"> </w:t>
      </w:r>
      <w:r>
        <w:rPr>
          <w:rFonts w:ascii="Times New Roman" w:hAnsi="Times New Roman"/>
          <w:i/>
          <w:sz w:val="24"/>
          <w:szCs w:val="24"/>
        </w:rPr>
        <w:t>2.</w:t>
      </w:r>
      <w:r w:rsidR="002A399E">
        <w:rPr>
          <w:rFonts w:ascii="Times New Roman" w:hAnsi="Times New Roman"/>
          <w:i/>
          <w:sz w:val="24"/>
          <w:szCs w:val="24"/>
        </w:rPr>
        <w:t>5</w:t>
      </w:r>
      <w:r>
        <w:rPr>
          <w:rFonts w:ascii="Times New Roman" w:hAnsi="Times New Roman"/>
          <w:i/>
          <w:sz w:val="24"/>
          <w:szCs w:val="24"/>
        </w:rPr>
        <w:t>.</w:t>
      </w:r>
      <w:r w:rsidRPr="00C76073">
        <w:rPr>
          <w:rFonts w:ascii="Times New Roman" w:hAnsi="Times New Roman"/>
          <w:i/>
          <w:sz w:val="24"/>
          <w:szCs w:val="24"/>
        </w:rPr>
        <w:t xml:space="preserve"> punkt</w:t>
      </w:r>
      <w:r>
        <w:rPr>
          <w:rFonts w:ascii="Times New Roman" w:hAnsi="Times New Roman"/>
          <w:i/>
          <w:sz w:val="24"/>
          <w:szCs w:val="24"/>
        </w:rPr>
        <w:t>a 3.kolon</w:t>
      </w:r>
      <w:r w:rsidR="00A127BD">
        <w:rPr>
          <w:rFonts w:ascii="Times New Roman" w:hAnsi="Times New Roman"/>
          <w:i/>
          <w:sz w:val="24"/>
          <w:szCs w:val="24"/>
        </w:rPr>
        <w:t>n</w:t>
      </w:r>
      <w:r>
        <w:rPr>
          <w:rFonts w:ascii="Times New Roman" w:hAnsi="Times New Roman"/>
          <w:i/>
          <w:sz w:val="24"/>
          <w:szCs w:val="24"/>
        </w:rPr>
        <w:t>as 17.-23.aili</w:t>
      </w:r>
      <w:r w:rsidRPr="00C76073">
        <w:rPr>
          <w:rFonts w:ascii="Times New Roman" w:hAnsi="Times New Roman"/>
          <w:i/>
          <w:sz w:val="24"/>
          <w:szCs w:val="24"/>
        </w:rPr>
        <w:t xml:space="preserve"> šādā redakcijā</w:t>
      </w:r>
      <w:r>
        <w:rPr>
          <w:rFonts w:ascii="Times New Roman" w:hAnsi="Times New Roman"/>
          <w:i/>
          <w:sz w:val="24"/>
          <w:szCs w:val="24"/>
        </w:rPr>
        <w:t>:</w:t>
      </w:r>
    </w:p>
    <w:p w14:paraId="7BE7CDD1" w14:textId="77777777" w:rsidR="00577D11" w:rsidRDefault="00577D11" w:rsidP="00577D11">
      <w:pPr>
        <w:pStyle w:val="ListParagraph"/>
        <w:spacing w:after="0" w:line="240" w:lineRule="auto"/>
        <w:jc w:val="both"/>
        <w:rPr>
          <w:rFonts w:ascii="Times New Roman" w:hAnsi="Times New Roman"/>
          <w:i/>
          <w:sz w:val="24"/>
          <w:szCs w:val="24"/>
        </w:rPr>
      </w:pPr>
      <w:r>
        <w:rPr>
          <w:rFonts w:ascii="Times New Roman" w:hAnsi="Times New Roman"/>
          <w:i/>
          <w:sz w:val="24"/>
          <w:szCs w:val="24"/>
        </w:rPr>
        <w:t>“</w:t>
      </w:r>
    </w:p>
    <w:tbl>
      <w:tblPr>
        <w:tblW w:w="9634" w:type="dxa"/>
        <w:tblLook w:val="04A0" w:firstRow="1" w:lastRow="0" w:firstColumn="1" w:lastColumn="0" w:noHBand="0" w:noVBand="1"/>
      </w:tblPr>
      <w:tblGrid>
        <w:gridCol w:w="654"/>
        <w:gridCol w:w="1232"/>
        <w:gridCol w:w="1382"/>
        <w:gridCol w:w="1864"/>
        <w:gridCol w:w="3368"/>
        <w:gridCol w:w="1134"/>
      </w:tblGrid>
      <w:tr w:rsidR="00105BE2" w:rsidRPr="00523D36" w14:paraId="34CBA98A" w14:textId="77777777" w:rsidTr="00B47FE0">
        <w:trPr>
          <w:trHeight w:val="300"/>
        </w:trPr>
        <w:tc>
          <w:tcPr>
            <w:tcW w:w="654" w:type="dxa"/>
            <w:tcBorders>
              <w:top w:val="nil"/>
              <w:left w:val="single" w:sz="4" w:space="0" w:color="auto"/>
              <w:bottom w:val="single" w:sz="4" w:space="0" w:color="auto"/>
              <w:right w:val="single" w:sz="4" w:space="0" w:color="auto"/>
            </w:tcBorders>
            <w:shd w:val="clear" w:color="auto" w:fill="BFBFBF"/>
            <w:vAlign w:val="center"/>
            <w:hideMark/>
          </w:tcPr>
          <w:p w14:paraId="09A7B986" w14:textId="77777777" w:rsidR="00105BE2" w:rsidRPr="00523D36" w:rsidRDefault="00105BE2"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17</w:t>
            </w:r>
          </w:p>
        </w:tc>
        <w:tc>
          <w:tcPr>
            <w:tcW w:w="1232" w:type="dxa"/>
            <w:tcBorders>
              <w:top w:val="nil"/>
              <w:left w:val="nil"/>
              <w:bottom w:val="single" w:sz="4" w:space="0" w:color="auto"/>
              <w:right w:val="single" w:sz="4" w:space="0" w:color="auto"/>
            </w:tcBorders>
            <w:shd w:val="clear" w:color="auto" w:fill="BFBFBF"/>
            <w:vAlign w:val="center"/>
            <w:hideMark/>
          </w:tcPr>
          <w:p w14:paraId="0285004E" w14:textId="77777777" w:rsidR="00105BE2" w:rsidRPr="00C82392" w:rsidRDefault="00105BE2"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382" w:type="dxa"/>
            <w:vMerge w:val="restart"/>
            <w:tcBorders>
              <w:top w:val="single" w:sz="4" w:space="0" w:color="auto"/>
              <w:left w:val="nil"/>
              <w:right w:val="single" w:sz="4" w:space="0" w:color="auto"/>
            </w:tcBorders>
            <w:shd w:val="clear" w:color="auto" w:fill="BFBFBF"/>
          </w:tcPr>
          <w:p w14:paraId="436973C6" w14:textId="1C386E1B" w:rsidR="00105BE2" w:rsidRPr="00153F74" w:rsidRDefault="00105BE2" w:rsidP="00B47FE0">
            <w:pPr>
              <w:spacing w:after="0" w:line="240" w:lineRule="auto"/>
              <w:ind w:right="14"/>
              <w:rPr>
                <w:rFonts w:ascii="Times New Roman" w:eastAsia="Times New Roman" w:hAnsi="Times New Roman"/>
                <w:color w:val="000000"/>
                <w:sz w:val="20"/>
                <w:szCs w:val="20"/>
                <w:lang w:eastAsia="lv-LV"/>
              </w:rPr>
            </w:pPr>
            <w:r w:rsidRPr="00153F74">
              <w:rPr>
                <w:rFonts w:ascii="Times New Roman" w:eastAsia="Times New Roman" w:hAnsi="Times New Roman"/>
                <w:color w:val="FF0000"/>
                <w:sz w:val="20"/>
                <w:szCs w:val="20"/>
                <w:lang w:eastAsia="lv-LV"/>
              </w:rPr>
              <w:t>ir</w:t>
            </w:r>
            <w:r w:rsidRPr="00153F74">
              <w:rPr>
                <w:rFonts w:ascii="Times New Roman" w:eastAsia="Times New Roman" w:hAnsi="Times New Roman"/>
                <w:sz w:val="20"/>
                <w:szCs w:val="20"/>
                <w:lang w:eastAsia="lv-LV"/>
              </w:rPr>
              <w:t xml:space="preserve"> </w:t>
            </w: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3F8B38B1" w14:textId="77777777" w:rsidR="00105BE2" w:rsidRPr="00523D36" w:rsidRDefault="00105BE2"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USP-104-B10</w:t>
            </w:r>
          </w:p>
        </w:tc>
        <w:tc>
          <w:tcPr>
            <w:tcW w:w="3368" w:type="dxa"/>
            <w:tcBorders>
              <w:top w:val="nil"/>
              <w:left w:val="nil"/>
              <w:bottom w:val="single" w:sz="4" w:space="0" w:color="auto"/>
              <w:right w:val="single" w:sz="4" w:space="0" w:color="auto"/>
            </w:tcBorders>
            <w:shd w:val="clear" w:color="auto" w:fill="BFBFBF"/>
            <w:vAlign w:val="center"/>
            <w:hideMark/>
          </w:tcPr>
          <w:p w14:paraId="5B0AACE6" w14:textId="77777777" w:rsidR="00105BE2" w:rsidRPr="00523D36" w:rsidRDefault="00105BE2"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Unistream HMI panel 10”, 800x600 pix</w:t>
            </w:r>
          </w:p>
        </w:tc>
        <w:tc>
          <w:tcPr>
            <w:tcW w:w="1134" w:type="dxa"/>
            <w:tcBorders>
              <w:top w:val="nil"/>
              <w:left w:val="nil"/>
              <w:bottom w:val="single" w:sz="4" w:space="0" w:color="auto"/>
              <w:right w:val="single" w:sz="4" w:space="0" w:color="auto"/>
            </w:tcBorders>
            <w:shd w:val="clear" w:color="auto" w:fill="BFBFBF"/>
            <w:vAlign w:val="center"/>
            <w:hideMark/>
          </w:tcPr>
          <w:p w14:paraId="4397E226" w14:textId="77777777" w:rsidR="00105BE2" w:rsidRPr="00523D36" w:rsidRDefault="00105BE2"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w:t>
            </w:r>
          </w:p>
        </w:tc>
      </w:tr>
      <w:tr w:rsidR="00105BE2" w:rsidRPr="00523D36" w14:paraId="0571E5F3" w14:textId="77777777" w:rsidTr="00B47FE0">
        <w:trPr>
          <w:trHeight w:val="300"/>
        </w:trPr>
        <w:tc>
          <w:tcPr>
            <w:tcW w:w="654" w:type="dxa"/>
            <w:tcBorders>
              <w:top w:val="nil"/>
              <w:left w:val="single" w:sz="4" w:space="0" w:color="auto"/>
              <w:bottom w:val="single" w:sz="4" w:space="0" w:color="auto"/>
              <w:right w:val="single" w:sz="4" w:space="0" w:color="auto"/>
            </w:tcBorders>
            <w:shd w:val="clear" w:color="auto" w:fill="BFBFBF"/>
            <w:vAlign w:val="center"/>
            <w:hideMark/>
          </w:tcPr>
          <w:p w14:paraId="0433F5E4" w14:textId="77777777" w:rsidR="00105BE2" w:rsidRPr="00523D36" w:rsidRDefault="00105BE2"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18</w:t>
            </w:r>
          </w:p>
        </w:tc>
        <w:tc>
          <w:tcPr>
            <w:tcW w:w="1232" w:type="dxa"/>
            <w:tcBorders>
              <w:top w:val="nil"/>
              <w:left w:val="nil"/>
              <w:bottom w:val="single" w:sz="4" w:space="0" w:color="auto"/>
              <w:right w:val="single" w:sz="4" w:space="0" w:color="auto"/>
            </w:tcBorders>
            <w:shd w:val="clear" w:color="auto" w:fill="BFBFBF"/>
            <w:vAlign w:val="center"/>
            <w:hideMark/>
          </w:tcPr>
          <w:p w14:paraId="586CEEBD" w14:textId="77777777" w:rsidR="00105BE2" w:rsidRPr="00C82392" w:rsidRDefault="00105BE2"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382" w:type="dxa"/>
            <w:vMerge/>
            <w:tcBorders>
              <w:left w:val="nil"/>
              <w:right w:val="single" w:sz="4" w:space="0" w:color="auto"/>
            </w:tcBorders>
            <w:shd w:val="clear" w:color="auto" w:fill="BFBFBF"/>
          </w:tcPr>
          <w:p w14:paraId="660FAA5D" w14:textId="77777777" w:rsidR="00105BE2" w:rsidRPr="00523D36" w:rsidRDefault="00105BE2" w:rsidP="00B47FE0">
            <w:pPr>
              <w:spacing w:after="0" w:line="240" w:lineRule="auto"/>
              <w:ind w:right="14"/>
              <w:rPr>
                <w:rFonts w:ascii="Times New Roman" w:eastAsia="Times New Roman" w:hAnsi="Times New Roman"/>
                <w:color w:val="000000"/>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0207AC99" w14:textId="77777777" w:rsidR="00105BE2" w:rsidRPr="00523D36" w:rsidRDefault="00105BE2"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USC-P-B10</w:t>
            </w:r>
          </w:p>
        </w:tc>
        <w:tc>
          <w:tcPr>
            <w:tcW w:w="3368" w:type="dxa"/>
            <w:tcBorders>
              <w:top w:val="nil"/>
              <w:left w:val="nil"/>
              <w:bottom w:val="single" w:sz="4" w:space="0" w:color="auto"/>
              <w:right w:val="single" w:sz="4" w:space="0" w:color="auto"/>
            </w:tcBorders>
            <w:shd w:val="clear" w:color="auto" w:fill="BFBFBF"/>
            <w:vAlign w:val="center"/>
            <w:hideMark/>
          </w:tcPr>
          <w:p w14:paraId="7B7511E4" w14:textId="77777777" w:rsidR="00105BE2" w:rsidRPr="00523D36" w:rsidRDefault="00105BE2"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Unistream CPU for panel</w:t>
            </w:r>
          </w:p>
        </w:tc>
        <w:tc>
          <w:tcPr>
            <w:tcW w:w="1134" w:type="dxa"/>
            <w:tcBorders>
              <w:top w:val="nil"/>
              <w:left w:val="nil"/>
              <w:bottom w:val="single" w:sz="4" w:space="0" w:color="auto"/>
              <w:right w:val="single" w:sz="4" w:space="0" w:color="auto"/>
            </w:tcBorders>
            <w:shd w:val="clear" w:color="auto" w:fill="BFBFBF"/>
            <w:vAlign w:val="center"/>
            <w:hideMark/>
          </w:tcPr>
          <w:p w14:paraId="553C4D64" w14:textId="77777777" w:rsidR="00105BE2" w:rsidRPr="00523D36" w:rsidRDefault="00105BE2"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w:t>
            </w:r>
          </w:p>
        </w:tc>
      </w:tr>
      <w:tr w:rsidR="00105BE2" w:rsidRPr="00523D36" w14:paraId="103EF122" w14:textId="77777777" w:rsidTr="00B47FE0">
        <w:trPr>
          <w:trHeight w:val="300"/>
        </w:trPr>
        <w:tc>
          <w:tcPr>
            <w:tcW w:w="654" w:type="dxa"/>
            <w:tcBorders>
              <w:top w:val="nil"/>
              <w:left w:val="single" w:sz="4" w:space="0" w:color="auto"/>
              <w:bottom w:val="single" w:sz="4" w:space="0" w:color="auto"/>
              <w:right w:val="single" w:sz="4" w:space="0" w:color="auto"/>
            </w:tcBorders>
            <w:shd w:val="clear" w:color="auto" w:fill="BFBFBF"/>
            <w:vAlign w:val="center"/>
            <w:hideMark/>
          </w:tcPr>
          <w:p w14:paraId="7D8F4EF9" w14:textId="77777777" w:rsidR="00105BE2" w:rsidRPr="00523D36" w:rsidRDefault="00105BE2"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19</w:t>
            </w:r>
          </w:p>
        </w:tc>
        <w:tc>
          <w:tcPr>
            <w:tcW w:w="1232" w:type="dxa"/>
            <w:tcBorders>
              <w:top w:val="nil"/>
              <w:left w:val="nil"/>
              <w:bottom w:val="single" w:sz="4" w:space="0" w:color="auto"/>
              <w:right w:val="single" w:sz="4" w:space="0" w:color="auto"/>
            </w:tcBorders>
            <w:shd w:val="clear" w:color="auto" w:fill="BFBFBF"/>
            <w:vAlign w:val="center"/>
            <w:hideMark/>
          </w:tcPr>
          <w:p w14:paraId="7DD5B365" w14:textId="77777777" w:rsidR="00105BE2" w:rsidRPr="00C82392" w:rsidRDefault="00105BE2"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382" w:type="dxa"/>
            <w:vMerge/>
            <w:tcBorders>
              <w:left w:val="nil"/>
              <w:right w:val="single" w:sz="4" w:space="0" w:color="auto"/>
            </w:tcBorders>
            <w:shd w:val="clear" w:color="auto" w:fill="BFBFBF"/>
          </w:tcPr>
          <w:p w14:paraId="0A501D29" w14:textId="77777777" w:rsidR="00105BE2" w:rsidRPr="00523D36" w:rsidRDefault="00105BE2" w:rsidP="00B47FE0">
            <w:pPr>
              <w:spacing w:after="0" w:line="240" w:lineRule="auto"/>
              <w:ind w:right="14"/>
              <w:rPr>
                <w:rFonts w:ascii="Times New Roman" w:eastAsia="Times New Roman" w:hAnsi="Times New Roman"/>
                <w:color w:val="000000"/>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3E7B5DED" w14:textId="77777777" w:rsidR="00105BE2" w:rsidRPr="00523D36" w:rsidRDefault="00105BE2"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UID-1600</w:t>
            </w:r>
          </w:p>
        </w:tc>
        <w:tc>
          <w:tcPr>
            <w:tcW w:w="3368" w:type="dxa"/>
            <w:tcBorders>
              <w:top w:val="nil"/>
              <w:left w:val="nil"/>
              <w:bottom w:val="single" w:sz="4" w:space="0" w:color="auto"/>
              <w:right w:val="single" w:sz="4" w:space="0" w:color="auto"/>
            </w:tcBorders>
            <w:shd w:val="clear" w:color="auto" w:fill="BFBFBF"/>
            <w:vAlign w:val="center"/>
            <w:hideMark/>
          </w:tcPr>
          <w:p w14:paraId="1DCF1123" w14:textId="77777777" w:rsidR="00105BE2" w:rsidRPr="00523D36" w:rsidRDefault="00105BE2"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Uni-I/O expansion modulis, 16 DI</w:t>
            </w:r>
          </w:p>
        </w:tc>
        <w:tc>
          <w:tcPr>
            <w:tcW w:w="1134" w:type="dxa"/>
            <w:tcBorders>
              <w:top w:val="nil"/>
              <w:left w:val="nil"/>
              <w:bottom w:val="single" w:sz="4" w:space="0" w:color="auto"/>
              <w:right w:val="single" w:sz="4" w:space="0" w:color="auto"/>
            </w:tcBorders>
            <w:shd w:val="clear" w:color="auto" w:fill="BFBFBF"/>
            <w:vAlign w:val="center"/>
            <w:hideMark/>
          </w:tcPr>
          <w:p w14:paraId="2BD11C7F" w14:textId="77777777" w:rsidR="00105BE2" w:rsidRPr="00523D36" w:rsidRDefault="00105BE2"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10</w:t>
            </w:r>
          </w:p>
        </w:tc>
      </w:tr>
      <w:tr w:rsidR="00105BE2" w:rsidRPr="00523D36" w14:paraId="48DC4964" w14:textId="77777777" w:rsidTr="00B47FE0">
        <w:trPr>
          <w:trHeight w:val="300"/>
        </w:trPr>
        <w:tc>
          <w:tcPr>
            <w:tcW w:w="654" w:type="dxa"/>
            <w:tcBorders>
              <w:top w:val="nil"/>
              <w:left w:val="single" w:sz="4" w:space="0" w:color="auto"/>
              <w:bottom w:val="single" w:sz="4" w:space="0" w:color="auto"/>
              <w:right w:val="single" w:sz="4" w:space="0" w:color="auto"/>
            </w:tcBorders>
            <w:shd w:val="clear" w:color="auto" w:fill="BFBFBF"/>
            <w:vAlign w:val="center"/>
            <w:hideMark/>
          </w:tcPr>
          <w:p w14:paraId="59B55348" w14:textId="77777777" w:rsidR="00105BE2" w:rsidRPr="00523D36" w:rsidRDefault="00105BE2"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lastRenderedPageBreak/>
              <w:t>20</w:t>
            </w:r>
          </w:p>
        </w:tc>
        <w:tc>
          <w:tcPr>
            <w:tcW w:w="1232" w:type="dxa"/>
            <w:tcBorders>
              <w:top w:val="nil"/>
              <w:left w:val="nil"/>
              <w:bottom w:val="single" w:sz="4" w:space="0" w:color="auto"/>
              <w:right w:val="single" w:sz="4" w:space="0" w:color="auto"/>
            </w:tcBorders>
            <w:shd w:val="clear" w:color="auto" w:fill="BFBFBF"/>
            <w:vAlign w:val="center"/>
            <w:hideMark/>
          </w:tcPr>
          <w:p w14:paraId="1C48D843" w14:textId="77777777" w:rsidR="00105BE2" w:rsidRPr="00C82392" w:rsidRDefault="00105BE2"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382" w:type="dxa"/>
            <w:vMerge/>
            <w:tcBorders>
              <w:left w:val="nil"/>
              <w:right w:val="single" w:sz="4" w:space="0" w:color="auto"/>
            </w:tcBorders>
            <w:shd w:val="clear" w:color="auto" w:fill="BFBFBF"/>
          </w:tcPr>
          <w:p w14:paraId="319D336B" w14:textId="77777777" w:rsidR="00105BE2" w:rsidRPr="00523D36" w:rsidRDefault="00105BE2" w:rsidP="00B47FE0">
            <w:pPr>
              <w:spacing w:after="0" w:line="240" w:lineRule="auto"/>
              <w:ind w:right="14"/>
              <w:rPr>
                <w:rFonts w:ascii="Times New Roman" w:eastAsia="Times New Roman" w:hAnsi="Times New Roman"/>
                <w:color w:val="000000"/>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76CA68BC" w14:textId="77777777" w:rsidR="00105BE2" w:rsidRPr="00523D36" w:rsidRDefault="00105BE2"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UID-0016T</w:t>
            </w:r>
          </w:p>
        </w:tc>
        <w:tc>
          <w:tcPr>
            <w:tcW w:w="3368" w:type="dxa"/>
            <w:tcBorders>
              <w:top w:val="nil"/>
              <w:left w:val="nil"/>
              <w:bottom w:val="single" w:sz="4" w:space="0" w:color="auto"/>
              <w:right w:val="single" w:sz="4" w:space="0" w:color="auto"/>
            </w:tcBorders>
            <w:shd w:val="clear" w:color="auto" w:fill="BFBFBF"/>
            <w:vAlign w:val="center"/>
            <w:hideMark/>
          </w:tcPr>
          <w:p w14:paraId="4E20DE78" w14:textId="77777777" w:rsidR="00105BE2" w:rsidRPr="00523D36" w:rsidRDefault="00105BE2"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Uni-I/O expansion modulis, 16 DO (transistor)</w:t>
            </w:r>
          </w:p>
        </w:tc>
        <w:tc>
          <w:tcPr>
            <w:tcW w:w="1134" w:type="dxa"/>
            <w:tcBorders>
              <w:top w:val="nil"/>
              <w:left w:val="nil"/>
              <w:bottom w:val="single" w:sz="4" w:space="0" w:color="auto"/>
              <w:right w:val="single" w:sz="4" w:space="0" w:color="auto"/>
            </w:tcBorders>
            <w:shd w:val="clear" w:color="auto" w:fill="BFBFBF"/>
            <w:vAlign w:val="center"/>
            <w:hideMark/>
          </w:tcPr>
          <w:p w14:paraId="5E038A44" w14:textId="77777777" w:rsidR="00105BE2" w:rsidRPr="00523D36" w:rsidRDefault="00105BE2"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3</w:t>
            </w:r>
          </w:p>
        </w:tc>
      </w:tr>
      <w:tr w:rsidR="00105BE2" w:rsidRPr="00523D36" w14:paraId="30D1C95B" w14:textId="77777777" w:rsidTr="00B47FE0">
        <w:trPr>
          <w:trHeight w:val="510"/>
        </w:trPr>
        <w:tc>
          <w:tcPr>
            <w:tcW w:w="654" w:type="dxa"/>
            <w:tcBorders>
              <w:top w:val="nil"/>
              <w:left w:val="single" w:sz="4" w:space="0" w:color="auto"/>
              <w:bottom w:val="single" w:sz="4" w:space="0" w:color="auto"/>
              <w:right w:val="single" w:sz="4" w:space="0" w:color="auto"/>
            </w:tcBorders>
            <w:shd w:val="clear" w:color="auto" w:fill="BFBFBF"/>
            <w:vAlign w:val="center"/>
            <w:hideMark/>
          </w:tcPr>
          <w:p w14:paraId="45F85061" w14:textId="77777777" w:rsidR="00105BE2" w:rsidRPr="00523D36" w:rsidRDefault="00105BE2"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21</w:t>
            </w:r>
          </w:p>
        </w:tc>
        <w:tc>
          <w:tcPr>
            <w:tcW w:w="1232" w:type="dxa"/>
            <w:tcBorders>
              <w:top w:val="nil"/>
              <w:left w:val="nil"/>
              <w:bottom w:val="single" w:sz="4" w:space="0" w:color="auto"/>
              <w:right w:val="single" w:sz="4" w:space="0" w:color="auto"/>
            </w:tcBorders>
            <w:shd w:val="clear" w:color="auto" w:fill="BFBFBF"/>
            <w:vAlign w:val="center"/>
            <w:hideMark/>
          </w:tcPr>
          <w:p w14:paraId="623064EA" w14:textId="77777777" w:rsidR="00105BE2" w:rsidRPr="00C82392" w:rsidRDefault="00105BE2"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382" w:type="dxa"/>
            <w:vMerge/>
            <w:tcBorders>
              <w:left w:val="nil"/>
              <w:right w:val="single" w:sz="4" w:space="0" w:color="auto"/>
            </w:tcBorders>
            <w:shd w:val="clear" w:color="auto" w:fill="BFBFBF"/>
          </w:tcPr>
          <w:p w14:paraId="759C5061" w14:textId="77777777" w:rsidR="00105BE2" w:rsidRPr="00523D36" w:rsidRDefault="00105BE2" w:rsidP="00B47FE0">
            <w:pPr>
              <w:spacing w:after="0" w:line="240" w:lineRule="auto"/>
              <w:ind w:right="14"/>
              <w:rPr>
                <w:rFonts w:ascii="Times New Roman" w:eastAsia="Times New Roman" w:hAnsi="Times New Roman"/>
                <w:color w:val="000000"/>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08C47E3F" w14:textId="77777777" w:rsidR="00105BE2" w:rsidRPr="00523D36" w:rsidRDefault="00105BE2"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UIA-0800N</w:t>
            </w:r>
          </w:p>
        </w:tc>
        <w:tc>
          <w:tcPr>
            <w:tcW w:w="3368" w:type="dxa"/>
            <w:tcBorders>
              <w:top w:val="nil"/>
              <w:left w:val="nil"/>
              <w:bottom w:val="single" w:sz="4" w:space="0" w:color="auto"/>
              <w:right w:val="single" w:sz="4" w:space="0" w:color="auto"/>
            </w:tcBorders>
            <w:shd w:val="clear" w:color="auto" w:fill="BFBFBF"/>
            <w:vAlign w:val="center"/>
            <w:hideMark/>
          </w:tcPr>
          <w:p w14:paraId="752BE4AA" w14:textId="77777777" w:rsidR="00105BE2" w:rsidRPr="00523D36" w:rsidRDefault="00105BE2"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Uni-I/O expansion modulis, 8 AI, 0...10V / 0...20 mA / 4...20 mA</w:t>
            </w:r>
          </w:p>
        </w:tc>
        <w:tc>
          <w:tcPr>
            <w:tcW w:w="1134" w:type="dxa"/>
            <w:tcBorders>
              <w:top w:val="nil"/>
              <w:left w:val="nil"/>
              <w:bottom w:val="single" w:sz="4" w:space="0" w:color="auto"/>
              <w:right w:val="single" w:sz="4" w:space="0" w:color="auto"/>
            </w:tcBorders>
            <w:shd w:val="clear" w:color="auto" w:fill="BFBFBF"/>
            <w:vAlign w:val="center"/>
            <w:hideMark/>
          </w:tcPr>
          <w:p w14:paraId="2FF04D49" w14:textId="77777777" w:rsidR="00105BE2" w:rsidRPr="00523D36" w:rsidRDefault="00105BE2"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4</w:t>
            </w:r>
          </w:p>
        </w:tc>
      </w:tr>
      <w:tr w:rsidR="00105BE2" w:rsidRPr="00523D36" w14:paraId="7BF5792B" w14:textId="77777777" w:rsidTr="00B47FE0">
        <w:trPr>
          <w:trHeight w:val="510"/>
        </w:trPr>
        <w:tc>
          <w:tcPr>
            <w:tcW w:w="654" w:type="dxa"/>
            <w:tcBorders>
              <w:top w:val="nil"/>
              <w:left w:val="single" w:sz="4" w:space="0" w:color="auto"/>
              <w:bottom w:val="single" w:sz="4" w:space="0" w:color="auto"/>
              <w:right w:val="single" w:sz="4" w:space="0" w:color="auto"/>
            </w:tcBorders>
            <w:shd w:val="clear" w:color="auto" w:fill="BFBFBF"/>
            <w:vAlign w:val="center"/>
            <w:hideMark/>
          </w:tcPr>
          <w:p w14:paraId="7B2667BF" w14:textId="77777777" w:rsidR="00105BE2" w:rsidRPr="00523D36" w:rsidRDefault="00105BE2"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22</w:t>
            </w:r>
          </w:p>
        </w:tc>
        <w:tc>
          <w:tcPr>
            <w:tcW w:w="1232" w:type="dxa"/>
            <w:tcBorders>
              <w:top w:val="nil"/>
              <w:left w:val="nil"/>
              <w:bottom w:val="single" w:sz="4" w:space="0" w:color="auto"/>
              <w:right w:val="single" w:sz="4" w:space="0" w:color="auto"/>
            </w:tcBorders>
            <w:shd w:val="clear" w:color="auto" w:fill="BFBFBF"/>
            <w:vAlign w:val="center"/>
            <w:hideMark/>
          </w:tcPr>
          <w:p w14:paraId="0B66F35D" w14:textId="77777777" w:rsidR="00105BE2" w:rsidRPr="00C82392" w:rsidRDefault="00105BE2"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382" w:type="dxa"/>
            <w:vMerge/>
            <w:tcBorders>
              <w:left w:val="nil"/>
              <w:right w:val="single" w:sz="4" w:space="0" w:color="auto"/>
            </w:tcBorders>
            <w:shd w:val="clear" w:color="auto" w:fill="BFBFBF"/>
          </w:tcPr>
          <w:p w14:paraId="0792FCB2" w14:textId="77777777" w:rsidR="00105BE2" w:rsidRPr="00523D36" w:rsidRDefault="00105BE2" w:rsidP="00B47FE0">
            <w:pPr>
              <w:spacing w:after="0" w:line="240" w:lineRule="auto"/>
              <w:ind w:right="14"/>
              <w:rPr>
                <w:rFonts w:ascii="Times New Roman" w:eastAsia="Times New Roman" w:hAnsi="Times New Roman"/>
                <w:color w:val="000000"/>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2CF4FE33" w14:textId="77777777" w:rsidR="00105BE2" w:rsidRPr="00523D36" w:rsidRDefault="00105BE2"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UIS-04PTN</w:t>
            </w:r>
          </w:p>
        </w:tc>
        <w:tc>
          <w:tcPr>
            <w:tcW w:w="3368" w:type="dxa"/>
            <w:tcBorders>
              <w:top w:val="nil"/>
              <w:left w:val="nil"/>
              <w:bottom w:val="single" w:sz="4" w:space="0" w:color="auto"/>
              <w:right w:val="single" w:sz="4" w:space="0" w:color="auto"/>
            </w:tcBorders>
            <w:shd w:val="clear" w:color="auto" w:fill="BFBFBF"/>
            <w:vAlign w:val="center"/>
            <w:hideMark/>
          </w:tcPr>
          <w:p w14:paraId="4DC8B395" w14:textId="77777777" w:rsidR="00105BE2" w:rsidRPr="00523D36" w:rsidRDefault="00105BE2"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Uni-I/O expansion modulis, 4 AI RTD PT100 / NI100 / NI120</w:t>
            </w:r>
          </w:p>
        </w:tc>
        <w:tc>
          <w:tcPr>
            <w:tcW w:w="1134" w:type="dxa"/>
            <w:tcBorders>
              <w:top w:val="nil"/>
              <w:left w:val="nil"/>
              <w:bottom w:val="single" w:sz="4" w:space="0" w:color="auto"/>
              <w:right w:val="single" w:sz="4" w:space="0" w:color="auto"/>
            </w:tcBorders>
            <w:shd w:val="clear" w:color="auto" w:fill="BFBFBF"/>
            <w:vAlign w:val="center"/>
            <w:hideMark/>
          </w:tcPr>
          <w:p w14:paraId="279E38CB" w14:textId="77777777" w:rsidR="00105BE2" w:rsidRPr="00523D36" w:rsidRDefault="00105BE2"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2</w:t>
            </w:r>
          </w:p>
        </w:tc>
      </w:tr>
      <w:tr w:rsidR="00105BE2" w:rsidRPr="00523D36" w14:paraId="21F51C16" w14:textId="77777777" w:rsidTr="00B47FE0">
        <w:trPr>
          <w:trHeight w:val="510"/>
        </w:trPr>
        <w:tc>
          <w:tcPr>
            <w:tcW w:w="654" w:type="dxa"/>
            <w:tcBorders>
              <w:top w:val="nil"/>
              <w:left w:val="single" w:sz="4" w:space="0" w:color="auto"/>
              <w:bottom w:val="single" w:sz="4" w:space="0" w:color="auto"/>
              <w:right w:val="single" w:sz="4" w:space="0" w:color="auto"/>
            </w:tcBorders>
            <w:shd w:val="clear" w:color="auto" w:fill="BFBFBF"/>
            <w:vAlign w:val="center"/>
            <w:hideMark/>
          </w:tcPr>
          <w:p w14:paraId="13365405" w14:textId="77777777" w:rsidR="00105BE2" w:rsidRPr="00523D36" w:rsidRDefault="00105BE2"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23</w:t>
            </w:r>
          </w:p>
        </w:tc>
        <w:tc>
          <w:tcPr>
            <w:tcW w:w="1232" w:type="dxa"/>
            <w:tcBorders>
              <w:top w:val="nil"/>
              <w:left w:val="nil"/>
              <w:bottom w:val="single" w:sz="4" w:space="0" w:color="auto"/>
              <w:right w:val="single" w:sz="4" w:space="0" w:color="auto"/>
            </w:tcBorders>
            <w:shd w:val="clear" w:color="auto" w:fill="BFBFBF"/>
            <w:vAlign w:val="center"/>
            <w:hideMark/>
          </w:tcPr>
          <w:p w14:paraId="2641FEC9" w14:textId="77777777" w:rsidR="00105BE2" w:rsidRPr="00C82392" w:rsidRDefault="00105BE2"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382" w:type="dxa"/>
            <w:vMerge/>
            <w:tcBorders>
              <w:left w:val="nil"/>
              <w:bottom w:val="single" w:sz="4" w:space="0" w:color="auto"/>
              <w:right w:val="single" w:sz="4" w:space="0" w:color="auto"/>
            </w:tcBorders>
            <w:shd w:val="clear" w:color="auto" w:fill="BFBFBF"/>
          </w:tcPr>
          <w:p w14:paraId="4CD83CFC" w14:textId="77777777" w:rsidR="00105BE2" w:rsidRPr="00523D36" w:rsidRDefault="00105BE2" w:rsidP="00B47FE0">
            <w:pPr>
              <w:spacing w:after="0" w:line="240" w:lineRule="auto"/>
              <w:ind w:right="14"/>
              <w:rPr>
                <w:rFonts w:ascii="Times New Roman" w:eastAsia="Times New Roman" w:hAnsi="Times New Roman"/>
                <w:color w:val="000000"/>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1EA872D4" w14:textId="77777777" w:rsidR="00105BE2" w:rsidRPr="00523D36" w:rsidRDefault="00105BE2"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UAG-XKP300</w:t>
            </w:r>
          </w:p>
        </w:tc>
        <w:tc>
          <w:tcPr>
            <w:tcW w:w="3368" w:type="dxa"/>
            <w:tcBorders>
              <w:top w:val="nil"/>
              <w:left w:val="nil"/>
              <w:bottom w:val="single" w:sz="4" w:space="0" w:color="auto"/>
              <w:right w:val="single" w:sz="4" w:space="0" w:color="auto"/>
            </w:tcBorders>
            <w:shd w:val="clear" w:color="auto" w:fill="BFBFBF"/>
            <w:vAlign w:val="center"/>
            <w:hideMark/>
          </w:tcPr>
          <w:p w14:paraId="3F49FC58" w14:textId="77777777" w:rsidR="00105BE2" w:rsidRPr="00523D36" w:rsidRDefault="00105BE2"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Short range adapter kit Uni-I/O with external power 24 VDC, 300 cm</w:t>
            </w:r>
          </w:p>
        </w:tc>
        <w:tc>
          <w:tcPr>
            <w:tcW w:w="1134" w:type="dxa"/>
            <w:tcBorders>
              <w:top w:val="nil"/>
              <w:left w:val="nil"/>
              <w:bottom w:val="single" w:sz="4" w:space="0" w:color="auto"/>
              <w:right w:val="single" w:sz="4" w:space="0" w:color="auto"/>
            </w:tcBorders>
            <w:shd w:val="clear" w:color="auto" w:fill="BFBFBF"/>
            <w:vAlign w:val="center"/>
            <w:hideMark/>
          </w:tcPr>
          <w:p w14:paraId="146280D5" w14:textId="77777777" w:rsidR="00105BE2" w:rsidRPr="00523D36" w:rsidRDefault="00105BE2"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2</w:t>
            </w:r>
          </w:p>
        </w:tc>
      </w:tr>
    </w:tbl>
    <w:p w14:paraId="6D43279A" w14:textId="77777777" w:rsidR="00577D11" w:rsidRDefault="00577D11" w:rsidP="00577D11">
      <w:pPr>
        <w:pStyle w:val="ListParagraph"/>
        <w:spacing w:after="0" w:line="240" w:lineRule="auto"/>
        <w:jc w:val="both"/>
        <w:rPr>
          <w:rFonts w:ascii="Times New Roman" w:hAnsi="Times New Roman"/>
          <w:i/>
          <w:sz w:val="24"/>
          <w:szCs w:val="24"/>
        </w:rPr>
      </w:pPr>
      <w:r>
        <w:rPr>
          <w:rFonts w:ascii="Times New Roman" w:hAnsi="Times New Roman"/>
          <w:i/>
          <w:sz w:val="24"/>
          <w:szCs w:val="24"/>
        </w:rPr>
        <w:t>”.</w:t>
      </w:r>
    </w:p>
    <w:p w14:paraId="351897D1" w14:textId="0496C21E" w:rsidR="00733071" w:rsidRDefault="00733071" w:rsidP="00733071">
      <w:pPr>
        <w:pStyle w:val="ListParagraph"/>
        <w:numPr>
          <w:ilvl w:val="0"/>
          <w:numId w:val="3"/>
        </w:numPr>
        <w:spacing w:after="0" w:line="240" w:lineRule="auto"/>
        <w:jc w:val="both"/>
        <w:rPr>
          <w:rFonts w:ascii="Times New Roman" w:hAnsi="Times New Roman"/>
          <w:i/>
          <w:sz w:val="24"/>
          <w:szCs w:val="24"/>
        </w:rPr>
      </w:pPr>
      <w:r w:rsidRPr="00C76073">
        <w:rPr>
          <w:rFonts w:ascii="Times New Roman" w:hAnsi="Times New Roman"/>
          <w:i/>
          <w:sz w:val="24"/>
          <w:szCs w:val="24"/>
        </w:rPr>
        <w:t>Izteikt nolikuma</w:t>
      </w:r>
      <w:r>
        <w:rPr>
          <w:rFonts w:ascii="Times New Roman" w:hAnsi="Times New Roman"/>
          <w:i/>
          <w:sz w:val="24"/>
          <w:szCs w:val="24"/>
        </w:rPr>
        <w:t xml:space="preserve"> 4.pielikuma “Tehniskā specifikācija”</w:t>
      </w:r>
      <w:r w:rsidRPr="00C76073">
        <w:rPr>
          <w:rFonts w:ascii="Times New Roman" w:hAnsi="Times New Roman"/>
          <w:i/>
          <w:sz w:val="24"/>
          <w:szCs w:val="24"/>
        </w:rPr>
        <w:t xml:space="preserve"> </w:t>
      </w:r>
      <w:r>
        <w:rPr>
          <w:rFonts w:ascii="Times New Roman" w:hAnsi="Times New Roman"/>
          <w:i/>
          <w:sz w:val="24"/>
          <w:szCs w:val="24"/>
        </w:rPr>
        <w:t>2.</w:t>
      </w:r>
      <w:r w:rsidR="002A399E">
        <w:rPr>
          <w:rFonts w:ascii="Times New Roman" w:hAnsi="Times New Roman"/>
          <w:i/>
          <w:sz w:val="24"/>
          <w:szCs w:val="24"/>
        </w:rPr>
        <w:t>6</w:t>
      </w:r>
      <w:r>
        <w:rPr>
          <w:rFonts w:ascii="Times New Roman" w:hAnsi="Times New Roman"/>
          <w:i/>
          <w:sz w:val="24"/>
          <w:szCs w:val="24"/>
        </w:rPr>
        <w:t>.</w:t>
      </w:r>
      <w:r w:rsidRPr="00C76073">
        <w:rPr>
          <w:rFonts w:ascii="Times New Roman" w:hAnsi="Times New Roman"/>
          <w:i/>
          <w:sz w:val="24"/>
          <w:szCs w:val="24"/>
        </w:rPr>
        <w:t xml:space="preserve"> punkt</w:t>
      </w:r>
      <w:r>
        <w:rPr>
          <w:rFonts w:ascii="Times New Roman" w:hAnsi="Times New Roman"/>
          <w:i/>
          <w:sz w:val="24"/>
          <w:szCs w:val="24"/>
        </w:rPr>
        <w:t>a 3.kolo</w:t>
      </w:r>
      <w:r w:rsidR="00A127BD">
        <w:rPr>
          <w:rFonts w:ascii="Times New Roman" w:hAnsi="Times New Roman"/>
          <w:i/>
          <w:sz w:val="24"/>
          <w:szCs w:val="24"/>
        </w:rPr>
        <w:t>n</w:t>
      </w:r>
      <w:r>
        <w:rPr>
          <w:rFonts w:ascii="Times New Roman" w:hAnsi="Times New Roman"/>
          <w:i/>
          <w:sz w:val="24"/>
          <w:szCs w:val="24"/>
        </w:rPr>
        <w:t>nas 1</w:t>
      </w:r>
      <w:r w:rsidR="00BC205E">
        <w:rPr>
          <w:rFonts w:ascii="Times New Roman" w:hAnsi="Times New Roman"/>
          <w:i/>
          <w:sz w:val="24"/>
          <w:szCs w:val="24"/>
        </w:rPr>
        <w:t>4</w:t>
      </w:r>
      <w:r>
        <w:rPr>
          <w:rFonts w:ascii="Times New Roman" w:hAnsi="Times New Roman"/>
          <w:i/>
          <w:sz w:val="24"/>
          <w:szCs w:val="24"/>
        </w:rPr>
        <w:t>.-2</w:t>
      </w:r>
      <w:r w:rsidR="00BC205E">
        <w:rPr>
          <w:rFonts w:ascii="Times New Roman" w:hAnsi="Times New Roman"/>
          <w:i/>
          <w:sz w:val="24"/>
          <w:szCs w:val="24"/>
        </w:rPr>
        <w:t>0</w:t>
      </w:r>
      <w:r>
        <w:rPr>
          <w:rFonts w:ascii="Times New Roman" w:hAnsi="Times New Roman"/>
          <w:i/>
          <w:sz w:val="24"/>
          <w:szCs w:val="24"/>
        </w:rPr>
        <w:t>.aili</w:t>
      </w:r>
      <w:r w:rsidRPr="00C76073">
        <w:rPr>
          <w:rFonts w:ascii="Times New Roman" w:hAnsi="Times New Roman"/>
          <w:i/>
          <w:sz w:val="24"/>
          <w:szCs w:val="24"/>
        </w:rPr>
        <w:t xml:space="preserve"> šādā redakcijā</w:t>
      </w:r>
      <w:r>
        <w:rPr>
          <w:rFonts w:ascii="Times New Roman" w:hAnsi="Times New Roman"/>
          <w:i/>
          <w:sz w:val="24"/>
          <w:szCs w:val="24"/>
        </w:rPr>
        <w:t>:</w:t>
      </w:r>
    </w:p>
    <w:p w14:paraId="0FDEC47D" w14:textId="77777777" w:rsidR="00577D11" w:rsidRDefault="00577D11" w:rsidP="00577D11">
      <w:pPr>
        <w:pStyle w:val="ListParagraph"/>
        <w:spacing w:after="0" w:line="240" w:lineRule="auto"/>
        <w:jc w:val="both"/>
        <w:rPr>
          <w:rFonts w:ascii="Times New Roman" w:hAnsi="Times New Roman"/>
          <w:i/>
          <w:sz w:val="24"/>
          <w:szCs w:val="24"/>
        </w:rPr>
      </w:pPr>
      <w:r>
        <w:rPr>
          <w:rFonts w:ascii="Times New Roman" w:hAnsi="Times New Roman"/>
          <w:i/>
          <w:sz w:val="24"/>
          <w:szCs w:val="24"/>
        </w:rPr>
        <w:t>“</w:t>
      </w:r>
    </w:p>
    <w:tbl>
      <w:tblPr>
        <w:tblW w:w="9493" w:type="dxa"/>
        <w:tblLook w:val="04A0" w:firstRow="1" w:lastRow="0" w:firstColumn="1" w:lastColumn="0" w:noHBand="0" w:noVBand="1"/>
      </w:tblPr>
      <w:tblGrid>
        <w:gridCol w:w="704"/>
        <w:gridCol w:w="1276"/>
        <w:gridCol w:w="1297"/>
        <w:gridCol w:w="1864"/>
        <w:gridCol w:w="3387"/>
        <w:gridCol w:w="965"/>
      </w:tblGrid>
      <w:tr w:rsidR="00A15B23" w:rsidRPr="00523D36" w14:paraId="2090D49B" w14:textId="77777777" w:rsidTr="00B47FE0">
        <w:trPr>
          <w:trHeight w:val="300"/>
        </w:trPr>
        <w:tc>
          <w:tcPr>
            <w:tcW w:w="704" w:type="dxa"/>
            <w:tcBorders>
              <w:top w:val="nil"/>
              <w:left w:val="single" w:sz="4" w:space="0" w:color="auto"/>
              <w:bottom w:val="single" w:sz="4" w:space="0" w:color="auto"/>
              <w:right w:val="single" w:sz="4" w:space="0" w:color="auto"/>
            </w:tcBorders>
            <w:shd w:val="clear" w:color="auto" w:fill="BFBFBF"/>
            <w:noWrap/>
            <w:vAlign w:val="center"/>
            <w:hideMark/>
          </w:tcPr>
          <w:p w14:paraId="7117C288" w14:textId="77777777" w:rsidR="00A15B23" w:rsidRPr="00523D36" w:rsidRDefault="00A15B23" w:rsidP="00B47FE0">
            <w:pPr>
              <w:spacing w:after="0" w:line="240" w:lineRule="auto"/>
              <w:ind w:right="14"/>
              <w:jc w:val="center"/>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14</w:t>
            </w:r>
          </w:p>
        </w:tc>
        <w:tc>
          <w:tcPr>
            <w:tcW w:w="1276" w:type="dxa"/>
            <w:tcBorders>
              <w:top w:val="nil"/>
              <w:left w:val="nil"/>
              <w:bottom w:val="single" w:sz="4" w:space="0" w:color="auto"/>
              <w:right w:val="single" w:sz="4" w:space="0" w:color="auto"/>
            </w:tcBorders>
            <w:shd w:val="clear" w:color="auto" w:fill="BFBFBF"/>
            <w:noWrap/>
            <w:vAlign w:val="center"/>
            <w:hideMark/>
          </w:tcPr>
          <w:p w14:paraId="378ED95D" w14:textId="77777777" w:rsidR="00A15B23" w:rsidRPr="00C82392" w:rsidRDefault="00A15B23"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297" w:type="dxa"/>
            <w:vMerge w:val="restart"/>
            <w:tcBorders>
              <w:top w:val="single" w:sz="4" w:space="0" w:color="auto"/>
              <w:left w:val="nil"/>
              <w:right w:val="single" w:sz="4" w:space="0" w:color="auto"/>
            </w:tcBorders>
            <w:shd w:val="clear" w:color="auto" w:fill="BFBFBF"/>
          </w:tcPr>
          <w:p w14:paraId="7E35854C" w14:textId="3BE4BD01" w:rsidR="00A15B23" w:rsidRPr="00153F74" w:rsidRDefault="00A15B23" w:rsidP="00B47FE0">
            <w:pPr>
              <w:spacing w:after="0" w:line="240" w:lineRule="auto"/>
              <w:ind w:right="14"/>
              <w:rPr>
                <w:rFonts w:ascii="Times New Roman" w:eastAsia="Times New Roman" w:hAnsi="Times New Roman"/>
                <w:color w:val="FF0000"/>
                <w:sz w:val="20"/>
                <w:szCs w:val="20"/>
                <w:lang w:eastAsia="lv-LV"/>
              </w:rPr>
            </w:pPr>
            <w:r w:rsidRPr="00153F74">
              <w:rPr>
                <w:rFonts w:ascii="Times New Roman" w:eastAsia="Times New Roman" w:hAnsi="Times New Roman"/>
                <w:color w:val="FF0000"/>
                <w:sz w:val="20"/>
                <w:szCs w:val="20"/>
                <w:lang w:eastAsia="lv-LV"/>
              </w:rPr>
              <w:t xml:space="preserve">ir </w:t>
            </w:r>
          </w:p>
        </w:tc>
        <w:tc>
          <w:tcPr>
            <w:tcW w:w="1864" w:type="dxa"/>
            <w:tcBorders>
              <w:top w:val="nil"/>
              <w:left w:val="single" w:sz="4" w:space="0" w:color="auto"/>
              <w:bottom w:val="single" w:sz="4" w:space="0" w:color="auto"/>
              <w:right w:val="single" w:sz="4" w:space="0" w:color="auto"/>
            </w:tcBorders>
            <w:shd w:val="clear" w:color="auto" w:fill="BFBFBF"/>
            <w:noWrap/>
            <w:vAlign w:val="center"/>
            <w:hideMark/>
          </w:tcPr>
          <w:p w14:paraId="66479D82" w14:textId="77777777" w:rsidR="00A15B23" w:rsidRPr="00523D36" w:rsidRDefault="00A15B23" w:rsidP="00B47FE0">
            <w:pPr>
              <w:spacing w:after="0" w:line="240" w:lineRule="auto"/>
              <w:ind w:right="14"/>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USP-104-B10</w:t>
            </w:r>
          </w:p>
        </w:tc>
        <w:tc>
          <w:tcPr>
            <w:tcW w:w="3387" w:type="dxa"/>
            <w:tcBorders>
              <w:top w:val="nil"/>
              <w:left w:val="nil"/>
              <w:bottom w:val="single" w:sz="4" w:space="0" w:color="auto"/>
              <w:right w:val="single" w:sz="4" w:space="0" w:color="auto"/>
            </w:tcBorders>
            <w:shd w:val="clear" w:color="auto" w:fill="BFBFBF"/>
            <w:vAlign w:val="center"/>
            <w:hideMark/>
          </w:tcPr>
          <w:p w14:paraId="64726974" w14:textId="77777777" w:rsidR="00A15B23" w:rsidRPr="00523D36" w:rsidRDefault="00A15B23" w:rsidP="00B47FE0">
            <w:pPr>
              <w:spacing w:after="0" w:line="240" w:lineRule="auto"/>
              <w:ind w:right="14"/>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Unistream HMI panel 10”, 800x600 pix</w:t>
            </w:r>
          </w:p>
        </w:tc>
        <w:tc>
          <w:tcPr>
            <w:tcW w:w="965" w:type="dxa"/>
            <w:tcBorders>
              <w:top w:val="nil"/>
              <w:left w:val="nil"/>
              <w:bottom w:val="single" w:sz="4" w:space="0" w:color="auto"/>
              <w:right w:val="single" w:sz="4" w:space="0" w:color="auto"/>
            </w:tcBorders>
            <w:shd w:val="clear" w:color="auto" w:fill="BFBFBF"/>
            <w:noWrap/>
            <w:vAlign w:val="center"/>
            <w:hideMark/>
          </w:tcPr>
          <w:p w14:paraId="14447031" w14:textId="77777777" w:rsidR="00A15B23" w:rsidRPr="00523D36" w:rsidRDefault="00A15B23" w:rsidP="00B47FE0">
            <w:pPr>
              <w:spacing w:after="0" w:line="240" w:lineRule="auto"/>
              <w:ind w:right="14"/>
              <w:jc w:val="center"/>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1</w:t>
            </w:r>
          </w:p>
        </w:tc>
      </w:tr>
      <w:tr w:rsidR="00A15B23" w:rsidRPr="00523D36" w14:paraId="56B9EACF" w14:textId="77777777" w:rsidTr="00B47FE0">
        <w:trPr>
          <w:trHeight w:val="300"/>
        </w:trPr>
        <w:tc>
          <w:tcPr>
            <w:tcW w:w="704" w:type="dxa"/>
            <w:tcBorders>
              <w:top w:val="nil"/>
              <w:left w:val="single" w:sz="4" w:space="0" w:color="auto"/>
              <w:bottom w:val="single" w:sz="4" w:space="0" w:color="auto"/>
              <w:right w:val="single" w:sz="4" w:space="0" w:color="auto"/>
            </w:tcBorders>
            <w:shd w:val="clear" w:color="auto" w:fill="BFBFBF"/>
            <w:noWrap/>
            <w:vAlign w:val="center"/>
            <w:hideMark/>
          </w:tcPr>
          <w:p w14:paraId="6F38F8C0" w14:textId="77777777" w:rsidR="00A15B23" w:rsidRPr="00523D36" w:rsidRDefault="00A15B23" w:rsidP="00B47FE0">
            <w:pPr>
              <w:spacing w:after="0" w:line="240" w:lineRule="auto"/>
              <w:ind w:right="14"/>
              <w:jc w:val="center"/>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15</w:t>
            </w:r>
          </w:p>
        </w:tc>
        <w:tc>
          <w:tcPr>
            <w:tcW w:w="1276" w:type="dxa"/>
            <w:tcBorders>
              <w:top w:val="nil"/>
              <w:left w:val="nil"/>
              <w:bottom w:val="single" w:sz="4" w:space="0" w:color="auto"/>
              <w:right w:val="single" w:sz="4" w:space="0" w:color="auto"/>
            </w:tcBorders>
            <w:shd w:val="clear" w:color="auto" w:fill="BFBFBF"/>
            <w:noWrap/>
            <w:vAlign w:val="center"/>
            <w:hideMark/>
          </w:tcPr>
          <w:p w14:paraId="77ABD1A9" w14:textId="77777777" w:rsidR="00A15B23" w:rsidRPr="00C82392" w:rsidRDefault="00A15B23"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297" w:type="dxa"/>
            <w:vMerge/>
            <w:tcBorders>
              <w:left w:val="nil"/>
              <w:right w:val="single" w:sz="4" w:space="0" w:color="auto"/>
            </w:tcBorders>
            <w:shd w:val="clear" w:color="auto" w:fill="BFBFBF"/>
          </w:tcPr>
          <w:p w14:paraId="1597409A" w14:textId="77777777" w:rsidR="00A15B23" w:rsidRPr="00523D36" w:rsidRDefault="00A15B23" w:rsidP="00B47FE0">
            <w:pPr>
              <w:spacing w:after="0" w:line="240" w:lineRule="auto"/>
              <w:ind w:right="14"/>
              <w:rPr>
                <w:rFonts w:ascii="Times New Roman" w:eastAsia="Times New Roman" w:hAnsi="Times New Roman"/>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noWrap/>
            <w:vAlign w:val="center"/>
            <w:hideMark/>
          </w:tcPr>
          <w:p w14:paraId="6695FF54" w14:textId="77777777" w:rsidR="00A15B23" w:rsidRPr="00523D36" w:rsidRDefault="00A15B23" w:rsidP="00B47FE0">
            <w:pPr>
              <w:spacing w:after="0" w:line="240" w:lineRule="auto"/>
              <w:ind w:right="14"/>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USC-P-B10</w:t>
            </w:r>
          </w:p>
        </w:tc>
        <w:tc>
          <w:tcPr>
            <w:tcW w:w="3387" w:type="dxa"/>
            <w:tcBorders>
              <w:top w:val="nil"/>
              <w:left w:val="nil"/>
              <w:bottom w:val="single" w:sz="4" w:space="0" w:color="auto"/>
              <w:right w:val="single" w:sz="4" w:space="0" w:color="auto"/>
            </w:tcBorders>
            <w:shd w:val="clear" w:color="auto" w:fill="BFBFBF"/>
            <w:vAlign w:val="center"/>
            <w:hideMark/>
          </w:tcPr>
          <w:p w14:paraId="237119E0" w14:textId="77777777" w:rsidR="00A15B23" w:rsidRPr="00523D36" w:rsidRDefault="00A15B23" w:rsidP="00B47FE0">
            <w:pPr>
              <w:spacing w:after="0" w:line="240" w:lineRule="auto"/>
              <w:ind w:right="14"/>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Unistream CPU for panel</w:t>
            </w:r>
          </w:p>
        </w:tc>
        <w:tc>
          <w:tcPr>
            <w:tcW w:w="965" w:type="dxa"/>
            <w:tcBorders>
              <w:top w:val="nil"/>
              <w:left w:val="nil"/>
              <w:bottom w:val="single" w:sz="4" w:space="0" w:color="auto"/>
              <w:right w:val="single" w:sz="4" w:space="0" w:color="auto"/>
            </w:tcBorders>
            <w:shd w:val="clear" w:color="auto" w:fill="BFBFBF"/>
            <w:noWrap/>
            <w:vAlign w:val="center"/>
            <w:hideMark/>
          </w:tcPr>
          <w:p w14:paraId="44FA707B" w14:textId="77777777" w:rsidR="00A15B23" w:rsidRPr="00523D36" w:rsidRDefault="00A15B23" w:rsidP="00B47FE0">
            <w:pPr>
              <w:spacing w:after="0" w:line="240" w:lineRule="auto"/>
              <w:ind w:right="14"/>
              <w:jc w:val="center"/>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1</w:t>
            </w:r>
          </w:p>
        </w:tc>
      </w:tr>
      <w:tr w:rsidR="00A15B23" w:rsidRPr="00523D36" w14:paraId="6EFA9DAC" w14:textId="77777777" w:rsidTr="00B47FE0">
        <w:trPr>
          <w:trHeight w:val="300"/>
        </w:trPr>
        <w:tc>
          <w:tcPr>
            <w:tcW w:w="704" w:type="dxa"/>
            <w:tcBorders>
              <w:top w:val="nil"/>
              <w:left w:val="single" w:sz="4" w:space="0" w:color="auto"/>
              <w:bottom w:val="single" w:sz="4" w:space="0" w:color="auto"/>
              <w:right w:val="single" w:sz="4" w:space="0" w:color="auto"/>
            </w:tcBorders>
            <w:shd w:val="clear" w:color="auto" w:fill="BFBFBF"/>
            <w:noWrap/>
            <w:vAlign w:val="center"/>
            <w:hideMark/>
          </w:tcPr>
          <w:p w14:paraId="3571F605" w14:textId="77777777" w:rsidR="00A15B23" w:rsidRPr="00523D36" w:rsidRDefault="00A15B23" w:rsidP="00B47FE0">
            <w:pPr>
              <w:spacing w:after="0" w:line="240" w:lineRule="auto"/>
              <w:ind w:right="14"/>
              <w:jc w:val="center"/>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16</w:t>
            </w:r>
          </w:p>
        </w:tc>
        <w:tc>
          <w:tcPr>
            <w:tcW w:w="1276" w:type="dxa"/>
            <w:tcBorders>
              <w:top w:val="nil"/>
              <w:left w:val="nil"/>
              <w:bottom w:val="single" w:sz="4" w:space="0" w:color="auto"/>
              <w:right w:val="single" w:sz="4" w:space="0" w:color="auto"/>
            </w:tcBorders>
            <w:shd w:val="clear" w:color="auto" w:fill="BFBFBF"/>
            <w:noWrap/>
            <w:vAlign w:val="center"/>
            <w:hideMark/>
          </w:tcPr>
          <w:p w14:paraId="6FF7EA17" w14:textId="77777777" w:rsidR="00A15B23" w:rsidRPr="00C82392" w:rsidRDefault="00A15B23"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297" w:type="dxa"/>
            <w:vMerge/>
            <w:tcBorders>
              <w:left w:val="nil"/>
              <w:right w:val="single" w:sz="4" w:space="0" w:color="auto"/>
            </w:tcBorders>
            <w:shd w:val="clear" w:color="auto" w:fill="BFBFBF"/>
          </w:tcPr>
          <w:p w14:paraId="14DC711D" w14:textId="77777777" w:rsidR="00A15B23" w:rsidRPr="00523D36" w:rsidRDefault="00A15B23" w:rsidP="00B47FE0">
            <w:pPr>
              <w:spacing w:after="0" w:line="240" w:lineRule="auto"/>
              <w:ind w:right="14"/>
              <w:rPr>
                <w:rFonts w:ascii="Times New Roman" w:eastAsia="Times New Roman" w:hAnsi="Times New Roman"/>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noWrap/>
            <w:vAlign w:val="center"/>
            <w:hideMark/>
          </w:tcPr>
          <w:p w14:paraId="67EC29A5" w14:textId="77777777" w:rsidR="00A15B23" w:rsidRPr="00523D36" w:rsidRDefault="00A15B23" w:rsidP="00B47FE0">
            <w:pPr>
              <w:spacing w:after="0" w:line="240" w:lineRule="auto"/>
              <w:ind w:right="14"/>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UID-1600</w:t>
            </w:r>
          </w:p>
        </w:tc>
        <w:tc>
          <w:tcPr>
            <w:tcW w:w="3387" w:type="dxa"/>
            <w:tcBorders>
              <w:top w:val="nil"/>
              <w:left w:val="nil"/>
              <w:bottom w:val="single" w:sz="4" w:space="0" w:color="auto"/>
              <w:right w:val="single" w:sz="4" w:space="0" w:color="auto"/>
            </w:tcBorders>
            <w:shd w:val="clear" w:color="auto" w:fill="BFBFBF"/>
            <w:vAlign w:val="center"/>
            <w:hideMark/>
          </w:tcPr>
          <w:p w14:paraId="6A067D0D" w14:textId="77777777" w:rsidR="00A15B23" w:rsidRPr="00523D36" w:rsidRDefault="00A15B23" w:rsidP="00B47FE0">
            <w:pPr>
              <w:spacing w:after="0" w:line="240" w:lineRule="auto"/>
              <w:ind w:right="14"/>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Uni-I/O expansion modulis, 16 DI</w:t>
            </w:r>
          </w:p>
        </w:tc>
        <w:tc>
          <w:tcPr>
            <w:tcW w:w="965" w:type="dxa"/>
            <w:tcBorders>
              <w:top w:val="nil"/>
              <w:left w:val="nil"/>
              <w:bottom w:val="single" w:sz="4" w:space="0" w:color="auto"/>
              <w:right w:val="single" w:sz="4" w:space="0" w:color="auto"/>
            </w:tcBorders>
            <w:shd w:val="clear" w:color="auto" w:fill="BFBFBF"/>
            <w:noWrap/>
            <w:vAlign w:val="center"/>
            <w:hideMark/>
          </w:tcPr>
          <w:p w14:paraId="15F83AF6" w14:textId="77777777" w:rsidR="00A15B23" w:rsidRPr="00523D36" w:rsidRDefault="00A15B23" w:rsidP="00B47FE0">
            <w:pPr>
              <w:spacing w:after="0" w:line="240" w:lineRule="auto"/>
              <w:ind w:right="14"/>
              <w:jc w:val="center"/>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10</w:t>
            </w:r>
          </w:p>
        </w:tc>
      </w:tr>
      <w:tr w:rsidR="00A15B23" w:rsidRPr="00523D36" w14:paraId="4602219C" w14:textId="77777777" w:rsidTr="00B47FE0">
        <w:trPr>
          <w:trHeight w:val="300"/>
        </w:trPr>
        <w:tc>
          <w:tcPr>
            <w:tcW w:w="704" w:type="dxa"/>
            <w:tcBorders>
              <w:top w:val="nil"/>
              <w:left w:val="single" w:sz="4" w:space="0" w:color="auto"/>
              <w:bottom w:val="single" w:sz="4" w:space="0" w:color="auto"/>
              <w:right w:val="single" w:sz="4" w:space="0" w:color="auto"/>
            </w:tcBorders>
            <w:shd w:val="clear" w:color="auto" w:fill="BFBFBF"/>
            <w:noWrap/>
            <w:vAlign w:val="center"/>
            <w:hideMark/>
          </w:tcPr>
          <w:p w14:paraId="1F7FB311" w14:textId="77777777" w:rsidR="00A15B23" w:rsidRPr="00523D36" w:rsidRDefault="00A15B23" w:rsidP="00B47FE0">
            <w:pPr>
              <w:spacing w:after="0" w:line="240" w:lineRule="auto"/>
              <w:ind w:right="14"/>
              <w:jc w:val="center"/>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17</w:t>
            </w:r>
          </w:p>
        </w:tc>
        <w:tc>
          <w:tcPr>
            <w:tcW w:w="1276" w:type="dxa"/>
            <w:tcBorders>
              <w:top w:val="nil"/>
              <w:left w:val="nil"/>
              <w:bottom w:val="single" w:sz="4" w:space="0" w:color="auto"/>
              <w:right w:val="single" w:sz="4" w:space="0" w:color="auto"/>
            </w:tcBorders>
            <w:shd w:val="clear" w:color="auto" w:fill="BFBFBF"/>
            <w:noWrap/>
            <w:vAlign w:val="center"/>
            <w:hideMark/>
          </w:tcPr>
          <w:p w14:paraId="01055617" w14:textId="77777777" w:rsidR="00A15B23" w:rsidRPr="00C82392" w:rsidRDefault="00A15B23"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297" w:type="dxa"/>
            <w:vMerge/>
            <w:tcBorders>
              <w:left w:val="nil"/>
              <w:right w:val="single" w:sz="4" w:space="0" w:color="auto"/>
            </w:tcBorders>
            <w:shd w:val="clear" w:color="auto" w:fill="BFBFBF"/>
          </w:tcPr>
          <w:p w14:paraId="44C46BB3" w14:textId="77777777" w:rsidR="00A15B23" w:rsidRPr="00523D36" w:rsidRDefault="00A15B23" w:rsidP="00B47FE0">
            <w:pPr>
              <w:spacing w:after="0" w:line="240" w:lineRule="auto"/>
              <w:ind w:right="14"/>
              <w:rPr>
                <w:rFonts w:ascii="Times New Roman" w:eastAsia="Times New Roman" w:hAnsi="Times New Roman"/>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noWrap/>
            <w:vAlign w:val="center"/>
            <w:hideMark/>
          </w:tcPr>
          <w:p w14:paraId="3E648679" w14:textId="77777777" w:rsidR="00A15B23" w:rsidRPr="00523D36" w:rsidRDefault="00A15B23" w:rsidP="00B47FE0">
            <w:pPr>
              <w:spacing w:after="0" w:line="240" w:lineRule="auto"/>
              <w:ind w:right="14"/>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UID-0016T</w:t>
            </w:r>
          </w:p>
        </w:tc>
        <w:tc>
          <w:tcPr>
            <w:tcW w:w="3387" w:type="dxa"/>
            <w:tcBorders>
              <w:top w:val="nil"/>
              <w:left w:val="nil"/>
              <w:bottom w:val="single" w:sz="4" w:space="0" w:color="auto"/>
              <w:right w:val="single" w:sz="4" w:space="0" w:color="auto"/>
            </w:tcBorders>
            <w:shd w:val="clear" w:color="auto" w:fill="BFBFBF"/>
            <w:vAlign w:val="center"/>
            <w:hideMark/>
          </w:tcPr>
          <w:p w14:paraId="3187AA19" w14:textId="77777777" w:rsidR="00A15B23" w:rsidRPr="00523D36" w:rsidRDefault="00A15B23" w:rsidP="00B47FE0">
            <w:pPr>
              <w:spacing w:after="0" w:line="240" w:lineRule="auto"/>
              <w:ind w:right="14"/>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Uni-I/O expansion modulis, 16 DO (transistor)</w:t>
            </w:r>
          </w:p>
        </w:tc>
        <w:tc>
          <w:tcPr>
            <w:tcW w:w="965" w:type="dxa"/>
            <w:tcBorders>
              <w:top w:val="nil"/>
              <w:left w:val="nil"/>
              <w:bottom w:val="single" w:sz="4" w:space="0" w:color="auto"/>
              <w:right w:val="single" w:sz="4" w:space="0" w:color="auto"/>
            </w:tcBorders>
            <w:shd w:val="clear" w:color="auto" w:fill="BFBFBF"/>
            <w:noWrap/>
            <w:vAlign w:val="center"/>
            <w:hideMark/>
          </w:tcPr>
          <w:p w14:paraId="3C954844" w14:textId="77777777" w:rsidR="00A15B23" w:rsidRPr="00523D36" w:rsidRDefault="00A15B23" w:rsidP="00B47FE0">
            <w:pPr>
              <w:spacing w:after="0" w:line="240" w:lineRule="auto"/>
              <w:ind w:right="14"/>
              <w:jc w:val="center"/>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3</w:t>
            </w:r>
          </w:p>
        </w:tc>
      </w:tr>
      <w:tr w:rsidR="00A15B23" w:rsidRPr="00523D36" w14:paraId="10FEEF56" w14:textId="77777777" w:rsidTr="00B47FE0">
        <w:trPr>
          <w:trHeight w:val="510"/>
        </w:trPr>
        <w:tc>
          <w:tcPr>
            <w:tcW w:w="704" w:type="dxa"/>
            <w:tcBorders>
              <w:top w:val="nil"/>
              <w:left w:val="single" w:sz="4" w:space="0" w:color="auto"/>
              <w:bottom w:val="single" w:sz="4" w:space="0" w:color="auto"/>
              <w:right w:val="single" w:sz="4" w:space="0" w:color="auto"/>
            </w:tcBorders>
            <w:shd w:val="clear" w:color="auto" w:fill="BFBFBF"/>
            <w:noWrap/>
            <w:vAlign w:val="center"/>
            <w:hideMark/>
          </w:tcPr>
          <w:p w14:paraId="5AD02D65" w14:textId="77777777" w:rsidR="00A15B23" w:rsidRPr="00523D36" w:rsidRDefault="00A15B23" w:rsidP="00B47FE0">
            <w:pPr>
              <w:spacing w:after="0" w:line="240" w:lineRule="auto"/>
              <w:ind w:right="14"/>
              <w:jc w:val="center"/>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18</w:t>
            </w:r>
          </w:p>
        </w:tc>
        <w:tc>
          <w:tcPr>
            <w:tcW w:w="1276" w:type="dxa"/>
            <w:tcBorders>
              <w:top w:val="nil"/>
              <w:left w:val="nil"/>
              <w:bottom w:val="single" w:sz="4" w:space="0" w:color="auto"/>
              <w:right w:val="single" w:sz="4" w:space="0" w:color="auto"/>
            </w:tcBorders>
            <w:shd w:val="clear" w:color="auto" w:fill="BFBFBF"/>
            <w:noWrap/>
            <w:vAlign w:val="center"/>
            <w:hideMark/>
          </w:tcPr>
          <w:p w14:paraId="7F6A5FB8" w14:textId="77777777" w:rsidR="00A15B23" w:rsidRPr="00C82392" w:rsidRDefault="00A15B23"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297" w:type="dxa"/>
            <w:vMerge/>
            <w:tcBorders>
              <w:left w:val="nil"/>
              <w:right w:val="single" w:sz="4" w:space="0" w:color="auto"/>
            </w:tcBorders>
            <w:shd w:val="clear" w:color="auto" w:fill="BFBFBF"/>
          </w:tcPr>
          <w:p w14:paraId="2EE7027E" w14:textId="77777777" w:rsidR="00A15B23" w:rsidRPr="00523D36" w:rsidRDefault="00A15B23" w:rsidP="00B47FE0">
            <w:pPr>
              <w:spacing w:after="0" w:line="240" w:lineRule="auto"/>
              <w:ind w:right="14"/>
              <w:rPr>
                <w:rFonts w:ascii="Times New Roman" w:eastAsia="Times New Roman" w:hAnsi="Times New Roman"/>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noWrap/>
            <w:vAlign w:val="center"/>
            <w:hideMark/>
          </w:tcPr>
          <w:p w14:paraId="6F575DEF" w14:textId="77777777" w:rsidR="00A15B23" w:rsidRPr="00523D36" w:rsidRDefault="00A15B23" w:rsidP="00B47FE0">
            <w:pPr>
              <w:spacing w:after="0" w:line="240" w:lineRule="auto"/>
              <w:ind w:right="14"/>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UIA-0800N</w:t>
            </w:r>
          </w:p>
        </w:tc>
        <w:tc>
          <w:tcPr>
            <w:tcW w:w="3387" w:type="dxa"/>
            <w:tcBorders>
              <w:top w:val="nil"/>
              <w:left w:val="nil"/>
              <w:bottom w:val="single" w:sz="4" w:space="0" w:color="auto"/>
              <w:right w:val="single" w:sz="4" w:space="0" w:color="auto"/>
            </w:tcBorders>
            <w:shd w:val="clear" w:color="auto" w:fill="BFBFBF"/>
            <w:vAlign w:val="center"/>
            <w:hideMark/>
          </w:tcPr>
          <w:p w14:paraId="05BB8294" w14:textId="77777777" w:rsidR="00A15B23" w:rsidRPr="00523D36" w:rsidRDefault="00A15B23" w:rsidP="00B47FE0">
            <w:pPr>
              <w:spacing w:after="0" w:line="240" w:lineRule="auto"/>
              <w:ind w:right="14"/>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Uni-I/O expansion modulis, 8 AI, 0...10V / 0...20 mA / 4...20 mA</w:t>
            </w:r>
          </w:p>
        </w:tc>
        <w:tc>
          <w:tcPr>
            <w:tcW w:w="965" w:type="dxa"/>
            <w:tcBorders>
              <w:top w:val="nil"/>
              <w:left w:val="nil"/>
              <w:bottom w:val="single" w:sz="4" w:space="0" w:color="auto"/>
              <w:right w:val="single" w:sz="4" w:space="0" w:color="auto"/>
            </w:tcBorders>
            <w:shd w:val="clear" w:color="auto" w:fill="BFBFBF"/>
            <w:noWrap/>
            <w:vAlign w:val="center"/>
            <w:hideMark/>
          </w:tcPr>
          <w:p w14:paraId="058D18D9" w14:textId="77777777" w:rsidR="00A15B23" w:rsidRPr="00523D36" w:rsidRDefault="00A15B23" w:rsidP="00B47FE0">
            <w:pPr>
              <w:spacing w:after="0" w:line="240" w:lineRule="auto"/>
              <w:ind w:right="14"/>
              <w:jc w:val="center"/>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3</w:t>
            </w:r>
          </w:p>
        </w:tc>
      </w:tr>
      <w:tr w:rsidR="00A15B23" w:rsidRPr="00523D36" w14:paraId="464350AB" w14:textId="77777777" w:rsidTr="00B47FE0">
        <w:trPr>
          <w:trHeight w:val="510"/>
        </w:trPr>
        <w:tc>
          <w:tcPr>
            <w:tcW w:w="704" w:type="dxa"/>
            <w:tcBorders>
              <w:top w:val="nil"/>
              <w:left w:val="single" w:sz="4" w:space="0" w:color="auto"/>
              <w:bottom w:val="single" w:sz="4" w:space="0" w:color="auto"/>
              <w:right w:val="single" w:sz="4" w:space="0" w:color="auto"/>
            </w:tcBorders>
            <w:shd w:val="clear" w:color="auto" w:fill="BFBFBF"/>
            <w:noWrap/>
            <w:vAlign w:val="center"/>
            <w:hideMark/>
          </w:tcPr>
          <w:p w14:paraId="1F307A0E" w14:textId="77777777" w:rsidR="00A15B23" w:rsidRPr="00523D36" w:rsidRDefault="00A15B23" w:rsidP="00B47FE0">
            <w:pPr>
              <w:spacing w:after="0" w:line="240" w:lineRule="auto"/>
              <w:ind w:right="14"/>
              <w:jc w:val="center"/>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19</w:t>
            </w:r>
          </w:p>
        </w:tc>
        <w:tc>
          <w:tcPr>
            <w:tcW w:w="1276" w:type="dxa"/>
            <w:tcBorders>
              <w:top w:val="nil"/>
              <w:left w:val="nil"/>
              <w:bottom w:val="single" w:sz="4" w:space="0" w:color="auto"/>
              <w:right w:val="single" w:sz="4" w:space="0" w:color="auto"/>
            </w:tcBorders>
            <w:shd w:val="clear" w:color="auto" w:fill="BFBFBF"/>
            <w:noWrap/>
            <w:vAlign w:val="center"/>
            <w:hideMark/>
          </w:tcPr>
          <w:p w14:paraId="21C72D53" w14:textId="77777777" w:rsidR="00A15B23" w:rsidRPr="00C82392" w:rsidRDefault="00A15B23"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297" w:type="dxa"/>
            <w:vMerge/>
            <w:tcBorders>
              <w:left w:val="nil"/>
              <w:right w:val="single" w:sz="4" w:space="0" w:color="auto"/>
            </w:tcBorders>
            <w:shd w:val="clear" w:color="auto" w:fill="BFBFBF"/>
          </w:tcPr>
          <w:p w14:paraId="71229281" w14:textId="77777777" w:rsidR="00A15B23" w:rsidRPr="00523D36" w:rsidRDefault="00A15B23" w:rsidP="00B47FE0">
            <w:pPr>
              <w:spacing w:after="0" w:line="240" w:lineRule="auto"/>
              <w:ind w:right="14"/>
              <w:rPr>
                <w:rFonts w:ascii="Times New Roman" w:eastAsia="Times New Roman" w:hAnsi="Times New Roman"/>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noWrap/>
            <w:vAlign w:val="center"/>
            <w:hideMark/>
          </w:tcPr>
          <w:p w14:paraId="565B5865" w14:textId="77777777" w:rsidR="00A15B23" w:rsidRPr="00523D36" w:rsidRDefault="00A15B23" w:rsidP="00B47FE0">
            <w:pPr>
              <w:spacing w:after="0" w:line="240" w:lineRule="auto"/>
              <w:ind w:right="14"/>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UIS-04PTN</w:t>
            </w:r>
          </w:p>
        </w:tc>
        <w:tc>
          <w:tcPr>
            <w:tcW w:w="3387" w:type="dxa"/>
            <w:tcBorders>
              <w:top w:val="nil"/>
              <w:left w:val="nil"/>
              <w:bottom w:val="single" w:sz="4" w:space="0" w:color="auto"/>
              <w:right w:val="single" w:sz="4" w:space="0" w:color="auto"/>
            </w:tcBorders>
            <w:shd w:val="clear" w:color="auto" w:fill="BFBFBF"/>
            <w:vAlign w:val="center"/>
            <w:hideMark/>
          </w:tcPr>
          <w:p w14:paraId="095B0C83" w14:textId="77777777" w:rsidR="00A15B23" w:rsidRPr="00523D36" w:rsidRDefault="00A15B23" w:rsidP="00B47FE0">
            <w:pPr>
              <w:spacing w:after="0" w:line="240" w:lineRule="auto"/>
              <w:ind w:right="14"/>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Uni-I/O expansion modulis, 4 AI RTD PT100 / NI100 / NI120</w:t>
            </w:r>
          </w:p>
        </w:tc>
        <w:tc>
          <w:tcPr>
            <w:tcW w:w="965" w:type="dxa"/>
            <w:tcBorders>
              <w:top w:val="nil"/>
              <w:left w:val="nil"/>
              <w:bottom w:val="single" w:sz="4" w:space="0" w:color="auto"/>
              <w:right w:val="single" w:sz="4" w:space="0" w:color="auto"/>
            </w:tcBorders>
            <w:shd w:val="clear" w:color="auto" w:fill="BFBFBF"/>
            <w:noWrap/>
            <w:vAlign w:val="center"/>
            <w:hideMark/>
          </w:tcPr>
          <w:p w14:paraId="04FBADB3" w14:textId="77777777" w:rsidR="00A15B23" w:rsidRPr="00523D36" w:rsidRDefault="00A15B23" w:rsidP="00B47FE0">
            <w:pPr>
              <w:spacing w:after="0" w:line="240" w:lineRule="auto"/>
              <w:ind w:right="14"/>
              <w:jc w:val="center"/>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1</w:t>
            </w:r>
          </w:p>
        </w:tc>
      </w:tr>
      <w:tr w:rsidR="00A15B23" w:rsidRPr="00523D36" w14:paraId="43501337" w14:textId="77777777" w:rsidTr="00B47FE0">
        <w:trPr>
          <w:trHeight w:val="300"/>
        </w:trPr>
        <w:tc>
          <w:tcPr>
            <w:tcW w:w="704" w:type="dxa"/>
            <w:tcBorders>
              <w:top w:val="nil"/>
              <w:left w:val="single" w:sz="4" w:space="0" w:color="auto"/>
              <w:bottom w:val="single" w:sz="4" w:space="0" w:color="auto"/>
              <w:right w:val="single" w:sz="4" w:space="0" w:color="auto"/>
            </w:tcBorders>
            <w:shd w:val="clear" w:color="auto" w:fill="BFBFBF"/>
            <w:noWrap/>
            <w:vAlign w:val="center"/>
            <w:hideMark/>
          </w:tcPr>
          <w:p w14:paraId="1F7A8325" w14:textId="77777777" w:rsidR="00A15B23" w:rsidRPr="00523D36" w:rsidRDefault="00A15B23" w:rsidP="00B47FE0">
            <w:pPr>
              <w:spacing w:after="0" w:line="240" w:lineRule="auto"/>
              <w:ind w:right="14"/>
              <w:jc w:val="center"/>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20</w:t>
            </w:r>
          </w:p>
        </w:tc>
        <w:tc>
          <w:tcPr>
            <w:tcW w:w="1276" w:type="dxa"/>
            <w:tcBorders>
              <w:top w:val="nil"/>
              <w:left w:val="nil"/>
              <w:bottom w:val="single" w:sz="4" w:space="0" w:color="auto"/>
              <w:right w:val="single" w:sz="4" w:space="0" w:color="auto"/>
            </w:tcBorders>
            <w:shd w:val="clear" w:color="auto" w:fill="BFBFBF"/>
            <w:noWrap/>
            <w:vAlign w:val="center"/>
            <w:hideMark/>
          </w:tcPr>
          <w:p w14:paraId="3A05DFCF" w14:textId="77777777" w:rsidR="00A15B23" w:rsidRPr="00C82392" w:rsidRDefault="00A15B23"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297" w:type="dxa"/>
            <w:vMerge/>
            <w:tcBorders>
              <w:left w:val="nil"/>
              <w:bottom w:val="single" w:sz="4" w:space="0" w:color="auto"/>
              <w:right w:val="single" w:sz="4" w:space="0" w:color="auto"/>
            </w:tcBorders>
            <w:shd w:val="clear" w:color="auto" w:fill="BFBFBF"/>
          </w:tcPr>
          <w:p w14:paraId="0E67D8FA" w14:textId="77777777" w:rsidR="00A15B23" w:rsidRPr="00523D36" w:rsidRDefault="00A15B23" w:rsidP="00B47FE0">
            <w:pPr>
              <w:spacing w:after="0" w:line="240" w:lineRule="auto"/>
              <w:ind w:right="14"/>
              <w:rPr>
                <w:rFonts w:ascii="Times New Roman" w:eastAsia="Times New Roman" w:hAnsi="Times New Roman"/>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noWrap/>
            <w:vAlign w:val="center"/>
            <w:hideMark/>
          </w:tcPr>
          <w:p w14:paraId="40FB9AF4" w14:textId="77777777" w:rsidR="00A15B23" w:rsidRPr="00523D36" w:rsidRDefault="00A15B23" w:rsidP="00B47FE0">
            <w:pPr>
              <w:spacing w:after="0" w:line="240" w:lineRule="auto"/>
              <w:ind w:right="14"/>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UAG-XKP300</w:t>
            </w:r>
          </w:p>
        </w:tc>
        <w:tc>
          <w:tcPr>
            <w:tcW w:w="3387" w:type="dxa"/>
            <w:tcBorders>
              <w:top w:val="nil"/>
              <w:left w:val="nil"/>
              <w:bottom w:val="single" w:sz="4" w:space="0" w:color="auto"/>
              <w:right w:val="single" w:sz="4" w:space="0" w:color="auto"/>
            </w:tcBorders>
            <w:shd w:val="clear" w:color="auto" w:fill="BFBFBF"/>
            <w:vAlign w:val="center"/>
            <w:hideMark/>
          </w:tcPr>
          <w:p w14:paraId="0F745BF5" w14:textId="77777777" w:rsidR="00A15B23" w:rsidRPr="00523D36" w:rsidRDefault="00A15B23" w:rsidP="00B47FE0">
            <w:pPr>
              <w:spacing w:after="0" w:line="240" w:lineRule="auto"/>
              <w:ind w:right="14"/>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Short range adapter kit Uni-I/O, 300 cm</w:t>
            </w:r>
          </w:p>
        </w:tc>
        <w:tc>
          <w:tcPr>
            <w:tcW w:w="965" w:type="dxa"/>
            <w:tcBorders>
              <w:top w:val="nil"/>
              <w:left w:val="nil"/>
              <w:bottom w:val="single" w:sz="4" w:space="0" w:color="auto"/>
              <w:right w:val="single" w:sz="4" w:space="0" w:color="auto"/>
            </w:tcBorders>
            <w:shd w:val="clear" w:color="auto" w:fill="BFBFBF"/>
            <w:noWrap/>
            <w:vAlign w:val="center"/>
            <w:hideMark/>
          </w:tcPr>
          <w:p w14:paraId="7DF88D42" w14:textId="77777777" w:rsidR="00A15B23" w:rsidRPr="00523D36" w:rsidRDefault="00A15B23" w:rsidP="00B47FE0">
            <w:pPr>
              <w:spacing w:after="0" w:line="240" w:lineRule="auto"/>
              <w:ind w:right="14"/>
              <w:jc w:val="center"/>
              <w:rPr>
                <w:rFonts w:ascii="Times New Roman" w:eastAsia="Times New Roman" w:hAnsi="Times New Roman"/>
                <w:sz w:val="20"/>
                <w:szCs w:val="20"/>
                <w:lang w:eastAsia="lv-LV"/>
              </w:rPr>
            </w:pPr>
            <w:r w:rsidRPr="00523D36">
              <w:rPr>
                <w:rFonts w:ascii="Times New Roman" w:eastAsia="Times New Roman" w:hAnsi="Times New Roman"/>
                <w:sz w:val="20"/>
                <w:szCs w:val="20"/>
                <w:lang w:eastAsia="lv-LV"/>
              </w:rPr>
              <w:t>1</w:t>
            </w:r>
          </w:p>
        </w:tc>
      </w:tr>
    </w:tbl>
    <w:p w14:paraId="4A725A27" w14:textId="77777777" w:rsidR="00577D11" w:rsidRDefault="00577D11" w:rsidP="00577D11">
      <w:pPr>
        <w:pStyle w:val="ListParagraph"/>
        <w:spacing w:after="0" w:line="240" w:lineRule="auto"/>
        <w:jc w:val="both"/>
        <w:rPr>
          <w:rFonts w:ascii="Times New Roman" w:hAnsi="Times New Roman"/>
          <w:i/>
          <w:sz w:val="24"/>
          <w:szCs w:val="24"/>
        </w:rPr>
      </w:pPr>
      <w:r>
        <w:rPr>
          <w:rFonts w:ascii="Times New Roman" w:hAnsi="Times New Roman"/>
          <w:i/>
          <w:sz w:val="24"/>
          <w:szCs w:val="24"/>
        </w:rPr>
        <w:t>”.</w:t>
      </w:r>
    </w:p>
    <w:p w14:paraId="0B84EC18" w14:textId="26A1A901" w:rsidR="00733071" w:rsidRDefault="00733071" w:rsidP="00733071">
      <w:pPr>
        <w:pStyle w:val="ListParagraph"/>
        <w:numPr>
          <w:ilvl w:val="0"/>
          <w:numId w:val="3"/>
        </w:numPr>
        <w:spacing w:after="0" w:line="240" w:lineRule="auto"/>
        <w:jc w:val="both"/>
        <w:rPr>
          <w:rFonts w:ascii="Times New Roman" w:hAnsi="Times New Roman"/>
          <w:i/>
          <w:sz w:val="24"/>
          <w:szCs w:val="24"/>
        </w:rPr>
      </w:pPr>
      <w:r w:rsidRPr="00C76073">
        <w:rPr>
          <w:rFonts w:ascii="Times New Roman" w:hAnsi="Times New Roman"/>
          <w:i/>
          <w:sz w:val="24"/>
          <w:szCs w:val="24"/>
        </w:rPr>
        <w:t>Izteikt nolikuma</w:t>
      </w:r>
      <w:r>
        <w:rPr>
          <w:rFonts w:ascii="Times New Roman" w:hAnsi="Times New Roman"/>
          <w:i/>
          <w:sz w:val="24"/>
          <w:szCs w:val="24"/>
        </w:rPr>
        <w:t xml:space="preserve"> 4.pielikuma “Tehniskā specifikācija”</w:t>
      </w:r>
      <w:r w:rsidRPr="00C76073">
        <w:rPr>
          <w:rFonts w:ascii="Times New Roman" w:hAnsi="Times New Roman"/>
          <w:i/>
          <w:sz w:val="24"/>
          <w:szCs w:val="24"/>
        </w:rPr>
        <w:t xml:space="preserve"> </w:t>
      </w:r>
      <w:r>
        <w:rPr>
          <w:rFonts w:ascii="Times New Roman" w:hAnsi="Times New Roman"/>
          <w:i/>
          <w:sz w:val="24"/>
          <w:szCs w:val="24"/>
        </w:rPr>
        <w:t>2.</w:t>
      </w:r>
      <w:r w:rsidR="002A399E">
        <w:rPr>
          <w:rFonts w:ascii="Times New Roman" w:hAnsi="Times New Roman"/>
          <w:i/>
          <w:sz w:val="24"/>
          <w:szCs w:val="24"/>
        </w:rPr>
        <w:t>7</w:t>
      </w:r>
      <w:r>
        <w:rPr>
          <w:rFonts w:ascii="Times New Roman" w:hAnsi="Times New Roman"/>
          <w:i/>
          <w:sz w:val="24"/>
          <w:szCs w:val="24"/>
        </w:rPr>
        <w:t>.</w:t>
      </w:r>
      <w:r w:rsidRPr="00C76073">
        <w:rPr>
          <w:rFonts w:ascii="Times New Roman" w:hAnsi="Times New Roman"/>
          <w:i/>
          <w:sz w:val="24"/>
          <w:szCs w:val="24"/>
        </w:rPr>
        <w:t xml:space="preserve"> punkt</w:t>
      </w:r>
      <w:r>
        <w:rPr>
          <w:rFonts w:ascii="Times New Roman" w:hAnsi="Times New Roman"/>
          <w:i/>
          <w:sz w:val="24"/>
          <w:szCs w:val="24"/>
        </w:rPr>
        <w:t>a 3.kolo</w:t>
      </w:r>
      <w:r w:rsidR="00A127BD">
        <w:rPr>
          <w:rFonts w:ascii="Times New Roman" w:hAnsi="Times New Roman"/>
          <w:i/>
          <w:sz w:val="24"/>
          <w:szCs w:val="24"/>
        </w:rPr>
        <w:t>n</w:t>
      </w:r>
      <w:r>
        <w:rPr>
          <w:rFonts w:ascii="Times New Roman" w:hAnsi="Times New Roman"/>
          <w:i/>
          <w:sz w:val="24"/>
          <w:szCs w:val="24"/>
        </w:rPr>
        <w:t>nas 17.-23.aili</w:t>
      </w:r>
      <w:r w:rsidRPr="00C76073">
        <w:rPr>
          <w:rFonts w:ascii="Times New Roman" w:hAnsi="Times New Roman"/>
          <w:i/>
          <w:sz w:val="24"/>
          <w:szCs w:val="24"/>
        </w:rPr>
        <w:t xml:space="preserve"> šādā redakcijā</w:t>
      </w:r>
      <w:r>
        <w:rPr>
          <w:rFonts w:ascii="Times New Roman" w:hAnsi="Times New Roman"/>
          <w:i/>
          <w:sz w:val="24"/>
          <w:szCs w:val="24"/>
        </w:rPr>
        <w:t>:</w:t>
      </w:r>
    </w:p>
    <w:p w14:paraId="2375FAAC" w14:textId="77777777" w:rsidR="00577D11" w:rsidRDefault="00577D11" w:rsidP="00577D11">
      <w:pPr>
        <w:pStyle w:val="ListParagraph"/>
        <w:spacing w:after="0" w:line="240" w:lineRule="auto"/>
        <w:jc w:val="both"/>
        <w:rPr>
          <w:rFonts w:ascii="Times New Roman" w:hAnsi="Times New Roman"/>
          <w:i/>
          <w:sz w:val="24"/>
          <w:szCs w:val="24"/>
        </w:rPr>
      </w:pPr>
      <w:r>
        <w:rPr>
          <w:rFonts w:ascii="Times New Roman" w:hAnsi="Times New Roman"/>
          <w:i/>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130"/>
        <w:gridCol w:w="1297"/>
        <w:gridCol w:w="1864"/>
        <w:gridCol w:w="3365"/>
        <w:gridCol w:w="1266"/>
      </w:tblGrid>
      <w:tr w:rsidR="007A6B26" w:rsidRPr="00523D36" w14:paraId="2104B654" w14:textId="77777777" w:rsidTr="00B47FE0">
        <w:trPr>
          <w:trHeight w:val="300"/>
        </w:trPr>
        <w:tc>
          <w:tcPr>
            <w:tcW w:w="854" w:type="dxa"/>
            <w:shd w:val="clear" w:color="auto" w:fill="BFBFBF"/>
            <w:vAlign w:val="center"/>
            <w:hideMark/>
          </w:tcPr>
          <w:p w14:paraId="2781506E" w14:textId="77777777" w:rsidR="007A6B26" w:rsidRPr="00523D36" w:rsidRDefault="007A6B26"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17</w:t>
            </w:r>
          </w:p>
        </w:tc>
        <w:tc>
          <w:tcPr>
            <w:tcW w:w="1130" w:type="dxa"/>
            <w:shd w:val="clear" w:color="auto" w:fill="BFBFBF"/>
            <w:vAlign w:val="center"/>
            <w:hideMark/>
          </w:tcPr>
          <w:p w14:paraId="26F754B8" w14:textId="77777777" w:rsidR="007A6B26" w:rsidRPr="00C82392" w:rsidRDefault="007A6B26"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297" w:type="dxa"/>
            <w:vMerge w:val="restart"/>
            <w:shd w:val="clear" w:color="auto" w:fill="BFBFBF"/>
          </w:tcPr>
          <w:p w14:paraId="7979D8A1" w14:textId="513395DF" w:rsidR="007A6B26" w:rsidRPr="00153F74" w:rsidRDefault="007A6B26" w:rsidP="00B47FE0">
            <w:pPr>
              <w:spacing w:after="0" w:line="240" w:lineRule="auto"/>
              <w:ind w:right="14"/>
              <w:rPr>
                <w:rFonts w:ascii="Times New Roman" w:eastAsia="Times New Roman" w:hAnsi="Times New Roman"/>
                <w:color w:val="FF0000"/>
                <w:sz w:val="20"/>
                <w:szCs w:val="20"/>
                <w:lang w:eastAsia="lv-LV"/>
              </w:rPr>
            </w:pPr>
            <w:r w:rsidRPr="00153F74">
              <w:rPr>
                <w:rFonts w:ascii="Times New Roman" w:eastAsia="Times New Roman" w:hAnsi="Times New Roman"/>
                <w:color w:val="FF0000"/>
                <w:sz w:val="20"/>
                <w:szCs w:val="20"/>
                <w:lang w:eastAsia="lv-LV"/>
              </w:rPr>
              <w:t xml:space="preserve">ir </w:t>
            </w:r>
          </w:p>
          <w:p w14:paraId="527884C2" w14:textId="77777777" w:rsidR="007A6B26" w:rsidRPr="00523D36" w:rsidRDefault="007A6B26" w:rsidP="00B47FE0">
            <w:pPr>
              <w:spacing w:after="0" w:line="240" w:lineRule="auto"/>
              <w:ind w:right="14"/>
              <w:rPr>
                <w:rFonts w:ascii="Times New Roman" w:eastAsia="Times New Roman" w:hAnsi="Times New Roman"/>
                <w:color w:val="000000"/>
                <w:sz w:val="20"/>
                <w:szCs w:val="20"/>
                <w:lang w:eastAsia="lv-LV"/>
              </w:rPr>
            </w:pPr>
          </w:p>
        </w:tc>
        <w:tc>
          <w:tcPr>
            <w:tcW w:w="1864" w:type="dxa"/>
            <w:shd w:val="clear" w:color="auto" w:fill="BFBFBF"/>
            <w:vAlign w:val="center"/>
            <w:hideMark/>
          </w:tcPr>
          <w:p w14:paraId="7489F272" w14:textId="77777777" w:rsidR="007A6B26" w:rsidRPr="00523D36" w:rsidRDefault="007A6B26"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USP-104-B10</w:t>
            </w:r>
          </w:p>
        </w:tc>
        <w:tc>
          <w:tcPr>
            <w:tcW w:w="3365" w:type="dxa"/>
            <w:shd w:val="clear" w:color="auto" w:fill="BFBFBF"/>
            <w:vAlign w:val="center"/>
            <w:hideMark/>
          </w:tcPr>
          <w:p w14:paraId="6B26F5CC" w14:textId="77777777" w:rsidR="007A6B26" w:rsidRPr="00523D36" w:rsidRDefault="007A6B26"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Unistream HMI panel 10”, 800x600 pix</w:t>
            </w:r>
          </w:p>
        </w:tc>
        <w:tc>
          <w:tcPr>
            <w:tcW w:w="1266" w:type="dxa"/>
            <w:shd w:val="clear" w:color="auto" w:fill="BFBFBF"/>
            <w:vAlign w:val="center"/>
            <w:hideMark/>
          </w:tcPr>
          <w:p w14:paraId="50B09303" w14:textId="77777777" w:rsidR="007A6B26" w:rsidRPr="00523D36" w:rsidRDefault="007A6B26"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w:t>
            </w:r>
          </w:p>
        </w:tc>
      </w:tr>
      <w:tr w:rsidR="007A6B26" w:rsidRPr="00523D36" w14:paraId="79CEFF77" w14:textId="77777777" w:rsidTr="00B47FE0">
        <w:trPr>
          <w:trHeight w:val="300"/>
        </w:trPr>
        <w:tc>
          <w:tcPr>
            <w:tcW w:w="854" w:type="dxa"/>
            <w:shd w:val="clear" w:color="auto" w:fill="BFBFBF"/>
            <w:vAlign w:val="center"/>
            <w:hideMark/>
          </w:tcPr>
          <w:p w14:paraId="4CD37EFE" w14:textId="77777777" w:rsidR="007A6B26" w:rsidRPr="00523D36" w:rsidRDefault="007A6B26"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18</w:t>
            </w:r>
          </w:p>
        </w:tc>
        <w:tc>
          <w:tcPr>
            <w:tcW w:w="1130" w:type="dxa"/>
            <w:shd w:val="clear" w:color="auto" w:fill="BFBFBF"/>
            <w:vAlign w:val="center"/>
            <w:hideMark/>
          </w:tcPr>
          <w:p w14:paraId="68BBC53D" w14:textId="77777777" w:rsidR="007A6B26" w:rsidRPr="00C82392" w:rsidRDefault="007A6B26"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297" w:type="dxa"/>
            <w:vMerge/>
            <w:shd w:val="clear" w:color="auto" w:fill="BFBFBF"/>
          </w:tcPr>
          <w:p w14:paraId="068AB5BE" w14:textId="77777777" w:rsidR="007A6B26" w:rsidRPr="00523D36" w:rsidRDefault="007A6B26" w:rsidP="00B47FE0">
            <w:pPr>
              <w:spacing w:after="0" w:line="240" w:lineRule="auto"/>
              <w:ind w:right="14"/>
              <w:rPr>
                <w:rFonts w:ascii="Times New Roman" w:eastAsia="Times New Roman" w:hAnsi="Times New Roman"/>
                <w:color w:val="000000"/>
                <w:sz w:val="20"/>
                <w:szCs w:val="20"/>
                <w:lang w:eastAsia="lv-LV"/>
              </w:rPr>
            </w:pPr>
          </w:p>
        </w:tc>
        <w:tc>
          <w:tcPr>
            <w:tcW w:w="1864" w:type="dxa"/>
            <w:shd w:val="clear" w:color="auto" w:fill="BFBFBF"/>
            <w:vAlign w:val="center"/>
            <w:hideMark/>
          </w:tcPr>
          <w:p w14:paraId="126AE1D0" w14:textId="77777777" w:rsidR="007A6B26" w:rsidRPr="00523D36" w:rsidRDefault="007A6B26"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USC-P-B10</w:t>
            </w:r>
          </w:p>
        </w:tc>
        <w:tc>
          <w:tcPr>
            <w:tcW w:w="3365" w:type="dxa"/>
            <w:shd w:val="clear" w:color="auto" w:fill="BFBFBF"/>
            <w:vAlign w:val="center"/>
            <w:hideMark/>
          </w:tcPr>
          <w:p w14:paraId="2965AD59" w14:textId="77777777" w:rsidR="007A6B26" w:rsidRPr="00523D36" w:rsidRDefault="007A6B26"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Unistream CPU for panel</w:t>
            </w:r>
          </w:p>
        </w:tc>
        <w:tc>
          <w:tcPr>
            <w:tcW w:w="1266" w:type="dxa"/>
            <w:shd w:val="clear" w:color="auto" w:fill="BFBFBF"/>
            <w:vAlign w:val="center"/>
            <w:hideMark/>
          </w:tcPr>
          <w:p w14:paraId="3CB7FF6E" w14:textId="77777777" w:rsidR="007A6B26" w:rsidRPr="00523D36" w:rsidRDefault="007A6B26"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w:t>
            </w:r>
          </w:p>
        </w:tc>
      </w:tr>
      <w:tr w:rsidR="007A6B26" w:rsidRPr="00523D36" w14:paraId="530B3A5C" w14:textId="77777777" w:rsidTr="00B47FE0">
        <w:trPr>
          <w:trHeight w:val="300"/>
        </w:trPr>
        <w:tc>
          <w:tcPr>
            <w:tcW w:w="854" w:type="dxa"/>
            <w:shd w:val="clear" w:color="auto" w:fill="BFBFBF"/>
            <w:vAlign w:val="center"/>
            <w:hideMark/>
          </w:tcPr>
          <w:p w14:paraId="152B76A3" w14:textId="77777777" w:rsidR="007A6B26" w:rsidRPr="00523D36" w:rsidRDefault="007A6B26"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19</w:t>
            </w:r>
          </w:p>
        </w:tc>
        <w:tc>
          <w:tcPr>
            <w:tcW w:w="1130" w:type="dxa"/>
            <w:shd w:val="clear" w:color="auto" w:fill="BFBFBF"/>
            <w:vAlign w:val="center"/>
            <w:hideMark/>
          </w:tcPr>
          <w:p w14:paraId="3F730F2D" w14:textId="77777777" w:rsidR="007A6B26" w:rsidRPr="00C82392" w:rsidRDefault="007A6B26"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297" w:type="dxa"/>
            <w:vMerge/>
            <w:shd w:val="clear" w:color="auto" w:fill="BFBFBF"/>
          </w:tcPr>
          <w:p w14:paraId="3C1A0186" w14:textId="77777777" w:rsidR="007A6B26" w:rsidRPr="00523D36" w:rsidRDefault="007A6B26" w:rsidP="00B47FE0">
            <w:pPr>
              <w:spacing w:after="0" w:line="240" w:lineRule="auto"/>
              <w:ind w:right="14"/>
              <w:rPr>
                <w:rFonts w:ascii="Times New Roman" w:eastAsia="Times New Roman" w:hAnsi="Times New Roman"/>
                <w:color w:val="000000"/>
                <w:sz w:val="20"/>
                <w:szCs w:val="20"/>
                <w:lang w:eastAsia="lv-LV"/>
              </w:rPr>
            </w:pPr>
          </w:p>
        </w:tc>
        <w:tc>
          <w:tcPr>
            <w:tcW w:w="1864" w:type="dxa"/>
            <w:shd w:val="clear" w:color="auto" w:fill="BFBFBF"/>
            <w:vAlign w:val="center"/>
            <w:hideMark/>
          </w:tcPr>
          <w:p w14:paraId="4CB932CB" w14:textId="77777777" w:rsidR="007A6B26" w:rsidRPr="00523D36" w:rsidRDefault="007A6B26"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UID-1600</w:t>
            </w:r>
          </w:p>
        </w:tc>
        <w:tc>
          <w:tcPr>
            <w:tcW w:w="3365" w:type="dxa"/>
            <w:shd w:val="clear" w:color="auto" w:fill="BFBFBF"/>
            <w:vAlign w:val="center"/>
            <w:hideMark/>
          </w:tcPr>
          <w:p w14:paraId="77DE69AA" w14:textId="77777777" w:rsidR="007A6B26" w:rsidRPr="00523D36" w:rsidRDefault="007A6B26"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Uni-I/O expansion modulis, 16 DI</w:t>
            </w:r>
          </w:p>
        </w:tc>
        <w:tc>
          <w:tcPr>
            <w:tcW w:w="1266" w:type="dxa"/>
            <w:shd w:val="clear" w:color="auto" w:fill="BFBFBF"/>
            <w:vAlign w:val="center"/>
            <w:hideMark/>
          </w:tcPr>
          <w:p w14:paraId="2A888962" w14:textId="77777777" w:rsidR="007A6B26" w:rsidRPr="00523D36" w:rsidRDefault="007A6B26"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11</w:t>
            </w:r>
          </w:p>
        </w:tc>
      </w:tr>
      <w:tr w:rsidR="007A6B26" w:rsidRPr="00523D36" w14:paraId="6ACA4BA6" w14:textId="77777777" w:rsidTr="00B47FE0">
        <w:trPr>
          <w:trHeight w:val="300"/>
        </w:trPr>
        <w:tc>
          <w:tcPr>
            <w:tcW w:w="854" w:type="dxa"/>
            <w:shd w:val="clear" w:color="auto" w:fill="BFBFBF"/>
            <w:vAlign w:val="center"/>
            <w:hideMark/>
          </w:tcPr>
          <w:p w14:paraId="70CAB961" w14:textId="77777777" w:rsidR="007A6B26" w:rsidRPr="00523D36" w:rsidRDefault="007A6B26"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20</w:t>
            </w:r>
          </w:p>
        </w:tc>
        <w:tc>
          <w:tcPr>
            <w:tcW w:w="1130" w:type="dxa"/>
            <w:shd w:val="clear" w:color="auto" w:fill="BFBFBF"/>
            <w:vAlign w:val="center"/>
            <w:hideMark/>
          </w:tcPr>
          <w:p w14:paraId="2C36B5E6" w14:textId="77777777" w:rsidR="007A6B26" w:rsidRPr="00C82392" w:rsidRDefault="007A6B26"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297" w:type="dxa"/>
            <w:vMerge/>
            <w:shd w:val="clear" w:color="auto" w:fill="BFBFBF"/>
          </w:tcPr>
          <w:p w14:paraId="49ED158A" w14:textId="77777777" w:rsidR="007A6B26" w:rsidRPr="00523D36" w:rsidRDefault="007A6B26" w:rsidP="00B47FE0">
            <w:pPr>
              <w:spacing w:after="0" w:line="240" w:lineRule="auto"/>
              <w:ind w:right="14"/>
              <w:rPr>
                <w:rFonts w:ascii="Times New Roman" w:eastAsia="Times New Roman" w:hAnsi="Times New Roman"/>
                <w:color w:val="000000"/>
                <w:sz w:val="20"/>
                <w:szCs w:val="20"/>
                <w:lang w:eastAsia="lv-LV"/>
              </w:rPr>
            </w:pPr>
          </w:p>
        </w:tc>
        <w:tc>
          <w:tcPr>
            <w:tcW w:w="1864" w:type="dxa"/>
            <w:shd w:val="clear" w:color="auto" w:fill="BFBFBF"/>
            <w:vAlign w:val="center"/>
            <w:hideMark/>
          </w:tcPr>
          <w:p w14:paraId="276038EF" w14:textId="77777777" w:rsidR="007A6B26" w:rsidRPr="00523D36" w:rsidRDefault="007A6B26"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UID-0016T</w:t>
            </w:r>
          </w:p>
        </w:tc>
        <w:tc>
          <w:tcPr>
            <w:tcW w:w="3365" w:type="dxa"/>
            <w:shd w:val="clear" w:color="auto" w:fill="BFBFBF"/>
            <w:vAlign w:val="center"/>
            <w:hideMark/>
          </w:tcPr>
          <w:p w14:paraId="3174EE95" w14:textId="77777777" w:rsidR="007A6B26" w:rsidRPr="00523D36" w:rsidRDefault="007A6B26"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Uni-I/O expansion modulis, 16 DO (transistor)</w:t>
            </w:r>
          </w:p>
        </w:tc>
        <w:tc>
          <w:tcPr>
            <w:tcW w:w="1266" w:type="dxa"/>
            <w:shd w:val="clear" w:color="auto" w:fill="BFBFBF"/>
            <w:vAlign w:val="center"/>
            <w:hideMark/>
          </w:tcPr>
          <w:p w14:paraId="6DF1A816" w14:textId="77777777" w:rsidR="007A6B26" w:rsidRPr="00523D36" w:rsidRDefault="007A6B26"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4</w:t>
            </w:r>
          </w:p>
        </w:tc>
      </w:tr>
      <w:tr w:rsidR="007A6B26" w:rsidRPr="00523D36" w14:paraId="04A55CDB" w14:textId="77777777" w:rsidTr="00B47FE0">
        <w:trPr>
          <w:trHeight w:val="510"/>
        </w:trPr>
        <w:tc>
          <w:tcPr>
            <w:tcW w:w="854" w:type="dxa"/>
            <w:shd w:val="clear" w:color="auto" w:fill="BFBFBF"/>
            <w:vAlign w:val="center"/>
            <w:hideMark/>
          </w:tcPr>
          <w:p w14:paraId="6DC522A7" w14:textId="77777777" w:rsidR="007A6B26" w:rsidRPr="00523D36" w:rsidRDefault="007A6B26"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21</w:t>
            </w:r>
          </w:p>
        </w:tc>
        <w:tc>
          <w:tcPr>
            <w:tcW w:w="1130" w:type="dxa"/>
            <w:shd w:val="clear" w:color="auto" w:fill="BFBFBF"/>
            <w:vAlign w:val="center"/>
            <w:hideMark/>
          </w:tcPr>
          <w:p w14:paraId="3ECF4A8B" w14:textId="77777777" w:rsidR="007A6B26" w:rsidRPr="00C82392" w:rsidRDefault="007A6B26"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297" w:type="dxa"/>
            <w:vMerge/>
            <w:shd w:val="clear" w:color="auto" w:fill="BFBFBF"/>
          </w:tcPr>
          <w:p w14:paraId="316B834C" w14:textId="77777777" w:rsidR="007A6B26" w:rsidRPr="00523D36" w:rsidRDefault="007A6B26" w:rsidP="00B47FE0">
            <w:pPr>
              <w:spacing w:after="0" w:line="240" w:lineRule="auto"/>
              <w:ind w:right="14"/>
              <w:rPr>
                <w:rFonts w:ascii="Times New Roman" w:eastAsia="Times New Roman" w:hAnsi="Times New Roman"/>
                <w:color w:val="000000"/>
                <w:sz w:val="20"/>
                <w:szCs w:val="20"/>
                <w:lang w:eastAsia="lv-LV"/>
              </w:rPr>
            </w:pPr>
          </w:p>
        </w:tc>
        <w:tc>
          <w:tcPr>
            <w:tcW w:w="1864" w:type="dxa"/>
            <w:shd w:val="clear" w:color="auto" w:fill="BFBFBF"/>
            <w:vAlign w:val="center"/>
            <w:hideMark/>
          </w:tcPr>
          <w:p w14:paraId="0498DB6C" w14:textId="77777777" w:rsidR="007A6B26" w:rsidRPr="00523D36" w:rsidRDefault="007A6B26"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UIA-0800N</w:t>
            </w:r>
          </w:p>
        </w:tc>
        <w:tc>
          <w:tcPr>
            <w:tcW w:w="3365" w:type="dxa"/>
            <w:shd w:val="clear" w:color="auto" w:fill="BFBFBF"/>
            <w:vAlign w:val="center"/>
            <w:hideMark/>
          </w:tcPr>
          <w:p w14:paraId="7726656B" w14:textId="77777777" w:rsidR="007A6B26" w:rsidRPr="00523D36" w:rsidRDefault="007A6B26"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Uni-I/O expansion modulis, 8 AI, 0...10V / 0...20 mA / 4...20 mA</w:t>
            </w:r>
          </w:p>
        </w:tc>
        <w:tc>
          <w:tcPr>
            <w:tcW w:w="1266" w:type="dxa"/>
            <w:shd w:val="clear" w:color="auto" w:fill="BFBFBF"/>
            <w:vAlign w:val="center"/>
            <w:hideMark/>
          </w:tcPr>
          <w:p w14:paraId="170DBA00" w14:textId="77777777" w:rsidR="007A6B26" w:rsidRPr="00523D36" w:rsidRDefault="007A6B26"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4</w:t>
            </w:r>
          </w:p>
        </w:tc>
      </w:tr>
      <w:tr w:rsidR="007A6B26" w:rsidRPr="00523D36" w14:paraId="7E0A467E" w14:textId="77777777" w:rsidTr="00B47FE0">
        <w:trPr>
          <w:trHeight w:val="510"/>
        </w:trPr>
        <w:tc>
          <w:tcPr>
            <w:tcW w:w="854" w:type="dxa"/>
            <w:shd w:val="clear" w:color="auto" w:fill="BFBFBF"/>
            <w:vAlign w:val="center"/>
            <w:hideMark/>
          </w:tcPr>
          <w:p w14:paraId="56E802A4" w14:textId="77777777" w:rsidR="007A6B26" w:rsidRPr="00523D36" w:rsidRDefault="007A6B26"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22</w:t>
            </w:r>
          </w:p>
        </w:tc>
        <w:tc>
          <w:tcPr>
            <w:tcW w:w="1130" w:type="dxa"/>
            <w:shd w:val="clear" w:color="auto" w:fill="BFBFBF"/>
            <w:vAlign w:val="center"/>
            <w:hideMark/>
          </w:tcPr>
          <w:p w14:paraId="1DBA398D" w14:textId="77777777" w:rsidR="007A6B26" w:rsidRPr="00C82392" w:rsidRDefault="007A6B26"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297" w:type="dxa"/>
            <w:vMerge/>
            <w:shd w:val="clear" w:color="auto" w:fill="BFBFBF"/>
          </w:tcPr>
          <w:p w14:paraId="0C3EA640" w14:textId="77777777" w:rsidR="007A6B26" w:rsidRPr="00523D36" w:rsidRDefault="007A6B26" w:rsidP="00B47FE0">
            <w:pPr>
              <w:spacing w:after="0" w:line="240" w:lineRule="auto"/>
              <w:ind w:right="14"/>
              <w:rPr>
                <w:rFonts w:ascii="Times New Roman" w:eastAsia="Times New Roman" w:hAnsi="Times New Roman"/>
                <w:color w:val="000000"/>
                <w:sz w:val="20"/>
                <w:szCs w:val="20"/>
                <w:lang w:eastAsia="lv-LV"/>
              </w:rPr>
            </w:pPr>
          </w:p>
        </w:tc>
        <w:tc>
          <w:tcPr>
            <w:tcW w:w="1864" w:type="dxa"/>
            <w:shd w:val="clear" w:color="auto" w:fill="BFBFBF"/>
            <w:vAlign w:val="center"/>
            <w:hideMark/>
          </w:tcPr>
          <w:p w14:paraId="5A7C986D" w14:textId="77777777" w:rsidR="007A6B26" w:rsidRPr="00523D36" w:rsidRDefault="007A6B26"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UIS-04PTN</w:t>
            </w:r>
          </w:p>
        </w:tc>
        <w:tc>
          <w:tcPr>
            <w:tcW w:w="3365" w:type="dxa"/>
            <w:shd w:val="clear" w:color="auto" w:fill="BFBFBF"/>
            <w:vAlign w:val="center"/>
            <w:hideMark/>
          </w:tcPr>
          <w:p w14:paraId="78F069C2" w14:textId="77777777" w:rsidR="007A6B26" w:rsidRPr="00523D36" w:rsidRDefault="007A6B26"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Uni-I/O expansion modulis, 4 AI RTD PT100 / NI100 / NI120</w:t>
            </w:r>
          </w:p>
        </w:tc>
        <w:tc>
          <w:tcPr>
            <w:tcW w:w="1266" w:type="dxa"/>
            <w:shd w:val="clear" w:color="auto" w:fill="BFBFBF"/>
            <w:vAlign w:val="center"/>
            <w:hideMark/>
          </w:tcPr>
          <w:p w14:paraId="3A16215A" w14:textId="77777777" w:rsidR="007A6B26" w:rsidRPr="00523D36" w:rsidRDefault="007A6B26"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1</w:t>
            </w:r>
          </w:p>
        </w:tc>
      </w:tr>
      <w:tr w:rsidR="007A6B26" w:rsidRPr="00523D36" w14:paraId="1B55EDAC" w14:textId="77777777" w:rsidTr="00B47FE0">
        <w:trPr>
          <w:trHeight w:val="510"/>
        </w:trPr>
        <w:tc>
          <w:tcPr>
            <w:tcW w:w="854" w:type="dxa"/>
            <w:shd w:val="clear" w:color="auto" w:fill="BFBFBF"/>
            <w:vAlign w:val="center"/>
            <w:hideMark/>
          </w:tcPr>
          <w:p w14:paraId="6B3F56F1" w14:textId="77777777" w:rsidR="007A6B26" w:rsidRPr="00523D36" w:rsidRDefault="007A6B26"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23</w:t>
            </w:r>
          </w:p>
        </w:tc>
        <w:tc>
          <w:tcPr>
            <w:tcW w:w="1130" w:type="dxa"/>
            <w:shd w:val="clear" w:color="auto" w:fill="BFBFBF"/>
            <w:vAlign w:val="center"/>
            <w:hideMark/>
          </w:tcPr>
          <w:p w14:paraId="77F74F76" w14:textId="77777777" w:rsidR="007A6B26" w:rsidRPr="00C82392" w:rsidRDefault="007A6B26" w:rsidP="00B47FE0">
            <w:pPr>
              <w:spacing w:after="0" w:line="240" w:lineRule="auto"/>
              <w:ind w:right="14"/>
              <w:rPr>
                <w:rFonts w:ascii="Times New Roman" w:eastAsia="Times New Roman" w:hAnsi="Times New Roman"/>
                <w:b/>
                <w:bCs/>
                <w:sz w:val="20"/>
                <w:szCs w:val="20"/>
                <w:lang w:eastAsia="lv-LV"/>
              </w:rPr>
            </w:pPr>
            <w:r w:rsidRPr="00C82392">
              <w:rPr>
                <w:rFonts w:ascii="Times New Roman" w:eastAsia="Times New Roman" w:hAnsi="Times New Roman"/>
                <w:b/>
                <w:bCs/>
                <w:sz w:val="20"/>
                <w:szCs w:val="20"/>
                <w:lang w:eastAsia="lv-LV"/>
              </w:rPr>
              <w:t>Unitronics</w:t>
            </w:r>
          </w:p>
        </w:tc>
        <w:tc>
          <w:tcPr>
            <w:tcW w:w="1297" w:type="dxa"/>
            <w:vMerge/>
            <w:shd w:val="clear" w:color="auto" w:fill="BFBFBF"/>
          </w:tcPr>
          <w:p w14:paraId="65B06211" w14:textId="77777777" w:rsidR="007A6B26" w:rsidRPr="00523D36" w:rsidRDefault="007A6B26" w:rsidP="00B47FE0">
            <w:pPr>
              <w:spacing w:after="0" w:line="240" w:lineRule="auto"/>
              <w:ind w:right="14"/>
              <w:rPr>
                <w:rFonts w:ascii="Times New Roman" w:eastAsia="Times New Roman" w:hAnsi="Times New Roman"/>
                <w:color w:val="000000"/>
                <w:sz w:val="20"/>
                <w:szCs w:val="20"/>
                <w:lang w:eastAsia="lv-LV"/>
              </w:rPr>
            </w:pPr>
          </w:p>
        </w:tc>
        <w:tc>
          <w:tcPr>
            <w:tcW w:w="1864" w:type="dxa"/>
            <w:shd w:val="clear" w:color="auto" w:fill="BFBFBF"/>
            <w:vAlign w:val="center"/>
            <w:hideMark/>
          </w:tcPr>
          <w:p w14:paraId="3AAF1E49" w14:textId="77777777" w:rsidR="007A6B26" w:rsidRPr="00523D36" w:rsidRDefault="007A6B26"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UAG-XKP300</w:t>
            </w:r>
          </w:p>
        </w:tc>
        <w:tc>
          <w:tcPr>
            <w:tcW w:w="3365" w:type="dxa"/>
            <w:shd w:val="clear" w:color="auto" w:fill="BFBFBF"/>
            <w:vAlign w:val="center"/>
            <w:hideMark/>
          </w:tcPr>
          <w:p w14:paraId="6B29B6E0" w14:textId="77777777" w:rsidR="007A6B26" w:rsidRPr="00523D36" w:rsidRDefault="007A6B26" w:rsidP="00B47FE0">
            <w:pPr>
              <w:spacing w:after="0" w:line="240" w:lineRule="auto"/>
              <w:ind w:right="14"/>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Short range adapter kit Uni-I/O with external power 24 VDC, 300 cm</w:t>
            </w:r>
          </w:p>
        </w:tc>
        <w:tc>
          <w:tcPr>
            <w:tcW w:w="1266" w:type="dxa"/>
            <w:shd w:val="clear" w:color="auto" w:fill="BFBFBF"/>
            <w:vAlign w:val="center"/>
            <w:hideMark/>
          </w:tcPr>
          <w:p w14:paraId="3A599FD8" w14:textId="77777777" w:rsidR="007A6B26" w:rsidRPr="00523D36" w:rsidRDefault="007A6B26" w:rsidP="00B47FE0">
            <w:pPr>
              <w:spacing w:after="0" w:line="240" w:lineRule="auto"/>
              <w:ind w:right="14"/>
              <w:jc w:val="center"/>
              <w:rPr>
                <w:rFonts w:ascii="Times New Roman" w:eastAsia="Times New Roman" w:hAnsi="Times New Roman"/>
                <w:color w:val="000000"/>
                <w:sz w:val="20"/>
                <w:szCs w:val="20"/>
                <w:lang w:eastAsia="lv-LV"/>
              </w:rPr>
            </w:pPr>
            <w:r w:rsidRPr="00523D36">
              <w:rPr>
                <w:rFonts w:ascii="Times New Roman" w:eastAsia="Times New Roman" w:hAnsi="Times New Roman"/>
                <w:color w:val="000000"/>
                <w:sz w:val="20"/>
                <w:szCs w:val="20"/>
                <w:lang w:eastAsia="lv-LV"/>
              </w:rPr>
              <w:t>2</w:t>
            </w:r>
          </w:p>
        </w:tc>
      </w:tr>
    </w:tbl>
    <w:p w14:paraId="2A2056D2" w14:textId="77777777" w:rsidR="00577D11" w:rsidRDefault="00577D11" w:rsidP="00577D11">
      <w:pPr>
        <w:pStyle w:val="ListParagraph"/>
        <w:spacing w:after="0" w:line="240" w:lineRule="auto"/>
        <w:jc w:val="both"/>
        <w:rPr>
          <w:rFonts w:ascii="Times New Roman" w:hAnsi="Times New Roman"/>
          <w:i/>
          <w:sz w:val="24"/>
          <w:szCs w:val="24"/>
        </w:rPr>
      </w:pPr>
      <w:r>
        <w:rPr>
          <w:rFonts w:ascii="Times New Roman" w:hAnsi="Times New Roman"/>
          <w:i/>
          <w:sz w:val="24"/>
          <w:szCs w:val="24"/>
        </w:rPr>
        <w:t>”.</w:t>
      </w:r>
    </w:p>
    <w:p w14:paraId="05620CEB" w14:textId="22DD565E" w:rsidR="00733071" w:rsidRDefault="00733071" w:rsidP="00733071">
      <w:pPr>
        <w:pStyle w:val="ListParagraph"/>
        <w:numPr>
          <w:ilvl w:val="0"/>
          <w:numId w:val="3"/>
        </w:numPr>
        <w:spacing w:after="0" w:line="240" w:lineRule="auto"/>
        <w:jc w:val="both"/>
        <w:rPr>
          <w:rFonts w:ascii="Times New Roman" w:hAnsi="Times New Roman"/>
          <w:i/>
          <w:sz w:val="24"/>
          <w:szCs w:val="24"/>
        </w:rPr>
      </w:pPr>
      <w:r w:rsidRPr="00C76073">
        <w:rPr>
          <w:rFonts w:ascii="Times New Roman" w:hAnsi="Times New Roman"/>
          <w:i/>
          <w:sz w:val="24"/>
          <w:szCs w:val="24"/>
        </w:rPr>
        <w:t>Izteikt nolikuma</w:t>
      </w:r>
      <w:r>
        <w:rPr>
          <w:rFonts w:ascii="Times New Roman" w:hAnsi="Times New Roman"/>
          <w:i/>
          <w:sz w:val="24"/>
          <w:szCs w:val="24"/>
        </w:rPr>
        <w:t xml:space="preserve"> 4.pielikuma “Tehniskā specifikācija”</w:t>
      </w:r>
      <w:r w:rsidRPr="00C76073">
        <w:rPr>
          <w:rFonts w:ascii="Times New Roman" w:hAnsi="Times New Roman"/>
          <w:i/>
          <w:sz w:val="24"/>
          <w:szCs w:val="24"/>
        </w:rPr>
        <w:t xml:space="preserve"> </w:t>
      </w:r>
      <w:r>
        <w:rPr>
          <w:rFonts w:ascii="Times New Roman" w:hAnsi="Times New Roman"/>
          <w:i/>
          <w:sz w:val="24"/>
          <w:szCs w:val="24"/>
        </w:rPr>
        <w:t>2.</w:t>
      </w:r>
      <w:r w:rsidR="002A399E">
        <w:rPr>
          <w:rFonts w:ascii="Times New Roman" w:hAnsi="Times New Roman"/>
          <w:i/>
          <w:sz w:val="24"/>
          <w:szCs w:val="24"/>
        </w:rPr>
        <w:t>8</w:t>
      </w:r>
      <w:r>
        <w:rPr>
          <w:rFonts w:ascii="Times New Roman" w:hAnsi="Times New Roman"/>
          <w:i/>
          <w:sz w:val="24"/>
          <w:szCs w:val="24"/>
        </w:rPr>
        <w:t>.</w:t>
      </w:r>
      <w:r w:rsidRPr="00C76073">
        <w:rPr>
          <w:rFonts w:ascii="Times New Roman" w:hAnsi="Times New Roman"/>
          <w:i/>
          <w:sz w:val="24"/>
          <w:szCs w:val="24"/>
        </w:rPr>
        <w:t xml:space="preserve"> punkt</w:t>
      </w:r>
      <w:r>
        <w:rPr>
          <w:rFonts w:ascii="Times New Roman" w:hAnsi="Times New Roman"/>
          <w:i/>
          <w:sz w:val="24"/>
          <w:szCs w:val="24"/>
        </w:rPr>
        <w:t>a 3.kolo</w:t>
      </w:r>
      <w:r w:rsidR="00A127BD">
        <w:rPr>
          <w:rFonts w:ascii="Times New Roman" w:hAnsi="Times New Roman"/>
          <w:i/>
          <w:sz w:val="24"/>
          <w:szCs w:val="24"/>
        </w:rPr>
        <w:t>n</w:t>
      </w:r>
      <w:r>
        <w:rPr>
          <w:rFonts w:ascii="Times New Roman" w:hAnsi="Times New Roman"/>
          <w:i/>
          <w:sz w:val="24"/>
          <w:szCs w:val="24"/>
        </w:rPr>
        <w:t>nas 1</w:t>
      </w:r>
      <w:r w:rsidR="00577D11">
        <w:rPr>
          <w:rFonts w:ascii="Times New Roman" w:hAnsi="Times New Roman"/>
          <w:i/>
          <w:sz w:val="24"/>
          <w:szCs w:val="24"/>
        </w:rPr>
        <w:t>8</w:t>
      </w:r>
      <w:r>
        <w:rPr>
          <w:rFonts w:ascii="Times New Roman" w:hAnsi="Times New Roman"/>
          <w:i/>
          <w:sz w:val="24"/>
          <w:szCs w:val="24"/>
        </w:rPr>
        <w:t>.-2</w:t>
      </w:r>
      <w:r w:rsidR="00577D11">
        <w:rPr>
          <w:rFonts w:ascii="Times New Roman" w:hAnsi="Times New Roman"/>
          <w:i/>
          <w:sz w:val="24"/>
          <w:szCs w:val="24"/>
        </w:rPr>
        <w:t>4</w:t>
      </w:r>
      <w:r>
        <w:rPr>
          <w:rFonts w:ascii="Times New Roman" w:hAnsi="Times New Roman"/>
          <w:i/>
          <w:sz w:val="24"/>
          <w:szCs w:val="24"/>
        </w:rPr>
        <w:t>.aili</w:t>
      </w:r>
      <w:r w:rsidRPr="00C76073">
        <w:rPr>
          <w:rFonts w:ascii="Times New Roman" w:hAnsi="Times New Roman"/>
          <w:i/>
          <w:sz w:val="24"/>
          <w:szCs w:val="24"/>
        </w:rPr>
        <w:t xml:space="preserve"> šādā redakcijā</w:t>
      </w:r>
      <w:r>
        <w:rPr>
          <w:rFonts w:ascii="Times New Roman" w:hAnsi="Times New Roman"/>
          <w:i/>
          <w:sz w:val="24"/>
          <w:szCs w:val="24"/>
        </w:rPr>
        <w:t>:</w:t>
      </w:r>
    </w:p>
    <w:p w14:paraId="03CF6E45" w14:textId="77777777" w:rsidR="00577D11" w:rsidRDefault="00577D11" w:rsidP="00577D11">
      <w:pPr>
        <w:pStyle w:val="ListParagraph"/>
        <w:spacing w:after="0" w:line="240" w:lineRule="auto"/>
        <w:jc w:val="both"/>
        <w:rPr>
          <w:rFonts w:ascii="Times New Roman" w:hAnsi="Times New Roman"/>
          <w:i/>
          <w:sz w:val="24"/>
          <w:szCs w:val="24"/>
        </w:rPr>
      </w:pPr>
      <w:r>
        <w:rPr>
          <w:rFonts w:ascii="Times New Roman" w:hAnsi="Times New Roman"/>
          <w:i/>
          <w:sz w:val="24"/>
          <w:szCs w:val="24"/>
        </w:rPr>
        <w:t>“</w:t>
      </w:r>
    </w:p>
    <w:tbl>
      <w:tblPr>
        <w:tblStyle w:val="TableGrid7"/>
        <w:tblW w:w="9776" w:type="dxa"/>
        <w:tblLayout w:type="fixed"/>
        <w:tblLook w:val="04A0" w:firstRow="1" w:lastRow="0" w:firstColumn="1" w:lastColumn="0" w:noHBand="0" w:noVBand="1"/>
      </w:tblPr>
      <w:tblGrid>
        <w:gridCol w:w="762"/>
        <w:gridCol w:w="1161"/>
        <w:gridCol w:w="1297"/>
        <w:gridCol w:w="1864"/>
        <w:gridCol w:w="3408"/>
        <w:gridCol w:w="1284"/>
      </w:tblGrid>
      <w:tr w:rsidR="003154F4" w:rsidRPr="00523D36" w14:paraId="05A1781E" w14:textId="77777777" w:rsidTr="00B47FE0">
        <w:trPr>
          <w:trHeight w:val="300"/>
        </w:trPr>
        <w:tc>
          <w:tcPr>
            <w:tcW w:w="762" w:type="dxa"/>
            <w:shd w:val="clear" w:color="auto" w:fill="BFBFBF"/>
            <w:hideMark/>
          </w:tcPr>
          <w:p w14:paraId="2E3B965E" w14:textId="77777777" w:rsidR="003154F4" w:rsidRPr="00523D36" w:rsidRDefault="003154F4" w:rsidP="00B47FE0">
            <w:pPr>
              <w:ind w:right="14"/>
              <w:jc w:val="center"/>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18</w:t>
            </w:r>
          </w:p>
        </w:tc>
        <w:tc>
          <w:tcPr>
            <w:tcW w:w="1161" w:type="dxa"/>
            <w:shd w:val="clear" w:color="auto" w:fill="BFBFBF"/>
            <w:hideMark/>
          </w:tcPr>
          <w:p w14:paraId="3F044EBE" w14:textId="77777777" w:rsidR="003154F4" w:rsidRPr="00C82392" w:rsidRDefault="003154F4" w:rsidP="00B47FE0">
            <w:pPr>
              <w:ind w:right="14"/>
              <w:rPr>
                <w:rFonts w:ascii="Times New Roman" w:eastAsia="Times New Roman" w:hAnsi="Times New Roman"/>
                <w:b/>
                <w:bCs/>
                <w:sz w:val="20"/>
                <w:szCs w:val="20"/>
                <w:lang w:val="lv-LV" w:eastAsia="lv-LV"/>
              </w:rPr>
            </w:pPr>
            <w:r w:rsidRPr="00C82392">
              <w:rPr>
                <w:rFonts w:ascii="Times New Roman" w:eastAsia="Times New Roman" w:hAnsi="Times New Roman"/>
                <w:b/>
                <w:bCs/>
                <w:sz w:val="20"/>
                <w:szCs w:val="20"/>
                <w:lang w:eastAsia="lv-LV"/>
              </w:rPr>
              <w:t>Unitronics</w:t>
            </w:r>
          </w:p>
        </w:tc>
        <w:tc>
          <w:tcPr>
            <w:tcW w:w="1297" w:type="dxa"/>
            <w:vMerge w:val="restart"/>
            <w:shd w:val="clear" w:color="auto" w:fill="BFBFBF"/>
          </w:tcPr>
          <w:p w14:paraId="234DAA83" w14:textId="430962EE" w:rsidR="003154F4" w:rsidRPr="00833FB4" w:rsidRDefault="003154F4" w:rsidP="00B47FE0">
            <w:pPr>
              <w:ind w:right="14"/>
              <w:rPr>
                <w:rFonts w:ascii="Times New Roman" w:eastAsia="Times New Roman" w:hAnsi="Times New Roman"/>
                <w:color w:val="000000"/>
                <w:sz w:val="20"/>
                <w:szCs w:val="20"/>
                <w:lang w:val="lv-LV" w:eastAsia="lv-LV"/>
              </w:rPr>
            </w:pPr>
            <w:r w:rsidRPr="00153F74">
              <w:rPr>
                <w:rFonts w:ascii="Times New Roman" w:eastAsia="Times New Roman" w:hAnsi="Times New Roman"/>
                <w:color w:val="FF0000"/>
                <w:sz w:val="20"/>
                <w:szCs w:val="20"/>
                <w:lang w:val="lv-LV" w:eastAsia="lv-LV"/>
              </w:rPr>
              <w:t>ir</w:t>
            </w:r>
            <w:r w:rsidRPr="00C82392">
              <w:rPr>
                <w:rFonts w:ascii="Times New Roman" w:eastAsia="Times New Roman" w:hAnsi="Times New Roman"/>
                <w:sz w:val="20"/>
                <w:szCs w:val="20"/>
                <w:lang w:val="lv-LV" w:eastAsia="lv-LV"/>
              </w:rPr>
              <w:t xml:space="preserve"> </w:t>
            </w:r>
          </w:p>
        </w:tc>
        <w:tc>
          <w:tcPr>
            <w:tcW w:w="1864" w:type="dxa"/>
            <w:shd w:val="clear" w:color="auto" w:fill="BFBFBF"/>
            <w:hideMark/>
          </w:tcPr>
          <w:p w14:paraId="7593351C" w14:textId="77777777" w:rsidR="003154F4" w:rsidRPr="00523D36" w:rsidRDefault="003154F4" w:rsidP="00B47FE0">
            <w:pPr>
              <w:ind w:right="14"/>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USP-104-B10</w:t>
            </w:r>
          </w:p>
        </w:tc>
        <w:tc>
          <w:tcPr>
            <w:tcW w:w="3408" w:type="dxa"/>
            <w:shd w:val="clear" w:color="auto" w:fill="BFBFBF"/>
            <w:hideMark/>
          </w:tcPr>
          <w:p w14:paraId="2B6964FD" w14:textId="77777777" w:rsidR="003154F4" w:rsidRPr="00523D36" w:rsidRDefault="003154F4" w:rsidP="00B47FE0">
            <w:pPr>
              <w:ind w:right="14"/>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Unistream HMI panel 10”, 800x600 pix</w:t>
            </w:r>
          </w:p>
        </w:tc>
        <w:tc>
          <w:tcPr>
            <w:tcW w:w="1284" w:type="dxa"/>
            <w:shd w:val="clear" w:color="auto" w:fill="BFBFBF"/>
            <w:hideMark/>
          </w:tcPr>
          <w:p w14:paraId="05541475" w14:textId="77777777" w:rsidR="003154F4" w:rsidRPr="00523D36" w:rsidRDefault="003154F4" w:rsidP="00B47FE0">
            <w:pPr>
              <w:ind w:right="14"/>
              <w:jc w:val="center"/>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1</w:t>
            </w:r>
          </w:p>
        </w:tc>
      </w:tr>
      <w:tr w:rsidR="003154F4" w:rsidRPr="00523D36" w14:paraId="0DC04093" w14:textId="77777777" w:rsidTr="00B47FE0">
        <w:trPr>
          <w:trHeight w:val="300"/>
        </w:trPr>
        <w:tc>
          <w:tcPr>
            <w:tcW w:w="762" w:type="dxa"/>
            <w:shd w:val="clear" w:color="auto" w:fill="BFBFBF"/>
            <w:hideMark/>
          </w:tcPr>
          <w:p w14:paraId="1E89BF70" w14:textId="77777777" w:rsidR="003154F4" w:rsidRPr="00523D36" w:rsidRDefault="003154F4" w:rsidP="00B47FE0">
            <w:pPr>
              <w:ind w:right="14"/>
              <w:jc w:val="center"/>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19</w:t>
            </w:r>
          </w:p>
        </w:tc>
        <w:tc>
          <w:tcPr>
            <w:tcW w:w="1161" w:type="dxa"/>
            <w:shd w:val="clear" w:color="auto" w:fill="BFBFBF"/>
            <w:hideMark/>
          </w:tcPr>
          <w:p w14:paraId="2581E96E" w14:textId="77777777" w:rsidR="003154F4" w:rsidRPr="00C82392" w:rsidRDefault="003154F4" w:rsidP="00B47FE0">
            <w:pPr>
              <w:ind w:right="14"/>
              <w:rPr>
                <w:rFonts w:ascii="Times New Roman" w:eastAsia="Times New Roman" w:hAnsi="Times New Roman"/>
                <w:b/>
                <w:bCs/>
                <w:sz w:val="20"/>
                <w:szCs w:val="20"/>
                <w:lang w:val="lv-LV" w:eastAsia="lv-LV"/>
              </w:rPr>
            </w:pPr>
            <w:r w:rsidRPr="00C82392">
              <w:rPr>
                <w:rFonts w:ascii="Times New Roman" w:eastAsia="Times New Roman" w:hAnsi="Times New Roman"/>
                <w:b/>
                <w:bCs/>
                <w:sz w:val="20"/>
                <w:szCs w:val="20"/>
                <w:lang w:eastAsia="lv-LV"/>
              </w:rPr>
              <w:t>Unitronics</w:t>
            </w:r>
          </w:p>
        </w:tc>
        <w:tc>
          <w:tcPr>
            <w:tcW w:w="1297" w:type="dxa"/>
            <w:vMerge/>
            <w:shd w:val="clear" w:color="auto" w:fill="BFBFBF"/>
          </w:tcPr>
          <w:p w14:paraId="03E4EE37" w14:textId="77777777" w:rsidR="003154F4" w:rsidRPr="00523D36" w:rsidRDefault="003154F4" w:rsidP="00B47FE0">
            <w:pPr>
              <w:ind w:right="14"/>
              <w:rPr>
                <w:rFonts w:ascii="Times New Roman" w:eastAsia="Times New Roman" w:hAnsi="Times New Roman"/>
                <w:color w:val="000000"/>
                <w:sz w:val="20"/>
                <w:szCs w:val="20"/>
                <w:lang w:val="lv-LV" w:eastAsia="lv-LV"/>
              </w:rPr>
            </w:pPr>
          </w:p>
        </w:tc>
        <w:tc>
          <w:tcPr>
            <w:tcW w:w="1864" w:type="dxa"/>
            <w:shd w:val="clear" w:color="auto" w:fill="BFBFBF"/>
            <w:hideMark/>
          </w:tcPr>
          <w:p w14:paraId="009371E0" w14:textId="77777777" w:rsidR="003154F4" w:rsidRPr="00523D36" w:rsidRDefault="003154F4" w:rsidP="00B47FE0">
            <w:pPr>
              <w:ind w:right="14"/>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USC-P-B10</w:t>
            </w:r>
          </w:p>
        </w:tc>
        <w:tc>
          <w:tcPr>
            <w:tcW w:w="3408" w:type="dxa"/>
            <w:shd w:val="clear" w:color="auto" w:fill="BFBFBF"/>
            <w:hideMark/>
          </w:tcPr>
          <w:p w14:paraId="33845333" w14:textId="77777777" w:rsidR="003154F4" w:rsidRPr="00523D36" w:rsidRDefault="003154F4" w:rsidP="00B47FE0">
            <w:pPr>
              <w:ind w:right="14"/>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Unistream CPU for panel</w:t>
            </w:r>
          </w:p>
        </w:tc>
        <w:tc>
          <w:tcPr>
            <w:tcW w:w="1284" w:type="dxa"/>
            <w:shd w:val="clear" w:color="auto" w:fill="BFBFBF"/>
            <w:hideMark/>
          </w:tcPr>
          <w:p w14:paraId="7678A78A" w14:textId="77777777" w:rsidR="003154F4" w:rsidRPr="00523D36" w:rsidRDefault="003154F4" w:rsidP="00B47FE0">
            <w:pPr>
              <w:ind w:right="14"/>
              <w:jc w:val="center"/>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1</w:t>
            </w:r>
          </w:p>
        </w:tc>
      </w:tr>
      <w:tr w:rsidR="003154F4" w:rsidRPr="00523D36" w14:paraId="582B6CC1" w14:textId="77777777" w:rsidTr="00B47FE0">
        <w:trPr>
          <w:trHeight w:val="300"/>
        </w:trPr>
        <w:tc>
          <w:tcPr>
            <w:tcW w:w="762" w:type="dxa"/>
            <w:shd w:val="clear" w:color="auto" w:fill="BFBFBF"/>
            <w:hideMark/>
          </w:tcPr>
          <w:p w14:paraId="237A04C5" w14:textId="77777777" w:rsidR="003154F4" w:rsidRPr="00523D36" w:rsidRDefault="003154F4" w:rsidP="00B47FE0">
            <w:pPr>
              <w:ind w:right="14"/>
              <w:jc w:val="center"/>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20</w:t>
            </w:r>
          </w:p>
        </w:tc>
        <w:tc>
          <w:tcPr>
            <w:tcW w:w="1161" w:type="dxa"/>
            <w:shd w:val="clear" w:color="auto" w:fill="BFBFBF"/>
            <w:hideMark/>
          </w:tcPr>
          <w:p w14:paraId="1B15CA57" w14:textId="77777777" w:rsidR="003154F4" w:rsidRPr="00C82392" w:rsidRDefault="003154F4" w:rsidP="00B47FE0">
            <w:pPr>
              <w:ind w:right="14"/>
              <w:rPr>
                <w:rFonts w:ascii="Times New Roman" w:eastAsia="Times New Roman" w:hAnsi="Times New Roman"/>
                <w:b/>
                <w:bCs/>
                <w:sz w:val="20"/>
                <w:szCs w:val="20"/>
                <w:lang w:val="lv-LV" w:eastAsia="lv-LV"/>
              </w:rPr>
            </w:pPr>
            <w:r w:rsidRPr="00C82392">
              <w:rPr>
                <w:rFonts w:ascii="Times New Roman" w:eastAsia="Times New Roman" w:hAnsi="Times New Roman"/>
                <w:b/>
                <w:bCs/>
                <w:sz w:val="20"/>
                <w:szCs w:val="20"/>
                <w:lang w:eastAsia="lv-LV"/>
              </w:rPr>
              <w:t>Unitronics</w:t>
            </w:r>
          </w:p>
        </w:tc>
        <w:tc>
          <w:tcPr>
            <w:tcW w:w="1297" w:type="dxa"/>
            <w:vMerge/>
            <w:shd w:val="clear" w:color="auto" w:fill="BFBFBF"/>
          </w:tcPr>
          <w:p w14:paraId="2E003E1A" w14:textId="77777777" w:rsidR="003154F4" w:rsidRPr="00523D36" w:rsidRDefault="003154F4" w:rsidP="00B47FE0">
            <w:pPr>
              <w:ind w:right="14"/>
              <w:rPr>
                <w:rFonts w:ascii="Times New Roman" w:eastAsia="Times New Roman" w:hAnsi="Times New Roman"/>
                <w:color w:val="000000"/>
                <w:sz w:val="20"/>
                <w:szCs w:val="20"/>
                <w:lang w:val="lv-LV" w:eastAsia="lv-LV"/>
              </w:rPr>
            </w:pPr>
          </w:p>
        </w:tc>
        <w:tc>
          <w:tcPr>
            <w:tcW w:w="1864" w:type="dxa"/>
            <w:shd w:val="clear" w:color="auto" w:fill="BFBFBF"/>
            <w:hideMark/>
          </w:tcPr>
          <w:p w14:paraId="5A5B44C2" w14:textId="77777777" w:rsidR="003154F4" w:rsidRPr="00523D36" w:rsidRDefault="003154F4" w:rsidP="00B47FE0">
            <w:pPr>
              <w:ind w:right="14"/>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UID-1600</w:t>
            </w:r>
          </w:p>
        </w:tc>
        <w:tc>
          <w:tcPr>
            <w:tcW w:w="3408" w:type="dxa"/>
            <w:shd w:val="clear" w:color="auto" w:fill="BFBFBF"/>
            <w:hideMark/>
          </w:tcPr>
          <w:p w14:paraId="7A69B418" w14:textId="77777777" w:rsidR="003154F4" w:rsidRPr="00523D36" w:rsidRDefault="003154F4" w:rsidP="00B47FE0">
            <w:pPr>
              <w:ind w:right="14"/>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Uni-I/O expansion modulis, 16 DI</w:t>
            </w:r>
          </w:p>
        </w:tc>
        <w:tc>
          <w:tcPr>
            <w:tcW w:w="1284" w:type="dxa"/>
            <w:shd w:val="clear" w:color="auto" w:fill="BFBFBF"/>
            <w:hideMark/>
          </w:tcPr>
          <w:p w14:paraId="442EF2F5" w14:textId="77777777" w:rsidR="003154F4" w:rsidRPr="00523D36" w:rsidRDefault="003154F4" w:rsidP="00B47FE0">
            <w:pPr>
              <w:ind w:right="14"/>
              <w:jc w:val="center"/>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5</w:t>
            </w:r>
          </w:p>
        </w:tc>
      </w:tr>
      <w:tr w:rsidR="003154F4" w:rsidRPr="00523D36" w14:paraId="532D5579" w14:textId="77777777" w:rsidTr="00B47FE0">
        <w:trPr>
          <w:trHeight w:val="300"/>
        </w:trPr>
        <w:tc>
          <w:tcPr>
            <w:tcW w:w="762" w:type="dxa"/>
            <w:shd w:val="clear" w:color="auto" w:fill="BFBFBF"/>
            <w:hideMark/>
          </w:tcPr>
          <w:p w14:paraId="14F81A75" w14:textId="77777777" w:rsidR="003154F4" w:rsidRPr="00523D36" w:rsidRDefault="003154F4" w:rsidP="00B47FE0">
            <w:pPr>
              <w:ind w:right="14"/>
              <w:jc w:val="center"/>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21</w:t>
            </w:r>
          </w:p>
        </w:tc>
        <w:tc>
          <w:tcPr>
            <w:tcW w:w="1161" w:type="dxa"/>
            <w:shd w:val="clear" w:color="auto" w:fill="BFBFBF"/>
            <w:hideMark/>
          </w:tcPr>
          <w:p w14:paraId="0D1BB507" w14:textId="77777777" w:rsidR="003154F4" w:rsidRPr="00C82392" w:rsidRDefault="003154F4" w:rsidP="00B47FE0">
            <w:pPr>
              <w:ind w:right="14"/>
              <w:rPr>
                <w:rFonts w:ascii="Times New Roman" w:eastAsia="Times New Roman" w:hAnsi="Times New Roman"/>
                <w:b/>
                <w:bCs/>
                <w:sz w:val="20"/>
                <w:szCs w:val="20"/>
                <w:lang w:val="lv-LV" w:eastAsia="lv-LV"/>
              </w:rPr>
            </w:pPr>
            <w:r w:rsidRPr="00C82392">
              <w:rPr>
                <w:rFonts w:ascii="Times New Roman" w:eastAsia="Times New Roman" w:hAnsi="Times New Roman"/>
                <w:b/>
                <w:bCs/>
                <w:sz w:val="20"/>
                <w:szCs w:val="20"/>
                <w:lang w:eastAsia="lv-LV"/>
              </w:rPr>
              <w:t>Unitronics</w:t>
            </w:r>
          </w:p>
        </w:tc>
        <w:tc>
          <w:tcPr>
            <w:tcW w:w="1297" w:type="dxa"/>
            <w:vMerge/>
            <w:shd w:val="clear" w:color="auto" w:fill="BFBFBF"/>
          </w:tcPr>
          <w:p w14:paraId="7AFC7BB2" w14:textId="77777777" w:rsidR="003154F4" w:rsidRPr="00523D36" w:rsidRDefault="003154F4" w:rsidP="00B47FE0">
            <w:pPr>
              <w:ind w:right="14"/>
              <w:rPr>
                <w:rFonts w:ascii="Times New Roman" w:eastAsia="Times New Roman" w:hAnsi="Times New Roman"/>
                <w:color w:val="000000"/>
                <w:sz w:val="20"/>
                <w:szCs w:val="20"/>
                <w:lang w:val="lv-LV" w:eastAsia="lv-LV"/>
              </w:rPr>
            </w:pPr>
          </w:p>
        </w:tc>
        <w:tc>
          <w:tcPr>
            <w:tcW w:w="1864" w:type="dxa"/>
            <w:shd w:val="clear" w:color="auto" w:fill="BFBFBF"/>
            <w:hideMark/>
          </w:tcPr>
          <w:p w14:paraId="432257AC" w14:textId="77777777" w:rsidR="003154F4" w:rsidRPr="00523D36" w:rsidRDefault="003154F4" w:rsidP="00B47FE0">
            <w:pPr>
              <w:ind w:right="14"/>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UID-0016T</w:t>
            </w:r>
          </w:p>
        </w:tc>
        <w:tc>
          <w:tcPr>
            <w:tcW w:w="3408" w:type="dxa"/>
            <w:shd w:val="clear" w:color="auto" w:fill="BFBFBF"/>
            <w:hideMark/>
          </w:tcPr>
          <w:p w14:paraId="178A2CA4" w14:textId="77777777" w:rsidR="003154F4" w:rsidRPr="00523D36" w:rsidRDefault="003154F4" w:rsidP="00B47FE0">
            <w:pPr>
              <w:ind w:right="14"/>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Uni-I/O expansion modulis, 16 DO (transistor)</w:t>
            </w:r>
          </w:p>
        </w:tc>
        <w:tc>
          <w:tcPr>
            <w:tcW w:w="1284" w:type="dxa"/>
            <w:shd w:val="clear" w:color="auto" w:fill="BFBFBF"/>
            <w:hideMark/>
          </w:tcPr>
          <w:p w14:paraId="2ADF4A2C" w14:textId="77777777" w:rsidR="003154F4" w:rsidRPr="00523D36" w:rsidRDefault="003154F4" w:rsidP="00B47FE0">
            <w:pPr>
              <w:ind w:right="14"/>
              <w:jc w:val="center"/>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1</w:t>
            </w:r>
          </w:p>
        </w:tc>
      </w:tr>
      <w:tr w:rsidR="003154F4" w:rsidRPr="00523D36" w14:paraId="515F1E06" w14:textId="77777777" w:rsidTr="00B47FE0">
        <w:trPr>
          <w:trHeight w:val="510"/>
        </w:trPr>
        <w:tc>
          <w:tcPr>
            <w:tcW w:w="762" w:type="dxa"/>
            <w:shd w:val="clear" w:color="auto" w:fill="BFBFBF"/>
            <w:hideMark/>
          </w:tcPr>
          <w:p w14:paraId="0D34D47C" w14:textId="77777777" w:rsidR="003154F4" w:rsidRPr="00523D36" w:rsidRDefault="003154F4" w:rsidP="00B47FE0">
            <w:pPr>
              <w:ind w:right="14"/>
              <w:jc w:val="center"/>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lastRenderedPageBreak/>
              <w:t>22</w:t>
            </w:r>
          </w:p>
        </w:tc>
        <w:tc>
          <w:tcPr>
            <w:tcW w:w="1161" w:type="dxa"/>
            <w:shd w:val="clear" w:color="auto" w:fill="BFBFBF"/>
            <w:hideMark/>
          </w:tcPr>
          <w:p w14:paraId="3EC83E23" w14:textId="77777777" w:rsidR="003154F4" w:rsidRPr="00C82392" w:rsidRDefault="003154F4" w:rsidP="00B47FE0">
            <w:pPr>
              <w:ind w:right="14"/>
              <w:rPr>
                <w:rFonts w:ascii="Times New Roman" w:eastAsia="Times New Roman" w:hAnsi="Times New Roman"/>
                <w:b/>
                <w:bCs/>
                <w:sz w:val="20"/>
                <w:szCs w:val="20"/>
                <w:lang w:val="lv-LV" w:eastAsia="lv-LV"/>
              </w:rPr>
            </w:pPr>
            <w:r w:rsidRPr="00C82392">
              <w:rPr>
                <w:rFonts w:ascii="Times New Roman" w:eastAsia="Times New Roman" w:hAnsi="Times New Roman"/>
                <w:b/>
                <w:bCs/>
                <w:sz w:val="20"/>
                <w:szCs w:val="20"/>
                <w:lang w:eastAsia="lv-LV"/>
              </w:rPr>
              <w:t>Unitronics</w:t>
            </w:r>
          </w:p>
        </w:tc>
        <w:tc>
          <w:tcPr>
            <w:tcW w:w="1297" w:type="dxa"/>
            <w:vMerge/>
            <w:shd w:val="clear" w:color="auto" w:fill="BFBFBF"/>
          </w:tcPr>
          <w:p w14:paraId="23049B2F" w14:textId="77777777" w:rsidR="003154F4" w:rsidRPr="00523D36" w:rsidRDefault="003154F4" w:rsidP="00B47FE0">
            <w:pPr>
              <w:ind w:right="14"/>
              <w:rPr>
                <w:rFonts w:ascii="Times New Roman" w:eastAsia="Times New Roman" w:hAnsi="Times New Roman"/>
                <w:color w:val="000000"/>
                <w:sz w:val="20"/>
                <w:szCs w:val="20"/>
                <w:lang w:val="lv-LV" w:eastAsia="lv-LV"/>
              </w:rPr>
            </w:pPr>
          </w:p>
        </w:tc>
        <w:tc>
          <w:tcPr>
            <w:tcW w:w="1864" w:type="dxa"/>
            <w:shd w:val="clear" w:color="auto" w:fill="BFBFBF"/>
            <w:hideMark/>
          </w:tcPr>
          <w:p w14:paraId="02C22515" w14:textId="77777777" w:rsidR="003154F4" w:rsidRPr="00523D36" w:rsidRDefault="003154F4" w:rsidP="00B47FE0">
            <w:pPr>
              <w:ind w:right="14"/>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UIA-0800N</w:t>
            </w:r>
          </w:p>
        </w:tc>
        <w:tc>
          <w:tcPr>
            <w:tcW w:w="3408" w:type="dxa"/>
            <w:shd w:val="clear" w:color="auto" w:fill="BFBFBF"/>
            <w:hideMark/>
          </w:tcPr>
          <w:p w14:paraId="6D154349" w14:textId="77777777" w:rsidR="003154F4" w:rsidRPr="00523D36" w:rsidRDefault="003154F4" w:rsidP="00B47FE0">
            <w:pPr>
              <w:ind w:right="14"/>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Uni-I/O expansion modulis, 8 AI, 0...10V / 0...20 mA / 4...20 mA</w:t>
            </w:r>
          </w:p>
        </w:tc>
        <w:tc>
          <w:tcPr>
            <w:tcW w:w="1284" w:type="dxa"/>
            <w:shd w:val="clear" w:color="auto" w:fill="BFBFBF"/>
            <w:hideMark/>
          </w:tcPr>
          <w:p w14:paraId="63C32B40" w14:textId="77777777" w:rsidR="003154F4" w:rsidRPr="00523D36" w:rsidRDefault="003154F4" w:rsidP="00B47FE0">
            <w:pPr>
              <w:ind w:right="14"/>
              <w:jc w:val="center"/>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1</w:t>
            </w:r>
          </w:p>
        </w:tc>
      </w:tr>
      <w:tr w:rsidR="003154F4" w:rsidRPr="00523D36" w14:paraId="1576464A" w14:textId="77777777" w:rsidTr="00B47FE0">
        <w:trPr>
          <w:trHeight w:val="510"/>
        </w:trPr>
        <w:tc>
          <w:tcPr>
            <w:tcW w:w="762" w:type="dxa"/>
            <w:shd w:val="clear" w:color="auto" w:fill="BFBFBF"/>
            <w:hideMark/>
          </w:tcPr>
          <w:p w14:paraId="490FBBF9" w14:textId="77777777" w:rsidR="003154F4" w:rsidRPr="00523D36" w:rsidRDefault="003154F4" w:rsidP="00B47FE0">
            <w:pPr>
              <w:ind w:right="14"/>
              <w:jc w:val="center"/>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23</w:t>
            </w:r>
          </w:p>
        </w:tc>
        <w:tc>
          <w:tcPr>
            <w:tcW w:w="1161" w:type="dxa"/>
            <w:shd w:val="clear" w:color="auto" w:fill="BFBFBF"/>
            <w:hideMark/>
          </w:tcPr>
          <w:p w14:paraId="7BAB1998" w14:textId="77777777" w:rsidR="003154F4" w:rsidRPr="00C82392" w:rsidRDefault="003154F4" w:rsidP="00B47FE0">
            <w:pPr>
              <w:ind w:right="14"/>
              <w:rPr>
                <w:rFonts w:ascii="Times New Roman" w:eastAsia="Times New Roman" w:hAnsi="Times New Roman"/>
                <w:b/>
                <w:bCs/>
                <w:sz w:val="20"/>
                <w:szCs w:val="20"/>
                <w:lang w:val="lv-LV" w:eastAsia="lv-LV"/>
              </w:rPr>
            </w:pPr>
            <w:r w:rsidRPr="00C82392">
              <w:rPr>
                <w:rFonts w:ascii="Times New Roman" w:eastAsia="Times New Roman" w:hAnsi="Times New Roman"/>
                <w:b/>
                <w:bCs/>
                <w:sz w:val="20"/>
                <w:szCs w:val="20"/>
                <w:lang w:eastAsia="lv-LV"/>
              </w:rPr>
              <w:t>Unitronics</w:t>
            </w:r>
          </w:p>
        </w:tc>
        <w:tc>
          <w:tcPr>
            <w:tcW w:w="1297" w:type="dxa"/>
            <w:vMerge/>
            <w:shd w:val="clear" w:color="auto" w:fill="BFBFBF"/>
          </w:tcPr>
          <w:p w14:paraId="6E01C9C3" w14:textId="77777777" w:rsidR="003154F4" w:rsidRPr="00523D36" w:rsidRDefault="003154F4" w:rsidP="00B47FE0">
            <w:pPr>
              <w:ind w:right="14"/>
              <w:rPr>
                <w:rFonts w:ascii="Times New Roman" w:eastAsia="Times New Roman" w:hAnsi="Times New Roman"/>
                <w:color w:val="000000"/>
                <w:sz w:val="20"/>
                <w:szCs w:val="20"/>
                <w:lang w:val="lv-LV" w:eastAsia="lv-LV"/>
              </w:rPr>
            </w:pPr>
          </w:p>
        </w:tc>
        <w:tc>
          <w:tcPr>
            <w:tcW w:w="1864" w:type="dxa"/>
            <w:shd w:val="clear" w:color="auto" w:fill="BFBFBF"/>
            <w:hideMark/>
          </w:tcPr>
          <w:p w14:paraId="55A62D42" w14:textId="77777777" w:rsidR="003154F4" w:rsidRPr="00523D36" w:rsidRDefault="003154F4" w:rsidP="00B47FE0">
            <w:pPr>
              <w:ind w:right="14"/>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UIS-04PTN</w:t>
            </w:r>
          </w:p>
        </w:tc>
        <w:tc>
          <w:tcPr>
            <w:tcW w:w="3408" w:type="dxa"/>
            <w:shd w:val="clear" w:color="auto" w:fill="BFBFBF"/>
            <w:hideMark/>
          </w:tcPr>
          <w:p w14:paraId="63231AB6" w14:textId="77777777" w:rsidR="003154F4" w:rsidRPr="00523D36" w:rsidRDefault="003154F4" w:rsidP="00B47FE0">
            <w:pPr>
              <w:ind w:right="14"/>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Uni-I/O expansion modulis, 4 AI RTD PT100 / NI100 / NI120</w:t>
            </w:r>
          </w:p>
        </w:tc>
        <w:tc>
          <w:tcPr>
            <w:tcW w:w="1284" w:type="dxa"/>
            <w:shd w:val="clear" w:color="auto" w:fill="BFBFBF"/>
            <w:hideMark/>
          </w:tcPr>
          <w:p w14:paraId="54C49ADF" w14:textId="77777777" w:rsidR="003154F4" w:rsidRPr="00523D36" w:rsidRDefault="003154F4" w:rsidP="00B47FE0">
            <w:pPr>
              <w:ind w:right="14"/>
              <w:jc w:val="center"/>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1</w:t>
            </w:r>
          </w:p>
        </w:tc>
      </w:tr>
      <w:tr w:rsidR="003154F4" w:rsidRPr="00523D36" w14:paraId="5BCDF0D1" w14:textId="77777777" w:rsidTr="00B47FE0">
        <w:trPr>
          <w:trHeight w:val="510"/>
        </w:trPr>
        <w:tc>
          <w:tcPr>
            <w:tcW w:w="762" w:type="dxa"/>
            <w:shd w:val="clear" w:color="auto" w:fill="BFBFBF"/>
            <w:hideMark/>
          </w:tcPr>
          <w:p w14:paraId="75734039" w14:textId="77777777" w:rsidR="003154F4" w:rsidRPr="00523D36" w:rsidRDefault="003154F4" w:rsidP="00B47FE0">
            <w:pPr>
              <w:ind w:right="14"/>
              <w:jc w:val="center"/>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24</w:t>
            </w:r>
          </w:p>
        </w:tc>
        <w:tc>
          <w:tcPr>
            <w:tcW w:w="1161" w:type="dxa"/>
            <w:shd w:val="clear" w:color="auto" w:fill="BFBFBF"/>
            <w:hideMark/>
          </w:tcPr>
          <w:p w14:paraId="6173C583" w14:textId="77777777" w:rsidR="003154F4" w:rsidRPr="00C82392" w:rsidRDefault="003154F4" w:rsidP="00B47FE0">
            <w:pPr>
              <w:ind w:right="14"/>
              <w:rPr>
                <w:rFonts w:ascii="Times New Roman" w:eastAsia="Times New Roman" w:hAnsi="Times New Roman"/>
                <w:b/>
                <w:bCs/>
                <w:sz w:val="20"/>
                <w:szCs w:val="20"/>
                <w:lang w:val="lv-LV" w:eastAsia="lv-LV"/>
              </w:rPr>
            </w:pPr>
            <w:r w:rsidRPr="00C82392">
              <w:rPr>
                <w:rFonts w:ascii="Times New Roman" w:eastAsia="Times New Roman" w:hAnsi="Times New Roman"/>
                <w:b/>
                <w:bCs/>
                <w:sz w:val="20"/>
                <w:szCs w:val="20"/>
                <w:lang w:eastAsia="lv-LV"/>
              </w:rPr>
              <w:t>Unitronics</w:t>
            </w:r>
          </w:p>
        </w:tc>
        <w:tc>
          <w:tcPr>
            <w:tcW w:w="1297" w:type="dxa"/>
            <w:vMerge/>
            <w:shd w:val="clear" w:color="auto" w:fill="BFBFBF"/>
          </w:tcPr>
          <w:p w14:paraId="316D27B4" w14:textId="77777777" w:rsidR="003154F4" w:rsidRPr="00523D36" w:rsidRDefault="003154F4" w:rsidP="00B47FE0">
            <w:pPr>
              <w:ind w:right="14"/>
              <w:rPr>
                <w:rFonts w:ascii="Times New Roman" w:eastAsia="Times New Roman" w:hAnsi="Times New Roman"/>
                <w:color w:val="000000"/>
                <w:sz w:val="20"/>
                <w:szCs w:val="20"/>
                <w:lang w:val="lv-LV" w:eastAsia="lv-LV"/>
              </w:rPr>
            </w:pPr>
          </w:p>
        </w:tc>
        <w:tc>
          <w:tcPr>
            <w:tcW w:w="1864" w:type="dxa"/>
            <w:shd w:val="clear" w:color="auto" w:fill="BFBFBF"/>
            <w:hideMark/>
          </w:tcPr>
          <w:p w14:paraId="4398FA8F" w14:textId="77777777" w:rsidR="003154F4" w:rsidRPr="00523D36" w:rsidRDefault="003154F4" w:rsidP="00B47FE0">
            <w:pPr>
              <w:ind w:right="14"/>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UAG-XKP300</w:t>
            </w:r>
          </w:p>
        </w:tc>
        <w:tc>
          <w:tcPr>
            <w:tcW w:w="3408" w:type="dxa"/>
            <w:shd w:val="clear" w:color="auto" w:fill="BFBFBF"/>
            <w:hideMark/>
          </w:tcPr>
          <w:p w14:paraId="5ED11571" w14:textId="77777777" w:rsidR="003154F4" w:rsidRPr="00523D36" w:rsidRDefault="003154F4" w:rsidP="00B47FE0">
            <w:pPr>
              <w:ind w:right="14"/>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Short range adapter kit Uni-I/O with external power 24 VDC, 300 cm</w:t>
            </w:r>
          </w:p>
        </w:tc>
        <w:tc>
          <w:tcPr>
            <w:tcW w:w="1284" w:type="dxa"/>
            <w:shd w:val="clear" w:color="auto" w:fill="BFBFBF"/>
            <w:hideMark/>
          </w:tcPr>
          <w:p w14:paraId="1630738F" w14:textId="77777777" w:rsidR="003154F4" w:rsidRPr="00523D36" w:rsidRDefault="003154F4" w:rsidP="00B47FE0">
            <w:pPr>
              <w:ind w:right="14"/>
              <w:jc w:val="center"/>
              <w:rPr>
                <w:rFonts w:ascii="Times New Roman" w:eastAsia="Times New Roman" w:hAnsi="Times New Roman"/>
                <w:color w:val="000000"/>
                <w:sz w:val="20"/>
                <w:szCs w:val="20"/>
                <w:lang w:val="lv-LV" w:eastAsia="lv-LV"/>
              </w:rPr>
            </w:pPr>
            <w:r w:rsidRPr="00523D36">
              <w:rPr>
                <w:rFonts w:ascii="Times New Roman" w:eastAsia="Times New Roman" w:hAnsi="Times New Roman"/>
                <w:color w:val="000000"/>
                <w:sz w:val="20"/>
                <w:szCs w:val="20"/>
                <w:lang w:val="lv-LV" w:eastAsia="lv-LV"/>
              </w:rPr>
              <w:t>1</w:t>
            </w:r>
          </w:p>
        </w:tc>
      </w:tr>
    </w:tbl>
    <w:p w14:paraId="1026FC28" w14:textId="0AF3321E" w:rsidR="00577D11" w:rsidRDefault="00577D11" w:rsidP="00577D11">
      <w:pPr>
        <w:pStyle w:val="ListParagraph"/>
        <w:spacing w:after="0" w:line="240" w:lineRule="auto"/>
        <w:jc w:val="both"/>
        <w:rPr>
          <w:rFonts w:ascii="Times New Roman" w:hAnsi="Times New Roman"/>
          <w:i/>
          <w:sz w:val="24"/>
          <w:szCs w:val="24"/>
        </w:rPr>
      </w:pPr>
      <w:r>
        <w:rPr>
          <w:rFonts w:ascii="Times New Roman" w:hAnsi="Times New Roman"/>
          <w:i/>
          <w:sz w:val="24"/>
          <w:szCs w:val="24"/>
        </w:rPr>
        <w:t>”.</w:t>
      </w:r>
    </w:p>
    <w:p w14:paraId="2ED6649E" w14:textId="71DED251" w:rsidR="00537710" w:rsidRDefault="00537710" w:rsidP="00577D11">
      <w:pPr>
        <w:pStyle w:val="ListParagraph"/>
        <w:spacing w:after="0" w:line="240" w:lineRule="auto"/>
        <w:jc w:val="both"/>
        <w:rPr>
          <w:rFonts w:ascii="Times New Roman" w:hAnsi="Times New Roman"/>
          <w:i/>
          <w:sz w:val="24"/>
          <w:szCs w:val="24"/>
        </w:rPr>
      </w:pPr>
    </w:p>
    <w:p w14:paraId="46727FDB" w14:textId="259AF7D8" w:rsidR="00537710" w:rsidRDefault="00537710" w:rsidP="00537710">
      <w:pPr>
        <w:pStyle w:val="ListParagraph"/>
        <w:numPr>
          <w:ilvl w:val="0"/>
          <w:numId w:val="3"/>
        </w:numPr>
        <w:spacing w:after="0" w:line="240" w:lineRule="auto"/>
        <w:jc w:val="both"/>
        <w:rPr>
          <w:rFonts w:ascii="Times New Roman" w:hAnsi="Times New Roman"/>
          <w:i/>
          <w:sz w:val="24"/>
          <w:szCs w:val="24"/>
        </w:rPr>
      </w:pPr>
      <w:r w:rsidRPr="00C76073">
        <w:rPr>
          <w:rFonts w:ascii="Times New Roman" w:hAnsi="Times New Roman"/>
          <w:i/>
          <w:sz w:val="24"/>
          <w:szCs w:val="24"/>
        </w:rPr>
        <w:t>Izteikt nolikuma</w:t>
      </w:r>
      <w:r>
        <w:rPr>
          <w:rFonts w:ascii="Times New Roman" w:hAnsi="Times New Roman"/>
          <w:i/>
          <w:sz w:val="24"/>
          <w:szCs w:val="24"/>
        </w:rPr>
        <w:t xml:space="preserve"> 4.pielikuma “Tehniskā specifikācija”</w:t>
      </w:r>
      <w:r w:rsidRPr="00C76073">
        <w:rPr>
          <w:rFonts w:ascii="Times New Roman" w:hAnsi="Times New Roman"/>
          <w:i/>
          <w:sz w:val="24"/>
          <w:szCs w:val="24"/>
        </w:rPr>
        <w:t xml:space="preserve"> </w:t>
      </w:r>
      <w:r>
        <w:rPr>
          <w:rFonts w:ascii="Times New Roman" w:hAnsi="Times New Roman"/>
          <w:i/>
          <w:sz w:val="24"/>
          <w:szCs w:val="24"/>
        </w:rPr>
        <w:t>3.</w:t>
      </w:r>
      <w:r w:rsidRPr="00C76073">
        <w:rPr>
          <w:rFonts w:ascii="Times New Roman" w:hAnsi="Times New Roman"/>
          <w:i/>
          <w:sz w:val="24"/>
          <w:szCs w:val="24"/>
        </w:rPr>
        <w:t xml:space="preserve"> punktu šādā redakcijā</w:t>
      </w:r>
      <w:r>
        <w:rPr>
          <w:rFonts w:ascii="Times New Roman" w:hAnsi="Times New Roman"/>
          <w:i/>
          <w:sz w:val="24"/>
          <w:szCs w:val="24"/>
        </w:rPr>
        <w:t>:</w:t>
      </w:r>
    </w:p>
    <w:p w14:paraId="319FC389" w14:textId="2BC3921E" w:rsidR="00537710" w:rsidRDefault="00537710" w:rsidP="00537710">
      <w:pPr>
        <w:pStyle w:val="ListParagraph"/>
        <w:spacing w:after="0" w:line="240" w:lineRule="auto"/>
        <w:jc w:val="both"/>
        <w:rPr>
          <w:rFonts w:ascii="Times New Roman" w:hAnsi="Times New Roman"/>
          <w:i/>
          <w:sz w:val="24"/>
          <w:szCs w:val="24"/>
        </w:rPr>
      </w:pPr>
      <w:r>
        <w:rPr>
          <w:rFonts w:ascii="Times New Roman" w:hAnsi="Times New Roman"/>
          <w:i/>
          <w:sz w:val="24"/>
          <w:szCs w:val="24"/>
        </w:rPr>
        <w:t>“</w:t>
      </w:r>
      <w:r w:rsidR="00DF57F2" w:rsidRPr="00047708">
        <w:rPr>
          <w:rFonts w:ascii="Times New Roman" w:hAnsi="Times New Roman"/>
          <w:i/>
          <w:sz w:val="24"/>
          <w:szCs w:val="24"/>
        </w:rPr>
        <w:t xml:space="preserve">3. Izpildītājs programmē, konfigurē un garantijas periodā uztur darba kārtībā signālu apstrādes un vadības sistēmu AVEVA System Platform saimes programmproduktus (AVEVA System Platform 2020, AVEVA Historian 2020, AVEVA Supervisory Client), signālu kontrolieru Unitronics un citu ekvivalentu signālu kontrolieru ar savietojamu funkcionalitāti (gadījumā, ja pretendents savā piedāvājumā Unitronics vietā ir piedāvājis citu signālu kontrolieri) vadības programmproduktus, viss kopā arī – </w:t>
      </w:r>
      <w:r w:rsidR="00DF57F2" w:rsidRPr="00047708">
        <w:rPr>
          <w:rFonts w:ascii="Times New Roman" w:hAnsi="Times New Roman"/>
          <w:bCs/>
          <w:i/>
          <w:sz w:val="24"/>
          <w:szCs w:val="24"/>
        </w:rPr>
        <w:t>Pakalpojumi, ievērojot šādus nosacījumus</w:t>
      </w:r>
      <w:r w:rsidR="00DF57F2" w:rsidRPr="00047708">
        <w:rPr>
          <w:rFonts w:ascii="Times New Roman" w:eastAsia="Times New Roman" w:hAnsi="Times New Roman"/>
          <w:i/>
          <w:sz w:val="24"/>
        </w:rPr>
        <w:t>:</w:t>
      </w:r>
      <w:r>
        <w:rPr>
          <w:rFonts w:ascii="Times New Roman" w:hAnsi="Times New Roman"/>
          <w:i/>
          <w:sz w:val="24"/>
          <w:szCs w:val="24"/>
        </w:rPr>
        <w:t>”.</w:t>
      </w:r>
    </w:p>
    <w:p w14:paraId="08C96271" w14:textId="30D23EDA" w:rsidR="00DF57F2" w:rsidRDefault="00DF57F2" w:rsidP="00537710">
      <w:pPr>
        <w:pStyle w:val="ListParagraph"/>
        <w:spacing w:after="0" w:line="240" w:lineRule="auto"/>
        <w:jc w:val="both"/>
        <w:rPr>
          <w:rFonts w:ascii="Times New Roman" w:hAnsi="Times New Roman"/>
          <w:i/>
          <w:sz w:val="24"/>
          <w:szCs w:val="24"/>
        </w:rPr>
      </w:pPr>
    </w:p>
    <w:p w14:paraId="5C2C1E5A" w14:textId="5C83910F" w:rsidR="00DF57F2" w:rsidRDefault="00DF57F2" w:rsidP="00DF57F2">
      <w:pPr>
        <w:pStyle w:val="ListParagraph"/>
        <w:numPr>
          <w:ilvl w:val="0"/>
          <w:numId w:val="3"/>
        </w:numPr>
        <w:spacing w:after="0" w:line="240" w:lineRule="auto"/>
        <w:jc w:val="both"/>
        <w:rPr>
          <w:rFonts w:ascii="Times New Roman" w:hAnsi="Times New Roman"/>
          <w:i/>
          <w:sz w:val="24"/>
          <w:szCs w:val="24"/>
        </w:rPr>
      </w:pPr>
      <w:r w:rsidRPr="00C76073">
        <w:rPr>
          <w:rFonts w:ascii="Times New Roman" w:hAnsi="Times New Roman"/>
          <w:i/>
          <w:sz w:val="24"/>
          <w:szCs w:val="24"/>
        </w:rPr>
        <w:t>Izteikt nolikuma</w:t>
      </w:r>
      <w:r>
        <w:rPr>
          <w:rFonts w:ascii="Times New Roman" w:hAnsi="Times New Roman"/>
          <w:i/>
          <w:sz w:val="24"/>
          <w:szCs w:val="24"/>
        </w:rPr>
        <w:t xml:space="preserve"> 4.pielikuma “Tehniskā specifikācija”</w:t>
      </w:r>
      <w:r w:rsidRPr="00C76073">
        <w:rPr>
          <w:rFonts w:ascii="Times New Roman" w:hAnsi="Times New Roman"/>
          <w:i/>
          <w:sz w:val="24"/>
          <w:szCs w:val="24"/>
        </w:rPr>
        <w:t xml:space="preserve"> </w:t>
      </w:r>
      <w:r>
        <w:rPr>
          <w:rFonts w:ascii="Times New Roman" w:hAnsi="Times New Roman"/>
          <w:i/>
          <w:sz w:val="24"/>
          <w:szCs w:val="24"/>
        </w:rPr>
        <w:t>3.1.</w:t>
      </w:r>
      <w:r w:rsidRPr="00C76073">
        <w:rPr>
          <w:rFonts w:ascii="Times New Roman" w:hAnsi="Times New Roman"/>
          <w:i/>
          <w:sz w:val="24"/>
          <w:szCs w:val="24"/>
        </w:rPr>
        <w:t xml:space="preserve"> punktu šādā redakcijā</w:t>
      </w:r>
      <w:r>
        <w:rPr>
          <w:rFonts w:ascii="Times New Roman" w:hAnsi="Times New Roman"/>
          <w:i/>
          <w:sz w:val="24"/>
          <w:szCs w:val="24"/>
        </w:rPr>
        <w:t>:</w:t>
      </w:r>
    </w:p>
    <w:p w14:paraId="0CC1F4B6" w14:textId="3A00924E" w:rsidR="00DF57F2" w:rsidRDefault="00DF57F2" w:rsidP="00537710">
      <w:pPr>
        <w:pStyle w:val="ListParagraph"/>
        <w:spacing w:after="0" w:line="240" w:lineRule="auto"/>
        <w:jc w:val="both"/>
        <w:rPr>
          <w:rFonts w:ascii="Times New Roman" w:hAnsi="Times New Roman"/>
          <w:i/>
          <w:sz w:val="24"/>
          <w:szCs w:val="24"/>
        </w:rPr>
      </w:pPr>
      <w:r>
        <w:rPr>
          <w:rFonts w:ascii="Times New Roman" w:hAnsi="Times New Roman"/>
          <w:i/>
          <w:sz w:val="24"/>
          <w:szCs w:val="24"/>
        </w:rPr>
        <w:t>“</w:t>
      </w:r>
      <w:r w:rsidR="004C64D7" w:rsidRPr="004C64D7">
        <w:rPr>
          <w:rFonts w:ascii="Times New Roman" w:hAnsi="Times New Roman"/>
          <w:i/>
          <w:sz w:val="24"/>
          <w:szCs w:val="24"/>
        </w:rPr>
        <w:t xml:space="preserve">3.1. </w:t>
      </w:r>
      <w:r w:rsidR="002B1050" w:rsidRPr="004C64D7">
        <w:rPr>
          <w:rFonts w:ascii="Times New Roman" w:eastAsia="Times New Roman" w:hAnsi="Times New Roman"/>
          <w:i/>
          <w:sz w:val="24"/>
        </w:rPr>
        <w:t xml:space="preserve">Programmē un konfigurē Pasūtītāja rīcībā esošās industriālās automatizācijas iekārtas, nodrošinot to signālu apstrādi, attēlošanu, procesu vadību lokāli loģiskā kontrollera PLC Unitronic un </w:t>
      </w:r>
      <w:r w:rsidR="002B1050" w:rsidRPr="004C64D7">
        <w:rPr>
          <w:rFonts w:ascii="Times New Roman" w:hAnsi="Times New Roman"/>
          <w:i/>
          <w:sz w:val="24"/>
          <w:szCs w:val="24"/>
        </w:rPr>
        <w:t>citu ekvivalentu signālu kontroliera ar savietojamu funkcionalitāti (gadījumā, ja pretendents savā piedāvājumā Unitronics vietā ir piedāvājis citu signālu kontrolieri)</w:t>
      </w:r>
      <w:r w:rsidR="002B1050" w:rsidRPr="004C64D7">
        <w:rPr>
          <w:rFonts w:ascii="Times New Roman" w:eastAsia="Times New Roman" w:hAnsi="Times New Roman"/>
          <w:i/>
          <w:sz w:val="24"/>
        </w:rPr>
        <w:t>, HMI Unistream līmenī un Pasūtītāja vienotajā monitoringa un telemātikas sistēmā AVEVA saskaņā</w:t>
      </w:r>
      <w:r w:rsidR="002B1050" w:rsidRPr="004C64D7">
        <w:rPr>
          <w:rFonts w:ascii="Times New Roman" w:eastAsia="Times New Roman" w:hAnsi="Times New Roman"/>
          <w:i/>
          <w:spacing w:val="-2"/>
          <w:sz w:val="24"/>
        </w:rPr>
        <w:t xml:space="preserve"> </w:t>
      </w:r>
      <w:r w:rsidR="002B1050" w:rsidRPr="004C64D7">
        <w:rPr>
          <w:rFonts w:ascii="Times New Roman" w:eastAsia="Times New Roman" w:hAnsi="Times New Roman"/>
          <w:i/>
          <w:sz w:val="24"/>
        </w:rPr>
        <w:t>ar signālu plānu un šādiem norādījumiem:</w:t>
      </w:r>
      <w:r>
        <w:rPr>
          <w:rFonts w:ascii="Times New Roman" w:hAnsi="Times New Roman"/>
          <w:i/>
          <w:sz w:val="24"/>
          <w:szCs w:val="24"/>
        </w:rPr>
        <w:t>”</w:t>
      </w:r>
      <w:r w:rsidR="00047708">
        <w:rPr>
          <w:rFonts w:ascii="Times New Roman" w:hAnsi="Times New Roman"/>
          <w:i/>
          <w:sz w:val="24"/>
          <w:szCs w:val="24"/>
        </w:rPr>
        <w:t>.</w:t>
      </w:r>
    </w:p>
    <w:p w14:paraId="42F98903" w14:textId="7A0A0749" w:rsidR="00402198" w:rsidRDefault="00402198" w:rsidP="00537710">
      <w:pPr>
        <w:pStyle w:val="ListParagraph"/>
        <w:spacing w:after="0" w:line="240" w:lineRule="auto"/>
        <w:jc w:val="both"/>
        <w:rPr>
          <w:rFonts w:ascii="Times New Roman" w:hAnsi="Times New Roman"/>
          <w:i/>
          <w:sz w:val="24"/>
          <w:szCs w:val="24"/>
        </w:rPr>
      </w:pPr>
    </w:p>
    <w:p w14:paraId="727C9A44" w14:textId="2047272C" w:rsidR="00402198" w:rsidRPr="00D77E5B" w:rsidRDefault="00402198" w:rsidP="00402198">
      <w:pPr>
        <w:pStyle w:val="ListParagraph"/>
        <w:numPr>
          <w:ilvl w:val="0"/>
          <w:numId w:val="3"/>
        </w:numPr>
        <w:spacing w:after="0" w:line="240" w:lineRule="auto"/>
        <w:jc w:val="both"/>
        <w:rPr>
          <w:rFonts w:ascii="Times New Roman" w:hAnsi="Times New Roman"/>
          <w:i/>
          <w:sz w:val="24"/>
          <w:szCs w:val="24"/>
        </w:rPr>
      </w:pPr>
      <w:r w:rsidRPr="00D77E5B">
        <w:rPr>
          <w:rFonts w:ascii="Times New Roman" w:hAnsi="Times New Roman"/>
          <w:i/>
          <w:sz w:val="24"/>
          <w:szCs w:val="24"/>
        </w:rPr>
        <w:t>Izdarīt grozījumus nolikuma 5.pielikumā “</w:t>
      </w:r>
      <w:r w:rsidR="0074650F" w:rsidRPr="00D77E5B">
        <w:rPr>
          <w:rFonts w:ascii="Times New Roman" w:hAnsi="Times New Roman"/>
          <w:i/>
          <w:sz w:val="24"/>
          <w:szCs w:val="24"/>
        </w:rPr>
        <w:t>Tehniskā-finanšu piedāvājuma tabula aprīkojumam un programmēšanas pakalpojumiem (MS Excel formātā)</w:t>
      </w:r>
      <w:r w:rsidRPr="00D77E5B">
        <w:rPr>
          <w:rFonts w:ascii="Times New Roman" w:hAnsi="Times New Roman"/>
          <w:i/>
          <w:sz w:val="24"/>
          <w:szCs w:val="24"/>
        </w:rPr>
        <w:t xml:space="preserve">”, izsakot </w:t>
      </w:r>
      <w:r w:rsidR="0097563F" w:rsidRPr="00D77E5B">
        <w:rPr>
          <w:rFonts w:ascii="Times New Roman" w:hAnsi="Times New Roman"/>
          <w:i/>
          <w:sz w:val="24"/>
          <w:szCs w:val="24"/>
        </w:rPr>
        <w:t>3.kolon</w:t>
      </w:r>
      <w:r w:rsidR="00DB1F2C" w:rsidRPr="00D77E5B">
        <w:rPr>
          <w:rFonts w:ascii="Times New Roman" w:hAnsi="Times New Roman"/>
          <w:i/>
          <w:sz w:val="24"/>
          <w:szCs w:val="24"/>
        </w:rPr>
        <w:t>n</w:t>
      </w:r>
      <w:r w:rsidR="0097563F" w:rsidRPr="00D77E5B">
        <w:rPr>
          <w:rFonts w:ascii="Times New Roman" w:hAnsi="Times New Roman"/>
          <w:i/>
          <w:sz w:val="24"/>
          <w:szCs w:val="24"/>
        </w:rPr>
        <w:t>ā</w:t>
      </w:r>
      <w:r w:rsidR="0095700D" w:rsidRPr="00D77E5B">
        <w:rPr>
          <w:rFonts w:ascii="Times New Roman" w:hAnsi="Times New Roman"/>
          <w:i/>
          <w:sz w:val="24"/>
          <w:szCs w:val="24"/>
        </w:rPr>
        <w:t xml:space="preserve"> “</w:t>
      </w:r>
      <w:r w:rsidR="00CC30D6" w:rsidRPr="00D77E5B">
        <w:rPr>
          <w:rFonts w:ascii="Times New Roman" w:hAnsi="Times New Roman"/>
          <w:i/>
          <w:sz w:val="24"/>
          <w:szCs w:val="24"/>
        </w:rPr>
        <w:t>Ekvivalenta iespējamība</w:t>
      </w:r>
      <w:r w:rsidR="0095700D" w:rsidRPr="00D77E5B">
        <w:rPr>
          <w:rFonts w:ascii="Times New Roman" w:hAnsi="Times New Roman"/>
          <w:i/>
          <w:sz w:val="24"/>
          <w:szCs w:val="24"/>
        </w:rPr>
        <w:t>”</w:t>
      </w:r>
      <w:r w:rsidR="0097563F" w:rsidRPr="00D77E5B">
        <w:rPr>
          <w:rFonts w:ascii="Times New Roman" w:hAnsi="Times New Roman"/>
          <w:i/>
          <w:sz w:val="24"/>
          <w:szCs w:val="24"/>
        </w:rPr>
        <w:t xml:space="preserve"> noteiktās</w:t>
      </w:r>
      <w:r w:rsidR="00064DE5" w:rsidRPr="00D77E5B">
        <w:rPr>
          <w:rFonts w:ascii="Times New Roman" w:hAnsi="Times New Roman"/>
          <w:i/>
          <w:sz w:val="24"/>
          <w:szCs w:val="24"/>
        </w:rPr>
        <w:t xml:space="preserve"> prasības attiecībā uz Unitronic</w:t>
      </w:r>
      <w:r w:rsidRPr="00D77E5B">
        <w:rPr>
          <w:rFonts w:ascii="Times New Roman" w:hAnsi="Times New Roman"/>
          <w:i/>
          <w:sz w:val="24"/>
          <w:szCs w:val="24"/>
        </w:rPr>
        <w:t>, saskaņā ar grozījumu pielikumu.</w:t>
      </w:r>
    </w:p>
    <w:p w14:paraId="6CC2B712" w14:textId="77777777" w:rsidR="00BE7FC9" w:rsidRPr="00BE7FC9" w:rsidRDefault="00BE7FC9" w:rsidP="00BE7FC9">
      <w:pPr>
        <w:spacing w:after="0" w:line="240" w:lineRule="auto"/>
        <w:jc w:val="both"/>
        <w:rPr>
          <w:rFonts w:ascii="Times New Roman" w:hAnsi="Times New Roman"/>
          <w:i/>
          <w:sz w:val="24"/>
          <w:szCs w:val="24"/>
        </w:rPr>
      </w:pPr>
    </w:p>
    <w:p w14:paraId="697A5812" w14:textId="70C98644" w:rsidR="005F2AA9" w:rsidRDefault="005F2AA9" w:rsidP="005F2AA9">
      <w:pPr>
        <w:pStyle w:val="ListParagraph"/>
        <w:numPr>
          <w:ilvl w:val="0"/>
          <w:numId w:val="3"/>
        </w:numPr>
        <w:spacing w:after="0" w:line="240" w:lineRule="auto"/>
        <w:jc w:val="both"/>
        <w:rPr>
          <w:rFonts w:ascii="Times New Roman" w:hAnsi="Times New Roman"/>
          <w:i/>
          <w:sz w:val="24"/>
          <w:szCs w:val="24"/>
        </w:rPr>
      </w:pPr>
      <w:r w:rsidRPr="00C76073">
        <w:rPr>
          <w:rFonts w:ascii="Times New Roman" w:hAnsi="Times New Roman"/>
          <w:i/>
          <w:sz w:val="24"/>
          <w:szCs w:val="24"/>
        </w:rPr>
        <w:t>Izteikt nolikuma</w:t>
      </w:r>
      <w:r>
        <w:rPr>
          <w:rFonts w:ascii="Times New Roman" w:hAnsi="Times New Roman"/>
          <w:i/>
          <w:sz w:val="24"/>
          <w:szCs w:val="24"/>
        </w:rPr>
        <w:t xml:space="preserve"> </w:t>
      </w:r>
      <w:r w:rsidR="00065CB1">
        <w:rPr>
          <w:rFonts w:ascii="Times New Roman" w:hAnsi="Times New Roman"/>
          <w:i/>
          <w:sz w:val="24"/>
          <w:szCs w:val="24"/>
        </w:rPr>
        <w:t>6</w:t>
      </w:r>
      <w:r>
        <w:rPr>
          <w:rFonts w:ascii="Times New Roman" w:hAnsi="Times New Roman"/>
          <w:i/>
          <w:sz w:val="24"/>
          <w:szCs w:val="24"/>
        </w:rPr>
        <w:t>.pielikuma “</w:t>
      </w:r>
      <w:r w:rsidR="00B519D7">
        <w:rPr>
          <w:rFonts w:ascii="Times New Roman" w:hAnsi="Times New Roman"/>
          <w:i/>
          <w:sz w:val="24"/>
          <w:szCs w:val="24"/>
        </w:rPr>
        <w:t>Iepirkuma līguma projekts</w:t>
      </w:r>
      <w:r>
        <w:rPr>
          <w:rFonts w:ascii="Times New Roman" w:hAnsi="Times New Roman"/>
          <w:i/>
          <w:sz w:val="24"/>
          <w:szCs w:val="24"/>
        </w:rPr>
        <w:t>”</w:t>
      </w:r>
      <w:r w:rsidRPr="00C76073">
        <w:rPr>
          <w:rFonts w:ascii="Times New Roman" w:hAnsi="Times New Roman"/>
          <w:i/>
          <w:sz w:val="24"/>
          <w:szCs w:val="24"/>
        </w:rPr>
        <w:t xml:space="preserve"> </w:t>
      </w:r>
      <w:r w:rsidR="00B519D7">
        <w:rPr>
          <w:rFonts w:ascii="Times New Roman" w:hAnsi="Times New Roman"/>
          <w:i/>
          <w:sz w:val="24"/>
          <w:szCs w:val="24"/>
        </w:rPr>
        <w:t>1.1.2.</w:t>
      </w:r>
      <w:r w:rsidRPr="00C76073">
        <w:rPr>
          <w:rFonts w:ascii="Times New Roman" w:hAnsi="Times New Roman"/>
          <w:i/>
          <w:sz w:val="24"/>
          <w:szCs w:val="24"/>
        </w:rPr>
        <w:t xml:space="preserve"> punktu šādā redakcijā</w:t>
      </w:r>
      <w:r>
        <w:rPr>
          <w:rFonts w:ascii="Times New Roman" w:hAnsi="Times New Roman"/>
          <w:i/>
          <w:sz w:val="24"/>
          <w:szCs w:val="24"/>
        </w:rPr>
        <w:t>:</w:t>
      </w:r>
    </w:p>
    <w:p w14:paraId="1591A679" w14:textId="7B283E35" w:rsidR="005F2AA9" w:rsidRPr="000A7A4D" w:rsidRDefault="005F2AA9" w:rsidP="005F2AA9">
      <w:pPr>
        <w:pStyle w:val="ListParagraph"/>
        <w:spacing w:after="0" w:line="240" w:lineRule="auto"/>
        <w:jc w:val="both"/>
        <w:rPr>
          <w:rFonts w:ascii="Times New Roman" w:hAnsi="Times New Roman"/>
          <w:i/>
          <w:sz w:val="24"/>
          <w:szCs w:val="24"/>
        </w:rPr>
      </w:pPr>
      <w:r w:rsidRPr="000A7A4D">
        <w:rPr>
          <w:rFonts w:ascii="Times New Roman" w:hAnsi="Times New Roman"/>
          <w:i/>
          <w:sz w:val="24"/>
          <w:szCs w:val="24"/>
        </w:rPr>
        <w:t>“</w:t>
      </w:r>
      <w:r w:rsidR="000A7A4D" w:rsidRPr="000A7A4D">
        <w:rPr>
          <w:rFonts w:ascii="Times New Roman" w:hAnsi="Times New Roman"/>
          <w:i/>
          <w:sz w:val="24"/>
          <w:szCs w:val="24"/>
        </w:rPr>
        <w:t xml:space="preserve">1.1.2. Saskaņā ar Tehniskās specifikācijas 3.punktā norādīto, - programmē, konfigurē un garantijas periodā uztur darba kārtībā signālu apstrādes un vadības sistēmu AVEVA System Platform saimes programmproduktus (AVEVA System Platform 2020, AVEVA Historian 2020, AVEVA Supervisory Client), signālu kontrolieru Unitronics un citu ekvivalentu signālu kontrolieru ar savietojamu funkcionalitāti (gadījumā, ja pretendents savā piedāvājumā Unitronics vietā ir piedāvājis piegādāt un uzstādīt citu signālu kontrolieri) vadības programmproduktus, viss kopā arī – </w:t>
      </w:r>
      <w:r w:rsidR="000A7A4D" w:rsidRPr="000A7A4D">
        <w:rPr>
          <w:rFonts w:ascii="Times New Roman" w:hAnsi="Times New Roman"/>
          <w:b/>
          <w:i/>
          <w:sz w:val="24"/>
          <w:szCs w:val="24"/>
        </w:rPr>
        <w:t>Pakalpojumi</w:t>
      </w:r>
      <w:r w:rsidR="000A7A4D" w:rsidRPr="000A7A4D">
        <w:rPr>
          <w:rFonts w:ascii="Times New Roman" w:hAnsi="Times New Roman"/>
          <w:i/>
          <w:sz w:val="24"/>
          <w:szCs w:val="24"/>
        </w:rPr>
        <w:t>;</w:t>
      </w:r>
      <w:r w:rsidRPr="000A7A4D">
        <w:rPr>
          <w:rFonts w:ascii="Times New Roman" w:hAnsi="Times New Roman"/>
          <w:i/>
          <w:sz w:val="24"/>
          <w:szCs w:val="24"/>
        </w:rPr>
        <w:t>”.</w:t>
      </w:r>
    </w:p>
    <w:p w14:paraId="1E5F67D6" w14:textId="77777777" w:rsidR="006D3272" w:rsidRPr="002E262C" w:rsidRDefault="006D3272" w:rsidP="009733E7">
      <w:pPr>
        <w:spacing w:after="0" w:line="240" w:lineRule="auto"/>
        <w:ind w:left="360"/>
        <w:jc w:val="both"/>
        <w:rPr>
          <w:rFonts w:ascii="Times New Roman" w:hAnsi="Times New Roman"/>
          <w:i/>
          <w:iCs/>
          <w:sz w:val="24"/>
          <w:szCs w:val="24"/>
        </w:rPr>
      </w:pPr>
    </w:p>
    <w:p w14:paraId="1C41B519" w14:textId="77777777" w:rsidR="00C125C5" w:rsidRDefault="00C125C5" w:rsidP="00720FE9">
      <w:pPr>
        <w:spacing w:after="0" w:line="360" w:lineRule="auto"/>
        <w:jc w:val="both"/>
        <w:rPr>
          <w:rFonts w:ascii="Times New Roman" w:hAnsi="Times New Roman"/>
          <w:sz w:val="24"/>
          <w:szCs w:val="24"/>
        </w:rPr>
      </w:pPr>
    </w:p>
    <w:p w14:paraId="1F05A07D" w14:textId="40B5DF3B" w:rsidR="00712FA2" w:rsidRPr="002E262C" w:rsidRDefault="00712FA2" w:rsidP="00720FE9">
      <w:pPr>
        <w:spacing w:after="0" w:line="360" w:lineRule="auto"/>
        <w:jc w:val="both"/>
        <w:rPr>
          <w:rFonts w:ascii="Times New Roman" w:hAnsi="Times New Roman"/>
          <w:sz w:val="24"/>
          <w:szCs w:val="24"/>
        </w:rPr>
      </w:pPr>
      <w:r w:rsidRPr="002E262C">
        <w:rPr>
          <w:rFonts w:ascii="Times New Roman" w:hAnsi="Times New Roman"/>
          <w:sz w:val="24"/>
          <w:szCs w:val="24"/>
        </w:rPr>
        <w:t>Ie</w:t>
      </w:r>
      <w:r w:rsidR="00A16F67" w:rsidRPr="002E262C">
        <w:rPr>
          <w:rFonts w:ascii="Times New Roman" w:hAnsi="Times New Roman"/>
          <w:sz w:val="24"/>
          <w:szCs w:val="24"/>
        </w:rPr>
        <w:t>pirkum</w:t>
      </w:r>
      <w:r w:rsidR="001D4A44" w:rsidRPr="002E262C">
        <w:rPr>
          <w:rFonts w:ascii="Times New Roman" w:hAnsi="Times New Roman"/>
          <w:sz w:val="24"/>
          <w:szCs w:val="24"/>
        </w:rPr>
        <w:t>u</w:t>
      </w:r>
      <w:r w:rsidR="00A16F67" w:rsidRPr="002E262C">
        <w:rPr>
          <w:rFonts w:ascii="Times New Roman" w:hAnsi="Times New Roman"/>
          <w:sz w:val="24"/>
          <w:szCs w:val="24"/>
        </w:rPr>
        <w:t xml:space="preserve"> komisijas priekšsēdētāja</w:t>
      </w:r>
      <w:r w:rsidR="001D4A44" w:rsidRPr="002E262C">
        <w:rPr>
          <w:rFonts w:ascii="Times New Roman" w:hAnsi="Times New Roman"/>
          <w:i/>
          <w:sz w:val="24"/>
          <w:szCs w:val="24"/>
        </w:rPr>
        <w:t xml:space="preserve">                                                                           </w:t>
      </w:r>
      <w:r w:rsidR="00720FE9" w:rsidRPr="002E262C">
        <w:rPr>
          <w:rFonts w:ascii="Times New Roman" w:hAnsi="Times New Roman"/>
          <w:i/>
          <w:sz w:val="24"/>
          <w:szCs w:val="24"/>
        </w:rPr>
        <w:tab/>
      </w:r>
      <w:r w:rsidR="00DF57A7" w:rsidRPr="002E262C">
        <w:rPr>
          <w:rFonts w:ascii="Times New Roman" w:hAnsi="Times New Roman"/>
          <w:sz w:val="24"/>
          <w:szCs w:val="24"/>
        </w:rPr>
        <w:t>K.Meiberga</w:t>
      </w:r>
    </w:p>
    <w:sectPr w:rsidR="00712FA2" w:rsidRPr="002E262C" w:rsidSect="00AA222A">
      <w:headerReference w:type="even" r:id="rId11"/>
      <w:footerReference w:type="default" r:id="rId12"/>
      <w:headerReference w:type="first" r:id="rId13"/>
      <w:pgSz w:w="11900" w:h="16840" w:code="9"/>
      <w:pgMar w:top="1134" w:right="851" w:bottom="1134"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1E63E" w14:textId="77777777" w:rsidR="00F624E7" w:rsidRDefault="00F624E7">
      <w:pPr>
        <w:spacing w:after="0" w:line="240" w:lineRule="auto"/>
      </w:pPr>
      <w:r>
        <w:separator/>
      </w:r>
    </w:p>
  </w:endnote>
  <w:endnote w:type="continuationSeparator" w:id="0">
    <w:p w14:paraId="3B218A70" w14:textId="77777777" w:rsidR="00F624E7" w:rsidRDefault="00F62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E2E7D" w14:textId="50F7E8DD" w:rsidR="001F4BA4" w:rsidRDefault="004078D3">
    <w:pPr>
      <w:pStyle w:val="Footer"/>
      <w:jc w:val="center"/>
    </w:pPr>
    <w:r>
      <w:fldChar w:fldCharType="begin"/>
    </w:r>
    <w:r>
      <w:instrText xml:space="preserve"> PAGE   \* MERGEFORMAT </w:instrText>
    </w:r>
    <w:r>
      <w:fldChar w:fldCharType="separate"/>
    </w:r>
    <w:r w:rsidR="00720FE9">
      <w:rPr>
        <w:noProof/>
      </w:rPr>
      <w:t>4</w:t>
    </w:r>
    <w:r>
      <w:rPr>
        <w:noProof/>
      </w:rPr>
      <w:fldChar w:fldCharType="end"/>
    </w:r>
  </w:p>
  <w:p w14:paraId="4E6A2064" w14:textId="77777777" w:rsidR="001F4BA4" w:rsidRDefault="007F7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125D8" w14:textId="77777777" w:rsidR="00F624E7" w:rsidRDefault="00F624E7">
      <w:pPr>
        <w:spacing w:after="0" w:line="240" w:lineRule="auto"/>
      </w:pPr>
      <w:r>
        <w:separator/>
      </w:r>
    </w:p>
  </w:footnote>
  <w:footnote w:type="continuationSeparator" w:id="0">
    <w:p w14:paraId="1C127018" w14:textId="77777777" w:rsidR="00F624E7" w:rsidRDefault="00F624E7">
      <w:pPr>
        <w:spacing w:after="0" w:line="240" w:lineRule="auto"/>
      </w:pPr>
      <w:r>
        <w:continuationSeparator/>
      </w:r>
    </w:p>
  </w:footnote>
  <w:footnote w:id="1">
    <w:p w14:paraId="5938278D" w14:textId="77777777" w:rsidR="00B24CE3" w:rsidRPr="009D4CA8" w:rsidRDefault="00B24CE3" w:rsidP="00B24CE3">
      <w:pPr>
        <w:pStyle w:val="FootnoteText"/>
        <w:rPr>
          <w:i/>
          <w:iCs/>
        </w:rPr>
      </w:pPr>
      <w:r w:rsidRPr="009D4CA8">
        <w:rPr>
          <w:rStyle w:val="FootnoteReference"/>
          <w:rFonts w:eastAsia="Calibri"/>
          <w:i/>
          <w:iCs/>
        </w:rPr>
        <w:footnoteRef/>
      </w:r>
      <w:r w:rsidRPr="009D4CA8">
        <w:rPr>
          <w:i/>
          <w:iCs/>
        </w:rPr>
        <w:t xml:space="preserve"> </w:t>
      </w:r>
      <w:r w:rsidRPr="009D4CA8">
        <w:rPr>
          <w:rFonts w:ascii="Times New Roman" w:hAnsi="Times New Roman"/>
          <w:i/>
          <w:iCs/>
        </w:rPr>
        <w:t>Gadījumā, ja pretendents savā piedāvājumā Unitronics vietā ir piedāvājis  piegādāt un uzstādīt citu ekvivalentu signālu kontrolieri.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2B19D" w14:textId="77777777" w:rsidR="001F4BA4" w:rsidRDefault="004078D3">
    <w:pPr>
      <w:pStyle w:val="HeaderFooter"/>
    </w:pPr>
    <w:r>
      <w:rPr>
        <w:noProof/>
        <w:lang w:val="lv-LV"/>
      </w:rPr>
      <w:drawing>
        <wp:inline distT="0" distB="0" distL="0" distR="0" wp14:anchorId="3BFE6391" wp14:editId="3BFE6392">
          <wp:extent cx="5576570" cy="2337435"/>
          <wp:effectExtent l="0" t="0" r="508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348AA" w14:textId="3C1ACB96" w:rsidR="00D97928" w:rsidRDefault="005A48BC" w:rsidP="00D97928">
    <w:pPr>
      <w:pStyle w:val="Header"/>
    </w:pPr>
    <w:r>
      <w:rPr>
        <w:noProof/>
        <w:lang w:val="lv-LV" w:eastAsia="lv-LV"/>
      </w:rPr>
      <w:drawing>
        <wp:inline distT="0" distB="0" distL="0" distR="0" wp14:anchorId="6B011D12" wp14:editId="24C524BE">
          <wp:extent cx="5529600" cy="158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10477FDF" w14:textId="77777777" w:rsidR="001F4BA4" w:rsidRDefault="007F7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AB2"/>
    <w:multiLevelType w:val="hybridMultilevel"/>
    <w:tmpl w:val="A022CFA6"/>
    <w:lvl w:ilvl="0" w:tplc="CF7C406C">
      <w:start w:val="1"/>
      <w:numFmt w:val="decimal"/>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137AC5"/>
    <w:multiLevelType w:val="hybridMultilevel"/>
    <w:tmpl w:val="641267A6"/>
    <w:lvl w:ilvl="0" w:tplc="5BDA14B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3B85A4B"/>
    <w:multiLevelType w:val="multilevel"/>
    <w:tmpl w:val="4FC828C0"/>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D2B536D"/>
    <w:multiLevelType w:val="hybridMultilevel"/>
    <w:tmpl w:val="A022CFA6"/>
    <w:lvl w:ilvl="0" w:tplc="CF7C406C">
      <w:start w:val="1"/>
      <w:numFmt w:val="decimal"/>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6"/>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A2"/>
    <w:rsid w:val="00001EAA"/>
    <w:rsid w:val="00002F05"/>
    <w:rsid w:val="00005B72"/>
    <w:rsid w:val="0002396E"/>
    <w:rsid w:val="00047708"/>
    <w:rsid w:val="00064DE5"/>
    <w:rsid w:val="00065CB1"/>
    <w:rsid w:val="00080283"/>
    <w:rsid w:val="000955CB"/>
    <w:rsid w:val="000A7A4D"/>
    <w:rsid w:val="000F14EB"/>
    <w:rsid w:val="001058C3"/>
    <w:rsid w:val="00105BE2"/>
    <w:rsid w:val="00107FA6"/>
    <w:rsid w:val="001226D1"/>
    <w:rsid w:val="00153F74"/>
    <w:rsid w:val="001B132E"/>
    <w:rsid w:val="001B32F0"/>
    <w:rsid w:val="001C512C"/>
    <w:rsid w:val="001C6FB2"/>
    <w:rsid w:val="001D4A44"/>
    <w:rsid w:val="001D519D"/>
    <w:rsid w:val="00226864"/>
    <w:rsid w:val="00247125"/>
    <w:rsid w:val="00275B3A"/>
    <w:rsid w:val="002766FB"/>
    <w:rsid w:val="002804A5"/>
    <w:rsid w:val="002A399E"/>
    <w:rsid w:val="002B1050"/>
    <w:rsid w:val="002E262C"/>
    <w:rsid w:val="002F1933"/>
    <w:rsid w:val="002F385D"/>
    <w:rsid w:val="0031105E"/>
    <w:rsid w:val="003154F4"/>
    <w:rsid w:val="0031740D"/>
    <w:rsid w:val="00334705"/>
    <w:rsid w:val="003534D1"/>
    <w:rsid w:val="003704E8"/>
    <w:rsid w:val="00373447"/>
    <w:rsid w:val="00373CED"/>
    <w:rsid w:val="003911D2"/>
    <w:rsid w:val="003C429F"/>
    <w:rsid w:val="003F3244"/>
    <w:rsid w:val="00402198"/>
    <w:rsid w:val="004059C7"/>
    <w:rsid w:val="00406DE7"/>
    <w:rsid w:val="004078D3"/>
    <w:rsid w:val="004204AE"/>
    <w:rsid w:val="00426BB2"/>
    <w:rsid w:val="00472805"/>
    <w:rsid w:val="00497B17"/>
    <w:rsid w:val="004A6931"/>
    <w:rsid w:val="004B454C"/>
    <w:rsid w:val="004B4A2F"/>
    <w:rsid w:val="004C64D7"/>
    <w:rsid w:val="004E5A15"/>
    <w:rsid w:val="00505D15"/>
    <w:rsid w:val="00536980"/>
    <w:rsid w:val="00537710"/>
    <w:rsid w:val="005445A5"/>
    <w:rsid w:val="00544CBB"/>
    <w:rsid w:val="0055389E"/>
    <w:rsid w:val="00572CCD"/>
    <w:rsid w:val="00577D11"/>
    <w:rsid w:val="005A48BC"/>
    <w:rsid w:val="005B371C"/>
    <w:rsid w:val="005C0A78"/>
    <w:rsid w:val="005E01EC"/>
    <w:rsid w:val="005F2AA9"/>
    <w:rsid w:val="006034F2"/>
    <w:rsid w:val="00617C16"/>
    <w:rsid w:val="00622B41"/>
    <w:rsid w:val="006379F5"/>
    <w:rsid w:val="00672EE5"/>
    <w:rsid w:val="00681CFD"/>
    <w:rsid w:val="00690324"/>
    <w:rsid w:val="00692A4C"/>
    <w:rsid w:val="006A6198"/>
    <w:rsid w:val="006D3272"/>
    <w:rsid w:val="00712FA2"/>
    <w:rsid w:val="00715C87"/>
    <w:rsid w:val="00720FE9"/>
    <w:rsid w:val="00733071"/>
    <w:rsid w:val="00733F3F"/>
    <w:rsid w:val="0074650F"/>
    <w:rsid w:val="00751397"/>
    <w:rsid w:val="007729EE"/>
    <w:rsid w:val="007974B9"/>
    <w:rsid w:val="007A147C"/>
    <w:rsid w:val="007A68E5"/>
    <w:rsid w:val="007A6B26"/>
    <w:rsid w:val="007B1DB8"/>
    <w:rsid w:val="007B35CE"/>
    <w:rsid w:val="007C7382"/>
    <w:rsid w:val="007D2147"/>
    <w:rsid w:val="007E4A44"/>
    <w:rsid w:val="007F7FD3"/>
    <w:rsid w:val="00813A86"/>
    <w:rsid w:val="00844EC3"/>
    <w:rsid w:val="00861B41"/>
    <w:rsid w:val="00880721"/>
    <w:rsid w:val="008C0A0D"/>
    <w:rsid w:val="00912074"/>
    <w:rsid w:val="00935998"/>
    <w:rsid w:val="00943EE5"/>
    <w:rsid w:val="00952635"/>
    <w:rsid w:val="0095700D"/>
    <w:rsid w:val="009733E7"/>
    <w:rsid w:val="0097563F"/>
    <w:rsid w:val="009C22CE"/>
    <w:rsid w:val="009D4CA8"/>
    <w:rsid w:val="009D77D9"/>
    <w:rsid w:val="009E0081"/>
    <w:rsid w:val="009E225A"/>
    <w:rsid w:val="00A127BD"/>
    <w:rsid w:val="00A15B23"/>
    <w:rsid w:val="00A16F67"/>
    <w:rsid w:val="00A2163E"/>
    <w:rsid w:val="00A26BF1"/>
    <w:rsid w:val="00A2707C"/>
    <w:rsid w:val="00A34EB4"/>
    <w:rsid w:val="00A542EF"/>
    <w:rsid w:val="00A63AB8"/>
    <w:rsid w:val="00A644A5"/>
    <w:rsid w:val="00AB57DB"/>
    <w:rsid w:val="00AF5374"/>
    <w:rsid w:val="00B0222A"/>
    <w:rsid w:val="00B2061B"/>
    <w:rsid w:val="00B24CE3"/>
    <w:rsid w:val="00B519D7"/>
    <w:rsid w:val="00B523FC"/>
    <w:rsid w:val="00B86137"/>
    <w:rsid w:val="00BC205E"/>
    <w:rsid w:val="00BC2D04"/>
    <w:rsid w:val="00BE1CA8"/>
    <w:rsid w:val="00BE7FC9"/>
    <w:rsid w:val="00BF4036"/>
    <w:rsid w:val="00C125C5"/>
    <w:rsid w:val="00C54A02"/>
    <w:rsid w:val="00C713C9"/>
    <w:rsid w:val="00C84DAE"/>
    <w:rsid w:val="00C928E0"/>
    <w:rsid w:val="00CC30D6"/>
    <w:rsid w:val="00CC74AA"/>
    <w:rsid w:val="00CD3076"/>
    <w:rsid w:val="00CD4F2E"/>
    <w:rsid w:val="00CF45A1"/>
    <w:rsid w:val="00D172FE"/>
    <w:rsid w:val="00D2275D"/>
    <w:rsid w:val="00D36385"/>
    <w:rsid w:val="00D54E1E"/>
    <w:rsid w:val="00D77E5B"/>
    <w:rsid w:val="00D83052"/>
    <w:rsid w:val="00DB0359"/>
    <w:rsid w:val="00DB1F2C"/>
    <w:rsid w:val="00DE4FED"/>
    <w:rsid w:val="00DF206D"/>
    <w:rsid w:val="00DF57A7"/>
    <w:rsid w:val="00DF57F2"/>
    <w:rsid w:val="00DF5EE8"/>
    <w:rsid w:val="00E32ABD"/>
    <w:rsid w:val="00E73875"/>
    <w:rsid w:val="00E80141"/>
    <w:rsid w:val="00E90EC1"/>
    <w:rsid w:val="00ED3A73"/>
    <w:rsid w:val="00EF420C"/>
    <w:rsid w:val="00F04F5D"/>
    <w:rsid w:val="00F20C7E"/>
    <w:rsid w:val="00F30076"/>
    <w:rsid w:val="00F5344C"/>
    <w:rsid w:val="00F624E7"/>
    <w:rsid w:val="00F62A65"/>
    <w:rsid w:val="00F77FE9"/>
    <w:rsid w:val="00FE6A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F52"/>
  <w15:chartTrackingRefBased/>
  <w15:docId w15:val="{89A1E113-83C1-402B-B0D4-E0090B3E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2F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12FA2"/>
    <w:pPr>
      <w:tabs>
        <w:tab w:val="right" w:pos="9360"/>
      </w:tabs>
      <w:spacing w:after="0" w:line="240" w:lineRule="auto"/>
    </w:pPr>
    <w:rPr>
      <w:rFonts w:ascii="Helvetica" w:eastAsia="Helvetica" w:hAnsi="Helvetica" w:cs="Times New Roman"/>
      <w:color w:val="000000"/>
      <w:sz w:val="20"/>
      <w:szCs w:val="20"/>
      <w:u w:color="000000"/>
      <w:lang w:val="en-US" w:eastAsia="lv-LV"/>
    </w:rPr>
  </w:style>
  <w:style w:type="paragraph" w:styleId="Header">
    <w:name w:val="header"/>
    <w:basedOn w:val="Normal"/>
    <w:link w:val="HeaderChar"/>
    <w:rsid w:val="00712FA2"/>
    <w:pPr>
      <w:tabs>
        <w:tab w:val="center" w:pos="4153"/>
        <w:tab w:val="right" w:pos="8306"/>
      </w:tabs>
      <w:spacing w:after="0" w:line="240" w:lineRule="auto"/>
    </w:pPr>
    <w:rPr>
      <w:rFonts w:ascii="Arial" w:eastAsia="Times New Roman" w:hAnsi="Arial"/>
      <w:sz w:val="24"/>
      <w:szCs w:val="20"/>
      <w:lang w:val="en-US"/>
    </w:rPr>
  </w:style>
  <w:style w:type="character" w:customStyle="1" w:styleId="HeaderChar">
    <w:name w:val="Header Char"/>
    <w:basedOn w:val="DefaultParagraphFont"/>
    <w:link w:val="Header"/>
    <w:rsid w:val="00712FA2"/>
    <w:rPr>
      <w:rFonts w:ascii="Arial" w:eastAsia="Times New Roman" w:hAnsi="Arial" w:cs="Times New Roman"/>
      <w:sz w:val="24"/>
      <w:szCs w:val="20"/>
      <w:lang w:val="en-US"/>
    </w:rPr>
  </w:style>
  <w:style w:type="paragraph" w:styleId="Footer">
    <w:name w:val="footer"/>
    <w:basedOn w:val="Normal"/>
    <w:link w:val="FooterChar"/>
    <w:uiPriority w:val="99"/>
    <w:unhideWhenUsed/>
    <w:rsid w:val="00712FA2"/>
    <w:pPr>
      <w:tabs>
        <w:tab w:val="center" w:pos="4153"/>
        <w:tab w:val="right" w:pos="8306"/>
      </w:tabs>
    </w:pPr>
  </w:style>
  <w:style w:type="character" w:customStyle="1" w:styleId="FooterChar">
    <w:name w:val="Footer Char"/>
    <w:basedOn w:val="DefaultParagraphFont"/>
    <w:link w:val="Footer"/>
    <w:uiPriority w:val="99"/>
    <w:rsid w:val="00712FA2"/>
    <w:rPr>
      <w:rFonts w:ascii="Calibri" w:eastAsia="Calibri" w:hAnsi="Calibri" w:cs="Times New Roman"/>
    </w:rPr>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
    <w:basedOn w:val="Normal"/>
    <w:link w:val="ListParagraphChar"/>
    <w:uiPriority w:val="34"/>
    <w:qFormat/>
    <w:rsid w:val="00712FA2"/>
    <w:pPr>
      <w:ind w:left="720"/>
      <w:contextualSpacing/>
    </w:pPr>
  </w:style>
  <w:style w:type="paragraph" w:styleId="Caption">
    <w:name w:val="caption"/>
    <w:basedOn w:val="Normal"/>
    <w:next w:val="Normal"/>
    <w:uiPriority w:val="35"/>
    <w:qFormat/>
    <w:rsid w:val="00712FA2"/>
    <w:pPr>
      <w:spacing w:after="0" w:line="240" w:lineRule="auto"/>
      <w:jc w:val="center"/>
    </w:pPr>
    <w:rPr>
      <w:rFonts w:ascii="Times New Roman" w:eastAsia="Times New Roman" w:hAnsi="Times New Roman"/>
      <w:b/>
      <w:sz w:val="28"/>
      <w:szCs w:val="20"/>
    </w:rPr>
  </w:style>
  <w:style w:type="paragraph" w:styleId="BodyText2">
    <w:name w:val="Body Text 2"/>
    <w:basedOn w:val="Normal"/>
    <w:link w:val="BodyText2Char"/>
    <w:rsid w:val="00CD3076"/>
    <w:pPr>
      <w:tabs>
        <w:tab w:val="num" w:pos="0"/>
      </w:tabs>
      <w:spacing w:after="0" w:line="240" w:lineRule="auto"/>
      <w:jc w:val="both"/>
      <w:outlineLvl w:val="0"/>
    </w:pPr>
    <w:rPr>
      <w:rFonts w:ascii="Belwe Lt TL" w:eastAsia="Times New Roman" w:hAnsi="Belwe Lt TL"/>
      <w:sz w:val="24"/>
      <w:szCs w:val="20"/>
    </w:rPr>
  </w:style>
  <w:style w:type="character" w:customStyle="1" w:styleId="BodyText2Char">
    <w:name w:val="Body Text 2 Char"/>
    <w:basedOn w:val="DefaultParagraphFont"/>
    <w:link w:val="BodyText2"/>
    <w:rsid w:val="00CD3076"/>
    <w:rPr>
      <w:rFonts w:ascii="Belwe Lt TL" w:eastAsia="Times New Roman" w:hAnsi="Belwe Lt TL" w:cs="Times New Roman"/>
      <w:sz w:val="24"/>
      <w:szCs w:val="20"/>
    </w:rPr>
  </w:style>
  <w:style w:type="paragraph" w:styleId="BalloonText">
    <w:name w:val="Balloon Text"/>
    <w:basedOn w:val="Normal"/>
    <w:link w:val="BalloonTextChar"/>
    <w:uiPriority w:val="99"/>
    <w:semiHidden/>
    <w:unhideWhenUsed/>
    <w:rsid w:val="00317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0D"/>
    <w:rPr>
      <w:rFonts w:ascii="Segoe UI" w:eastAsia="Calibr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445A5"/>
    <w:rPr>
      <w:rFonts w:ascii="Calibri" w:eastAsia="Calibri" w:hAnsi="Calibri" w:cs="Times New Roman"/>
    </w:rPr>
  </w:style>
  <w:style w:type="paragraph" w:styleId="FootnoteText">
    <w:name w:val="footnote text"/>
    <w:basedOn w:val="Normal"/>
    <w:link w:val="FootnoteTextChar"/>
    <w:uiPriority w:val="99"/>
    <w:rsid w:val="00B24CE3"/>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B24CE3"/>
    <w:rPr>
      <w:rFonts w:ascii="Arial" w:eastAsia="Times New Roman" w:hAnsi="Arial" w:cs="Times New Roman"/>
      <w:sz w:val="20"/>
      <w:szCs w:val="20"/>
    </w:rPr>
  </w:style>
  <w:style w:type="character" w:styleId="FootnoteReference">
    <w:name w:val="footnote reference"/>
    <w:uiPriority w:val="99"/>
    <w:rsid w:val="00B24CE3"/>
    <w:rPr>
      <w:vertAlign w:val="superscript"/>
    </w:rPr>
  </w:style>
  <w:style w:type="table" w:customStyle="1" w:styleId="TableGrid7">
    <w:name w:val="Table Grid7"/>
    <w:basedOn w:val="TableNormal"/>
    <w:next w:val="TableGrid"/>
    <w:uiPriority w:val="39"/>
    <w:rsid w:val="003154F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15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77C657EEAF76C4A8281B057C0444C30" ma:contentTypeVersion="11" ma:contentTypeDescription="Izveidot jaunu dokumentu." ma:contentTypeScope="" ma:versionID="848f0eba78aaaac345c574ae65a45e22">
  <xsd:schema xmlns:xsd="http://www.w3.org/2001/XMLSchema" xmlns:xs="http://www.w3.org/2001/XMLSchema" xmlns:p="http://schemas.microsoft.com/office/2006/metadata/properties" xmlns:ns3="8662a7b9-aa52-4b65-9256-8f25d8bd1d0c" xmlns:ns4="a71fdac0-eee0-4bf8-b87c-65b255e52e5e" targetNamespace="http://schemas.microsoft.com/office/2006/metadata/properties" ma:root="true" ma:fieldsID="f0fcc8ce98da4777f6345e8f58ac821b" ns3:_="" ns4:_="">
    <xsd:import namespace="8662a7b9-aa52-4b65-9256-8f25d8bd1d0c"/>
    <xsd:import namespace="a71fdac0-eee0-4bf8-b87c-65b255e52e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2a7b9-aa52-4b65-9256-8f25d8bd1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1fdac0-eee0-4bf8-b87c-65b255e52e5e"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9D62-7C5B-4B21-9685-B70133189F94}">
  <ds:schemaRefs>
    <ds:schemaRef ds:uri="http://schemas.microsoft.com/office/2006/metadata/properties"/>
    <ds:schemaRef ds:uri="http://purl.org/dc/terms/"/>
    <ds:schemaRef ds:uri="http://schemas.microsoft.com/office/infopath/2007/PartnerControls"/>
    <ds:schemaRef ds:uri="8662a7b9-aa52-4b65-9256-8f25d8bd1d0c"/>
    <ds:schemaRef ds:uri="http://purl.org/dc/dcmitype/"/>
    <ds:schemaRef ds:uri="http://purl.org/dc/elements/1.1/"/>
    <ds:schemaRef ds:uri="http://schemas.microsoft.com/office/2006/documentManagement/types"/>
    <ds:schemaRef ds:uri="http://schemas.openxmlformats.org/package/2006/metadata/core-properties"/>
    <ds:schemaRef ds:uri="a71fdac0-eee0-4bf8-b87c-65b255e52e5e"/>
    <ds:schemaRef ds:uri="http://www.w3.org/XML/1998/namespace"/>
  </ds:schemaRefs>
</ds:datastoreItem>
</file>

<file path=customXml/itemProps2.xml><?xml version="1.0" encoding="utf-8"?>
<ds:datastoreItem xmlns:ds="http://schemas.openxmlformats.org/officeDocument/2006/customXml" ds:itemID="{A9E6C3B0-4478-4DE8-9296-CAD5B726F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2a7b9-aa52-4b65-9256-8f25d8bd1d0c"/>
    <ds:schemaRef ds:uri="a71fdac0-eee0-4bf8-b87c-65b255e52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052E67-058C-4429-BD55-A6AC3FA48F38}">
  <ds:schemaRefs>
    <ds:schemaRef ds:uri="http://schemas.microsoft.com/sharepoint/v3/contenttype/forms"/>
  </ds:schemaRefs>
</ds:datastoreItem>
</file>

<file path=customXml/itemProps4.xml><?xml version="1.0" encoding="utf-8"?>
<ds:datastoreItem xmlns:ds="http://schemas.openxmlformats.org/officeDocument/2006/customXml" ds:itemID="{85F0D0D6-5397-4810-8C70-37FE222B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9421</Words>
  <Characters>5370</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Alena Kamisarova</cp:lastModifiedBy>
  <cp:revision>9</cp:revision>
  <cp:lastPrinted>2022-02-01T08:48:00Z</cp:lastPrinted>
  <dcterms:created xsi:type="dcterms:W3CDTF">2022-02-01T11:21:00Z</dcterms:created>
  <dcterms:modified xsi:type="dcterms:W3CDTF">2022-02-03T08:48:00Z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0x010100477C657EEAF76C4A8281B057C0444C30</vt:lpwstr>
  </property>
</Properties>
</file>