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8C8BB" w14:textId="77777777" w:rsidR="006F6975" w:rsidRPr="00982CF6" w:rsidRDefault="006F6975" w:rsidP="00B052B9">
      <w:pPr>
        <w:jc w:val="right"/>
        <w:rPr>
          <w:b/>
          <w:lang w:val="lv-LV"/>
        </w:rPr>
      </w:pPr>
      <w:r w:rsidRPr="00982CF6">
        <w:rPr>
          <w:b/>
          <w:lang w:val="lv-LV"/>
        </w:rPr>
        <w:t>APSTIPRINĀTS</w:t>
      </w:r>
    </w:p>
    <w:p w14:paraId="4979671B" w14:textId="3214E84C" w:rsidR="006F6975" w:rsidRPr="00982CF6" w:rsidRDefault="006F6975" w:rsidP="00B052B9">
      <w:pPr>
        <w:jc w:val="right"/>
        <w:rPr>
          <w:lang w:val="lv-LV"/>
        </w:rPr>
      </w:pPr>
      <w:r w:rsidRPr="00982CF6">
        <w:rPr>
          <w:lang w:val="lv-LV"/>
        </w:rPr>
        <w:t>ar 202</w:t>
      </w:r>
      <w:r w:rsidR="00C61013" w:rsidRPr="00982CF6">
        <w:rPr>
          <w:lang w:val="lv-LV"/>
        </w:rPr>
        <w:t>6.</w:t>
      </w:r>
      <w:r w:rsidRPr="00982CF6">
        <w:rPr>
          <w:lang w:val="lv-LV"/>
        </w:rPr>
        <w:t xml:space="preserve"> gada </w:t>
      </w:r>
      <w:r w:rsidR="00C61013" w:rsidRPr="00982CF6">
        <w:rPr>
          <w:lang w:val="lv-LV"/>
        </w:rPr>
        <w:t>8</w:t>
      </w:r>
      <w:r w:rsidR="00705195" w:rsidRPr="00982CF6">
        <w:rPr>
          <w:lang w:val="lv-LV"/>
        </w:rPr>
        <w:t xml:space="preserve">. </w:t>
      </w:r>
      <w:r w:rsidR="00C61013" w:rsidRPr="00982CF6">
        <w:rPr>
          <w:lang w:val="lv-LV"/>
        </w:rPr>
        <w:t>janvāra</w:t>
      </w:r>
      <w:r w:rsidRPr="00982CF6">
        <w:rPr>
          <w:lang w:val="lv-LV"/>
        </w:rPr>
        <w:t xml:space="preserve"> </w:t>
      </w:r>
    </w:p>
    <w:p w14:paraId="517540FD" w14:textId="77777777" w:rsidR="006F6975" w:rsidRPr="00982CF6" w:rsidRDefault="006F6975" w:rsidP="00B052B9">
      <w:pPr>
        <w:jc w:val="right"/>
        <w:rPr>
          <w:lang w:val="lv-LV"/>
        </w:rPr>
      </w:pPr>
      <w:r w:rsidRPr="00982CF6">
        <w:rPr>
          <w:lang w:val="lv-LV"/>
        </w:rPr>
        <w:t>Iepirkuma komisijas lēmumu</w:t>
      </w:r>
    </w:p>
    <w:p w14:paraId="1A4AFD02" w14:textId="77777777" w:rsidR="006F6975" w:rsidRPr="00982CF6" w:rsidRDefault="006F6975" w:rsidP="00B052B9">
      <w:pPr>
        <w:jc w:val="right"/>
        <w:rPr>
          <w:lang w:val="lv-LV"/>
        </w:rPr>
      </w:pPr>
    </w:p>
    <w:p w14:paraId="23FE0477" w14:textId="77777777" w:rsidR="006F6975" w:rsidRPr="00982CF6" w:rsidRDefault="006F6975" w:rsidP="00B052B9">
      <w:pPr>
        <w:jc w:val="center"/>
        <w:rPr>
          <w:b/>
          <w:lang w:val="lv-LV"/>
        </w:rPr>
      </w:pPr>
    </w:p>
    <w:p w14:paraId="62FE1C19" w14:textId="77777777" w:rsidR="006F6975" w:rsidRPr="00982CF6" w:rsidRDefault="006F6975" w:rsidP="00B052B9">
      <w:pPr>
        <w:ind w:hanging="284"/>
        <w:jc w:val="center"/>
        <w:rPr>
          <w:b/>
          <w:lang w:val="lv-LV"/>
        </w:rPr>
      </w:pPr>
      <w:r w:rsidRPr="00982CF6">
        <w:rPr>
          <w:b/>
          <w:lang w:val="lv-LV"/>
        </w:rPr>
        <w:t>GROZĪJUMI</w:t>
      </w:r>
    </w:p>
    <w:p w14:paraId="241BE82D" w14:textId="1A7DE37A" w:rsidR="006F6975" w:rsidRPr="00982CF6" w:rsidRDefault="00F43F6D" w:rsidP="00B052B9">
      <w:pPr>
        <w:jc w:val="center"/>
        <w:rPr>
          <w:b/>
          <w:lang w:val="lv-LV"/>
        </w:rPr>
      </w:pPr>
      <w:r>
        <w:rPr>
          <w:b/>
          <w:lang w:val="lv-LV"/>
        </w:rPr>
        <w:t>i</w:t>
      </w:r>
      <w:r w:rsidR="0027646B" w:rsidRPr="00982CF6">
        <w:rPr>
          <w:b/>
          <w:lang w:val="lv-LV"/>
        </w:rPr>
        <w:t>epirkuma procedūras</w:t>
      </w:r>
      <w:r w:rsidR="00705195" w:rsidRPr="00982CF6">
        <w:rPr>
          <w:b/>
          <w:lang w:val="lv-LV"/>
        </w:rPr>
        <w:t xml:space="preserve"> </w:t>
      </w:r>
      <w:r w:rsidR="006F6975" w:rsidRPr="00982CF6">
        <w:rPr>
          <w:b/>
          <w:lang w:val="lv-LV"/>
        </w:rPr>
        <w:t>“</w:t>
      </w:r>
      <w:r w:rsidR="00CB674F" w:rsidRPr="00982CF6">
        <w:rPr>
          <w:b/>
          <w:bCs/>
          <w:lang w:val="lv-LV"/>
        </w:rPr>
        <w:t>Klientu pārvaldības sistēmas izstrāde un uzturēšana</w:t>
      </w:r>
      <w:r w:rsidR="006F6975" w:rsidRPr="00982CF6">
        <w:rPr>
          <w:b/>
          <w:lang w:val="lv-LV"/>
        </w:rPr>
        <w:t>”</w:t>
      </w:r>
      <w:r w:rsidR="00DF0C35" w:rsidRPr="00982CF6">
        <w:rPr>
          <w:b/>
          <w:lang w:val="lv-LV"/>
        </w:rPr>
        <w:t xml:space="preserve"> </w:t>
      </w:r>
      <w:r w:rsidR="006F6975" w:rsidRPr="00982CF6">
        <w:rPr>
          <w:b/>
          <w:lang w:val="lv-LV"/>
        </w:rPr>
        <w:t>(Identifikācijas Nr. RS/202</w:t>
      </w:r>
      <w:r w:rsidR="00445AC7" w:rsidRPr="00982CF6">
        <w:rPr>
          <w:b/>
          <w:lang w:val="lv-LV"/>
        </w:rPr>
        <w:t>5/</w:t>
      </w:r>
      <w:r w:rsidR="00C61013" w:rsidRPr="00982CF6">
        <w:rPr>
          <w:b/>
          <w:lang w:val="lv-LV"/>
        </w:rPr>
        <w:t>78</w:t>
      </w:r>
      <w:r w:rsidR="006F6975" w:rsidRPr="00982CF6">
        <w:rPr>
          <w:b/>
          <w:lang w:val="lv-LV"/>
        </w:rPr>
        <w:t>) nolikumā</w:t>
      </w:r>
    </w:p>
    <w:p w14:paraId="5DA6D818" w14:textId="77777777" w:rsidR="006F6975" w:rsidRPr="00982CF6" w:rsidRDefault="006F6975" w:rsidP="00B052B9">
      <w:pPr>
        <w:jc w:val="center"/>
        <w:rPr>
          <w:lang w:val="lv-LV"/>
        </w:rPr>
      </w:pPr>
    </w:p>
    <w:p w14:paraId="64BCF113" w14:textId="52F2B77D" w:rsidR="006F6975" w:rsidRPr="00982CF6" w:rsidRDefault="006F6975" w:rsidP="00B052B9">
      <w:pPr>
        <w:ind w:firstLine="567"/>
        <w:jc w:val="both"/>
        <w:rPr>
          <w:color w:val="000000"/>
          <w:lang w:val="lv-LV"/>
        </w:rPr>
      </w:pPr>
      <w:r w:rsidRPr="00982CF6">
        <w:rPr>
          <w:lang w:val="lv-LV"/>
        </w:rPr>
        <w:t xml:space="preserve">Pamatojoties uz </w:t>
      </w:r>
      <w:bookmarkStart w:id="0" w:name="_Hlk101530575"/>
      <w:r w:rsidR="003D33D8">
        <w:rPr>
          <w:lang w:val="lv-LV"/>
        </w:rPr>
        <w:t>iepirkuma procedūras</w:t>
      </w:r>
      <w:r w:rsidRPr="00982CF6">
        <w:rPr>
          <w:lang w:val="lv-LV"/>
        </w:rPr>
        <w:t xml:space="preserve"> “</w:t>
      </w:r>
      <w:r w:rsidR="00CB674F" w:rsidRPr="00982CF6">
        <w:rPr>
          <w:lang w:val="lv-LV"/>
        </w:rPr>
        <w:t>Klientu pārvaldības sistēmas izstrāde un uzturēšana</w:t>
      </w:r>
      <w:r w:rsidRPr="00982CF6">
        <w:rPr>
          <w:color w:val="000000"/>
          <w:lang w:val="lv-LV"/>
        </w:rPr>
        <w:t xml:space="preserve">”, </w:t>
      </w:r>
      <w:r w:rsidRPr="00982CF6">
        <w:rPr>
          <w:lang w:val="lv-LV"/>
        </w:rPr>
        <w:t>identifikācijas Nr.RS/202</w:t>
      </w:r>
      <w:r w:rsidR="00541C33" w:rsidRPr="00982CF6">
        <w:rPr>
          <w:lang w:val="lv-LV"/>
        </w:rPr>
        <w:t>5</w:t>
      </w:r>
      <w:r w:rsidRPr="00982CF6">
        <w:rPr>
          <w:lang w:val="lv-LV"/>
        </w:rPr>
        <w:t>/</w:t>
      </w:r>
      <w:r w:rsidR="00CB674F" w:rsidRPr="00982CF6">
        <w:rPr>
          <w:lang w:val="lv-LV"/>
        </w:rPr>
        <w:t>78</w:t>
      </w:r>
      <w:r w:rsidRPr="00982CF6">
        <w:rPr>
          <w:lang w:val="lv-LV"/>
        </w:rPr>
        <w:t xml:space="preserve">, </w:t>
      </w:r>
      <w:bookmarkEnd w:id="0"/>
      <w:r w:rsidRPr="00982CF6">
        <w:rPr>
          <w:lang w:val="lv-LV"/>
        </w:rPr>
        <w:t>Iepirkuma komisijas 202</w:t>
      </w:r>
      <w:r w:rsidR="00442830">
        <w:rPr>
          <w:lang w:val="lv-LV"/>
        </w:rPr>
        <w:t>6</w:t>
      </w:r>
      <w:r w:rsidRPr="00982CF6">
        <w:rPr>
          <w:lang w:val="lv-LV"/>
        </w:rPr>
        <w:t xml:space="preserve">. gada </w:t>
      </w:r>
      <w:r w:rsidR="00442830">
        <w:rPr>
          <w:lang w:val="lv-LV"/>
        </w:rPr>
        <w:t>8</w:t>
      </w:r>
      <w:r w:rsidRPr="00982CF6">
        <w:rPr>
          <w:lang w:val="lv-LV"/>
        </w:rPr>
        <w:t xml:space="preserve">. </w:t>
      </w:r>
      <w:r w:rsidR="00442830">
        <w:rPr>
          <w:lang w:val="lv-LV"/>
        </w:rPr>
        <w:t>janvāra</w:t>
      </w:r>
      <w:r w:rsidRPr="00982CF6">
        <w:rPr>
          <w:lang w:val="lv-LV"/>
        </w:rPr>
        <w:t xml:space="preserve"> lēmumu, </w:t>
      </w:r>
      <w:r w:rsidR="0027646B" w:rsidRPr="00982CF6">
        <w:rPr>
          <w:lang w:val="lv-LV"/>
        </w:rPr>
        <w:t>iepirkuma procedūras</w:t>
      </w:r>
      <w:r w:rsidRPr="00982CF6">
        <w:rPr>
          <w:lang w:val="lv-LV"/>
        </w:rPr>
        <w:t xml:space="preserve"> </w:t>
      </w:r>
      <w:r w:rsidRPr="00982CF6">
        <w:rPr>
          <w:color w:val="000000"/>
          <w:lang w:val="lv-LV"/>
        </w:rPr>
        <w:t>“</w:t>
      </w:r>
      <w:r w:rsidR="00442830" w:rsidRPr="00982CF6">
        <w:rPr>
          <w:lang w:val="lv-LV"/>
        </w:rPr>
        <w:t>Klientu pārvaldības sistēmas izstrāde un uzturēšana</w:t>
      </w:r>
      <w:r w:rsidRPr="00982CF6">
        <w:rPr>
          <w:color w:val="000000"/>
          <w:lang w:val="lv-LV"/>
        </w:rPr>
        <w:t xml:space="preserve">”, </w:t>
      </w:r>
      <w:r w:rsidRPr="00982CF6">
        <w:rPr>
          <w:lang w:val="lv-LV"/>
        </w:rPr>
        <w:t>identifikācijas Nr.RS/202</w:t>
      </w:r>
      <w:r w:rsidR="00541C33" w:rsidRPr="00982CF6">
        <w:rPr>
          <w:lang w:val="lv-LV"/>
        </w:rPr>
        <w:t>5</w:t>
      </w:r>
      <w:r w:rsidRPr="00982CF6">
        <w:rPr>
          <w:lang w:val="lv-LV"/>
        </w:rPr>
        <w:t>/</w:t>
      </w:r>
      <w:r w:rsidR="00442830">
        <w:rPr>
          <w:lang w:val="lv-LV"/>
        </w:rPr>
        <w:t>78</w:t>
      </w:r>
      <w:r w:rsidRPr="00982CF6">
        <w:rPr>
          <w:lang w:val="lv-LV"/>
        </w:rPr>
        <w:t>, nolikum</w:t>
      </w:r>
      <w:r w:rsidR="00A42B8E" w:rsidRPr="00982CF6">
        <w:rPr>
          <w:lang w:val="lv-LV"/>
        </w:rPr>
        <w:t>ā</w:t>
      </w:r>
      <w:r w:rsidRPr="00982CF6">
        <w:rPr>
          <w:lang w:val="lv-LV"/>
        </w:rPr>
        <w:t xml:space="preserve"> (turpmāk - nolikums) izdarīt šādus grozījumus:</w:t>
      </w:r>
    </w:p>
    <w:p w14:paraId="3F79565F" w14:textId="77777777" w:rsidR="006F6975" w:rsidRPr="00982CF6" w:rsidRDefault="006F6975" w:rsidP="00B052B9">
      <w:pPr>
        <w:jc w:val="both"/>
        <w:rPr>
          <w:lang w:val="lv-LV"/>
        </w:rPr>
      </w:pPr>
    </w:p>
    <w:p w14:paraId="606420C1" w14:textId="056C0B9D" w:rsidR="00CB674F" w:rsidRPr="00982CF6" w:rsidRDefault="003D33D8" w:rsidP="00B052B9">
      <w:pPr>
        <w:pStyle w:val="ListParagraph"/>
        <w:numPr>
          <w:ilvl w:val="0"/>
          <w:numId w:val="2"/>
        </w:numPr>
        <w:spacing w:after="0" w:line="240" w:lineRule="auto"/>
        <w:ind w:left="426"/>
        <w:jc w:val="both"/>
        <w:rPr>
          <w:rFonts w:ascii="Times New Roman" w:hAnsi="Times New Roman"/>
          <w:sz w:val="24"/>
          <w:szCs w:val="24"/>
        </w:rPr>
      </w:pPr>
      <w:r>
        <w:rPr>
          <w:rFonts w:ascii="Times New Roman" w:hAnsi="Times New Roman"/>
          <w:sz w:val="24"/>
          <w:szCs w:val="24"/>
        </w:rPr>
        <w:t>Izteikt</w:t>
      </w:r>
      <w:r w:rsidR="00CB674F" w:rsidRPr="00982CF6">
        <w:rPr>
          <w:rFonts w:ascii="Times New Roman" w:hAnsi="Times New Roman"/>
          <w:sz w:val="24"/>
          <w:szCs w:val="24"/>
        </w:rPr>
        <w:t xml:space="preserve"> nolikuma </w:t>
      </w:r>
      <w:r w:rsidR="00736381" w:rsidRPr="00982CF6">
        <w:rPr>
          <w:rFonts w:ascii="Times New Roman" w:hAnsi="Times New Roman"/>
          <w:sz w:val="24"/>
          <w:szCs w:val="24"/>
        </w:rPr>
        <w:t>9.3</w:t>
      </w:r>
      <w:r w:rsidR="00CB674F" w:rsidRPr="00982CF6">
        <w:rPr>
          <w:rFonts w:ascii="Times New Roman" w:hAnsi="Times New Roman"/>
          <w:sz w:val="24"/>
          <w:szCs w:val="24"/>
        </w:rPr>
        <w:t>.1. punktu šādā redakcijā:</w:t>
      </w:r>
    </w:p>
    <w:p w14:paraId="4AC6A632" w14:textId="07DAEBDD" w:rsidR="00DA3EC8" w:rsidRPr="00443698" w:rsidRDefault="00DA3EC8" w:rsidP="00B052B9">
      <w:pPr>
        <w:pStyle w:val="ListParagraph"/>
        <w:spacing w:after="0" w:line="240" w:lineRule="auto"/>
        <w:ind w:left="426"/>
        <w:jc w:val="both"/>
        <w:rPr>
          <w:rFonts w:ascii="Times New Roman" w:hAnsi="Times New Roman"/>
          <w:i/>
          <w:iCs/>
          <w:sz w:val="24"/>
          <w:szCs w:val="24"/>
        </w:rPr>
      </w:pPr>
      <w:r w:rsidRPr="00443698">
        <w:rPr>
          <w:rFonts w:ascii="Times New Roman" w:hAnsi="Times New Roman"/>
          <w:i/>
          <w:iCs/>
          <w:sz w:val="24"/>
          <w:szCs w:val="24"/>
        </w:rPr>
        <w:t>“9.3.1.</w:t>
      </w:r>
      <w:r w:rsidRPr="00443698">
        <w:rPr>
          <w:rFonts w:ascii="Times New Roman" w:hAnsi="Times New Roman"/>
          <w:i/>
          <w:iCs/>
          <w:sz w:val="24"/>
          <w:szCs w:val="24"/>
        </w:rPr>
        <w:tab/>
        <w:t>Pieteikuma veidlapa un finanšu piedāvājums saskaņā ar e - konkursu apakšsistēmā iepirkuma procedūras profilam pievienotajām dokumentu veidnēm jāaizpilda tikai elektroniski, katrs atsevišķā elektroniskā dokumentā ar Microsoft Office 2010 (vai vēlākas programmatūras versijas) rīkiem lasāmā formātā un jāpievieno tam paredzētajā iepirkuma procedūras profila sadaļā.”</w:t>
      </w:r>
    </w:p>
    <w:p w14:paraId="7A9B0E93" w14:textId="5930172F" w:rsidR="00736381" w:rsidRPr="00982CF6" w:rsidRDefault="00443698" w:rsidP="00B052B9">
      <w:pPr>
        <w:pStyle w:val="ListParagraph"/>
        <w:numPr>
          <w:ilvl w:val="0"/>
          <w:numId w:val="2"/>
        </w:numPr>
        <w:spacing w:after="0" w:line="240" w:lineRule="auto"/>
        <w:ind w:left="426"/>
        <w:jc w:val="both"/>
        <w:rPr>
          <w:rFonts w:ascii="Times New Roman" w:hAnsi="Times New Roman"/>
          <w:sz w:val="24"/>
          <w:szCs w:val="24"/>
        </w:rPr>
      </w:pPr>
      <w:r>
        <w:rPr>
          <w:rFonts w:ascii="Times New Roman" w:hAnsi="Times New Roman"/>
          <w:sz w:val="24"/>
          <w:szCs w:val="24"/>
        </w:rPr>
        <w:t>Izteikt</w:t>
      </w:r>
      <w:r w:rsidR="00736381" w:rsidRPr="00982CF6">
        <w:rPr>
          <w:rFonts w:ascii="Times New Roman" w:hAnsi="Times New Roman"/>
          <w:sz w:val="24"/>
          <w:szCs w:val="24"/>
        </w:rPr>
        <w:t xml:space="preserve"> nolikuma 9.3.2. punktu šādā redakcijā:</w:t>
      </w:r>
    </w:p>
    <w:p w14:paraId="14D4C780" w14:textId="07BBFF08" w:rsidR="00736381" w:rsidRPr="00443698" w:rsidRDefault="00736381" w:rsidP="00B052B9">
      <w:pPr>
        <w:pStyle w:val="ListParagraph"/>
        <w:spacing w:after="0" w:line="240" w:lineRule="auto"/>
        <w:ind w:left="426"/>
        <w:jc w:val="both"/>
        <w:rPr>
          <w:rFonts w:ascii="Times New Roman" w:hAnsi="Times New Roman"/>
          <w:i/>
          <w:iCs/>
          <w:sz w:val="24"/>
          <w:szCs w:val="24"/>
        </w:rPr>
      </w:pPr>
      <w:r w:rsidRPr="00443698">
        <w:rPr>
          <w:rFonts w:ascii="Times New Roman" w:hAnsi="Times New Roman"/>
          <w:i/>
          <w:iCs/>
          <w:sz w:val="24"/>
          <w:szCs w:val="24"/>
        </w:rPr>
        <w:t>“9.3.2.</w:t>
      </w:r>
      <w:r w:rsidR="00661540" w:rsidRPr="00443698">
        <w:rPr>
          <w:rFonts w:ascii="Times New Roman" w:hAnsi="Times New Roman"/>
          <w:i/>
          <w:iCs/>
          <w:sz w:val="24"/>
          <w:szCs w:val="24"/>
        </w:rPr>
        <w:t xml:space="preserve"> </w:t>
      </w:r>
      <w:r w:rsidRPr="00443698">
        <w:rPr>
          <w:rFonts w:ascii="Times New Roman" w:hAnsi="Times New Roman"/>
          <w:i/>
          <w:iCs/>
          <w:sz w:val="24"/>
          <w:szCs w:val="24"/>
        </w:rPr>
        <w:t>Iesniedzot piedāvājumu, pretendents to paraksta ar drošu elektronisko parakstu un laika zīmogu vai ar Elektronisko iepirkumu sistēmas piedāvāto elektronisko parakstu. Pretendents pēc saviem ieskatiem dalības pieteikumu un finanšu piedāvājumu var ar drošu elektronisko parakstu un laika zīmogu parakstīt atsevišķi. Piedāvājumu paraksta persona, kuras paraksta tiesībām ir jābūt nostiprinātām atbilstoši normatīvajos aktos noteiktajam regulējumam. Ja dokumentāciju paraksta pretendenta pilnvarota persona, pievienojot attiecīgu paraksta tiesīgās personas izdotu pilnvaru vai normatīvajos aktos noteiktā kārtībā apliecinātu pilnvarojuma kopiju.”</w:t>
      </w:r>
    </w:p>
    <w:p w14:paraId="1028FECA" w14:textId="7F7156D0" w:rsidR="00947740" w:rsidRPr="00982CF6" w:rsidRDefault="002D0F0E" w:rsidP="00B052B9">
      <w:pPr>
        <w:pStyle w:val="ListParagraph"/>
        <w:numPr>
          <w:ilvl w:val="0"/>
          <w:numId w:val="2"/>
        </w:numPr>
        <w:spacing w:after="0" w:line="240" w:lineRule="auto"/>
        <w:ind w:left="426"/>
        <w:jc w:val="both"/>
        <w:rPr>
          <w:rFonts w:ascii="Times New Roman" w:hAnsi="Times New Roman"/>
          <w:sz w:val="24"/>
          <w:szCs w:val="24"/>
        </w:rPr>
      </w:pPr>
      <w:r w:rsidRPr="00982CF6">
        <w:rPr>
          <w:rFonts w:ascii="Times New Roman" w:hAnsi="Times New Roman"/>
          <w:sz w:val="24"/>
          <w:szCs w:val="24"/>
        </w:rPr>
        <w:t>Izslēgt</w:t>
      </w:r>
      <w:r w:rsidR="00947740" w:rsidRPr="00982CF6">
        <w:rPr>
          <w:rFonts w:ascii="Times New Roman" w:hAnsi="Times New Roman"/>
          <w:sz w:val="24"/>
          <w:szCs w:val="24"/>
        </w:rPr>
        <w:t xml:space="preserve"> </w:t>
      </w:r>
      <w:r w:rsidRPr="00982CF6">
        <w:rPr>
          <w:rFonts w:ascii="Times New Roman" w:hAnsi="Times New Roman"/>
          <w:sz w:val="24"/>
          <w:szCs w:val="24"/>
        </w:rPr>
        <w:t>N</w:t>
      </w:r>
      <w:r w:rsidR="00947740" w:rsidRPr="00982CF6">
        <w:rPr>
          <w:rFonts w:ascii="Times New Roman" w:hAnsi="Times New Roman"/>
          <w:sz w:val="24"/>
          <w:szCs w:val="24"/>
        </w:rPr>
        <w:t>olikuma 20.</w:t>
      </w:r>
      <w:r w:rsidRPr="00982CF6">
        <w:rPr>
          <w:rFonts w:ascii="Times New Roman" w:hAnsi="Times New Roman"/>
          <w:sz w:val="24"/>
          <w:szCs w:val="24"/>
        </w:rPr>
        <w:t>4</w:t>
      </w:r>
      <w:r w:rsidR="00947740" w:rsidRPr="00982CF6">
        <w:rPr>
          <w:rFonts w:ascii="Times New Roman" w:hAnsi="Times New Roman"/>
          <w:sz w:val="24"/>
          <w:szCs w:val="24"/>
        </w:rPr>
        <w:t>. punktu</w:t>
      </w:r>
      <w:r w:rsidRPr="00982CF6">
        <w:rPr>
          <w:rFonts w:ascii="Times New Roman" w:hAnsi="Times New Roman"/>
          <w:sz w:val="24"/>
          <w:szCs w:val="24"/>
        </w:rPr>
        <w:t>.</w:t>
      </w:r>
    </w:p>
    <w:p w14:paraId="5548D7B4" w14:textId="2A312C02" w:rsidR="005F1E16" w:rsidRPr="00982CF6" w:rsidRDefault="005F4BC1" w:rsidP="00B052B9">
      <w:pPr>
        <w:pStyle w:val="ListParagraph"/>
        <w:numPr>
          <w:ilvl w:val="0"/>
          <w:numId w:val="2"/>
        </w:numPr>
        <w:spacing w:after="0" w:line="240" w:lineRule="auto"/>
        <w:ind w:left="426"/>
        <w:jc w:val="both"/>
        <w:rPr>
          <w:rFonts w:ascii="Times New Roman" w:hAnsi="Times New Roman"/>
          <w:sz w:val="24"/>
          <w:szCs w:val="24"/>
        </w:rPr>
      </w:pPr>
      <w:r>
        <w:rPr>
          <w:rFonts w:ascii="Times New Roman" w:hAnsi="Times New Roman"/>
          <w:sz w:val="24"/>
          <w:szCs w:val="24"/>
        </w:rPr>
        <w:t>Izteikt</w:t>
      </w:r>
      <w:r w:rsidR="005F1E16" w:rsidRPr="00982CF6">
        <w:rPr>
          <w:rFonts w:ascii="Times New Roman" w:hAnsi="Times New Roman"/>
          <w:sz w:val="24"/>
          <w:szCs w:val="24"/>
        </w:rPr>
        <w:t xml:space="preserve"> nolikuma </w:t>
      </w:r>
      <w:r w:rsidR="00950978" w:rsidRPr="00982CF6">
        <w:rPr>
          <w:rFonts w:ascii="Times New Roman" w:hAnsi="Times New Roman"/>
          <w:sz w:val="24"/>
          <w:szCs w:val="24"/>
        </w:rPr>
        <w:t>20</w:t>
      </w:r>
      <w:r w:rsidR="005F1E16" w:rsidRPr="00982CF6">
        <w:rPr>
          <w:rFonts w:ascii="Times New Roman" w:hAnsi="Times New Roman"/>
          <w:sz w:val="24"/>
          <w:szCs w:val="24"/>
        </w:rPr>
        <w:t>.</w:t>
      </w:r>
      <w:r w:rsidR="00950978" w:rsidRPr="00982CF6">
        <w:rPr>
          <w:rFonts w:ascii="Times New Roman" w:hAnsi="Times New Roman"/>
          <w:sz w:val="24"/>
          <w:szCs w:val="24"/>
        </w:rPr>
        <w:t>8</w:t>
      </w:r>
      <w:r w:rsidR="005F1E16" w:rsidRPr="00982CF6">
        <w:rPr>
          <w:rFonts w:ascii="Times New Roman" w:hAnsi="Times New Roman"/>
          <w:sz w:val="24"/>
          <w:szCs w:val="24"/>
        </w:rPr>
        <w:t>. punktu šādā redakcijā:</w:t>
      </w:r>
    </w:p>
    <w:p w14:paraId="1F93BE93" w14:textId="75BA50D5" w:rsidR="00736381" w:rsidRPr="005F4BC1" w:rsidRDefault="00785EB0" w:rsidP="00B052B9">
      <w:pPr>
        <w:pStyle w:val="ListParagraph"/>
        <w:spacing w:after="0" w:line="240" w:lineRule="auto"/>
        <w:ind w:left="426"/>
        <w:jc w:val="both"/>
        <w:rPr>
          <w:rFonts w:ascii="Times New Roman" w:hAnsi="Times New Roman"/>
          <w:i/>
          <w:iCs/>
          <w:sz w:val="24"/>
          <w:szCs w:val="24"/>
        </w:rPr>
      </w:pPr>
      <w:r w:rsidRPr="005F4BC1">
        <w:rPr>
          <w:rFonts w:ascii="Times New Roman" w:hAnsi="Times New Roman"/>
          <w:i/>
          <w:iCs/>
          <w:sz w:val="24"/>
          <w:szCs w:val="24"/>
        </w:rPr>
        <w:t>“20.8.</w:t>
      </w:r>
      <w:r w:rsidR="00661540" w:rsidRPr="005F4BC1">
        <w:rPr>
          <w:rFonts w:ascii="Times New Roman" w:hAnsi="Times New Roman"/>
          <w:i/>
          <w:iCs/>
          <w:sz w:val="24"/>
          <w:szCs w:val="24"/>
        </w:rPr>
        <w:t xml:space="preserve"> </w:t>
      </w:r>
      <w:r w:rsidRPr="005F4BC1">
        <w:rPr>
          <w:rFonts w:ascii="Times New Roman" w:hAnsi="Times New Roman"/>
          <w:i/>
          <w:iCs/>
          <w:sz w:val="24"/>
          <w:szCs w:val="24"/>
        </w:rPr>
        <w:t>Iepirkuma komisija ir tiesīga pretendentu kvalifikācijas un finanšu piedāvājumu atbilstības pārbaudi veikt tikai tam pretendentam, kuram būtu piešķiramas iepirkuma līguma slēgšanas tiesības.”</w:t>
      </w:r>
    </w:p>
    <w:p w14:paraId="0DF162A7" w14:textId="6E364AC0" w:rsidR="00E126F7" w:rsidRDefault="007406FA" w:rsidP="00B052B9">
      <w:pPr>
        <w:pStyle w:val="ListParagraph"/>
        <w:numPr>
          <w:ilvl w:val="0"/>
          <w:numId w:val="2"/>
        </w:numPr>
        <w:spacing w:after="0" w:line="240" w:lineRule="auto"/>
        <w:ind w:left="426"/>
        <w:jc w:val="both"/>
        <w:rPr>
          <w:rFonts w:ascii="Times New Roman" w:hAnsi="Times New Roman"/>
          <w:sz w:val="24"/>
          <w:szCs w:val="24"/>
        </w:rPr>
      </w:pPr>
      <w:r>
        <w:rPr>
          <w:rFonts w:ascii="Times New Roman" w:hAnsi="Times New Roman"/>
          <w:sz w:val="24"/>
          <w:szCs w:val="24"/>
        </w:rPr>
        <w:t>Izteikt</w:t>
      </w:r>
      <w:r w:rsidR="00D65033" w:rsidRPr="00982CF6">
        <w:rPr>
          <w:rFonts w:ascii="Times New Roman" w:hAnsi="Times New Roman"/>
          <w:sz w:val="24"/>
          <w:szCs w:val="24"/>
        </w:rPr>
        <w:t xml:space="preserve"> nolikuma </w:t>
      </w:r>
      <w:r w:rsidR="00785EB0" w:rsidRPr="00982CF6">
        <w:rPr>
          <w:rFonts w:ascii="Times New Roman" w:hAnsi="Times New Roman"/>
          <w:sz w:val="24"/>
          <w:szCs w:val="24"/>
        </w:rPr>
        <w:t>3</w:t>
      </w:r>
      <w:r w:rsidR="00D65033" w:rsidRPr="00982CF6">
        <w:rPr>
          <w:rFonts w:ascii="Times New Roman" w:hAnsi="Times New Roman"/>
          <w:sz w:val="24"/>
          <w:szCs w:val="24"/>
        </w:rPr>
        <w:t>.</w:t>
      </w:r>
      <w:r w:rsidR="00BB4A53" w:rsidRPr="00982CF6">
        <w:rPr>
          <w:rFonts w:ascii="Times New Roman" w:hAnsi="Times New Roman"/>
          <w:sz w:val="24"/>
          <w:szCs w:val="24"/>
        </w:rPr>
        <w:t xml:space="preserve"> </w:t>
      </w:r>
      <w:r w:rsidR="00D65033" w:rsidRPr="00982CF6">
        <w:rPr>
          <w:rFonts w:ascii="Times New Roman" w:hAnsi="Times New Roman"/>
          <w:sz w:val="24"/>
          <w:szCs w:val="24"/>
        </w:rPr>
        <w:t>pielikum</w:t>
      </w:r>
      <w:r>
        <w:rPr>
          <w:rFonts w:ascii="Times New Roman" w:hAnsi="Times New Roman"/>
          <w:sz w:val="24"/>
          <w:szCs w:val="24"/>
        </w:rPr>
        <w:t>u</w:t>
      </w:r>
      <w:r w:rsidR="00D65033" w:rsidRPr="00982CF6">
        <w:rPr>
          <w:rFonts w:ascii="Times New Roman" w:hAnsi="Times New Roman"/>
          <w:sz w:val="24"/>
          <w:szCs w:val="24"/>
        </w:rPr>
        <w:t xml:space="preserve"> “</w:t>
      </w:r>
      <w:r w:rsidR="00493B4C" w:rsidRPr="00982CF6">
        <w:rPr>
          <w:rFonts w:ascii="Times New Roman" w:hAnsi="Times New Roman"/>
          <w:sz w:val="24"/>
          <w:szCs w:val="24"/>
        </w:rPr>
        <w:t>APLIECINĀJUMS A</w:t>
      </w:r>
      <w:r w:rsidR="00D65033" w:rsidRPr="00982CF6">
        <w:rPr>
          <w:rFonts w:ascii="Times New Roman" w:hAnsi="Times New Roman"/>
          <w:sz w:val="24"/>
          <w:szCs w:val="24"/>
        </w:rPr>
        <w:t xml:space="preserve">” </w:t>
      </w:r>
      <w:r w:rsidR="00493B4C" w:rsidRPr="00982CF6">
        <w:rPr>
          <w:rFonts w:ascii="Times New Roman" w:hAnsi="Times New Roman"/>
          <w:sz w:val="24"/>
          <w:szCs w:val="24"/>
        </w:rPr>
        <w:t xml:space="preserve">jaunā </w:t>
      </w:r>
      <w:r w:rsidR="00034492" w:rsidRPr="00982CF6">
        <w:rPr>
          <w:rFonts w:ascii="Times New Roman" w:hAnsi="Times New Roman"/>
          <w:sz w:val="24"/>
          <w:szCs w:val="24"/>
        </w:rPr>
        <w:t>redakcijā</w:t>
      </w:r>
      <w:r w:rsidR="00493B4C" w:rsidRPr="00982CF6">
        <w:rPr>
          <w:rFonts w:ascii="Times New Roman" w:hAnsi="Times New Roman"/>
          <w:sz w:val="24"/>
          <w:szCs w:val="24"/>
        </w:rPr>
        <w:t xml:space="preserve"> </w:t>
      </w:r>
      <w:r>
        <w:rPr>
          <w:rFonts w:ascii="Times New Roman" w:hAnsi="Times New Roman"/>
          <w:sz w:val="24"/>
          <w:szCs w:val="24"/>
        </w:rPr>
        <w:t>s</w:t>
      </w:r>
      <w:r w:rsidR="0020232F">
        <w:rPr>
          <w:rFonts w:ascii="Times New Roman" w:hAnsi="Times New Roman"/>
          <w:sz w:val="24"/>
          <w:szCs w:val="24"/>
        </w:rPr>
        <w:t>askaņā ar šo grozījumu pielikumu</w:t>
      </w:r>
      <w:r w:rsidR="005C2CC2">
        <w:rPr>
          <w:rFonts w:ascii="Times New Roman" w:hAnsi="Times New Roman"/>
          <w:sz w:val="24"/>
          <w:szCs w:val="24"/>
        </w:rPr>
        <w:t>.</w:t>
      </w:r>
    </w:p>
    <w:p w14:paraId="0FD1880B" w14:textId="52E118C6" w:rsidR="00982CF6" w:rsidRPr="00982CF6" w:rsidRDefault="00214E3D" w:rsidP="00B052B9">
      <w:pPr>
        <w:pStyle w:val="ListParagraph"/>
        <w:numPr>
          <w:ilvl w:val="0"/>
          <w:numId w:val="2"/>
        </w:numPr>
        <w:spacing w:after="0" w:line="240" w:lineRule="auto"/>
        <w:ind w:left="426"/>
        <w:jc w:val="both"/>
        <w:rPr>
          <w:rFonts w:ascii="Times New Roman" w:hAnsi="Times New Roman"/>
          <w:sz w:val="24"/>
          <w:szCs w:val="24"/>
        </w:rPr>
      </w:pPr>
      <w:r w:rsidRPr="00214E3D">
        <w:rPr>
          <w:rFonts w:ascii="Times New Roman" w:hAnsi="Times New Roman"/>
          <w:sz w:val="24"/>
          <w:szCs w:val="24"/>
        </w:rPr>
        <w:t>Aizstāt visā nolikuma tekstā vārdus un ciparus “202</w:t>
      </w:r>
      <w:r>
        <w:rPr>
          <w:rFonts w:ascii="Times New Roman" w:hAnsi="Times New Roman"/>
          <w:sz w:val="24"/>
          <w:szCs w:val="24"/>
        </w:rPr>
        <w:t>6</w:t>
      </w:r>
      <w:r w:rsidRPr="00214E3D">
        <w:rPr>
          <w:rFonts w:ascii="Times New Roman" w:hAnsi="Times New Roman"/>
          <w:sz w:val="24"/>
          <w:szCs w:val="24"/>
        </w:rPr>
        <w:t>. gada 1</w:t>
      </w:r>
      <w:r>
        <w:rPr>
          <w:rFonts w:ascii="Times New Roman" w:hAnsi="Times New Roman"/>
          <w:sz w:val="24"/>
          <w:szCs w:val="24"/>
        </w:rPr>
        <w:t>5</w:t>
      </w:r>
      <w:r w:rsidRPr="00214E3D">
        <w:rPr>
          <w:rFonts w:ascii="Times New Roman" w:hAnsi="Times New Roman"/>
          <w:sz w:val="24"/>
          <w:szCs w:val="24"/>
        </w:rPr>
        <w:t xml:space="preserve">. </w:t>
      </w:r>
      <w:r>
        <w:rPr>
          <w:rFonts w:ascii="Times New Roman" w:hAnsi="Times New Roman"/>
          <w:sz w:val="24"/>
          <w:szCs w:val="24"/>
        </w:rPr>
        <w:t>janvāra</w:t>
      </w:r>
      <w:r w:rsidRPr="00214E3D">
        <w:rPr>
          <w:rFonts w:ascii="Times New Roman" w:hAnsi="Times New Roman"/>
          <w:sz w:val="24"/>
          <w:szCs w:val="24"/>
        </w:rPr>
        <w:t>”, attiecīgajā locījumā, ar vārdiem un cipariem “202</w:t>
      </w:r>
      <w:r>
        <w:rPr>
          <w:rFonts w:ascii="Times New Roman" w:hAnsi="Times New Roman"/>
          <w:sz w:val="24"/>
          <w:szCs w:val="24"/>
        </w:rPr>
        <w:t>6</w:t>
      </w:r>
      <w:r w:rsidRPr="00214E3D">
        <w:rPr>
          <w:rFonts w:ascii="Times New Roman" w:hAnsi="Times New Roman"/>
          <w:sz w:val="24"/>
          <w:szCs w:val="24"/>
        </w:rPr>
        <w:t xml:space="preserve">. gada </w:t>
      </w:r>
      <w:r>
        <w:rPr>
          <w:rFonts w:ascii="Times New Roman" w:hAnsi="Times New Roman"/>
          <w:sz w:val="24"/>
          <w:szCs w:val="24"/>
        </w:rPr>
        <w:t>2</w:t>
      </w:r>
      <w:r w:rsidR="00243F7C">
        <w:rPr>
          <w:rFonts w:ascii="Times New Roman" w:hAnsi="Times New Roman"/>
          <w:sz w:val="24"/>
          <w:szCs w:val="24"/>
        </w:rPr>
        <w:t>6</w:t>
      </w:r>
      <w:r w:rsidRPr="00214E3D">
        <w:rPr>
          <w:rFonts w:ascii="Times New Roman" w:hAnsi="Times New Roman"/>
          <w:sz w:val="24"/>
          <w:szCs w:val="24"/>
        </w:rPr>
        <w:t xml:space="preserve">. </w:t>
      </w:r>
      <w:r>
        <w:rPr>
          <w:rFonts w:ascii="Times New Roman" w:hAnsi="Times New Roman"/>
          <w:sz w:val="24"/>
          <w:szCs w:val="24"/>
        </w:rPr>
        <w:t>janvāra</w:t>
      </w:r>
      <w:r w:rsidRPr="00214E3D">
        <w:rPr>
          <w:rFonts w:ascii="Times New Roman" w:hAnsi="Times New Roman"/>
          <w:sz w:val="24"/>
          <w:szCs w:val="24"/>
        </w:rPr>
        <w:t>”, attiecīgajā locījumā.</w:t>
      </w:r>
    </w:p>
    <w:p w14:paraId="22F8878C" w14:textId="77777777" w:rsidR="006F6975" w:rsidRPr="00982CF6" w:rsidRDefault="006F6975" w:rsidP="00B052B9">
      <w:pPr>
        <w:pStyle w:val="ListParagraph"/>
        <w:spacing w:after="0" w:line="240" w:lineRule="auto"/>
        <w:jc w:val="both"/>
        <w:rPr>
          <w:rFonts w:ascii="Times New Roman" w:hAnsi="Times New Roman"/>
          <w:sz w:val="24"/>
          <w:szCs w:val="24"/>
        </w:rPr>
      </w:pPr>
    </w:p>
    <w:p w14:paraId="530C08C5" w14:textId="77777777" w:rsidR="006F6975" w:rsidRPr="00982CF6" w:rsidRDefault="006F6975" w:rsidP="00B052B9">
      <w:pPr>
        <w:jc w:val="both"/>
        <w:rPr>
          <w:lang w:val="lv-LV"/>
        </w:rPr>
      </w:pPr>
    </w:p>
    <w:p w14:paraId="0FB941DD" w14:textId="06795E6A" w:rsidR="006F6975" w:rsidRPr="00982CF6" w:rsidRDefault="006F6975" w:rsidP="00B052B9">
      <w:pPr>
        <w:jc w:val="both"/>
        <w:rPr>
          <w:lang w:val="lv-LV"/>
        </w:rPr>
      </w:pPr>
      <w:r w:rsidRPr="00982CF6">
        <w:rPr>
          <w:lang w:val="lv-LV"/>
        </w:rPr>
        <w:t>Iepirkumu komisijas priekšsēdētāja</w:t>
      </w:r>
      <w:r w:rsidR="00214E3D">
        <w:rPr>
          <w:lang w:val="lv-LV"/>
        </w:rPr>
        <w:t>s vietniece</w:t>
      </w:r>
      <w:r w:rsidRPr="00982CF6">
        <w:rPr>
          <w:i/>
          <w:lang w:val="lv-LV"/>
        </w:rPr>
        <w:t xml:space="preserve">                                                </w:t>
      </w:r>
      <w:r w:rsidR="00214E3D">
        <w:rPr>
          <w:lang w:val="lv-LV"/>
        </w:rPr>
        <w:t>L</w:t>
      </w:r>
      <w:r w:rsidRPr="00982CF6">
        <w:rPr>
          <w:lang w:val="lv-LV"/>
        </w:rPr>
        <w:t xml:space="preserve">. </w:t>
      </w:r>
      <w:r w:rsidR="002C0830" w:rsidRPr="002C0830">
        <w:rPr>
          <w:lang w:val="lv-LV"/>
        </w:rPr>
        <w:t>Hodaseviča</w:t>
      </w:r>
    </w:p>
    <w:p w14:paraId="385A7C49" w14:textId="1AB5B5D8" w:rsidR="001C1098" w:rsidRDefault="005514DF" w:rsidP="00B052B9">
      <w:pPr>
        <w:tabs>
          <w:tab w:val="left" w:pos="7470"/>
        </w:tabs>
        <w:rPr>
          <w:lang w:val="lv-LV"/>
        </w:rPr>
      </w:pPr>
      <w:r w:rsidRPr="00982CF6">
        <w:rPr>
          <w:lang w:val="lv-LV"/>
        </w:rPr>
        <w:tab/>
      </w:r>
    </w:p>
    <w:p w14:paraId="1A75B4C0" w14:textId="77777777" w:rsidR="00B052B9" w:rsidRDefault="00B052B9" w:rsidP="00B052B9">
      <w:pPr>
        <w:tabs>
          <w:tab w:val="left" w:pos="7470"/>
        </w:tabs>
        <w:rPr>
          <w:lang w:val="lv-LV"/>
        </w:rPr>
      </w:pPr>
    </w:p>
    <w:p w14:paraId="1925CED9" w14:textId="77777777" w:rsidR="00B052B9" w:rsidRPr="00982CF6" w:rsidRDefault="00B052B9" w:rsidP="00B052B9">
      <w:pPr>
        <w:tabs>
          <w:tab w:val="left" w:pos="7470"/>
        </w:tabs>
        <w:rPr>
          <w:lang w:val="lv-LV"/>
        </w:rPr>
      </w:pPr>
    </w:p>
    <w:p w14:paraId="797CBD97" w14:textId="77777777" w:rsidR="00982CF6" w:rsidRPr="00982CF6" w:rsidRDefault="00982CF6" w:rsidP="00B052B9">
      <w:pPr>
        <w:ind w:left="644"/>
        <w:jc w:val="right"/>
        <w:rPr>
          <w:b/>
          <w:bCs/>
          <w:lang w:val="lv-LV"/>
        </w:rPr>
      </w:pPr>
      <w:r w:rsidRPr="00982CF6">
        <w:rPr>
          <w:b/>
          <w:bCs/>
          <w:lang w:val="lv-LV"/>
        </w:rPr>
        <w:lastRenderedPageBreak/>
        <w:t>3.pielikums</w:t>
      </w:r>
    </w:p>
    <w:p w14:paraId="41824B8E" w14:textId="77777777" w:rsidR="00982CF6" w:rsidRPr="00982CF6" w:rsidRDefault="00982CF6" w:rsidP="00B052B9">
      <w:pPr>
        <w:ind w:left="644"/>
        <w:jc w:val="right"/>
        <w:rPr>
          <w:lang w:val="lv-LV"/>
        </w:rPr>
      </w:pPr>
      <w:r w:rsidRPr="00982CF6">
        <w:rPr>
          <w:lang w:val="lv-LV"/>
        </w:rPr>
        <w:t>Iepirkuma procedūras nolikumam</w:t>
      </w:r>
    </w:p>
    <w:p w14:paraId="3E99709C" w14:textId="77777777" w:rsidR="00982CF6" w:rsidRPr="00982CF6" w:rsidRDefault="00982CF6" w:rsidP="00B052B9">
      <w:pPr>
        <w:ind w:left="644"/>
        <w:jc w:val="right"/>
        <w:rPr>
          <w:lang w:val="lv-LV"/>
        </w:rPr>
      </w:pPr>
      <w:r w:rsidRPr="00982CF6">
        <w:rPr>
          <w:lang w:val="lv-LV"/>
        </w:rPr>
        <w:t>“Klientu pārvaldības sistēmas izstrāde un uzturēšana”</w:t>
      </w:r>
    </w:p>
    <w:p w14:paraId="1F81EB56" w14:textId="77777777" w:rsidR="00982CF6" w:rsidRDefault="00982CF6" w:rsidP="00B052B9">
      <w:pPr>
        <w:ind w:left="644"/>
        <w:jc w:val="right"/>
        <w:rPr>
          <w:lang w:val="lv-LV"/>
        </w:rPr>
      </w:pPr>
      <w:r w:rsidRPr="00982CF6">
        <w:rPr>
          <w:lang w:val="lv-LV"/>
        </w:rPr>
        <w:t>identifikācijas Nr. RS/2025/78</w:t>
      </w:r>
    </w:p>
    <w:p w14:paraId="149B4838" w14:textId="0BEF92F4" w:rsidR="00470AA2" w:rsidRPr="00470AA2" w:rsidRDefault="00470AA2" w:rsidP="00B052B9">
      <w:pPr>
        <w:ind w:left="644"/>
        <w:jc w:val="right"/>
        <w:rPr>
          <w:b/>
          <w:i/>
          <w:iCs/>
          <w:lang w:val="lv-LV"/>
        </w:rPr>
      </w:pPr>
      <w:r w:rsidRPr="00470AA2">
        <w:rPr>
          <w:i/>
          <w:iCs/>
          <w:lang w:val="lv-LV"/>
        </w:rPr>
        <w:t>(pēc 08.01.2026. grozījumiem)</w:t>
      </w:r>
    </w:p>
    <w:p w14:paraId="40BBF187" w14:textId="77777777" w:rsidR="00982CF6" w:rsidRPr="00982CF6" w:rsidRDefault="00982CF6" w:rsidP="00B052B9">
      <w:pPr>
        <w:pStyle w:val="BodyText2"/>
        <w:tabs>
          <w:tab w:val="clear" w:pos="0"/>
        </w:tabs>
        <w:rPr>
          <w:rFonts w:ascii="Times New Roman" w:hAnsi="Times New Roman"/>
          <w:i/>
          <w:szCs w:val="24"/>
        </w:rPr>
      </w:pPr>
    </w:p>
    <w:p w14:paraId="052D9A65" w14:textId="77777777" w:rsidR="00982CF6" w:rsidRPr="00982CF6" w:rsidRDefault="00982CF6" w:rsidP="00B052B9">
      <w:pPr>
        <w:ind w:firstLine="720"/>
        <w:jc w:val="both"/>
        <w:rPr>
          <w:lang w:val="lv-LV"/>
        </w:rPr>
      </w:pPr>
    </w:p>
    <w:p w14:paraId="4188B9B5" w14:textId="77777777" w:rsidR="00982CF6" w:rsidRPr="00982CF6" w:rsidRDefault="00982CF6" w:rsidP="00B052B9">
      <w:pPr>
        <w:jc w:val="center"/>
        <w:rPr>
          <w:rFonts w:asciiTheme="majorBidi" w:hAnsiTheme="majorBidi" w:cstheme="majorBidi"/>
          <w:b/>
          <w:lang w:val="lv-LV"/>
        </w:rPr>
      </w:pPr>
      <w:r w:rsidRPr="00982CF6">
        <w:rPr>
          <w:rFonts w:asciiTheme="majorBidi" w:hAnsiTheme="majorBidi" w:cstheme="majorBidi"/>
          <w:b/>
          <w:lang w:val="lv-LV"/>
        </w:rPr>
        <w:t>APLIECINĀJUMS A</w:t>
      </w:r>
      <w:r w:rsidRPr="00982CF6">
        <w:rPr>
          <w:rFonts w:asciiTheme="majorBidi" w:hAnsiTheme="majorBidi" w:cstheme="majorBidi"/>
          <w:b/>
          <w:vertAlign w:val="superscript"/>
          <w:lang w:val="lv-LV"/>
        </w:rPr>
        <w:footnoteReference w:id="1"/>
      </w:r>
      <w:r w:rsidRPr="00982CF6">
        <w:rPr>
          <w:rFonts w:asciiTheme="majorBidi" w:hAnsiTheme="majorBidi" w:cstheme="majorBidi"/>
          <w:b/>
          <w:lang w:val="lv-LV"/>
        </w:rPr>
        <w:t xml:space="preserve"> </w:t>
      </w:r>
    </w:p>
    <w:p w14:paraId="35492441" w14:textId="77777777" w:rsidR="00982CF6" w:rsidRPr="00982CF6" w:rsidRDefault="00982CF6" w:rsidP="00B052B9">
      <w:pPr>
        <w:keepNext/>
        <w:jc w:val="center"/>
        <w:outlineLvl w:val="2"/>
        <w:rPr>
          <w:b/>
          <w:bCs/>
          <w:lang w:val="lv-LV"/>
        </w:rPr>
      </w:pPr>
      <w:bookmarkStart w:id="1" w:name="_Hlk206599054"/>
      <w:r w:rsidRPr="00982CF6">
        <w:rPr>
          <w:b/>
          <w:lang w:val="lv-LV"/>
        </w:rPr>
        <w:t>Iepirkuma procedūrā “Klientu pārvaldības sistēmas izstrāde un uzturēšana”</w:t>
      </w:r>
    </w:p>
    <w:p w14:paraId="5200A0BD" w14:textId="77777777" w:rsidR="00982CF6" w:rsidRPr="00982CF6" w:rsidRDefault="00982CF6" w:rsidP="00B052B9">
      <w:pPr>
        <w:pStyle w:val="BodyText2"/>
        <w:tabs>
          <w:tab w:val="clear" w:pos="0"/>
        </w:tabs>
        <w:jc w:val="center"/>
        <w:rPr>
          <w:rFonts w:ascii="Times New Roman" w:hAnsi="Times New Roman"/>
          <w:i/>
          <w:szCs w:val="24"/>
        </w:rPr>
      </w:pPr>
      <w:r w:rsidRPr="00982CF6">
        <w:rPr>
          <w:rFonts w:ascii="Times New Roman" w:hAnsi="Times New Roman"/>
          <w:szCs w:val="24"/>
        </w:rPr>
        <w:t>identifikācijas Nr. RS/2025/78</w:t>
      </w:r>
    </w:p>
    <w:p w14:paraId="7D23454D" w14:textId="77777777" w:rsidR="00982CF6" w:rsidRPr="00982CF6" w:rsidRDefault="00982CF6" w:rsidP="00B052B9">
      <w:pPr>
        <w:widowControl w:val="0"/>
        <w:autoSpaceDE w:val="0"/>
        <w:autoSpaceDN w:val="0"/>
        <w:adjustRightInd w:val="0"/>
        <w:jc w:val="center"/>
        <w:rPr>
          <w:rFonts w:asciiTheme="majorBidi" w:hAnsiTheme="majorBidi" w:cstheme="majorBidi"/>
          <w:lang w:val="lv-LV"/>
        </w:rPr>
      </w:pPr>
      <w:r w:rsidRPr="00982CF6">
        <w:rPr>
          <w:rFonts w:asciiTheme="majorBidi" w:hAnsiTheme="majorBidi" w:cstheme="majorBidi"/>
          <w:lang w:val="lv-LV"/>
        </w:rPr>
        <w:t>“</w:t>
      </w:r>
      <w:r w:rsidRPr="00982CF6">
        <w:rPr>
          <w:i/>
          <w:iCs/>
          <w:lang w:val="lv-LV"/>
        </w:rPr>
        <w:t>Klientu pārvaldības sistēmas izstrāde un uzturēšana</w:t>
      </w:r>
      <w:r w:rsidRPr="00982CF6">
        <w:rPr>
          <w:rFonts w:asciiTheme="majorBidi" w:hAnsiTheme="majorBidi" w:cstheme="majorBidi"/>
          <w:lang w:val="lv-LV"/>
        </w:rPr>
        <w:t>”</w:t>
      </w:r>
    </w:p>
    <w:p w14:paraId="4D26A896" w14:textId="77777777" w:rsidR="00982CF6" w:rsidRPr="00982CF6" w:rsidRDefault="00982CF6" w:rsidP="00B052B9">
      <w:pPr>
        <w:widowControl w:val="0"/>
        <w:autoSpaceDE w:val="0"/>
        <w:autoSpaceDN w:val="0"/>
        <w:adjustRightInd w:val="0"/>
        <w:jc w:val="center"/>
        <w:rPr>
          <w:rFonts w:asciiTheme="majorBidi" w:hAnsiTheme="majorBidi" w:cstheme="majorBidi"/>
          <w:lang w:val="lv-LV"/>
        </w:rPr>
      </w:pPr>
    </w:p>
    <w:p w14:paraId="5F1E6805" w14:textId="77777777" w:rsidR="00982CF6" w:rsidRPr="00982CF6" w:rsidRDefault="00982CF6" w:rsidP="00B052B9">
      <w:pPr>
        <w:ind w:firstLine="720"/>
        <w:jc w:val="both"/>
        <w:rPr>
          <w:rFonts w:asciiTheme="majorBidi" w:hAnsiTheme="majorBidi" w:cstheme="majorBidi"/>
          <w:lang w:val="lv-LV"/>
        </w:rPr>
      </w:pPr>
      <w:r w:rsidRPr="00982CF6">
        <w:rPr>
          <w:rFonts w:asciiTheme="majorBidi" w:hAnsiTheme="majorBidi" w:cstheme="majorBidi"/>
          <w:lang w:val="lv-LV"/>
        </w:rPr>
        <w:t>Uz iepirkuma priekšmetu ir attiecināmas 2024. gada 20. jūnija Nacionālā kiberdrošība likuma un 2025. gada 25. jūnija Ministru kabineta noteikumu Nr. 397 „Minimālās kiberdrošības prasības” prasības. Pasūtītājs ir būtisko pakalpojumu sniedzējs šo normatīvo aktu izpratnē.</w:t>
      </w:r>
    </w:p>
    <w:p w14:paraId="2C896661" w14:textId="77777777" w:rsidR="00982CF6" w:rsidRPr="00982CF6" w:rsidRDefault="00982CF6" w:rsidP="00B052B9">
      <w:pPr>
        <w:ind w:firstLine="720"/>
        <w:jc w:val="both"/>
        <w:rPr>
          <w:rFonts w:asciiTheme="majorBidi" w:hAnsiTheme="majorBidi" w:cstheme="majorBidi"/>
          <w:b/>
          <w:bCs/>
          <w:lang w:val="lv-LV"/>
        </w:rPr>
      </w:pPr>
      <w:r w:rsidRPr="00982CF6">
        <w:rPr>
          <w:rFonts w:asciiTheme="majorBidi" w:hAnsiTheme="majorBidi" w:cstheme="majorBidi"/>
          <w:lang w:val="lv-LV"/>
        </w:rPr>
        <w:t>__________________</w:t>
      </w:r>
      <w:r w:rsidRPr="00982CF6">
        <w:rPr>
          <w:rFonts w:asciiTheme="majorBidi" w:eastAsia="Arial Unicode MS" w:hAnsiTheme="majorBidi" w:cstheme="majorBidi"/>
          <w:lang w:val="lv-LV"/>
        </w:rPr>
        <w:t xml:space="preserve"> </w:t>
      </w:r>
      <w:r w:rsidRPr="00982CF6">
        <w:rPr>
          <w:rFonts w:asciiTheme="majorBidi" w:eastAsia="Arial Unicode MS" w:hAnsiTheme="majorBidi" w:cstheme="majorBidi"/>
          <w:i/>
          <w:lang w:val="lv-LV"/>
        </w:rPr>
        <w:t>(Pretendenta nosaukums, reģ.Nr.)</w:t>
      </w:r>
      <w:r w:rsidRPr="00982CF6">
        <w:rPr>
          <w:rFonts w:asciiTheme="majorBidi" w:eastAsia="Arial Unicode MS" w:hAnsiTheme="majorBidi" w:cstheme="majorBidi"/>
          <w:lang w:val="lv-LV"/>
        </w:rPr>
        <w:t xml:space="preserve"> (turpmāk – Pretendents), </w:t>
      </w:r>
      <w:r w:rsidRPr="00982CF6">
        <w:rPr>
          <w:rFonts w:asciiTheme="majorBidi" w:eastAsia="Arial Unicode MS" w:hAnsiTheme="majorBidi" w:cstheme="majorBidi"/>
          <w:b/>
          <w:bCs/>
          <w:lang w:val="lv-LV"/>
        </w:rPr>
        <w:t>apliecina, ka:</w:t>
      </w:r>
    </w:p>
    <w:bookmarkEnd w:id="1"/>
    <w:p w14:paraId="2E29538F" w14:textId="77777777" w:rsidR="00982CF6" w:rsidRPr="00982CF6" w:rsidRDefault="00982CF6" w:rsidP="00B052B9">
      <w:pPr>
        <w:numPr>
          <w:ilvl w:val="0"/>
          <w:numId w:val="6"/>
        </w:numPr>
        <w:contextualSpacing/>
        <w:jc w:val="both"/>
        <w:rPr>
          <w:rFonts w:asciiTheme="majorBidi" w:hAnsiTheme="majorBidi" w:cstheme="majorBidi"/>
          <w:lang w:val="lv-LV"/>
        </w:rPr>
      </w:pPr>
      <w:r w:rsidRPr="00982CF6">
        <w:rPr>
          <w:rFonts w:asciiTheme="majorBidi" w:hAnsiTheme="majorBidi" w:cstheme="majorBidi"/>
          <w:lang w:val="lv-LV"/>
        </w:rPr>
        <w:t xml:space="preserve">Pretendents ir reģistrēts NATO, Eiropas Savienības vai EBTA dalībvalstī vai NATO Indijas un Klusā okeāna reģiona sadarbības valstī (turpmāk – IP4 valsts); </w:t>
      </w:r>
    </w:p>
    <w:p w14:paraId="027750E5" w14:textId="77777777" w:rsidR="00982CF6" w:rsidRPr="00982CF6" w:rsidRDefault="00982CF6" w:rsidP="00B052B9">
      <w:pPr>
        <w:numPr>
          <w:ilvl w:val="0"/>
          <w:numId w:val="6"/>
        </w:numPr>
        <w:contextualSpacing/>
        <w:jc w:val="both"/>
        <w:rPr>
          <w:rFonts w:asciiTheme="majorBidi" w:hAnsiTheme="majorBidi" w:cstheme="majorBidi"/>
          <w:lang w:val="lv-LV"/>
        </w:rPr>
      </w:pPr>
      <w:r w:rsidRPr="00982CF6">
        <w:rPr>
          <w:rFonts w:asciiTheme="majorBidi" w:hAnsiTheme="majorBidi" w:cstheme="majorBidi"/>
          <w:lang w:val="lv-LV"/>
        </w:rPr>
        <w:t xml:space="preserve">Pretendenta </w:t>
      </w:r>
      <w:r w:rsidRPr="00982CF6">
        <w:rPr>
          <w:rFonts w:asciiTheme="majorBidi" w:hAnsiTheme="majorBidi" w:cstheme="majorBidi"/>
          <w:lang w:val="lv-LV" w:eastAsia="lv-LV"/>
        </w:rPr>
        <w:t xml:space="preserve">valde un padome sastāv no fiziskām personām, kuras ir </w:t>
      </w:r>
      <w:r w:rsidRPr="00982CF6">
        <w:rPr>
          <w:rFonts w:asciiTheme="majorBidi" w:hAnsiTheme="majorBidi" w:cstheme="majorBidi"/>
          <w:lang w:val="lv-LV"/>
        </w:rPr>
        <w:t>šī apliecinājuma a) punktā minētās valsts pilsoņi;</w:t>
      </w:r>
    </w:p>
    <w:p w14:paraId="366720A8" w14:textId="77777777" w:rsidR="00982CF6" w:rsidRPr="00982CF6" w:rsidRDefault="00982CF6" w:rsidP="00B052B9">
      <w:pPr>
        <w:numPr>
          <w:ilvl w:val="0"/>
          <w:numId w:val="6"/>
        </w:numPr>
        <w:contextualSpacing/>
        <w:jc w:val="both"/>
        <w:rPr>
          <w:rFonts w:asciiTheme="majorBidi" w:hAnsiTheme="majorBidi" w:cstheme="majorBidi"/>
          <w:lang w:val="lv-LV"/>
        </w:rPr>
      </w:pPr>
      <w:r w:rsidRPr="00982CF6">
        <w:rPr>
          <w:rFonts w:asciiTheme="majorBidi" w:hAnsiTheme="majorBidi" w:cstheme="majorBidi"/>
          <w:lang w:val="lv-LV"/>
        </w:rPr>
        <w:t xml:space="preserve">Pretendenta </w:t>
      </w:r>
      <w:r w:rsidRPr="00982CF6">
        <w:rPr>
          <w:rFonts w:asciiTheme="majorBidi" w:hAnsiTheme="majorBidi" w:cstheme="majorBidi"/>
          <w:lang w:val="lv-LV" w:eastAsia="lv-LV"/>
        </w:rPr>
        <w:t>patiesais labuma guvējs (ja saskaņā ar Noziedzīgi iegūtu līdzekļu legalizācijas un terorisma un proliferācijas finansēšanas</w:t>
      </w:r>
      <w:r w:rsidRPr="00982CF6">
        <w:rPr>
          <w:rFonts w:asciiTheme="majorBidi" w:hAnsiTheme="majorBidi" w:cstheme="majorBidi"/>
          <w:lang w:val="lv-LV"/>
        </w:rPr>
        <w:t xml:space="preserve"> novēršanas likumu patieso labuma guvēju ir iespējams noskaidrot) </w:t>
      </w:r>
      <w:r w:rsidRPr="00982CF6">
        <w:rPr>
          <w:rFonts w:asciiTheme="majorBidi" w:hAnsiTheme="majorBidi" w:cstheme="majorBidi"/>
          <w:lang w:val="lv-LV" w:eastAsia="lv-LV"/>
        </w:rPr>
        <w:t xml:space="preserve">ir </w:t>
      </w:r>
      <w:r w:rsidRPr="00982CF6">
        <w:rPr>
          <w:rFonts w:asciiTheme="majorBidi" w:hAnsiTheme="majorBidi" w:cstheme="majorBidi"/>
          <w:lang w:val="lv-LV"/>
        </w:rPr>
        <w:t>šī apliecinājuma a) punktā minētās valsts pilsonis;</w:t>
      </w:r>
    </w:p>
    <w:p w14:paraId="2D5CA11B" w14:textId="77777777" w:rsidR="00982CF6" w:rsidRPr="00982CF6" w:rsidRDefault="00982CF6" w:rsidP="00B052B9">
      <w:pPr>
        <w:numPr>
          <w:ilvl w:val="0"/>
          <w:numId w:val="6"/>
        </w:numPr>
        <w:contextualSpacing/>
        <w:jc w:val="both"/>
        <w:rPr>
          <w:rFonts w:asciiTheme="majorBidi" w:hAnsiTheme="majorBidi" w:cstheme="majorBidi"/>
          <w:lang w:val="lv-LV"/>
        </w:rPr>
      </w:pPr>
      <w:r w:rsidRPr="00982CF6">
        <w:rPr>
          <w:rFonts w:asciiTheme="majorBidi" w:hAnsiTheme="majorBidi" w:cstheme="majorBidi"/>
          <w:lang w:val="lv-LV"/>
        </w:rPr>
        <w:t xml:space="preserve">Pretendenta </w:t>
      </w:r>
      <w:r w:rsidRPr="00982CF6">
        <w:rPr>
          <w:rFonts w:asciiTheme="majorBidi" w:hAnsiTheme="majorBidi" w:cstheme="majorBidi"/>
          <w:lang w:val="lv-LV" w:eastAsia="lv-LV"/>
        </w:rPr>
        <w:t xml:space="preserve">dalībnieki un kapitāla daļu īpašnieki (turētāji) ir juridiskas personas, kuras ir reģistrētas </w:t>
      </w:r>
      <w:r w:rsidRPr="00982CF6">
        <w:rPr>
          <w:rFonts w:asciiTheme="majorBidi" w:hAnsiTheme="majorBidi" w:cstheme="majorBidi"/>
          <w:lang w:val="lv-LV"/>
        </w:rPr>
        <w:t xml:space="preserve">šī apliecinājuma a) punktā minētājā valstī, vai fiziskas personas, kuras </w:t>
      </w:r>
      <w:r w:rsidRPr="00982CF6">
        <w:rPr>
          <w:rFonts w:asciiTheme="majorBidi" w:hAnsiTheme="majorBidi" w:cstheme="majorBidi"/>
          <w:lang w:val="lv-LV" w:eastAsia="lv-LV"/>
        </w:rPr>
        <w:t xml:space="preserve"> ir </w:t>
      </w:r>
      <w:r w:rsidRPr="00982CF6">
        <w:rPr>
          <w:rFonts w:asciiTheme="majorBidi" w:hAnsiTheme="majorBidi" w:cstheme="majorBidi"/>
          <w:lang w:val="lv-LV"/>
        </w:rPr>
        <w:t>šī apliecinājuma a) punktā minētās valsts pilsoņi.</w:t>
      </w:r>
    </w:p>
    <w:p w14:paraId="559D4BA5" w14:textId="77777777" w:rsidR="00982CF6" w:rsidRPr="00982CF6" w:rsidRDefault="00982CF6" w:rsidP="00B052B9">
      <w:pPr>
        <w:numPr>
          <w:ilvl w:val="0"/>
          <w:numId w:val="6"/>
        </w:numPr>
        <w:contextualSpacing/>
        <w:jc w:val="both"/>
        <w:rPr>
          <w:lang w:val="lv-LV"/>
        </w:rPr>
      </w:pPr>
      <w:r w:rsidRPr="00982CF6">
        <w:rPr>
          <w:rFonts w:asciiTheme="majorBidi" w:hAnsiTheme="majorBidi" w:cstheme="majorBidi"/>
          <w:lang w:val="lv-LV"/>
        </w:rPr>
        <w:t xml:space="preserve">Pretendents, tā dalībnieks, kapitāla daļu īpašnieks vai patiesais labuma guvējs (ja saskaņā ar Noziedzīgi iegūtu līdzekļu legalizācijas un terorisma un proliferācijas </w:t>
      </w:r>
      <w:r w:rsidRPr="00982CF6">
        <w:rPr>
          <w:lang w:val="lv-LV"/>
        </w:rPr>
        <w:t>finansēšanas novēršanas likumu patieso labuma guvēju ir iespējams noskaidrot) nav Krievijas Federācijas, Baltkrievijas Republikas vai valsts, kuru Eiropas Parlaments vai Latvijas Republikas Saeima ir atzinusi par terorismu atbalstošu valsti, pilsonis;</w:t>
      </w:r>
    </w:p>
    <w:p w14:paraId="0E6BD3AF" w14:textId="59D9941D" w:rsidR="00982CF6" w:rsidRPr="00982CF6" w:rsidRDefault="00982CF6" w:rsidP="00B052B9">
      <w:pPr>
        <w:numPr>
          <w:ilvl w:val="0"/>
          <w:numId w:val="6"/>
        </w:numPr>
        <w:contextualSpacing/>
        <w:jc w:val="both"/>
        <w:rPr>
          <w:lang w:val="lv-LV"/>
        </w:rPr>
      </w:pPr>
      <w:r w:rsidRPr="00982CF6">
        <w:rPr>
          <w:lang w:val="lv-LV"/>
        </w:rPr>
        <w:t xml:space="preserve">Pretendenta valdes un padomes  sastāvā </w:t>
      </w:r>
      <w:r w:rsidR="00FA11A5">
        <w:rPr>
          <w:lang w:val="lv-LV"/>
        </w:rPr>
        <w:t>ir</w:t>
      </w:r>
      <w:r w:rsidR="000A4F7E">
        <w:rPr>
          <w:lang w:val="lv-LV"/>
        </w:rPr>
        <w:t xml:space="preserve"> tikai</w:t>
      </w:r>
      <w:r w:rsidRPr="00982CF6">
        <w:rPr>
          <w:lang w:val="lv-LV"/>
        </w:rPr>
        <w:t xml:space="preserve"> šī apliecinājuma a) punktā minētās valsts pilsoņu;</w:t>
      </w:r>
    </w:p>
    <w:p w14:paraId="59A492C6" w14:textId="77777777" w:rsidR="00982CF6" w:rsidRPr="00982CF6" w:rsidRDefault="00982CF6" w:rsidP="00B052B9">
      <w:pPr>
        <w:numPr>
          <w:ilvl w:val="0"/>
          <w:numId w:val="6"/>
        </w:numPr>
        <w:contextualSpacing/>
        <w:jc w:val="both"/>
        <w:rPr>
          <w:lang w:val="lv-LV"/>
        </w:rPr>
      </w:pPr>
      <w:r w:rsidRPr="00982CF6">
        <w:rPr>
          <w:lang w:val="lv-LV"/>
        </w:rPr>
        <w:t>līgumslēgšanas tiesību iegūšanas gadījumā pakalpojuma nodrošināšanā Pretendents neiesaistīs šī apliecinājuma e) punktā minētās valsts pilsoni;</w:t>
      </w:r>
    </w:p>
    <w:p w14:paraId="199FAA99" w14:textId="0002710C" w:rsidR="00982CF6" w:rsidRPr="00982CF6" w:rsidRDefault="00982CF6" w:rsidP="00B052B9">
      <w:pPr>
        <w:numPr>
          <w:ilvl w:val="0"/>
          <w:numId w:val="6"/>
        </w:numPr>
        <w:contextualSpacing/>
        <w:jc w:val="both"/>
        <w:rPr>
          <w:lang w:val="lv-LV"/>
        </w:rPr>
      </w:pPr>
      <w:r w:rsidRPr="00982CF6">
        <w:rPr>
          <w:lang w:val="lv-LV"/>
        </w:rPr>
        <w:t xml:space="preserve">Pakalpojuma nodrošināšanai izmantoto programmatūru vai iekārtu ražotājs juridiska persona </w:t>
      </w:r>
      <w:r w:rsidR="002C0830">
        <w:rPr>
          <w:lang w:val="lv-LV"/>
        </w:rPr>
        <w:t>ir</w:t>
      </w:r>
      <w:r w:rsidRPr="00982CF6">
        <w:rPr>
          <w:lang w:val="lv-LV"/>
        </w:rPr>
        <w:t xml:space="preserve"> reģistrēta </w:t>
      </w:r>
      <w:r w:rsidR="00B766F2">
        <w:rPr>
          <w:lang w:val="lv-LV"/>
        </w:rPr>
        <w:t xml:space="preserve">tikai </w:t>
      </w:r>
      <w:r w:rsidRPr="00982CF6">
        <w:rPr>
          <w:lang w:val="lv-LV"/>
        </w:rPr>
        <w:t xml:space="preserve">šī apliecinājuma a) punktā minētājā valstī vai fiziska persona </w:t>
      </w:r>
      <w:r w:rsidR="002C0830">
        <w:rPr>
          <w:lang w:val="lv-LV"/>
        </w:rPr>
        <w:t>ir</w:t>
      </w:r>
      <w:r w:rsidRPr="00982CF6">
        <w:rPr>
          <w:lang w:val="lv-LV"/>
        </w:rPr>
        <w:t xml:space="preserve"> </w:t>
      </w:r>
      <w:r w:rsidR="00B766F2">
        <w:rPr>
          <w:lang w:val="lv-LV"/>
        </w:rPr>
        <w:t xml:space="preserve">tikai </w:t>
      </w:r>
      <w:r w:rsidRPr="00982CF6">
        <w:rPr>
          <w:lang w:val="lv-LV"/>
        </w:rPr>
        <w:t>šī apliecinājuma a) punktā minētās valsts pilsonis;</w:t>
      </w:r>
    </w:p>
    <w:p w14:paraId="1D605BF1" w14:textId="77777777" w:rsidR="00982CF6" w:rsidRPr="00982CF6" w:rsidRDefault="00982CF6" w:rsidP="00B052B9">
      <w:pPr>
        <w:ind w:left="709"/>
        <w:jc w:val="both"/>
        <w:rPr>
          <w:rFonts w:asciiTheme="majorBidi" w:hAnsiTheme="majorBidi" w:cstheme="majorBidi"/>
          <w:b/>
          <w:bCs/>
          <w:lang w:val="lv-LV"/>
        </w:rPr>
      </w:pPr>
      <w:r w:rsidRPr="00982CF6">
        <w:rPr>
          <w:rFonts w:asciiTheme="majorBidi" w:hAnsiTheme="majorBidi" w:cstheme="majorBidi"/>
          <w:b/>
          <w:bCs/>
          <w:lang w:val="lv-LV"/>
        </w:rPr>
        <w:t>Pretendents ir informēts, ka:</w:t>
      </w:r>
    </w:p>
    <w:p w14:paraId="14B3F469" w14:textId="77777777" w:rsidR="00982CF6" w:rsidRPr="00982CF6" w:rsidRDefault="00982CF6" w:rsidP="00B052B9">
      <w:pPr>
        <w:numPr>
          <w:ilvl w:val="0"/>
          <w:numId w:val="6"/>
        </w:numPr>
        <w:contextualSpacing/>
        <w:jc w:val="both"/>
        <w:rPr>
          <w:rFonts w:asciiTheme="majorBidi" w:hAnsiTheme="majorBidi" w:cstheme="majorBidi"/>
          <w:lang w:val="lv-LV"/>
        </w:rPr>
      </w:pPr>
      <w:r w:rsidRPr="00982CF6">
        <w:rPr>
          <w:rFonts w:asciiTheme="majorBidi" w:hAnsiTheme="majorBidi" w:cstheme="majorBidi"/>
          <w:lang w:val="lv-LV"/>
        </w:rPr>
        <w:t>Pasūtītājam, vērtējot piedāvājumu, ar mērķi apzināt un novērtēt ar līguma izpildi saistītos riskus, ir tiesības pieprasīt paskaidrojumu par Pretendenta piegādes ķēdi;</w:t>
      </w:r>
    </w:p>
    <w:p w14:paraId="56B41B0A" w14:textId="77777777" w:rsidR="00982CF6" w:rsidRPr="00982CF6" w:rsidRDefault="00982CF6" w:rsidP="00B052B9">
      <w:pPr>
        <w:numPr>
          <w:ilvl w:val="0"/>
          <w:numId w:val="6"/>
        </w:numPr>
        <w:contextualSpacing/>
        <w:jc w:val="both"/>
        <w:rPr>
          <w:rFonts w:asciiTheme="majorBidi" w:hAnsiTheme="majorBidi" w:cstheme="majorBidi"/>
          <w:lang w:val="lv-LV"/>
        </w:rPr>
      </w:pPr>
      <w:r w:rsidRPr="00982CF6">
        <w:rPr>
          <w:rFonts w:asciiTheme="majorBidi" w:hAnsiTheme="majorBidi" w:cstheme="majorBidi"/>
          <w:lang w:val="lv-LV"/>
        </w:rPr>
        <w:t>ne vēlāk kā līdz līguma noslēgšanai par informācijas sistēmas izstrādi, esošās informācijas sistēmas izmaiņām, informācijas sistēmas uzturēšanu vai  informācijas un komunikācijas tehnoloģiju (IKT) resursu apkopi, Pretendents iesniedz Pasūtītājam līguma izpildē iesaistīto fizisko personu sarakstu ar skaidrojumu attiecīgās fiziskās personas iesaistei līguma izpildē. Pretendents informē Pasūtītāju par līguma izpildē iesaistīto fizisko personu izmaiņām līguma izpildes laikā.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8"/>
      </w:tblGrid>
      <w:tr w:rsidR="00982CF6" w:rsidRPr="00243F7C" w14:paraId="3F904AE4" w14:textId="77777777" w:rsidTr="00A47BF7">
        <w:tc>
          <w:tcPr>
            <w:tcW w:w="5000" w:type="pct"/>
            <w:tcBorders>
              <w:top w:val="nil"/>
              <w:left w:val="nil"/>
              <w:right w:val="nil"/>
            </w:tcBorders>
          </w:tcPr>
          <w:p w14:paraId="567E1FA1" w14:textId="77777777" w:rsidR="00982CF6" w:rsidRPr="00982CF6" w:rsidRDefault="00982CF6" w:rsidP="00B052B9">
            <w:pPr>
              <w:jc w:val="center"/>
              <w:rPr>
                <w:rFonts w:asciiTheme="majorBidi" w:hAnsiTheme="majorBidi" w:cstheme="majorBidi"/>
                <w:lang w:val="lv-LV"/>
              </w:rPr>
            </w:pPr>
          </w:p>
        </w:tc>
      </w:tr>
      <w:tr w:rsidR="00982CF6" w:rsidRPr="00982CF6" w14:paraId="18D0960A" w14:textId="77777777" w:rsidTr="00A47BF7">
        <w:tc>
          <w:tcPr>
            <w:tcW w:w="5000" w:type="pct"/>
            <w:tcBorders>
              <w:left w:val="nil"/>
              <w:bottom w:val="nil"/>
              <w:right w:val="nil"/>
            </w:tcBorders>
          </w:tcPr>
          <w:p w14:paraId="1D95D9C8" w14:textId="77777777" w:rsidR="00982CF6" w:rsidRPr="00982CF6" w:rsidRDefault="00982CF6" w:rsidP="00B052B9">
            <w:pPr>
              <w:jc w:val="center"/>
              <w:rPr>
                <w:rFonts w:asciiTheme="majorBidi" w:hAnsiTheme="majorBidi" w:cstheme="majorBidi"/>
                <w:i/>
                <w:lang w:val="lv-LV"/>
              </w:rPr>
            </w:pPr>
            <w:r w:rsidRPr="00982CF6">
              <w:rPr>
                <w:rFonts w:asciiTheme="majorBidi" w:hAnsiTheme="majorBidi" w:cstheme="majorBidi"/>
                <w:i/>
                <w:lang w:val="lv-LV"/>
              </w:rPr>
              <w:lastRenderedPageBreak/>
              <w:t>Pretendenta likumiskā vai pilnvarotā pārstāvja amats, vārds, uzvārds, datums* un paraksts*</w:t>
            </w:r>
          </w:p>
        </w:tc>
      </w:tr>
    </w:tbl>
    <w:p w14:paraId="1518C2F2" w14:textId="77777777" w:rsidR="00982CF6" w:rsidRPr="00982CF6" w:rsidRDefault="00982CF6" w:rsidP="00B052B9">
      <w:pPr>
        <w:rPr>
          <w:i/>
          <w:iCs/>
          <w:lang w:val="lv-LV"/>
        </w:rPr>
      </w:pPr>
      <w:r w:rsidRPr="00982CF6">
        <w:rPr>
          <w:i/>
          <w:iCs/>
          <w:lang w:val="lv-LV"/>
        </w:rPr>
        <w:t>*Rekvizītus “paraksts” un “datums” neaizpilda, ja dokuments parakstīts elektroniski ar drošu elektronisko parakstu un satur laika zīmogu</w:t>
      </w:r>
    </w:p>
    <w:p w14:paraId="7EFCFDD9" w14:textId="3B2221E9" w:rsidR="00AD6E80" w:rsidRPr="00982CF6" w:rsidRDefault="00AD6E80" w:rsidP="00B052B9">
      <w:pPr>
        <w:rPr>
          <w:lang w:val="lv-LV"/>
        </w:rPr>
      </w:pPr>
    </w:p>
    <w:sectPr w:rsidR="00AD6E80" w:rsidRPr="00982CF6" w:rsidSect="00AD6E80">
      <w:headerReference w:type="even" r:id="rId12"/>
      <w:headerReference w:type="default" r:id="rId13"/>
      <w:footerReference w:type="default" r:id="rId14"/>
      <w:headerReference w:type="first" r:id="rId15"/>
      <w:footerReference w:type="first" r:id="rId16"/>
      <w:pgSz w:w="11900" w:h="16840" w:code="9"/>
      <w:pgMar w:top="1134" w:right="851" w:bottom="1134"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10E17" w14:textId="77777777" w:rsidR="00381661" w:rsidRDefault="00381661">
      <w:r>
        <w:separator/>
      </w:r>
    </w:p>
  </w:endnote>
  <w:endnote w:type="continuationSeparator" w:id="0">
    <w:p w14:paraId="220DF641" w14:textId="77777777" w:rsidR="00381661" w:rsidRDefault="00381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Calibri">
    <w:panose1 w:val="020F0502020204030204"/>
    <w:charset w:val="BA"/>
    <w:family w:val="swiss"/>
    <w:pitch w:val="variable"/>
    <w:sig w:usb0="E4002EFF" w:usb1="C200247B" w:usb2="00000009" w:usb3="00000000" w:csb0="000001FF" w:csb1="00000000"/>
  </w:font>
  <w:font w:name="Belwe Lt TL">
    <w:altName w:val="Cambria"/>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794372"/>
      <w:docPartObj>
        <w:docPartGallery w:val="Page Numbers (Bottom of Page)"/>
        <w:docPartUnique/>
      </w:docPartObj>
    </w:sdtPr>
    <w:sdtEndPr/>
    <w:sdtContent>
      <w:p w14:paraId="16F49A90" w14:textId="3FB115D6" w:rsidR="00AD6E80" w:rsidRDefault="00AD6E80">
        <w:pPr>
          <w:pStyle w:val="Footer"/>
          <w:jc w:val="right"/>
        </w:pPr>
        <w:r>
          <w:fldChar w:fldCharType="begin"/>
        </w:r>
        <w:r>
          <w:instrText>PAGE   \* MERGEFORMAT</w:instrText>
        </w:r>
        <w:r>
          <w:fldChar w:fldCharType="separate"/>
        </w:r>
        <w:r>
          <w:rPr>
            <w:lang w:val="lv-LV"/>
          </w:rPr>
          <w:t>2</w:t>
        </w:r>
        <w:r>
          <w:fldChar w:fldCharType="end"/>
        </w:r>
      </w:p>
    </w:sdtContent>
  </w:sdt>
  <w:p w14:paraId="4664754B" w14:textId="77777777" w:rsidR="00AD6E80" w:rsidRDefault="00AD6E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B634E" w14:textId="3C2D91D2" w:rsidR="00EC111A" w:rsidRPr="00422761" w:rsidRDefault="00EC111A" w:rsidP="00EC111A">
    <w:pPr>
      <w:pStyle w:val="Footer"/>
      <w:jc w:val="right"/>
      <w:rPr>
        <w:sz w:val="20"/>
        <w:szCs w:val="20"/>
        <w:lang w:val="lv-LV"/>
      </w:rPr>
    </w:pPr>
  </w:p>
  <w:p w14:paraId="2FFE81AE" w14:textId="55CA1CB0" w:rsidR="00904B48" w:rsidRDefault="00904B48" w:rsidP="00611305">
    <w:pPr>
      <w:pStyle w:val="Footer"/>
      <w:tabs>
        <w:tab w:val="clear" w:pos="4153"/>
        <w:tab w:val="clear" w:pos="8306"/>
        <w:tab w:val="left" w:pos="600"/>
        <w:tab w:val="left" w:pos="231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859C1" w14:textId="77777777" w:rsidR="00381661" w:rsidRDefault="00381661">
      <w:r>
        <w:separator/>
      </w:r>
    </w:p>
  </w:footnote>
  <w:footnote w:type="continuationSeparator" w:id="0">
    <w:p w14:paraId="445F613F" w14:textId="77777777" w:rsidR="00381661" w:rsidRDefault="00381661">
      <w:r>
        <w:continuationSeparator/>
      </w:r>
    </w:p>
  </w:footnote>
  <w:footnote w:id="1">
    <w:p w14:paraId="71FB7210" w14:textId="77777777" w:rsidR="00982CF6" w:rsidRPr="00A57C52" w:rsidRDefault="00982CF6" w:rsidP="00982CF6">
      <w:pPr>
        <w:pStyle w:val="FootnoteText"/>
        <w:rPr>
          <w:rFonts w:ascii="Times New Roman" w:hAnsi="Times New Roman"/>
          <w:i/>
          <w:iCs/>
        </w:rPr>
      </w:pPr>
      <w:r w:rsidRPr="00A57C52">
        <w:rPr>
          <w:rStyle w:val="FootnoteReference"/>
          <w:rFonts w:ascii="Times New Roman" w:hAnsi="Times New Roman"/>
          <w:i/>
          <w:iCs/>
        </w:rPr>
        <w:footnoteRef/>
      </w:r>
      <w:r w:rsidRPr="00A57C52">
        <w:rPr>
          <w:rFonts w:ascii="Times New Roman" w:hAnsi="Times New Roman"/>
          <w:i/>
          <w:iCs/>
        </w:rPr>
        <w:t xml:space="preserve"> </w:t>
      </w:r>
      <w:r w:rsidRPr="004D26F5">
        <w:rPr>
          <w:rFonts w:ascii="Times New Roman" w:hAnsi="Times New Roman"/>
        </w:rPr>
        <w:t xml:space="preserve">Apliecinājums tiek prasīts saskaņā ar  Nacionālās kiberdrošības likuma un Ministru kabineta 2025. gada 25.jūnija  noteikumu Nr. 397  “Minimālās kiberdrošības prasības” prasībām attiecībā </w:t>
      </w:r>
      <w:r w:rsidRPr="00A57C52">
        <w:rPr>
          <w:rFonts w:ascii="Times New Roman" w:hAnsi="Times New Roman"/>
          <w:i/>
          <w:iCs/>
        </w:rPr>
        <w:t xml:space="preserve">uz “A” klases informācijas sistēmu.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D862" w14:textId="77777777" w:rsidR="00756CAE" w:rsidRDefault="00CA73ED">
    <w:pPr>
      <w:pStyle w:val="HeaderFooterA"/>
      <w:tabs>
        <w:tab w:val="clear" w:pos="9360"/>
        <w:tab w:val="right" w:pos="8782"/>
      </w:tabs>
      <w:rPr>
        <w:rFonts w:ascii="Times New Roman" w:eastAsia="Times New Roman" w:hAnsi="Times New Roman"/>
        <w:color w:val="auto"/>
        <w:lang w:bidi="x-none"/>
      </w:rPr>
    </w:pPr>
    <w:r>
      <w:rPr>
        <w:noProof/>
        <w:lang w:val="lv-LV"/>
      </w:rPr>
      <mc:AlternateContent>
        <mc:Choice Requires="wps">
          <w:drawing>
            <wp:inline distT="0" distB="0" distL="0" distR="0" wp14:anchorId="6E8DD364" wp14:editId="51F3936C">
              <wp:extent cx="5575935" cy="2012950"/>
              <wp:effectExtent l="0" t="0" r="0" b="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593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1FD762" id="AutoShape 1" o:spid="_x0000_s1026" style="width:439.0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" filled="f" stroked="f">
              <v:path arrowok="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C8A8" w14:textId="77777777" w:rsidR="00756CAE" w:rsidRDefault="00756CAE">
    <w:pPr>
      <w:pStyle w:val="HeaderFooterA"/>
      <w:tabs>
        <w:tab w:val="clear" w:pos="9360"/>
        <w:tab w:val="right" w:pos="8782"/>
      </w:tabs>
      <w:rPr>
        <w:rFonts w:ascii="Times New Roman" w:eastAsia="Times New Roman" w:hAnsi="Times New Roman"/>
        <w:color w:val="auto"/>
        <w:lang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628A5" w14:textId="3179C475" w:rsidR="007A1834" w:rsidRPr="00422761" w:rsidRDefault="007A1834" w:rsidP="007A1834">
    <w:pPr>
      <w:pStyle w:val="Footer"/>
      <w:jc w:val="right"/>
      <w:rPr>
        <w:sz w:val="20"/>
        <w:szCs w:val="20"/>
        <w:lang w:val="lv-LV"/>
      </w:rPr>
    </w:pPr>
  </w:p>
  <w:p w14:paraId="3943877D" w14:textId="3C1ADCE1" w:rsidR="00756CAE" w:rsidRDefault="00E3203C" w:rsidP="00F631D4">
    <w:pPr>
      <w:pStyle w:val="Header"/>
      <w:tabs>
        <w:tab w:val="left" w:pos="426"/>
        <w:tab w:val="left" w:pos="1418"/>
      </w:tabs>
    </w:pPr>
    <w:r>
      <w:rPr>
        <w:noProof/>
      </w:rPr>
      <w:drawing>
        <wp:inline distT="0" distB="0" distL="0" distR="0" wp14:anchorId="6D986B24" wp14:editId="61EA3D9C">
          <wp:extent cx="5537200" cy="1587500"/>
          <wp:effectExtent l="0" t="0" r="0" b="0"/>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Pamatveidlapa_ar_FOOTER-01.png"/>
                  <pic:cNvPicPr/>
                </pic:nvPicPr>
                <pic:blipFill>
                  <a:blip r:embed="rId1">
                    <a:extLst>
                      <a:ext uri="{28A0092B-C50C-407E-A947-70E740481C1C}">
                        <a14:useLocalDpi xmlns:a14="http://schemas.microsoft.com/office/drawing/2010/main" val="0"/>
                      </a:ext>
                    </a:extLst>
                  </a:blip>
                  <a:stretch>
                    <a:fillRect/>
                  </a:stretch>
                </pic:blipFill>
                <pic:spPr>
                  <a:xfrm>
                    <a:off x="0" y="0"/>
                    <a:ext cx="5537200" cy="1587500"/>
                  </a:xfrm>
                  <a:prstGeom prst="rect">
                    <a:avLst/>
                  </a:prstGeom>
                </pic:spPr>
              </pic:pic>
            </a:graphicData>
          </a:graphic>
        </wp:inline>
      </w:drawing>
    </w:r>
  </w:p>
  <w:p w14:paraId="2E3C67A7" w14:textId="5A42A3CB" w:rsidR="00C96B4F" w:rsidRPr="00BA1D4B" w:rsidRDefault="00BA1D4B" w:rsidP="00BA1D4B">
    <w:pPr>
      <w:pStyle w:val="Header"/>
      <w:tabs>
        <w:tab w:val="left" w:pos="426"/>
        <w:tab w:val="left" w:pos="1418"/>
      </w:tabs>
      <w:jc w:val="center"/>
      <w:rPr>
        <w:lang w:val="lv-LV"/>
      </w:rPr>
    </w:pPr>
    <w:r w:rsidRPr="00BA1D4B">
      <w:rPr>
        <w:lang w:val="lv-LV"/>
      </w:rPr>
      <w:t>Rīgā</w:t>
    </w:r>
  </w:p>
  <w:p w14:paraId="4992808E" w14:textId="145AB150" w:rsidR="00BA1D4B" w:rsidRPr="00BA1D4B" w:rsidRDefault="00BA1D4B" w:rsidP="00BA1D4B">
    <w:pPr>
      <w:pStyle w:val="Header"/>
      <w:tabs>
        <w:tab w:val="left" w:pos="426"/>
        <w:tab w:val="left" w:pos="1418"/>
      </w:tabs>
      <w:jc w:val="center"/>
      <w:rPr>
        <w:lang w:val="lv-LV"/>
      </w:rPr>
    </w:pPr>
  </w:p>
  <w:p w14:paraId="765108D9" w14:textId="53F156FC" w:rsidR="00BA1D4B" w:rsidRDefault="00BA1D4B" w:rsidP="00BA1D4B">
    <w:pPr>
      <w:pStyle w:val="Header"/>
      <w:tabs>
        <w:tab w:val="left" w:pos="426"/>
        <w:tab w:val="left" w:pos="1418"/>
      </w:tabs>
      <w:jc w:val="both"/>
    </w:pPr>
    <w:bookmarkStart w:id="2" w:name="docDate"/>
    <w:bookmarkStart w:id="3" w:name="docN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2C618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B8C2153"/>
    <w:multiLevelType w:val="hybridMultilevel"/>
    <w:tmpl w:val="81AC41F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549764E5"/>
    <w:multiLevelType w:val="hybridMultilevel"/>
    <w:tmpl w:val="70260448"/>
    <w:lvl w:ilvl="0" w:tplc="0A86338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62227C22"/>
    <w:multiLevelType w:val="hybridMultilevel"/>
    <w:tmpl w:val="650CD2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EEF6288"/>
    <w:multiLevelType w:val="multilevel"/>
    <w:tmpl w:val="9C4454D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864202491">
    <w:abstractNumId w:val="0"/>
  </w:num>
  <w:num w:numId="2" w16cid:durableId="1674335855">
    <w:abstractNumId w:val="1"/>
  </w:num>
  <w:num w:numId="3" w16cid:durableId="5653435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6011516">
    <w:abstractNumId w:val="4"/>
  </w:num>
  <w:num w:numId="5" w16cid:durableId="1904097134">
    <w:abstractNumId w:val="3"/>
  </w:num>
  <w:num w:numId="6" w16cid:durableId="7158122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7"/>
    <w:rsid w:val="00004F0D"/>
    <w:rsid w:val="00034492"/>
    <w:rsid w:val="00042778"/>
    <w:rsid w:val="0004286D"/>
    <w:rsid w:val="000525F0"/>
    <w:rsid w:val="000569E9"/>
    <w:rsid w:val="00066308"/>
    <w:rsid w:val="00083E27"/>
    <w:rsid w:val="000A4F7E"/>
    <w:rsid w:val="001065FC"/>
    <w:rsid w:val="00113AFF"/>
    <w:rsid w:val="00120B92"/>
    <w:rsid w:val="00123A92"/>
    <w:rsid w:val="00124217"/>
    <w:rsid w:val="001436FA"/>
    <w:rsid w:val="00176AEB"/>
    <w:rsid w:val="0019201A"/>
    <w:rsid w:val="001A1728"/>
    <w:rsid w:val="001B000D"/>
    <w:rsid w:val="001C1098"/>
    <w:rsid w:val="001D43D0"/>
    <w:rsid w:val="001F0C0F"/>
    <w:rsid w:val="001F76E4"/>
    <w:rsid w:val="00200517"/>
    <w:rsid w:val="0020232F"/>
    <w:rsid w:val="00205A9B"/>
    <w:rsid w:val="00214E3D"/>
    <w:rsid w:val="00233029"/>
    <w:rsid w:val="00233FCE"/>
    <w:rsid w:val="00242D2E"/>
    <w:rsid w:val="00243F7C"/>
    <w:rsid w:val="002547DC"/>
    <w:rsid w:val="00273772"/>
    <w:rsid w:val="00275FCF"/>
    <w:rsid w:val="0027646B"/>
    <w:rsid w:val="002C0830"/>
    <w:rsid w:val="002C589E"/>
    <w:rsid w:val="002D0F0E"/>
    <w:rsid w:val="002E0214"/>
    <w:rsid w:val="002E786C"/>
    <w:rsid w:val="00314DFA"/>
    <w:rsid w:val="00316ABE"/>
    <w:rsid w:val="00325A6F"/>
    <w:rsid w:val="003318B7"/>
    <w:rsid w:val="003416CF"/>
    <w:rsid w:val="00381661"/>
    <w:rsid w:val="00384C24"/>
    <w:rsid w:val="003877B2"/>
    <w:rsid w:val="003968FA"/>
    <w:rsid w:val="003A2F53"/>
    <w:rsid w:val="003A76FA"/>
    <w:rsid w:val="003C2FBA"/>
    <w:rsid w:val="003D33D8"/>
    <w:rsid w:val="004124BC"/>
    <w:rsid w:val="00413F4E"/>
    <w:rsid w:val="004230C0"/>
    <w:rsid w:val="00426451"/>
    <w:rsid w:val="00442830"/>
    <w:rsid w:val="00443698"/>
    <w:rsid w:val="00443F7D"/>
    <w:rsid w:val="00445AC7"/>
    <w:rsid w:val="00446224"/>
    <w:rsid w:val="0045081C"/>
    <w:rsid w:val="004542A5"/>
    <w:rsid w:val="00454D63"/>
    <w:rsid w:val="00470AA2"/>
    <w:rsid w:val="0048213B"/>
    <w:rsid w:val="00493B4C"/>
    <w:rsid w:val="00495061"/>
    <w:rsid w:val="004A0D6C"/>
    <w:rsid w:val="004A49A6"/>
    <w:rsid w:val="004C2F01"/>
    <w:rsid w:val="004C4EA1"/>
    <w:rsid w:val="004E7C8B"/>
    <w:rsid w:val="004F581B"/>
    <w:rsid w:val="004F670B"/>
    <w:rsid w:val="00505182"/>
    <w:rsid w:val="00541C33"/>
    <w:rsid w:val="0054525F"/>
    <w:rsid w:val="005514DF"/>
    <w:rsid w:val="005728B0"/>
    <w:rsid w:val="00577C12"/>
    <w:rsid w:val="005C2CC2"/>
    <w:rsid w:val="005D3F37"/>
    <w:rsid w:val="005E368F"/>
    <w:rsid w:val="005F1E16"/>
    <w:rsid w:val="005F2E32"/>
    <w:rsid w:val="005F4BC1"/>
    <w:rsid w:val="00611305"/>
    <w:rsid w:val="00615155"/>
    <w:rsid w:val="00615463"/>
    <w:rsid w:val="006339F1"/>
    <w:rsid w:val="00661540"/>
    <w:rsid w:val="00676CF1"/>
    <w:rsid w:val="006778B8"/>
    <w:rsid w:val="00681D93"/>
    <w:rsid w:val="00682DEC"/>
    <w:rsid w:val="006874A7"/>
    <w:rsid w:val="00694801"/>
    <w:rsid w:val="00697421"/>
    <w:rsid w:val="006A28CA"/>
    <w:rsid w:val="006A672C"/>
    <w:rsid w:val="006A7F20"/>
    <w:rsid w:val="006B45A6"/>
    <w:rsid w:val="006F44DF"/>
    <w:rsid w:val="006F6975"/>
    <w:rsid w:val="00705195"/>
    <w:rsid w:val="00712459"/>
    <w:rsid w:val="00736381"/>
    <w:rsid w:val="007406FA"/>
    <w:rsid w:val="007431B4"/>
    <w:rsid w:val="00756CAE"/>
    <w:rsid w:val="00773F67"/>
    <w:rsid w:val="007857EA"/>
    <w:rsid w:val="00785EB0"/>
    <w:rsid w:val="007875D1"/>
    <w:rsid w:val="00787B2A"/>
    <w:rsid w:val="007A1834"/>
    <w:rsid w:val="007A34BE"/>
    <w:rsid w:val="007D62F7"/>
    <w:rsid w:val="008034ED"/>
    <w:rsid w:val="00832355"/>
    <w:rsid w:val="008533C8"/>
    <w:rsid w:val="00860D14"/>
    <w:rsid w:val="00894288"/>
    <w:rsid w:val="008A0022"/>
    <w:rsid w:val="008B681E"/>
    <w:rsid w:val="008C54D6"/>
    <w:rsid w:val="008C5A8E"/>
    <w:rsid w:val="008E3092"/>
    <w:rsid w:val="008E4C93"/>
    <w:rsid w:val="00901C98"/>
    <w:rsid w:val="009023E2"/>
    <w:rsid w:val="00904B48"/>
    <w:rsid w:val="009134FF"/>
    <w:rsid w:val="0093118B"/>
    <w:rsid w:val="00931737"/>
    <w:rsid w:val="00946985"/>
    <w:rsid w:val="00947740"/>
    <w:rsid w:val="00950978"/>
    <w:rsid w:val="00950A6C"/>
    <w:rsid w:val="00982CF6"/>
    <w:rsid w:val="009A131E"/>
    <w:rsid w:val="00A075D3"/>
    <w:rsid w:val="00A2515F"/>
    <w:rsid w:val="00A3285A"/>
    <w:rsid w:val="00A42B8E"/>
    <w:rsid w:val="00A501D4"/>
    <w:rsid w:val="00A52673"/>
    <w:rsid w:val="00A55640"/>
    <w:rsid w:val="00A6497D"/>
    <w:rsid w:val="00A90154"/>
    <w:rsid w:val="00AA0E4F"/>
    <w:rsid w:val="00AB152E"/>
    <w:rsid w:val="00AB17EA"/>
    <w:rsid w:val="00AD6E80"/>
    <w:rsid w:val="00AD7245"/>
    <w:rsid w:val="00B052B9"/>
    <w:rsid w:val="00B17037"/>
    <w:rsid w:val="00B25634"/>
    <w:rsid w:val="00B40737"/>
    <w:rsid w:val="00B50B06"/>
    <w:rsid w:val="00B653E2"/>
    <w:rsid w:val="00B66AE6"/>
    <w:rsid w:val="00B67B48"/>
    <w:rsid w:val="00B766F2"/>
    <w:rsid w:val="00BA1D4B"/>
    <w:rsid w:val="00BB4A53"/>
    <w:rsid w:val="00BB6624"/>
    <w:rsid w:val="00BD4528"/>
    <w:rsid w:val="00C03D66"/>
    <w:rsid w:val="00C2117D"/>
    <w:rsid w:val="00C235BC"/>
    <w:rsid w:val="00C61013"/>
    <w:rsid w:val="00C84969"/>
    <w:rsid w:val="00C950CD"/>
    <w:rsid w:val="00C96B4F"/>
    <w:rsid w:val="00CA73ED"/>
    <w:rsid w:val="00CB674F"/>
    <w:rsid w:val="00CC79FC"/>
    <w:rsid w:val="00CD1A47"/>
    <w:rsid w:val="00D27360"/>
    <w:rsid w:val="00D43D83"/>
    <w:rsid w:val="00D65033"/>
    <w:rsid w:val="00D7091E"/>
    <w:rsid w:val="00D819BD"/>
    <w:rsid w:val="00D81F1C"/>
    <w:rsid w:val="00D82510"/>
    <w:rsid w:val="00D86507"/>
    <w:rsid w:val="00DA00B9"/>
    <w:rsid w:val="00DA0C26"/>
    <w:rsid w:val="00DA3EC8"/>
    <w:rsid w:val="00DC6352"/>
    <w:rsid w:val="00DF0C35"/>
    <w:rsid w:val="00E02510"/>
    <w:rsid w:val="00E126F7"/>
    <w:rsid w:val="00E3203C"/>
    <w:rsid w:val="00E56511"/>
    <w:rsid w:val="00E6071D"/>
    <w:rsid w:val="00E66180"/>
    <w:rsid w:val="00E73695"/>
    <w:rsid w:val="00EB089E"/>
    <w:rsid w:val="00EC111A"/>
    <w:rsid w:val="00EC1B8C"/>
    <w:rsid w:val="00EE1EF2"/>
    <w:rsid w:val="00EE294B"/>
    <w:rsid w:val="00EF4710"/>
    <w:rsid w:val="00EF6D36"/>
    <w:rsid w:val="00F01048"/>
    <w:rsid w:val="00F01C15"/>
    <w:rsid w:val="00F213A8"/>
    <w:rsid w:val="00F43F6D"/>
    <w:rsid w:val="00F527AA"/>
    <w:rsid w:val="00F631D4"/>
    <w:rsid w:val="00F71D3E"/>
    <w:rsid w:val="00F83C9D"/>
    <w:rsid w:val="00F84DED"/>
    <w:rsid w:val="00FA11A5"/>
    <w:rsid w:val="00FE0013"/>
    <w:rsid w:val="00FE0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8B71F65"/>
  <w14:defaultImageDpi w14:val="300"/>
  <w15:chartTrackingRefBased/>
  <w15:docId w15:val="{64EA3D88-3321-4560-9F45-24574A30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uiPriority="99" w:qFormat="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uiPriority="99" w:qFormat="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85A"/>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pPr>
      <w:tabs>
        <w:tab w:val="right" w:pos="9360"/>
      </w:tabs>
    </w:pPr>
    <w:rPr>
      <w:rFonts w:ascii="Helvetica" w:eastAsia="ヒラギノ角ゴ Pro W3" w:hAnsi="Helvetica"/>
      <w:color w:val="000000"/>
      <w:u w:color="000000"/>
      <w:lang w:eastAsia="lv-LV"/>
    </w:rPr>
  </w:style>
  <w:style w:type="paragraph" w:customStyle="1" w:styleId="HeaderFooter">
    <w:name w:val="Header &amp; Footer"/>
    <w:pPr>
      <w:tabs>
        <w:tab w:val="right" w:pos="9360"/>
      </w:tabs>
    </w:pPr>
    <w:rPr>
      <w:rFonts w:ascii="Helvetica" w:eastAsia="ヒラギノ角ゴ Pro W3" w:hAnsi="Helvetica"/>
      <w:color w:val="000000"/>
      <w:lang w:eastAsia="lv-LV"/>
    </w:rPr>
  </w:style>
  <w:style w:type="paragraph" w:customStyle="1" w:styleId="Body">
    <w:name w:val="Body"/>
    <w:pPr>
      <w:spacing w:after="240"/>
    </w:pPr>
    <w:rPr>
      <w:rFonts w:ascii="Helvetica" w:eastAsia="ヒラギノ角ゴ Pro W3" w:hAnsi="Helvetica"/>
      <w:color w:val="000000"/>
      <w:sz w:val="24"/>
      <w:lang w:eastAsia="lv-LV"/>
    </w:rPr>
  </w:style>
  <w:style w:type="paragraph" w:styleId="Header">
    <w:name w:val="header"/>
    <w:basedOn w:val="Normal"/>
    <w:locked/>
    <w:rsid w:val="00756CAE"/>
    <w:pPr>
      <w:tabs>
        <w:tab w:val="center" w:pos="4153"/>
        <w:tab w:val="right" w:pos="8306"/>
      </w:tabs>
    </w:pPr>
  </w:style>
  <w:style w:type="paragraph" w:styleId="Footer">
    <w:name w:val="footer"/>
    <w:basedOn w:val="Normal"/>
    <w:link w:val="FooterChar"/>
    <w:uiPriority w:val="99"/>
    <w:locked/>
    <w:rsid w:val="00756CAE"/>
    <w:pPr>
      <w:tabs>
        <w:tab w:val="center" w:pos="4153"/>
        <w:tab w:val="right" w:pos="8306"/>
      </w:tabs>
    </w:pPr>
  </w:style>
  <w:style w:type="character" w:customStyle="1" w:styleId="FooterChar">
    <w:name w:val="Footer Char"/>
    <w:basedOn w:val="DefaultParagraphFont"/>
    <w:link w:val="Footer"/>
    <w:uiPriority w:val="99"/>
    <w:rsid w:val="00F84DED"/>
    <w:rPr>
      <w:sz w:val="24"/>
      <w:szCs w:val="24"/>
      <w:lang w:val="en-GB" w:eastAsia="en-US"/>
    </w:rPr>
  </w:style>
  <w:style w:type="paragraph" w:styleId="ListParagraph">
    <w:name w:val="List Paragraph"/>
    <w:aliases w:val="Saistīto dokumentu saraksts,Syle 1,Numurets,PPS_Bullet,H&amp;P List Paragraph,2,Strip,Normal bullet 2,Bullet list,List Paragraph1,Colorful List - Accent 12,Virsraksti,Subtle Emphasis1,Akapit z listą BS,Numbered Para 1,Dot pt,No Spacing1"/>
    <w:basedOn w:val="Normal"/>
    <w:link w:val="ListParagraphChar"/>
    <w:uiPriority w:val="34"/>
    <w:qFormat/>
    <w:rsid w:val="006F6975"/>
    <w:pPr>
      <w:spacing w:after="200" w:line="276" w:lineRule="auto"/>
      <w:ind w:left="720"/>
      <w:contextualSpacing/>
    </w:pPr>
    <w:rPr>
      <w:rFonts w:ascii="Calibri" w:eastAsia="Calibri" w:hAnsi="Calibri"/>
      <w:sz w:val="22"/>
      <w:szCs w:val="22"/>
      <w:lang w:val="lv-LV"/>
    </w:rPr>
  </w:style>
  <w:style w:type="character" w:customStyle="1" w:styleId="ListParagraphChar">
    <w:name w:val="List Paragraph Char"/>
    <w:aliases w:val="Saistīto dokumentu saraksts Char,Syle 1 Char,Numurets Char,PPS_Bullet Char,H&amp;P List Paragraph Char,2 Char,Strip Char,Normal bullet 2 Char,Bullet list Char,List Paragraph1 Char,Colorful List - Accent 12 Char,Virsraksti Char"/>
    <w:link w:val="ListParagraph"/>
    <w:uiPriority w:val="34"/>
    <w:qFormat/>
    <w:locked/>
    <w:rsid w:val="006F6975"/>
    <w:rPr>
      <w:rFonts w:ascii="Calibri" w:eastAsia="Calibri" w:hAnsi="Calibri"/>
      <w:sz w:val="22"/>
      <w:szCs w:val="22"/>
      <w:lang w:val="lv-LV" w:eastAsia="en-US"/>
    </w:rPr>
  </w:style>
  <w:style w:type="paragraph" w:styleId="BodyText2">
    <w:name w:val="Body Text 2"/>
    <w:basedOn w:val="Normal"/>
    <w:link w:val="BodyText2Char"/>
    <w:locked/>
    <w:rsid w:val="00982CF6"/>
    <w:pPr>
      <w:tabs>
        <w:tab w:val="num" w:pos="0"/>
      </w:tabs>
      <w:jc w:val="both"/>
      <w:outlineLvl w:val="0"/>
    </w:pPr>
    <w:rPr>
      <w:rFonts w:ascii="Belwe Lt TL" w:hAnsi="Belwe Lt TL"/>
      <w:szCs w:val="20"/>
      <w:lang w:val="lv-LV"/>
    </w:rPr>
  </w:style>
  <w:style w:type="character" w:customStyle="1" w:styleId="BodyText2Char">
    <w:name w:val="Body Text 2 Char"/>
    <w:basedOn w:val="DefaultParagraphFont"/>
    <w:link w:val="BodyText2"/>
    <w:rsid w:val="00982CF6"/>
    <w:rPr>
      <w:rFonts w:ascii="Belwe Lt TL" w:hAnsi="Belwe Lt TL"/>
      <w:sz w:val="24"/>
      <w:lang w:val="lv-LV" w:eastAsia="en-US"/>
    </w:rPr>
  </w:style>
  <w:style w:type="paragraph" w:styleId="FootnoteText">
    <w:name w:val="footnote text"/>
    <w:aliases w:val="Footnote Text Char2 Char,Footnote Text Char1 Char2 Char,Footnote Text Char Char Char Char,Footnote Text Char1 Char Char Char Char,Footnote Text Char Char Char Char Char Char, Rakstz.,Rakstz.,Footnote,Fußnote,single space,ft Rakstz. Rakstz."/>
    <w:basedOn w:val="Normal"/>
    <w:link w:val="FootnoteTextChar"/>
    <w:uiPriority w:val="99"/>
    <w:qFormat/>
    <w:locked/>
    <w:rsid w:val="00982CF6"/>
    <w:rPr>
      <w:rFonts w:ascii="Arial" w:hAnsi="Arial"/>
      <w:sz w:val="20"/>
      <w:szCs w:val="20"/>
      <w:lang w:val="lv-LV"/>
    </w:rPr>
  </w:style>
  <w:style w:type="character" w:customStyle="1" w:styleId="FootnoteTextChar">
    <w:name w:val="Footnote Text Char"/>
    <w:aliases w:val="Footnote Text Char2 Char Char,Footnote Text Char1 Char2 Char Char,Footnote Text Char Char Char Char Char,Footnote Text Char1 Char Char Char Char Char,Footnote Text Char Char Char Char Char Char Char, Rakstz. Char,Rakstz. Char"/>
    <w:basedOn w:val="DefaultParagraphFont"/>
    <w:link w:val="FootnoteText"/>
    <w:uiPriority w:val="99"/>
    <w:qFormat/>
    <w:rsid w:val="00982CF6"/>
    <w:rPr>
      <w:rFonts w:ascii="Arial" w:hAnsi="Arial"/>
      <w:lang w:val="lv-LV" w:eastAsia="en-US"/>
    </w:rPr>
  </w:style>
  <w:style w:type="character" w:styleId="FootnoteReference">
    <w:name w:val="footnote reference"/>
    <w:aliases w:val="Footnote symbol,Footnote Reference Number,Footnote Refernece,Footnote Reference Superscript,ftref,Odwołanie przypisu,BVI fnr,Footnotes refss,SUPERS,Ref,de nota al pie,-E Fußnotenzeichen,Footnote reference number,Times 10 Point,E,E FNZ"/>
    <w:link w:val="CharCharCharChar"/>
    <w:uiPriority w:val="99"/>
    <w:qFormat/>
    <w:locked/>
    <w:rsid w:val="00982CF6"/>
    <w:rPr>
      <w:vertAlign w:val="superscript"/>
    </w:rPr>
  </w:style>
  <w:style w:type="paragraph" w:customStyle="1" w:styleId="CharCharCharChar">
    <w:name w:val="Char Char Char Char"/>
    <w:aliases w:val="Char2"/>
    <w:basedOn w:val="Normal"/>
    <w:next w:val="Normal"/>
    <w:link w:val="FootnoteReference"/>
    <w:uiPriority w:val="99"/>
    <w:rsid w:val="00982CF6"/>
    <w:pPr>
      <w:keepNext/>
      <w:keepLines/>
      <w:widowControl w:val="0"/>
      <w:autoSpaceDE w:val="0"/>
      <w:autoSpaceDN w:val="0"/>
      <w:spacing w:before="120" w:after="160" w:line="240" w:lineRule="exact"/>
      <w:jc w:val="both"/>
      <w:outlineLvl w:val="0"/>
    </w:pPr>
    <w:rPr>
      <w:sz w:val="20"/>
      <w:szCs w:val="20"/>
      <w:vertAlign w:val="superscript"/>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335029">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a5f4d87a16123355d26b6c647f68484e">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55be3f7c1f687c059e65e74c1486efaa"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4E7B48A0-AD0A-4587-B0B6-68FA3E8AED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5AF770-70CC-BD42-A749-21E25581BA1A}">
  <ds:schemaRefs>
    <ds:schemaRef ds:uri="http://schemas.openxmlformats.org/officeDocument/2006/bibliography"/>
  </ds:schemaRefs>
</ds:datastoreItem>
</file>

<file path=customXml/itemProps3.xml><?xml version="1.0" encoding="utf-8"?>
<ds:datastoreItem xmlns:ds="http://schemas.openxmlformats.org/officeDocument/2006/customXml" ds:itemID="{43ED7F48-A605-48E0-A38A-B5280ADA0E10}">
  <ds:schemaRefs>
    <ds:schemaRef ds:uri="http://schemas.microsoft.com/office/2006/metadata/properties"/>
    <ds:schemaRef ds:uri="http://schemas.microsoft.com/office/infopath/2007/PartnerControls"/>
    <ds:schemaRef ds:uri="d177710c-40cf-4d94-a9f9-6248e9450632"/>
    <ds:schemaRef ds:uri="90e81eab-0ee8-4447-a625-b324b79cd243"/>
  </ds:schemaRefs>
</ds:datastoreItem>
</file>

<file path=customXml/itemProps4.xml><?xml version="1.0" encoding="utf-8"?>
<ds:datastoreItem xmlns:ds="http://schemas.openxmlformats.org/officeDocument/2006/customXml" ds:itemID="{A2E68B2D-5A9A-4BC7-B342-391C8871E400}">
  <ds:schemaRefs>
    <ds:schemaRef ds:uri="http://schemas.microsoft.com/sharepoint/v3/contenttype/forms"/>
  </ds:schemaRefs>
</ds:datastoreItem>
</file>

<file path=customXml/itemProps5.xml><?xml version="1.0" encoding="utf-8"?>
<ds:datastoreItem xmlns:ds="http://schemas.openxmlformats.org/officeDocument/2006/customXml" ds:itemID="{ADF302C7-45B4-4A52-9D08-EAD3BBB3A90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677</Words>
  <Characters>4891</Characters>
  <Application>Microsoft Office Word</Application>
  <DocSecurity>0</DocSecurity>
  <Lines>40</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Rigas Satiksme</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Alena Kamisarova</cp:lastModifiedBy>
  <cp:revision>13</cp:revision>
  <cp:lastPrinted>2021-09-09T02:05:00Z</cp:lastPrinted>
  <dcterms:created xsi:type="dcterms:W3CDTF">2026-01-08T08:38:00Z</dcterms:created>
  <dcterms:modified xsi:type="dcterms:W3CDTF">2026-01-08T11:10:00Z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JK72EMXWKVUQ-10-969</vt:lpwstr>
  </property>
  <property fmtid="{D5CDD505-2E9C-101B-9397-08002B2CF9AE}" pid="3" name="_dlc_DocIdItemGuid">
    <vt:lpwstr>b413f596-b108-404b-8e0d-f45c45d4f46c</vt:lpwstr>
  </property>
  <property fmtid="{D5CDD505-2E9C-101B-9397-08002B2CF9AE}" pid="4" name="_dlc_DocIdUrl">
    <vt:lpwstr>http://mansrs/ADR/_layouts/DocIdRedir.aspx?ID=JK72EMXWKVUQ-10-969, JK72EMXWKVUQ-10-969</vt:lpwstr>
  </property>
  <property fmtid="{D5CDD505-2E9C-101B-9397-08002B2CF9AE}" pid="5" name="Jānodod arhīvā">
    <vt:lpwstr>0</vt:lpwstr>
  </property>
  <property fmtid="{D5CDD505-2E9C-101B-9397-08002B2CF9AE}" pid="6" name="Piezīmes">
    <vt:lpwstr/>
  </property>
  <property fmtid="{D5CDD505-2E9C-101B-9397-08002B2CF9AE}" pid="7" name="Glabāšanas laiks str-bā">
    <vt:lpwstr>Aktuālā versija</vt:lpwstr>
  </property>
  <property fmtid="{D5CDD505-2E9C-101B-9397-08002B2CF9AE}" pid="8" name="Par glabāšanu atbildīgais (vieta)">
    <vt:lpwstr/>
  </property>
  <property fmtid="{D5CDD505-2E9C-101B-9397-08002B2CF9AE}" pid="9" name="Veids">
    <vt:lpwstr>Veidlapa</vt:lpwstr>
  </property>
  <property fmtid="{D5CDD505-2E9C-101B-9397-08002B2CF9AE}" pid="10" name="Numurs">
    <vt:lpwstr/>
  </property>
  <property fmtid="{D5CDD505-2E9C-101B-9397-08002B2CF9AE}" pid="11" name="Apstiprināts ar INA">
    <vt:lpwstr/>
  </property>
  <property fmtid="{D5CDD505-2E9C-101B-9397-08002B2CF9AE}" pid="12" name="Procedūras Nr:">
    <vt:lpwstr>166</vt:lpwstr>
  </property>
  <property fmtid="{D5CDD505-2E9C-101B-9397-08002B2CF9AE}" pid="13" name="NrProc">
    <vt:lpwstr/>
  </property>
  <property fmtid="{D5CDD505-2E9C-101B-9397-08002B2CF9AE}" pid="14" name="Stājas spēkā">
    <vt:lpwstr/>
  </property>
  <property fmtid="{D5CDD505-2E9C-101B-9397-08002B2CF9AE}" pid="15" name="Grozīts">
    <vt:lpwstr/>
  </property>
  <property fmtid="{D5CDD505-2E9C-101B-9397-08002B2CF9AE}" pid="16" name="ContentTypeId">
    <vt:lpwstr>0x0101007C98C035752B2E4F9BA001D238EDF9B9</vt:lpwstr>
  </property>
  <property fmtid="{D5CDD505-2E9C-101B-9397-08002B2CF9AE}" pid="17" name="MediaServiceImageTags">
    <vt:lpwstr/>
  </property>
</Properties>
</file>