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B936A3" w:rsidRDefault="00EC1BA5" w:rsidP="00592F94">
      <w:pPr>
        <w:ind w:left="720" w:right="372" w:hanging="720"/>
        <w:jc w:val="center"/>
        <w:rPr>
          <w:lang w:val="lv-LV"/>
        </w:rPr>
      </w:pPr>
    </w:p>
    <w:p w14:paraId="6342E415" w14:textId="77777777" w:rsidR="007C5E89" w:rsidRPr="00B936A3" w:rsidRDefault="00EC1BA5" w:rsidP="00592F94">
      <w:pPr>
        <w:ind w:right="372"/>
        <w:jc w:val="right"/>
        <w:rPr>
          <w:b/>
          <w:lang w:val="lv-LV" w:eastAsia="ar-SA"/>
        </w:rPr>
      </w:pPr>
      <w:r w:rsidRPr="00B936A3">
        <w:rPr>
          <w:lang w:val="lv-LV"/>
        </w:rPr>
        <w:t xml:space="preserve">                                                                                            </w:t>
      </w:r>
      <w:r w:rsidR="007C5E89" w:rsidRPr="00B936A3">
        <w:rPr>
          <w:b/>
          <w:lang w:val="lv-LV" w:eastAsia="ar-SA"/>
        </w:rPr>
        <w:t>APSTIPRINĀTS</w:t>
      </w:r>
    </w:p>
    <w:p w14:paraId="1834DAD0" w14:textId="1F274771" w:rsidR="007C5E89" w:rsidRPr="00B936A3" w:rsidRDefault="007C5E89" w:rsidP="00592F94">
      <w:pPr>
        <w:ind w:right="372"/>
        <w:jc w:val="right"/>
        <w:rPr>
          <w:lang w:val="lv-LV" w:eastAsia="ar-SA"/>
        </w:rPr>
      </w:pPr>
      <w:r w:rsidRPr="00B936A3">
        <w:rPr>
          <w:lang w:val="lv-LV" w:eastAsia="ar-SA"/>
        </w:rPr>
        <w:t>ar 202</w:t>
      </w:r>
      <w:r w:rsidR="00B936A3" w:rsidRPr="00B936A3">
        <w:rPr>
          <w:lang w:val="lv-LV" w:eastAsia="ar-SA"/>
        </w:rPr>
        <w:t>2</w:t>
      </w:r>
      <w:r w:rsidRPr="00B936A3">
        <w:rPr>
          <w:lang w:val="lv-LV" w:eastAsia="ar-SA"/>
        </w:rPr>
        <w:t xml:space="preserve">. gada </w:t>
      </w:r>
      <w:r w:rsidR="00833229">
        <w:rPr>
          <w:lang w:val="lv-LV" w:eastAsia="ar-SA"/>
        </w:rPr>
        <w:t>20</w:t>
      </w:r>
      <w:r w:rsidR="00B936A3" w:rsidRPr="00B936A3">
        <w:rPr>
          <w:lang w:val="lv-LV" w:eastAsia="ar-SA"/>
        </w:rPr>
        <w:t>. janvār</w:t>
      </w:r>
      <w:r w:rsidR="00833229">
        <w:rPr>
          <w:lang w:val="lv-LV" w:eastAsia="ar-SA"/>
        </w:rPr>
        <w:t>a</w:t>
      </w:r>
    </w:p>
    <w:p w14:paraId="3EBB2798" w14:textId="77777777" w:rsidR="007C5E89" w:rsidRPr="00B936A3" w:rsidRDefault="007C5E89" w:rsidP="00592F94">
      <w:pPr>
        <w:ind w:right="372"/>
        <w:jc w:val="right"/>
        <w:rPr>
          <w:lang w:val="lv-LV" w:eastAsia="ar-SA"/>
        </w:rPr>
      </w:pPr>
      <w:r w:rsidRPr="00B936A3">
        <w:rPr>
          <w:lang w:val="lv-LV" w:eastAsia="ar-SA"/>
        </w:rPr>
        <w:t>Iepirkuma komisijas lēmumu</w:t>
      </w:r>
    </w:p>
    <w:p w14:paraId="2CEAB761" w14:textId="77777777" w:rsidR="007C5E89" w:rsidRPr="00B936A3" w:rsidRDefault="007C5E89" w:rsidP="00592F94">
      <w:pPr>
        <w:ind w:right="372"/>
        <w:jc w:val="center"/>
        <w:rPr>
          <w:b/>
          <w:lang w:val="lv-LV" w:eastAsia="ar-SA"/>
        </w:rPr>
      </w:pPr>
    </w:p>
    <w:p w14:paraId="4389D0D1" w14:textId="77777777" w:rsidR="007C5E89" w:rsidRPr="00B936A3" w:rsidRDefault="007C5E89" w:rsidP="00592F94">
      <w:pPr>
        <w:ind w:right="372" w:hanging="284"/>
        <w:jc w:val="center"/>
        <w:rPr>
          <w:b/>
          <w:lang w:val="lv-LV" w:eastAsia="ar-SA"/>
        </w:rPr>
      </w:pPr>
      <w:r w:rsidRPr="00B936A3">
        <w:rPr>
          <w:b/>
          <w:lang w:val="lv-LV" w:eastAsia="ar-SA"/>
        </w:rPr>
        <w:t>GROZĪJUMI</w:t>
      </w:r>
    </w:p>
    <w:p w14:paraId="191CADD5" w14:textId="77777777" w:rsidR="007C5E89" w:rsidRPr="00B936A3" w:rsidRDefault="007C5E89" w:rsidP="00592F94">
      <w:pPr>
        <w:ind w:right="372"/>
        <w:jc w:val="center"/>
        <w:rPr>
          <w:b/>
          <w:lang w:val="lv-LV" w:eastAsia="ar-SA"/>
        </w:rPr>
      </w:pPr>
      <w:r w:rsidRPr="00B936A3">
        <w:rPr>
          <w:b/>
          <w:lang w:val="lv-LV" w:eastAsia="ar-SA"/>
        </w:rPr>
        <w:t>Atklāta konkursa</w:t>
      </w:r>
    </w:p>
    <w:p w14:paraId="7C4577ED" w14:textId="6FE4C111" w:rsidR="007C5E89" w:rsidRPr="00B936A3" w:rsidRDefault="007C5E89" w:rsidP="00592F94">
      <w:pPr>
        <w:ind w:left="-142" w:right="372"/>
        <w:jc w:val="center"/>
        <w:rPr>
          <w:b/>
          <w:bCs/>
          <w:color w:val="000000"/>
          <w:lang w:val="lv-LV" w:eastAsia="ar-SA"/>
        </w:rPr>
      </w:pPr>
      <w:r w:rsidRPr="00B936A3">
        <w:rPr>
          <w:b/>
          <w:lang w:val="lv-LV" w:eastAsia="ar-SA"/>
        </w:rPr>
        <w:t>“</w:t>
      </w:r>
      <w:r w:rsidR="00B936A3" w:rsidRPr="00B936A3">
        <w:rPr>
          <w:b/>
          <w:bCs/>
          <w:color w:val="000000"/>
          <w:lang w:val="lv-LV" w:eastAsia="ar-SA"/>
        </w:rPr>
        <w:t>Apakšstaciju elektroiekārtu iegāde</w:t>
      </w:r>
      <w:r w:rsidRPr="00B936A3">
        <w:rPr>
          <w:b/>
          <w:bCs/>
          <w:color w:val="000000"/>
          <w:lang w:val="lv-LV" w:eastAsia="ar-SA"/>
        </w:rPr>
        <w:t>”</w:t>
      </w:r>
    </w:p>
    <w:p w14:paraId="1016BE1B" w14:textId="78969785" w:rsidR="007C5E89" w:rsidRPr="00B936A3" w:rsidRDefault="007C5E89" w:rsidP="00592F94">
      <w:pPr>
        <w:ind w:right="372"/>
        <w:jc w:val="center"/>
        <w:rPr>
          <w:lang w:val="lv-LV" w:eastAsia="ar-SA"/>
        </w:rPr>
      </w:pPr>
      <w:r w:rsidRPr="00B936A3">
        <w:rPr>
          <w:lang w:val="lv-LV" w:eastAsia="ar-SA"/>
        </w:rPr>
        <w:t>identifikācijas Nr. 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</w:t>
      </w:r>
    </w:p>
    <w:p w14:paraId="5387C0CA" w14:textId="77777777" w:rsidR="007C5E89" w:rsidRPr="00B936A3" w:rsidRDefault="007C5E89" w:rsidP="00592F94">
      <w:pPr>
        <w:ind w:right="372"/>
        <w:jc w:val="center"/>
        <w:rPr>
          <w:lang w:val="lv-LV" w:eastAsia="ar-SA"/>
        </w:rPr>
      </w:pPr>
    </w:p>
    <w:p w14:paraId="19FBDAF4" w14:textId="77777777" w:rsidR="007C5E89" w:rsidRPr="00B936A3" w:rsidRDefault="007C5E89" w:rsidP="00592F94">
      <w:pPr>
        <w:ind w:right="372"/>
        <w:jc w:val="center"/>
        <w:rPr>
          <w:lang w:val="lv-LV" w:eastAsia="ar-SA"/>
        </w:rPr>
      </w:pPr>
      <w:r w:rsidRPr="00B936A3">
        <w:rPr>
          <w:lang w:val="lv-LV" w:eastAsia="ar-SA"/>
        </w:rPr>
        <w:t>NOLIKUMĀ</w:t>
      </w:r>
    </w:p>
    <w:p w14:paraId="6E0B86BF" w14:textId="77777777" w:rsidR="007C5E89" w:rsidRPr="00B936A3" w:rsidRDefault="007C5E89" w:rsidP="00592F94">
      <w:pPr>
        <w:ind w:right="372"/>
        <w:jc w:val="both"/>
        <w:rPr>
          <w:lang w:val="lv-LV" w:eastAsia="ar-SA"/>
        </w:rPr>
      </w:pPr>
    </w:p>
    <w:p w14:paraId="4B3D51DC" w14:textId="2DC5EEBE" w:rsidR="007C5E89" w:rsidRPr="00B936A3" w:rsidRDefault="007C5E89" w:rsidP="00B936A3">
      <w:pPr>
        <w:ind w:right="372" w:firstLine="567"/>
        <w:jc w:val="both"/>
        <w:rPr>
          <w:lang w:val="lv-LV" w:eastAsia="ar-SA"/>
        </w:rPr>
      </w:pPr>
      <w:r w:rsidRPr="00B936A3">
        <w:rPr>
          <w:lang w:val="lv-LV" w:eastAsia="ar-SA"/>
        </w:rPr>
        <w:t>Pamatojoties uz atklāta konkursa “</w:t>
      </w:r>
      <w:r w:rsidR="00B936A3" w:rsidRPr="00B936A3">
        <w:rPr>
          <w:color w:val="000000"/>
          <w:lang w:val="lv-LV" w:eastAsia="ar-SA"/>
        </w:rPr>
        <w:t>Apakšstaciju elektroiekārtu iegāde</w:t>
      </w:r>
      <w:r w:rsidRPr="00B936A3">
        <w:rPr>
          <w:lang w:val="lv-LV" w:eastAsia="ar-SA"/>
        </w:rPr>
        <w:t>” (iepirkuma identifikācijas Nr.RS/2021/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9)</w:t>
      </w:r>
      <w:r w:rsidRPr="00B936A3">
        <w:rPr>
          <w:lang w:val="lv-LV" w:eastAsia="ar-SA"/>
        </w:rPr>
        <w:t xml:space="preserve"> Iepirkumu komisijas 202</w:t>
      </w:r>
      <w:r w:rsidR="00B936A3" w:rsidRPr="00B936A3">
        <w:rPr>
          <w:lang w:val="lv-LV" w:eastAsia="ar-SA"/>
        </w:rPr>
        <w:t>2</w:t>
      </w:r>
      <w:r w:rsidRPr="00B936A3">
        <w:rPr>
          <w:lang w:val="lv-LV" w:eastAsia="ar-SA"/>
        </w:rPr>
        <w:t xml:space="preserve">. gada </w:t>
      </w:r>
      <w:r w:rsidR="00833229">
        <w:rPr>
          <w:lang w:val="lv-LV" w:eastAsia="ar-SA"/>
        </w:rPr>
        <w:t>20</w:t>
      </w:r>
      <w:r w:rsidR="00B936A3" w:rsidRPr="00B936A3">
        <w:rPr>
          <w:lang w:val="lv-LV" w:eastAsia="ar-SA"/>
        </w:rPr>
        <w:t>. janvāra</w:t>
      </w:r>
      <w:r w:rsidRPr="00B936A3">
        <w:rPr>
          <w:lang w:val="lv-LV" w:eastAsia="ar-SA"/>
        </w:rPr>
        <w:t xml:space="preserve"> lēmumu, izdarīt atklāta konkursa “</w:t>
      </w:r>
      <w:r w:rsidR="00B936A3" w:rsidRPr="00B936A3">
        <w:rPr>
          <w:color w:val="000000"/>
          <w:lang w:val="lv-LV" w:eastAsia="ar-SA"/>
        </w:rPr>
        <w:t>Apakšstaciju elektroiekārtu iegāde</w:t>
      </w:r>
      <w:r w:rsidRPr="00B936A3">
        <w:rPr>
          <w:lang w:val="lv-LV" w:eastAsia="ar-SA"/>
        </w:rPr>
        <w:t>” (identifikācijas Nr.RS/2021/</w:t>
      </w:r>
      <w:r w:rsidR="00B936A3" w:rsidRPr="00B936A3">
        <w:rPr>
          <w:lang w:val="lv-LV" w:eastAsia="ar-SA"/>
        </w:rPr>
        <w:t>6</w:t>
      </w:r>
      <w:r w:rsidR="000E556F" w:rsidRPr="00B936A3">
        <w:rPr>
          <w:lang w:val="lv-LV" w:eastAsia="ar-SA"/>
        </w:rPr>
        <w:t>9</w:t>
      </w:r>
      <w:r w:rsidRPr="00B936A3">
        <w:rPr>
          <w:lang w:val="lv-LV" w:eastAsia="ar-SA"/>
        </w:rPr>
        <w:t>) nolikumā (turpmāk - nolikums) šādus grozījumus:</w:t>
      </w:r>
    </w:p>
    <w:p w14:paraId="7670931B" w14:textId="77777777" w:rsidR="007C5E89" w:rsidRPr="00430C3C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3FCCDFBB" w14:textId="2FDE3390" w:rsidR="00833229" w:rsidRPr="00430C3C" w:rsidRDefault="00833229" w:rsidP="00833229">
      <w:pPr>
        <w:pStyle w:val="ListParagraph"/>
        <w:numPr>
          <w:ilvl w:val="0"/>
          <w:numId w:val="5"/>
        </w:numPr>
        <w:ind w:right="37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C3C">
        <w:rPr>
          <w:rFonts w:ascii="Times New Roman" w:eastAsia="Calibri" w:hAnsi="Times New Roman" w:cs="Times New Roman"/>
          <w:i/>
          <w:sz w:val="24"/>
          <w:szCs w:val="24"/>
        </w:rPr>
        <w:t>Aizstāt nolikuma tekstā ciparus un vārdus “2022. gada 7. februāris plkst.15.00” attiecīgajā locījumā ar cipariem un vārdiem “2022. gada 1</w:t>
      </w:r>
      <w:r w:rsidR="00365122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430C3C">
        <w:rPr>
          <w:rFonts w:ascii="Times New Roman" w:eastAsia="Calibri" w:hAnsi="Times New Roman" w:cs="Times New Roman"/>
          <w:i/>
          <w:sz w:val="24"/>
          <w:szCs w:val="24"/>
        </w:rPr>
        <w:t>. februāris plkst. 1</w:t>
      </w:r>
      <w:r w:rsidR="00365122">
        <w:rPr>
          <w:rFonts w:ascii="Times New Roman" w:eastAsia="Calibri" w:hAnsi="Times New Roman" w:cs="Times New Roman"/>
          <w:i/>
          <w:sz w:val="24"/>
          <w:szCs w:val="24"/>
        </w:rPr>
        <w:t>4.30</w:t>
      </w:r>
      <w:bookmarkStart w:id="0" w:name="_GoBack"/>
      <w:bookmarkEnd w:id="0"/>
      <w:r w:rsidRPr="00430C3C">
        <w:rPr>
          <w:rFonts w:ascii="Times New Roman" w:eastAsia="Calibri" w:hAnsi="Times New Roman" w:cs="Times New Roman"/>
          <w:i/>
          <w:sz w:val="24"/>
          <w:szCs w:val="24"/>
        </w:rPr>
        <w:t>” attiecīgajā locījumā.</w:t>
      </w:r>
    </w:p>
    <w:p w14:paraId="26E7736D" w14:textId="003657A4" w:rsidR="00833229" w:rsidRPr="00430C3C" w:rsidRDefault="00833229" w:rsidP="00833229">
      <w:pPr>
        <w:pStyle w:val="ListParagraph"/>
        <w:ind w:left="1080" w:right="37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C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1ECFFF9" w14:textId="320CCE6A" w:rsidR="007C5E89" w:rsidRPr="00430C3C" w:rsidRDefault="00B936A3" w:rsidP="00B936A3">
      <w:pPr>
        <w:pStyle w:val="ListParagraph"/>
        <w:numPr>
          <w:ilvl w:val="0"/>
          <w:numId w:val="5"/>
        </w:numPr>
        <w:spacing w:after="160" w:line="259" w:lineRule="auto"/>
        <w:ind w:right="37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C3C">
        <w:rPr>
          <w:rFonts w:ascii="Times New Roman" w:hAnsi="Times New Roman" w:cs="Times New Roman"/>
          <w:i/>
          <w:sz w:val="24"/>
          <w:szCs w:val="24"/>
        </w:rPr>
        <w:t xml:space="preserve">Papildināt </w:t>
      </w:r>
      <w:r w:rsidR="007C5E89" w:rsidRPr="00430C3C">
        <w:rPr>
          <w:rFonts w:ascii="Times New Roman" w:hAnsi="Times New Roman" w:cs="Times New Roman"/>
          <w:i/>
          <w:sz w:val="24"/>
          <w:szCs w:val="24"/>
        </w:rPr>
        <w:t xml:space="preserve">nolikuma </w:t>
      </w:r>
      <w:r w:rsidRPr="00430C3C">
        <w:rPr>
          <w:rFonts w:ascii="Times New Roman" w:hAnsi="Times New Roman" w:cs="Times New Roman"/>
          <w:i/>
          <w:sz w:val="24"/>
          <w:szCs w:val="24"/>
        </w:rPr>
        <w:t>15. punktu ar teikumu:</w:t>
      </w:r>
    </w:p>
    <w:p w14:paraId="2D83F046" w14:textId="77777777" w:rsidR="00430C3C" w:rsidRPr="00430C3C" w:rsidRDefault="00B936A3" w:rsidP="00430C3C">
      <w:pPr>
        <w:pStyle w:val="ListParagraph"/>
        <w:spacing w:after="160" w:line="259" w:lineRule="auto"/>
        <w:ind w:left="1080" w:right="37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C3C">
        <w:rPr>
          <w:rFonts w:ascii="Times New Roman" w:hAnsi="Times New Roman" w:cs="Times New Roman"/>
          <w:i/>
          <w:sz w:val="24"/>
          <w:szCs w:val="24"/>
        </w:rPr>
        <w:t>“Ja pretendents iesniedz piedāvājumu attiecībā uz 2. un 3.daļu, pretendentam tehniskajam piedāvājumam jāpievieno ražotāja datu lapas, no kurām pasūtītājam ir iespējams pārliecināties par Preču atbilstību Tehniskajai specifikācijai.”</w:t>
      </w:r>
    </w:p>
    <w:p w14:paraId="2584DF8D" w14:textId="77777777" w:rsidR="00430C3C" w:rsidRPr="00430C3C" w:rsidRDefault="00430C3C" w:rsidP="00430C3C">
      <w:pPr>
        <w:pStyle w:val="ListParagraph"/>
        <w:spacing w:after="160" w:line="259" w:lineRule="auto"/>
        <w:ind w:left="1080" w:right="37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26FAE3" w14:textId="194C772E" w:rsidR="00833229" w:rsidRPr="00430C3C" w:rsidRDefault="00833229" w:rsidP="00430C3C">
      <w:pPr>
        <w:pStyle w:val="ListParagraph"/>
        <w:numPr>
          <w:ilvl w:val="0"/>
          <w:numId w:val="5"/>
        </w:numPr>
        <w:spacing w:after="160" w:line="259" w:lineRule="auto"/>
        <w:ind w:right="37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C3C">
        <w:rPr>
          <w:rFonts w:ascii="Times New Roman" w:hAnsi="Times New Roman" w:cs="Times New Roman"/>
          <w:i/>
          <w:sz w:val="24"/>
          <w:szCs w:val="24"/>
        </w:rPr>
        <w:t>Izteikt nolikuma</w:t>
      </w:r>
      <w:r w:rsidR="00855DE4" w:rsidRPr="00430C3C">
        <w:rPr>
          <w:rFonts w:ascii="Times New Roman" w:hAnsi="Times New Roman" w:cs="Times New Roman"/>
          <w:i/>
          <w:sz w:val="24"/>
          <w:szCs w:val="24"/>
        </w:rPr>
        <w:t xml:space="preserve"> 3. pielikumu</w:t>
      </w:r>
      <w:r w:rsidRPr="00430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DE4" w:rsidRPr="00430C3C">
        <w:rPr>
          <w:rFonts w:ascii="Times New Roman" w:hAnsi="Times New Roman" w:cs="Times New Roman"/>
          <w:i/>
          <w:sz w:val="24"/>
          <w:szCs w:val="24"/>
        </w:rPr>
        <w:t>“</w:t>
      </w:r>
      <w:r w:rsidRPr="00430C3C">
        <w:rPr>
          <w:rFonts w:ascii="Times New Roman" w:hAnsi="Times New Roman" w:cs="Times New Roman"/>
          <w:i/>
          <w:sz w:val="24"/>
          <w:szCs w:val="24"/>
        </w:rPr>
        <w:t>Tehnisk</w:t>
      </w:r>
      <w:r w:rsidR="00855DE4" w:rsidRPr="00430C3C">
        <w:rPr>
          <w:rFonts w:ascii="Times New Roman" w:hAnsi="Times New Roman" w:cs="Times New Roman"/>
          <w:i/>
          <w:sz w:val="24"/>
          <w:szCs w:val="24"/>
        </w:rPr>
        <w:t>ā</w:t>
      </w:r>
      <w:r w:rsidRPr="00430C3C">
        <w:rPr>
          <w:rFonts w:ascii="Times New Roman" w:hAnsi="Times New Roman" w:cs="Times New Roman"/>
          <w:i/>
          <w:sz w:val="24"/>
          <w:szCs w:val="24"/>
        </w:rPr>
        <w:t xml:space="preserve"> specifikācij</w:t>
      </w:r>
      <w:r w:rsidR="00855DE4" w:rsidRPr="00430C3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855DE4" w:rsidRPr="00430C3C">
        <w:rPr>
          <w:rFonts w:ascii="Times New Roman" w:hAnsi="Times New Roman" w:cs="Times New Roman"/>
          <w:bCs/>
          <w:i/>
          <w:spacing w:val="-4"/>
          <w:sz w:val="24"/>
          <w:szCs w:val="24"/>
        </w:rPr>
        <w:t>2.daļa “Vidsprieguma transformatori, vidsprieguma un zemsprieguma sadales iekārtas un citas elektroiekārtas””</w:t>
      </w:r>
      <w:r w:rsidRPr="00430C3C">
        <w:rPr>
          <w:rFonts w:ascii="Times New Roman" w:hAnsi="Times New Roman" w:cs="Times New Roman"/>
          <w:i/>
          <w:sz w:val="24"/>
          <w:szCs w:val="24"/>
        </w:rPr>
        <w:t xml:space="preserve"> jaunā redakcijā</w:t>
      </w:r>
      <w:r w:rsidR="005A682A" w:rsidRPr="00430C3C">
        <w:rPr>
          <w:rFonts w:ascii="Times New Roman" w:hAnsi="Times New Roman" w:cs="Times New Roman"/>
          <w:i/>
          <w:sz w:val="24"/>
          <w:szCs w:val="24"/>
        </w:rPr>
        <w:t xml:space="preserve"> (papildināts ar informāciju par transformatoru jaudas zudumiem)</w:t>
      </w:r>
      <w:r w:rsidRPr="00430C3C">
        <w:rPr>
          <w:rFonts w:ascii="Times New Roman" w:hAnsi="Times New Roman" w:cs="Times New Roman"/>
          <w:i/>
          <w:sz w:val="24"/>
          <w:szCs w:val="24"/>
        </w:rPr>
        <w:t>.</w:t>
      </w:r>
    </w:p>
    <w:p w14:paraId="1C24C103" w14:textId="77777777" w:rsidR="007C5E89" w:rsidRPr="00B936A3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15FCB9C6" w14:textId="77777777" w:rsidR="00537DE5" w:rsidRPr="00B936A3" w:rsidRDefault="00537DE5" w:rsidP="00592F94">
      <w:pPr>
        <w:spacing w:line="360" w:lineRule="auto"/>
        <w:ind w:right="372"/>
        <w:jc w:val="both"/>
        <w:rPr>
          <w:lang w:val="lv-LV" w:eastAsia="ar-SA"/>
        </w:rPr>
      </w:pPr>
    </w:p>
    <w:p w14:paraId="4C093CD5" w14:textId="0046D855" w:rsidR="007C5E89" w:rsidRPr="00B936A3" w:rsidRDefault="007C5E89" w:rsidP="00592F94">
      <w:pPr>
        <w:spacing w:line="360" w:lineRule="auto"/>
        <w:ind w:right="372"/>
        <w:jc w:val="both"/>
        <w:rPr>
          <w:lang w:val="lv-LV" w:eastAsia="ar-SA"/>
        </w:rPr>
      </w:pPr>
      <w:r w:rsidRPr="00B936A3">
        <w:rPr>
          <w:lang w:val="lv-LV" w:eastAsia="ar-SA"/>
        </w:rPr>
        <w:t>Iepirkumu komisijas priekšsēdētāja</w:t>
      </w:r>
      <w:r w:rsidRPr="00B936A3">
        <w:rPr>
          <w:i/>
          <w:lang w:val="lv-LV" w:eastAsia="ar-SA"/>
        </w:rPr>
        <w:t xml:space="preserve">                                                              </w:t>
      </w:r>
      <w:r w:rsidRPr="00B936A3">
        <w:rPr>
          <w:i/>
          <w:lang w:val="lv-LV" w:eastAsia="ar-SA"/>
        </w:rPr>
        <w:tab/>
        <w:t xml:space="preserve">    </w:t>
      </w:r>
      <w:r w:rsidR="00537DE5" w:rsidRPr="00B936A3">
        <w:rPr>
          <w:i/>
          <w:lang w:val="lv-LV" w:eastAsia="ar-SA"/>
        </w:rPr>
        <w:t xml:space="preserve">  </w:t>
      </w:r>
      <w:r w:rsidRPr="00B936A3">
        <w:rPr>
          <w:i/>
          <w:lang w:val="lv-LV" w:eastAsia="ar-SA"/>
        </w:rPr>
        <w:t xml:space="preserve"> </w:t>
      </w:r>
      <w:r w:rsidRPr="00B936A3">
        <w:rPr>
          <w:lang w:val="lv-LV" w:eastAsia="ar-SA"/>
        </w:rPr>
        <w:t>K.Meiberga</w:t>
      </w:r>
    </w:p>
    <w:p w14:paraId="55ADFC89" w14:textId="4BF72492" w:rsidR="00684FF7" w:rsidRPr="00B936A3" w:rsidRDefault="00684FF7" w:rsidP="00592F94">
      <w:pPr>
        <w:tabs>
          <w:tab w:val="left" w:pos="6237"/>
        </w:tabs>
        <w:ind w:right="372"/>
        <w:jc w:val="right"/>
        <w:rPr>
          <w:lang w:val="lv-LV"/>
        </w:rPr>
      </w:pPr>
    </w:p>
    <w:sectPr w:rsidR="00684FF7" w:rsidRPr="00B936A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E670" w14:textId="77777777" w:rsidR="004F57BC" w:rsidRDefault="004F57BC">
      <w:r>
        <w:separator/>
      </w:r>
    </w:p>
  </w:endnote>
  <w:endnote w:type="continuationSeparator" w:id="0">
    <w:p w14:paraId="4F67776E" w14:textId="77777777" w:rsidR="004F57BC" w:rsidRDefault="004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9A05" w14:textId="77777777" w:rsidR="004F57BC" w:rsidRDefault="004F57BC">
      <w:r>
        <w:separator/>
      </w:r>
    </w:p>
  </w:footnote>
  <w:footnote w:type="continuationSeparator" w:id="0">
    <w:p w14:paraId="225DDBF8" w14:textId="77777777" w:rsidR="004F57BC" w:rsidRDefault="004F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A35999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D0D"/>
    <w:multiLevelType w:val="hybridMultilevel"/>
    <w:tmpl w:val="071ADEB8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977"/>
    <w:multiLevelType w:val="hybridMultilevel"/>
    <w:tmpl w:val="6A9A0F68"/>
    <w:lvl w:ilvl="0" w:tplc="4DCE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C2F69"/>
    <w:rsid w:val="000E1AA8"/>
    <w:rsid w:val="000E556F"/>
    <w:rsid w:val="00127A43"/>
    <w:rsid w:val="00171F96"/>
    <w:rsid w:val="00185A7E"/>
    <w:rsid w:val="00191138"/>
    <w:rsid w:val="001A055B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A5ACF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65122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0C3C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7BC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A682A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33229"/>
    <w:rsid w:val="008533C8"/>
    <w:rsid w:val="00855DE4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936A3"/>
    <w:rsid w:val="00BB402A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33229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EF954C-2EAE-491A-931D-C5AE6EA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2022-01-21T07:41:00Z</dcterms:created>
  <dcterms:modified xsi:type="dcterms:W3CDTF">2022-01-24T07:02:00Z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