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D914" w14:textId="77777777" w:rsidR="009729EC" w:rsidRPr="008C70E8" w:rsidRDefault="009729EC" w:rsidP="009729EC">
      <w:pPr>
        <w:rPr>
          <w:lang w:val="lv-LV"/>
        </w:rPr>
      </w:pPr>
    </w:p>
    <w:p w14:paraId="1374CDBA" w14:textId="77777777" w:rsidR="009729EC" w:rsidRPr="008C70E8" w:rsidRDefault="009729EC" w:rsidP="009729EC">
      <w:pPr>
        <w:tabs>
          <w:tab w:val="left" w:pos="1603"/>
        </w:tabs>
        <w:rPr>
          <w:lang w:val="lv-LV"/>
        </w:rPr>
      </w:pPr>
      <w:r w:rsidRPr="008C70E8">
        <w:rPr>
          <w:lang w:val="lv-LV"/>
        </w:rPr>
        <w:tab/>
      </w:r>
    </w:p>
    <w:p w14:paraId="03051CFC" w14:textId="77777777" w:rsidR="009729EC" w:rsidRPr="008C70E8" w:rsidRDefault="009729EC" w:rsidP="009729EC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76359CCD" w14:textId="1272B09B" w:rsidR="009729EC" w:rsidRPr="008C70E8" w:rsidRDefault="009729EC" w:rsidP="009729EC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8C4B72">
        <w:rPr>
          <w:lang w:val="lv-LV"/>
        </w:rPr>
        <w:t>29</w:t>
      </w:r>
      <w:r w:rsidR="00837BC6" w:rsidRPr="008C70E8">
        <w:rPr>
          <w:lang w:val="lv-LV"/>
        </w:rPr>
        <w:t>. jūlija</w:t>
      </w:r>
      <w:r w:rsidRPr="008C70E8">
        <w:rPr>
          <w:lang w:val="lv-LV"/>
        </w:rPr>
        <w:t xml:space="preserve"> </w:t>
      </w:r>
    </w:p>
    <w:p w14:paraId="01CD5998" w14:textId="77777777" w:rsidR="009729EC" w:rsidRPr="008C70E8" w:rsidRDefault="009729EC" w:rsidP="009729EC">
      <w:pPr>
        <w:jc w:val="right"/>
        <w:rPr>
          <w:lang w:val="lv-LV"/>
        </w:rPr>
      </w:pPr>
      <w:r w:rsidRPr="008C70E8">
        <w:rPr>
          <w:lang w:val="lv-LV"/>
        </w:rPr>
        <w:t>Iepirkuma komisijas lēmumu</w:t>
      </w:r>
    </w:p>
    <w:p w14:paraId="3DF2BCAA" w14:textId="77777777" w:rsidR="009729EC" w:rsidRPr="008C70E8" w:rsidRDefault="009729EC" w:rsidP="009729EC">
      <w:pPr>
        <w:ind w:hanging="284"/>
        <w:jc w:val="center"/>
        <w:rPr>
          <w:b/>
          <w:lang w:val="lv-LV"/>
        </w:rPr>
      </w:pPr>
    </w:p>
    <w:p w14:paraId="243C9230" w14:textId="77777777" w:rsidR="009729EC" w:rsidRPr="008C70E8" w:rsidRDefault="009729EC" w:rsidP="009729EC">
      <w:pPr>
        <w:ind w:hanging="284"/>
        <w:jc w:val="center"/>
        <w:rPr>
          <w:b/>
          <w:lang w:val="lv-LV"/>
        </w:rPr>
      </w:pPr>
    </w:p>
    <w:p w14:paraId="42C11068" w14:textId="77777777" w:rsidR="009729EC" w:rsidRPr="008C70E8" w:rsidRDefault="009729EC" w:rsidP="009729EC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039F3EE0" w14:textId="77777777" w:rsidR="009729EC" w:rsidRPr="008C70E8" w:rsidRDefault="009729EC" w:rsidP="009729EC">
      <w:pPr>
        <w:spacing w:line="259" w:lineRule="auto"/>
        <w:jc w:val="center"/>
        <w:rPr>
          <w:rFonts w:eastAsiaTheme="minorHAnsi"/>
          <w:b/>
          <w:lang w:val="lv-LV"/>
        </w:rPr>
      </w:pPr>
      <w:r w:rsidRPr="008C70E8">
        <w:rPr>
          <w:rFonts w:eastAsiaTheme="minorHAnsi"/>
          <w:b/>
          <w:lang w:val="lv-LV"/>
        </w:rPr>
        <w:t xml:space="preserve">iepirkuma procedūras </w:t>
      </w:r>
    </w:p>
    <w:p w14:paraId="123A0391" w14:textId="56A78048" w:rsidR="00837BC6" w:rsidRPr="008C70E8" w:rsidRDefault="009729EC" w:rsidP="00837BC6">
      <w:pPr>
        <w:pStyle w:val="TableContents"/>
        <w:jc w:val="center"/>
        <w:rPr>
          <w:b/>
          <w:bCs/>
          <w:lang w:val="lv-LV"/>
        </w:rPr>
      </w:pPr>
      <w:r w:rsidRPr="008C70E8">
        <w:rPr>
          <w:b/>
          <w:color w:val="000000"/>
          <w:lang w:val="lv-LV"/>
        </w:rPr>
        <w:t>“</w:t>
      </w:r>
      <w:r w:rsidR="00837BC6" w:rsidRPr="008C70E8">
        <w:rPr>
          <w:b/>
          <w:bCs/>
          <w:lang w:val="lv-LV"/>
        </w:rPr>
        <w:t>Tiesības noslēgt vispārīgo vienošanos par būvju remontdarbiem un remontdarbiem elektroapgādes sistēmās”</w:t>
      </w:r>
    </w:p>
    <w:p w14:paraId="150F8FAE" w14:textId="7734058D" w:rsidR="009729EC" w:rsidRPr="008C70E8" w:rsidRDefault="009729EC" w:rsidP="00837BC6">
      <w:pPr>
        <w:pStyle w:val="TableContents"/>
        <w:jc w:val="center"/>
        <w:rPr>
          <w:bCs/>
          <w:lang w:val="lv-LV"/>
        </w:rPr>
      </w:pPr>
      <w:r w:rsidRPr="008C70E8">
        <w:rPr>
          <w:bCs/>
          <w:color w:val="000000"/>
          <w:lang w:val="lv-LV"/>
        </w:rPr>
        <w:t>(</w:t>
      </w:r>
      <w:r w:rsidRPr="008C70E8">
        <w:rPr>
          <w:rFonts w:eastAsiaTheme="minorHAnsi"/>
          <w:bCs/>
          <w:lang w:val="lv-LV"/>
        </w:rPr>
        <w:t>I</w:t>
      </w:r>
      <w:r w:rsidR="00837BC6" w:rsidRPr="008C70E8">
        <w:rPr>
          <w:rFonts w:eastAsiaTheme="minorHAnsi"/>
          <w:bCs/>
          <w:lang w:val="lv-LV"/>
        </w:rPr>
        <w:t xml:space="preserve">D </w:t>
      </w:r>
      <w:r w:rsidRPr="008C70E8">
        <w:rPr>
          <w:rFonts w:eastAsiaTheme="minorHAnsi"/>
          <w:bCs/>
          <w:lang w:val="lv-LV"/>
        </w:rPr>
        <w:t>Nr. RS/2024/4</w:t>
      </w:r>
      <w:r w:rsidR="00837BC6" w:rsidRPr="008C70E8">
        <w:rPr>
          <w:rFonts w:eastAsiaTheme="minorHAnsi"/>
          <w:bCs/>
          <w:lang w:val="lv-LV"/>
        </w:rPr>
        <w:t>6</w:t>
      </w:r>
      <w:r w:rsidRPr="008C70E8">
        <w:rPr>
          <w:rFonts w:eastAsiaTheme="minorHAnsi"/>
          <w:bCs/>
          <w:lang w:val="lv-LV"/>
        </w:rPr>
        <w:t>) nolikumā</w:t>
      </w:r>
    </w:p>
    <w:p w14:paraId="1107CED2" w14:textId="77777777" w:rsidR="009729EC" w:rsidRPr="008C70E8" w:rsidRDefault="009729EC" w:rsidP="009729EC">
      <w:pPr>
        <w:jc w:val="center"/>
        <w:rPr>
          <w:lang w:val="lv-LV"/>
        </w:rPr>
      </w:pPr>
    </w:p>
    <w:p w14:paraId="73960223" w14:textId="429CD2EC" w:rsidR="009729EC" w:rsidRPr="008C4B72" w:rsidRDefault="009729EC" w:rsidP="009729EC">
      <w:pPr>
        <w:jc w:val="both"/>
        <w:rPr>
          <w:rFonts w:eastAsiaTheme="minorHAnsi"/>
          <w:lang w:val="lv-LV"/>
        </w:rPr>
      </w:pPr>
      <w:r w:rsidRPr="008C70E8">
        <w:rPr>
          <w:lang w:val="lv-LV"/>
        </w:rPr>
        <w:t xml:space="preserve">Pamatojoties uz </w:t>
      </w:r>
      <w:bookmarkStart w:id="0" w:name="_Hlk101530575"/>
      <w:r w:rsidRPr="008C70E8">
        <w:rPr>
          <w:lang w:val="lv-LV"/>
        </w:rPr>
        <w:t>iepirkuma procedūras “</w:t>
      </w:r>
      <w:r w:rsidR="00452AFF" w:rsidRPr="008C70E8">
        <w:rPr>
          <w:lang w:val="lv-LV"/>
        </w:rPr>
        <w:t xml:space="preserve">Tiesības noslēgt vispārīgo vienošanos par būvju remontdarbiem un remontdarbiem elektroapgādes sistēmās”, </w:t>
      </w:r>
      <w:r w:rsidRPr="008C70E8">
        <w:rPr>
          <w:lang w:val="lv-LV"/>
        </w:rPr>
        <w:t>identifikācijas Nr.RS/2024/4</w:t>
      </w:r>
      <w:r w:rsidR="00452AFF" w:rsidRPr="008C70E8">
        <w:rPr>
          <w:lang w:val="lv-LV"/>
        </w:rPr>
        <w:t>6</w:t>
      </w:r>
      <w:r w:rsidRPr="008C70E8">
        <w:rPr>
          <w:lang w:val="lv-LV"/>
        </w:rPr>
        <w:t xml:space="preserve">, </w:t>
      </w:r>
      <w:bookmarkEnd w:id="0"/>
      <w:r w:rsidRPr="008C4B72">
        <w:rPr>
          <w:lang w:val="lv-LV"/>
        </w:rPr>
        <w:t xml:space="preserve">Iepirkuma komisijas 2024. gada </w:t>
      </w:r>
      <w:r w:rsidR="008C4B72" w:rsidRPr="008C4B72">
        <w:rPr>
          <w:lang w:val="lv-LV"/>
        </w:rPr>
        <w:t>29</w:t>
      </w:r>
      <w:r w:rsidR="001F6339" w:rsidRPr="008C4B72">
        <w:rPr>
          <w:lang w:val="lv-LV"/>
        </w:rPr>
        <w:t>. jūlija</w:t>
      </w:r>
      <w:r w:rsidRPr="008C4B72">
        <w:rPr>
          <w:lang w:val="lv-LV"/>
        </w:rPr>
        <w:t xml:space="preserve"> lēmumu, izdarīt iepirkuma procedūras “</w:t>
      </w:r>
      <w:r w:rsidR="001F6339" w:rsidRPr="008C4B72">
        <w:rPr>
          <w:lang w:val="lv-LV"/>
        </w:rPr>
        <w:t xml:space="preserve">Tiesības noslēgt vispārīgo vienošanos par būvju remontdarbiem un remontdarbiem elektroapgādes sistēmās”, </w:t>
      </w:r>
      <w:r w:rsidRPr="008C4B72">
        <w:rPr>
          <w:lang w:val="lv-LV"/>
        </w:rPr>
        <w:t>identifikācijas Nr.RS/2024/4</w:t>
      </w:r>
      <w:r w:rsidR="001F6339" w:rsidRPr="008C4B72">
        <w:rPr>
          <w:lang w:val="lv-LV"/>
        </w:rPr>
        <w:t>6</w:t>
      </w:r>
      <w:r w:rsidRPr="008C4B72">
        <w:rPr>
          <w:lang w:val="lv-LV"/>
        </w:rPr>
        <w:t>, nolikumā (turpmāk - nolikums) šādus grozījumus:</w:t>
      </w:r>
    </w:p>
    <w:p w14:paraId="5CDCED3A" w14:textId="77777777" w:rsidR="009729EC" w:rsidRPr="00EB0677" w:rsidRDefault="009729EC" w:rsidP="009729EC">
      <w:pPr>
        <w:jc w:val="both"/>
        <w:rPr>
          <w:lang w:val="lv-LV"/>
        </w:rPr>
      </w:pPr>
    </w:p>
    <w:p w14:paraId="2285B54B" w14:textId="1161887E" w:rsidR="009729EC" w:rsidRPr="00266B21" w:rsidRDefault="009729EC" w:rsidP="008C4B72">
      <w:pPr>
        <w:pStyle w:val="Sarakstarindkop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B0677">
        <w:rPr>
          <w:rFonts w:ascii="Times New Roman" w:hAnsi="Times New Roman"/>
          <w:sz w:val="24"/>
          <w:szCs w:val="24"/>
        </w:rPr>
        <w:t xml:space="preserve">Aizstāt visā nolikuma tekstā </w:t>
      </w:r>
      <w:r w:rsidRPr="00266B21">
        <w:rPr>
          <w:rFonts w:ascii="Times New Roman" w:hAnsi="Times New Roman"/>
          <w:sz w:val="24"/>
          <w:szCs w:val="24"/>
        </w:rPr>
        <w:t xml:space="preserve">vārdus un ciparus “2024.gada </w:t>
      </w:r>
      <w:r w:rsidR="008C4B72" w:rsidRPr="00266B21">
        <w:rPr>
          <w:rFonts w:ascii="Times New Roman" w:hAnsi="Times New Roman"/>
          <w:sz w:val="24"/>
          <w:szCs w:val="24"/>
        </w:rPr>
        <w:t>31</w:t>
      </w:r>
      <w:r w:rsidRPr="00266B21">
        <w:rPr>
          <w:rFonts w:ascii="Times New Roman" w:hAnsi="Times New Roman"/>
          <w:sz w:val="24"/>
          <w:szCs w:val="24"/>
        </w:rPr>
        <w:t xml:space="preserve">.jūlijs” attiecīgajā locījumā ar vārdiem un cipariem “2024.gada </w:t>
      </w:r>
      <w:r w:rsidR="00EF10C2" w:rsidRPr="00266B21">
        <w:rPr>
          <w:rFonts w:ascii="Times New Roman" w:hAnsi="Times New Roman"/>
          <w:sz w:val="24"/>
          <w:szCs w:val="24"/>
        </w:rPr>
        <w:t>12</w:t>
      </w:r>
      <w:r w:rsidRPr="00266B21">
        <w:rPr>
          <w:rFonts w:ascii="Times New Roman" w:hAnsi="Times New Roman"/>
          <w:sz w:val="24"/>
          <w:szCs w:val="24"/>
        </w:rPr>
        <w:t>.</w:t>
      </w:r>
      <w:r w:rsidR="00EF10C2" w:rsidRPr="00266B21">
        <w:rPr>
          <w:rFonts w:ascii="Times New Roman" w:hAnsi="Times New Roman"/>
          <w:sz w:val="24"/>
          <w:szCs w:val="24"/>
        </w:rPr>
        <w:t>augusts</w:t>
      </w:r>
      <w:r w:rsidRPr="00266B21">
        <w:rPr>
          <w:rFonts w:ascii="Times New Roman" w:hAnsi="Times New Roman"/>
          <w:sz w:val="24"/>
          <w:szCs w:val="24"/>
        </w:rPr>
        <w:t xml:space="preserve">” attiecīgajā locījumā. </w:t>
      </w:r>
    </w:p>
    <w:p w14:paraId="1B055BF2" w14:textId="77777777" w:rsidR="00EF10C2" w:rsidRPr="00266B21" w:rsidRDefault="00EF10C2" w:rsidP="00EF10C2">
      <w:pPr>
        <w:pStyle w:val="Sarakstarindkopa"/>
        <w:jc w:val="both"/>
        <w:rPr>
          <w:rFonts w:ascii="Times New Roman" w:hAnsi="Times New Roman"/>
          <w:sz w:val="24"/>
          <w:szCs w:val="24"/>
        </w:rPr>
      </w:pPr>
    </w:p>
    <w:p w14:paraId="06EA3215" w14:textId="3B51A00B" w:rsidR="00561727" w:rsidRPr="00266B21" w:rsidRDefault="00561727" w:rsidP="00225602">
      <w:pPr>
        <w:pStyle w:val="Sarakstarindkopa"/>
        <w:numPr>
          <w:ilvl w:val="0"/>
          <w:numId w:val="6"/>
        </w:numPr>
        <w:spacing w:after="160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  <w:bookmarkStart w:id="1" w:name="_Hlk91661235"/>
      <w:r w:rsidRPr="00266B21">
        <w:rPr>
          <w:rFonts w:ascii="Times New Roman" w:eastAsiaTheme="minorHAnsi" w:hAnsi="Times New Roman"/>
          <w:sz w:val="24"/>
          <w:szCs w:val="24"/>
        </w:rPr>
        <w:t>Aizstāt</w:t>
      </w:r>
      <w:r w:rsidR="00EC5EC5" w:rsidRPr="00266B21">
        <w:rPr>
          <w:rFonts w:ascii="Times New Roman" w:eastAsiaTheme="minorHAnsi" w:hAnsi="Times New Roman"/>
          <w:sz w:val="24"/>
          <w:szCs w:val="24"/>
        </w:rPr>
        <w:t xml:space="preserve"> nolikuma 2.pielikuma </w:t>
      </w:r>
      <w:r w:rsidR="00EB0677" w:rsidRPr="00266B21">
        <w:rPr>
          <w:rFonts w:ascii="Times New Roman" w:eastAsiaTheme="minorHAnsi" w:hAnsi="Times New Roman"/>
          <w:sz w:val="24"/>
          <w:szCs w:val="24"/>
        </w:rPr>
        <w:t xml:space="preserve">V sadaļā </w:t>
      </w:r>
      <w:r w:rsidRPr="00266B21">
        <w:rPr>
          <w:rFonts w:ascii="Times New Roman" w:eastAsiaTheme="minorHAnsi" w:hAnsi="Times New Roman"/>
          <w:sz w:val="24"/>
          <w:szCs w:val="24"/>
        </w:rPr>
        <w:t>teikumu “</w:t>
      </w:r>
      <w:r w:rsidRPr="00266B21">
        <w:rPr>
          <w:rFonts w:ascii="Times New Roman" w:hAnsi="Times New Roman"/>
          <w:color w:val="000000" w:themeColor="text1"/>
          <w:sz w:val="24"/>
          <w:szCs w:val="24"/>
        </w:rPr>
        <w:t xml:space="preserve">Ierašanās avārijas vietā ne vēlāk kā 1 (vienas) stundas laikā no Pasūtītāja pieteikuma saņemšanas brīža” ar teikumu </w:t>
      </w:r>
      <w:r w:rsidR="00225602" w:rsidRPr="00266B21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266B21">
        <w:rPr>
          <w:rFonts w:ascii="Times New Roman" w:hAnsi="Times New Roman"/>
          <w:color w:val="000000" w:themeColor="text1"/>
          <w:sz w:val="24"/>
          <w:szCs w:val="24"/>
        </w:rPr>
        <w:t xml:space="preserve">Ierašanās avārijas vietā ne vēlāk kā </w:t>
      </w:r>
      <w:r w:rsidR="00225602" w:rsidRPr="00266B2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266B2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225602" w:rsidRPr="00266B21">
        <w:rPr>
          <w:rFonts w:ascii="Times New Roman" w:hAnsi="Times New Roman"/>
          <w:color w:val="000000" w:themeColor="text1"/>
          <w:sz w:val="24"/>
          <w:szCs w:val="24"/>
        </w:rPr>
        <w:t>divu</w:t>
      </w:r>
      <w:r w:rsidRPr="00266B21">
        <w:rPr>
          <w:rFonts w:ascii="Times New Roman" w:hAnsi="Times New Roman"/>
          <w:color w:val="000000" w:themeColor="text1"/>
          <w:sz w:val="24"/>
          <w:szCs w:val="24"/>
        </w:rPr>
        <w:t>) stund</w:t>
      </w:r>
      <w:r w:rsidR="00225602" w:rsidRPr="00266B21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Pr="00266B21">
        <w:rPr>
          <w:rFonts w:ascii="Times New Roman" w:hAnsi="Times New Roman"/>
          <w:color w:val="000000" w:themeColor="text1"/>
          <w:sz w:val="24"/>
          <w:szCs w:val="24"/>
        </w:rPr>
        <w:t>laikā no Pasūtītāja pieteikuma saņemšanas brīža</w:t>
      </w:r>
      <w:r w:rsidR="00225602" w:rsidRPr="00266B21"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14:paraId="52767636" w14:textId="42A3E574" w:rsidR="00561727" w:rsidRPr="00266B21" w:rsidRDefault="00561727" w:rsidP="00225602">
      <w:pPr>
        <w:pStyle w:val="Sarakstarindkopa"/>
        <w:spacing w:after="160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14:paraId="166C7F33" w14:textId="2072A4B3" w:rsidR="009729EC" w:rsidRPr="00561727" w:rsidRDefault="009729EC" w:rsidP="00561727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</w:p>
    <w:bookmarkEnd w:id="1"/>
    <w:p w14:paraId="5B58929B" w14:textId="77777777" w:rsidR="009729EC" w:rsidRPr="008C70E8" w:rsidRDefault="009729EC" w:rsidP="009729EC">
      <w:pPr>
        <w:tabs>
          <w:tab w:val="left" w:pos="5103"/>
        </w:tabs>
        <w:ind w:right="89" w:hanging="142"/>
        <w:rPr>
          <w:lang w:val="lv-LV"/>
        </w:rPr>
      </w:pPr>
    </w:p>
    <w:p w14:paraId="6FFD1E4B" w14:textId="43A6FEC5" w:rsidR="009729EC" w:rsidRPr="008C70E8" w:rsidRDefault="009729EC" w:rsidP="009729EC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>Iepirkumu komisijas priekšsēdētāja</w:t>
      </w:r>
      <w:r w:rsidR="004D505F" w:rsidRPr="008C70E8">
        <w:rPr>
          <w:lang w:val="lv-LV"/>
        </w:rPr>
        <w:t>s vietnieks</w:t>
      </w:r>
      <w:r w:rsidRPr="008C70E8">
        <w:rPr>
          <w:lang w:val="lv-LV"/>
        </w:rPr>
        <w:t xml:space="preserve">                                    </w:t>
      </w:r>
      <w:r w:rsidR="00266B21">
        <w:rPr>
          <w:lang w:val="lv-LV"/>
        </w:rPr>
        <w:t xml:space="preserve">                        </w:t>
      </w:r>
      <w:r w:rsidRPr="008C70E8">
        <w:rPr>
          <w:lang w:val="lv-LV"/>
        </w:rPr>
        <w:t xml:space="preserve">         </w:t>
      </w:r>
      <w:r w:rsidR="004D505F" w:rsidRPr="008C70E8">
        <w:rPr>
          <w:lang w:val="lv-LV"/>
        </w:rPr>
        <w:t>I.Zīverts</w:t>
      </w:r>
    </w:p>
    <w:p w14:paraId="5C802937" w14:textId="77777777" w:rsidR="009729EC" w:rsidRPr="008C70E8" w:rsidRDefault="009729EC" w:rsidP="009729EC">
      <w:pPr>
        <w:rPr>
          <w:lang w:val="lv-LV"/>
        </w:rPr>
      </w:pPr>
    </w:p>
    <w:p w14:paraId="3BBA1A7E" w14:textId="77777777" w:rsidR="009729EC" w:rsidRPr="008C70E8" w:rsidRDefault="009729EC" w:rsidP="009729EC">
      <w:pPr>
        <w:rPr>
          <w:lang w:val="lv-LV"/>
        </w:rPr>
      </w:pPr>
    </w:p>
    <w:p w14:paraId="6D9722BF" w14:textId="77777777" w:rsidR="009729EC" w:rsidRPr="008C70E8" w:rsidRDefault="009729EC" w:rsidP="009729EC">
      <w:pPr>
        <w:rPr>
          <w:lang w:val="lv-LV"/>
        </w:rPr>
      </w:pPr>
    </w:p>
    <w:p w14:paraId="5A1CE475" w14:textId="77777777" w:rsidR="009729EC" w:rsidRPr="008C70E8" w:rsidRDefault="009729EC" w:rsidP="009729EC">
      <w:pPr>
        <w:rPr>
          <w:lang w:val="lv-LV"/>
        </w:rPr>
      </w:pPr>
    </w:p>
    <w:p w14:paraId="21754C13" w14:textId="77777777" w:rsidR="009729EC" w:rsidRPr="008C70E8" w:rsidRDefault="009729EC" w:rsidP="009729EC">
      <w:pPr>
        <w:rPr>
          <w:lang w:val="lv-LV"/>
        </w:rPr>
      </w:pPr>
    </w:p>
    <w:p w14:paraId="2BF43A23" w14:textId="77777777" w:rsidR="009729EC" w:rsidRPr="008C70E8" w:rsidRDefault="009729EC" w:rsidP="009729EC">
      <w:pPr>
        <w:rPr>
          <w:lang w:val="lv-LV"/>
        </w:rPr>
      </w:pPr>
    </w:p>
    <w:p w14:paraId="53170D8D" w14:textId="77777777" w:rsidR="009729EC" w:rsidRPr="008C70E8" w:rsidRDefault="009729EC" w:rsidP="009729EC">
      <w:pPr>
        <w:rPr>
          <w:rFonts w:ascii="Times New Roman Bold" w:hAnsi="Times New Roman Bold"/>
          <w:sz w:val="16"/>
          <w:szCs w:val="16"/>
          <w:lang w:val="lv-LV"/>
        </w:rPr>
      </w:pPr>
    </w:p>
    <w:p w14:paraId="366FAF58" w14:textId="77777777" w:rsidR="009729EC" w:rsidRPr="008C70E8" w:rsidRDefault="009729EC" w:rsidP="009729EC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8C70E8" w:rsidRDefault="00AD6E80" w:rsidP="00EE15BF">
      <w:pPr>
        <w:rPr>
          <w:lang w:val="lv-LV"/>
        </w:rPr>
      </w:pPr>
    </w:p>
    <w:sectPr w:rsidR="00AD6E80" w:rsidRPr="008C70E8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D7E7" w14:textId="77777777" w:rsidR="00B04CE3" w:rsidRDefault="00B04CE3">
      <w:r>
        <w:separator/>
      </w:r>
    </w:p>
  </w:endnote>
  <w:endnote w:type="continuationSeparator" w:id="0">
    <w:p w14:paraId="6DC3189F" w14:textId="77777777" w:rsidR="00B04CE3" w:rsidRDefault="00B0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7282" w14:textId="77777777" w:rsidR="00B04CE3" w:rsidRDefault="00B04CE3">
      <w:r>
        <w:separator/>
      </w:r>
    </w:p>
  </w:footnote>
  <w:footnote w:type="continuationSeparator" w:id="0">
    <w:p w14:paraId="2FECCE7D" w14:textId="77777777" w:rsidR="00B04CE3" w:rsidRDefault="00B0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08990A5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6B4D1A7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2" w:name="docDate"/>
    <w:bookmarkEnd w:id="2"/>
    <w:r>
      <w:t xml:space="preserve"> </w:t>
    </w:r>
    <w:bookmarkStart w:id="3" w:name="docN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hybridMultilevel"/>
    <w:tmpl w:val="FC8049BC"/>
    <w:lvl w:ilvl="0" w:tplc="24FAF8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D226F"/>
    <w:multiLevelType w:val="hybridMultilevel"/>
    <w:tmpl w:val="F30E21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F269DF"/>
    <w:multiLevelType w:val="hybridMultilevel"/>
    <w:tmpl w:val="BD421DCA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83CDF"/>
    <w:multiLevelType w:val="hybridMultilevel"/>
    <w:tmpl w:val="075A813A"/>
    <w:lvl w:ilvl="0" w:tplc="B79678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6"/>
  </w:num>
  <w:num w:numId="4" w16cid:durableId="621426782">
    <w:abstractNumId w:val="3"/>
  </w:num>
  <w:num w:numId="5" w16cid:durableId="1634366437">
    <w:abstractNumId w:val="7"/>
  </w:num>
  <w:num w:numId="6" w16cid:durableId="866793613">
    <w:abstractNumId w:val="1"/>
  </w:num>
  <w:num w:numId="7" w16cid:durableId="1408071642">
    <w:abstractNumId w:val="5"/>
  </w:num>
  <w:num w:numId="8" w16cid:durableId="1609049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BB1"/>
    <w:rsid w:val="0004286D"/>
    <w:rsid w:val="000525F0"/>
    <w:rsid w:val="00083E27"/>
    <w:rsid w:val="00176AEB"/>
    <w:rsid w:val="001B000D"/>
    <w:rsid w:val="001C1098"/>
    <w:rsid w:val="001D43D0"/>
    <w:rsid w:val="001F6339"/>
    <w:rsid w:val="00225602"/>
    <w:rsid w:val="00233FCE"/>
    <w:rsid w:val="00266B21"/>
    <w:rsid w:val="00280FA8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2AFF"/>
    <w:rsid w:val="00454D63"/>
    <w:rsid w:val="00495061"/>
    <w:rsid w:val="004A0D6C"/>
    <w:rsid w:val="004A231C"/>
    <w:rsid w:val="004C2F01"/>
    <w:rsid w:val="004C4EA1"/>
    <w:rsid w:val="004D505F"/>
    <w:rsid w:val="004F581B"/>
    <w:rsid w:val="0054525F"/>
    <w:rsid w:val="00561727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37BC6"/>
    <w:rsid w:val="008533C8"/>
    <w:rsid w:val="008C4B72"/>
    <w:rsid w:val="008C70E8"/>
    <w:rsid w:val="008E3092"/>
    <w:rsid w:val="008E4C93"/>
    <w:rsid w:val="008F2CF3"/>
    <w:rsid w:val="00901C98"/>
    <w:rsid w:val="00904B48"/>
    <w:rsid w:val="009134FF"/>
    <w:rsid w:val="00931737"/>
    <w:rsid w:val="009729EC"/>
    <w:rsid w:val="00A075D3"/>
    <w:rsid w:val="00A3285A"/>
    <w:rsid w:val="00A52673"/>
    <w:rsid w:val="00A55640"/>
    <w:rsid w:val="00A90154"/>
    <w:rsid w:val="00AA0E4F"/>
    <w:rsid w:val="00AB152E"/>
    <w:rsid w:val="00AD43F3"/>
    <w:rsid w:val="00AD6E80"/>
    <w:rsid w:val="00B04CE3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677"/>
    <w:rsid w:val="00EB089E"/>
    <w:rsid w:val="00EC2146"/>
    <w:rsid w:val="00EC5EC5"/>
    <w:rsid w:val="00ED6551"/>
    <w:rsid w:val="00EE15BF"/>
    <w:rsid w:val="00EF10C2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Nosaukums">
    <w:name w:val="Title"/>
    <w:basedOn w:val="Parasts"/>
    <w:link w:val="NosaukumsRakstz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80FA8"/>
    <w:rPr>
      <w:rFonts w:ascii="Belwe Lt TL" w:hAnsi="Belwe Lt TL"/>
      <w:sz w:val="22"/>
      <w:lang w:val="lv-LV" w:eastAsia="en-US"/>
    </w:rPr>
  </w:style>
  <w:style w:type="paragraph" w:styleId="Apakvirsraksts">
    <w:name w:val="Subtitle"/>
    <w:basedOn w:val="Parasts"/>
    <w:link w:val="ApakvirsrakstsRakstz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rsid w:val="00280FA8"/>
    <w:rPr>
      <w:rFonts w:ascii="ZapfCalligr TL" w:hAnsi="ZapfCalligr TL"/>
      <w:b/>
      <w:sz w:val="28"/>
      <w:lang w:eastAsia="en-US"/>
    </w:rPr>
  </w:style>
  <w:style w:type="paragraph" w:styleId="Pamatteksts">
    <w:name w:val="Body Text"/>
    <w:basedOn w:val="Parasts"/>
    <w:link w:val="PamattekstsRakstz"/>
    <w:unhideWhenUsed/>
    <w:locked/>
    <w:rsid w:val="00280FA8"/>
    <w:pPr>
      <w:spacing w:after="120"/>
    </w:pPr>
    <w:rPr>
      <w:lang w:val="en-US" w:eastAsia="ar-SA"/>
    </w:rPr>
  </w:style>
  <w:style w:type="character" w:customStyle="1" w:styleId="PamattekstsRakstz">
    <w:name w:val="Pamatteksts Rakstz."/>
    <w:basedOn w:val="Noklusjumarindkopasfonts"/>
    <w:link w:val="Pamatteksts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Parasts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Parasts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972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9729EC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Parasts"/>
    <w:rsid w:val="00837BC6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9DEE5-42FB-4369-9A91-EBB2E626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1103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2024-07-29T09:14:00Z</dcterms:created>
  <dcterms:modified xsi:type="dcterms:W3CDTF">2024-07-29T09:14:00Z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