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222E4" w14:textId="77777777" w:rsidR="00454FE1" w:rsidRPr="009178B4" w:rsidRDefault="00454FE1" w:rsidP="006F6975">
      <w:pPr>
        <w:jc w:val="right"/>
        <w:rPr>
          <w:b/>
          <w:lang w:val="lv-LV"/>
        </w:rPr>
      </w:pPr>
    </w:p>
    <w:p w14:paraId="1C38C8BB" w14:textId="3C79BC1B" w:rsidR="006F6975" w:rsidRPr="009178B4" w:rsidRDefault="006F6975" w:rsidP="006F6975">
      <w:pPr>
        <w:jc w:val="right"/>
        <w:rPr>
          <w:b/>
          <w:lang w:val="lv-LV"/>
        </w:rPr>
      </w:pPr>
      <w:r w:rsidRPr="009178B4">
        <w:rPr>
          <w:b/>
          <w:lang w:val="lv-LV"/>
        </w:rPr>
        <w:t>APSTIPRINĀTS</w:t>
      </w:r>
    </w:p>
    <w:p w14:paraId="4979671B" w14:textId="103E0E92" w:rsidR="006F6975" w:rsidRPr="009178B4" w:rsidRDefault="006F6975" w:rsidP="006F6975">
      <w:pPr>
        <w:jc w:val="right"/>
        <w:rPr>
          <w:lang w:val="lv-LV"/>
        </w:rPr>
      </w:pPr>
      <w:r w:rsidRPr="009178B4">
        <w:rPr>
          <w:lang w:val="lv-LV"/>
        </w:rPr>
        <w:t>ar 202</w:t>
      </w:r>
      <w:r w:rsidR="0017272D" w:rsidRPr="009178B4">
        <w:rPr>
          <w:lang w:val="lv-LV"/>
        </w:rPr>
        <w:t>6</w:t>
      </w:r>
      <w:r w:rsidRPr="009178B4">
        <w:rPr>
          <w:lang w:val="lv-LV"/>
        </w:rPr>
        <w:t xml:space="preserve">. gada </w:t>
      </w:r>
      <w:r w:rsidR="00186E34">
        <w:rPr>
          <w:lang w:val="lv-LV"/>
        </w:rPr>
        <w:t>23</w:t>
      </w:r>
      <w:r w:rsidR="00395FFB" w:rsidRPr="009178B4">
        <w:rPr>
          <w:lang w:val="lv-LV"/>
        </w:rPr>
        <w:t xml:space="preserve">. </w:t>
      </w:r>
      <w:r w:rsidR="00F90CB2" w:rsidRPr="009178B4">
        <w:rPr>
          <w:lang w:val="lv-LV"/>
        </w:rPr>
        <w:t>jū</w:t>
      </w:r>
      <w:r w:rsidR="00ED5E99" w:rsidRPr="009178B4">
        <w:rPr>
          <w:lang w:val="lv-LV"/>
        </w:rPr>
        <w:t>l</w:t>
      </w:r>
      <w:r w:rsidR="00F90CB2" w:rsidRPr="009178B4">
        <w:rPr>
          <w:lang w:val="lv-LV"/>
        </w:rPr>
        <w:t>ija</w:t>
      </w:r>
      <w:r w:rsidRPr="009178B4">
        <w:rPr>
          <w:lang w:val="lv-LV"/>
        </w:rPr>
        <w:t xml:space="preserve"> </w:t>
      </w:r>
    </w:p>
    <w:p w14:paraId="517540FD" w14:textId="77777777" w:rsidR="006F6975" w:rsidRPr="009178B4" w:rsidRDefault="006F6975" w:rsidP="006F6975">
      <w:pPr>
        <w:jc w:val="right"/>
        <w:rPr>
          <w:lang w:val="lv-LV"/>
        </w:rPr>
      </w:pPr>
      <w:r w:rsidRPr="009178B4">
        <w:rPr>
          <w:lang w:val="lv-LV"/>
        </w:rPr>
        <w:t>Iepirkuma komisijas lēmumu</w:t>
      </w:r>
    </w:p>
    <w:p w14:paraId="1A4AFD02" w14:textId="77777777" w:rsidR="006F6975" w:rsidRPr="009178B4" w:rsidRDefault="006F6975" w:rsidP="006F6975">
      <w:pPr>
        <w:jc w:val="right"/>
        <w:rPr>
          <w:lang w:val="lv-LV"/>
        </w:rPr>
      </w:pPr>
    </w:p>
    <w:p w14:paraId="23FE0477" w14:textId="77777777" w:rsidR="006F6975" w:rsidRPr="009178B4" w:rsidRDefault="006F6975" w:rsidP="006F6975">
      <w:pPr>
        <w:jc w:val="center"/>
        <w:rPr>
          <w:b/>
          <w:lang w:val="lv-LV"/>
        </w:rPr>
      </w:pPr>
    </w:p>
    <w:p w14:paraId="62FE1C19" w14:textId="77777777" w:rsidR="006F6975" w:rsidRPr="009178B4" w:rsidRDefault="006F6975" w:rsidP="006F6975">
      <w:pPr>
        <w:ind w:hanging="284"/>
        <w:jc w:val="center"/>
        <w:rPr>
          <w:b/>
          <w:lang w:val="lv-LV"/>
        </w:rPr>
      </w:pPr>
      <w:r w:rsidRPr="009178B4">
        <w:rPr>
          <w:b/>
          <w:lang w:val="lv-LV"/>
        </w:rPr>
        <w:t>GROZĪJUMI</w:t>
      </w:r>
    </w:p>
    <w:p w14:paraId="394CFBAD" w14:textId="6613E15E" w:rsidR="00F56F49" w:rsidRPr="009178B4" w:rsidRDefault="006731CE" w:rsidP="00F56F49">
      <w:pPr>
        <w:jc w:val="center"/>
        <w:rPr>
          <w:b/>
          <w:lang w:val="lv-LV"/>
        </w:rPr>
      </w:pPr>
      <w:r w:rsidRPr="009178B4">
        <w:rPr>
          <w:b/>
          <w:lang w:val="lv-LV"/>
        </w:rPr>
        <w:t>atklāta konkursa</w:t>
      </w:r>
      <w:r w:rsidR="006F6975" w:rsidRPr="009178B4">
        <w:rPr>
          <w:b/>
          <w:lang w:val="lv-LV"/>
        </w:rPr>
        <w:t xml:space="preserve"> “</w:t>
      </w:r>
      <w:r w:rsidR="00847CDA" w:rsidRPr="009178B4">
        <w:rPr>
          <w:b/>
          <w:bCs/>
          <w:lang w:val="lv-LV"/>
        </w:rPr>
        <w:t>Autobusu piegāde</w:t>
      </w:r>
      <w:r w:rsidR="006F6975" w:rsidRPr="009178B4">
        <w:rPr>
          <w:b/>
          <w:lang w:val="lv-LV"/>
        </w:rPr>
        <w:t>”</w:t>
      </w:r>
    </w:p>
    <w:p w14:paraId="241BE82D" w14:textId="1FA491D6" w:rsidR="006F6975" w:rsidRPr="009178B4" w:rsidRDefault="006732B4" w:rsidP="00F56F49">
      <w:pPr>
        <w:jc w:val="center"/>
        <w:rPr>
          <w:b/>
          <w:bCs/>
          <w:lang w:val="lv-LV"/>
        </w:rPr>
      </w:pPr>
      <w:r w:rsidRPr="009178B4">
        <w:rPr>
          <w:b/>
          <w:lang w:val="lv-LV"/>
        </w:rPr>
        <w:t xml:space="preserve"> </w:t>
      </w:r>
      <w:r w:rsidR="006F6975" w:rsidRPr="009178B4">
        <w:rPr>
          <w:b/>
          <w:lang w:val="lv-LV"/>
        </w:rPr>
        <w:t>(</w:t>
      </w:r>
      <w:r w:rsidRPr="009178B4">
        <w:rPr>
          <w:b/>
          <w:lang w:val="lv-LV"/>
        </w:rPr>
        <w:t>i</w:t>
      </w:r>
      <w:r w:rsidR="006F6975" w:rsidRPr="009178B4">
        <w:rPr>
          <w:b/>
          <w:lang w:val="lv-LV"/>
        </w:rPr>
        <w:t>dentifikācijas Nr. RS/202</w:t>
      </w:r>
      <w:r w:rsidR="00847CDA" w:rsidRPr="009178B4">
        <w:rPr>
          <w:b/>
          <w:lang w:val="lv-LV"/>
        </w:rPr>
        <w:t>6</w:t>
      </w:r>
      <w:r w:rsidR="00445AC7" w:rsidRPr="009178B4">
        <w:rPr>
          <w:b/>
          <w:lang w:val="lv-LV"/>
        </w:rPr>
        <w:t>/</w:t>
      </w:r>
      <w:r w:rsidR="00847CDA" w:rsidRPr="009178B4">
        <w:rPr>
          <w:b/>
          <w:lang w:val="lv-LV"/>
        </w:rPr>
        <w:t>17</w:t>
      </w:r>
      <w:r w:rsidR="006F6975" w:rsidRPr="009178B4">
        <w:rPr>
          <w:b/>
          <w:lang w:val="lv-LV"/>
        </w:rPr>
        <w:t>) nolikumā</w:t>
      </w:r>
    </w:p>
    <w:p w14:paraId="5DA6D818" w14:textId="77777777" w:rsidR="006F6975" w:rsidRPr="009178B4" w:rsidRDefault="006F6975" w:rsidP="006F6975">
      <w:pPr>
        <w:jc w:val="center"/>
        <w:rPr>
          <w:lang w:val="lv-LV"/>
        </w:rPr>
      </w:pPr>
    </w:p>
    <w:p w14:paraId="64BCF113" w14:textId="1B8A92D2" w:rsidR="006F6975" w:rsidRPr="009178B4" w:rsidRDefault="006F6975" w:rsidP="00063306">
      <w:pPr>
        <w:ind w:firstLine="567"/>
        <w:jc w:val="both"/>
        <w:rPr>
          <w:lang w:val="lv-LV"/>
        </w:rPr>
      </w:pPr>
      <w:r w:rsidRPr="009178B4">
        <w:rPr>
          <w:lang w:val="lv-LV"/>
        </w:rPr>
        <w:t xml:space="preserve">Pamatojoties uz </w:t>
      </w:r>
      <w:bookmarkStart w:id="0" w:name="_Hlk101530575"/>
      <w:r w:rsidR="00847CDA" w:rsidRPr="009178B4">
        <w:rPr>
          <w:lang w:val="lv-LV"/>
        </w:rPr>
        <w:t>atklāta konkursa</w:t>
      </w:r>
      <w:r w:rsidRPr="009178B4">
        <w:rPr>
          <w:lang w:val="lv-LV"/>
        </w:rPr>
        <w:t xml:space="preserve"> “</w:t>
      </w:r>
      <w:r w:rsidR="00847CDA" w:rsidRPr="009178B4">
        <w:rPr>
          <w:lang w:val="lv-LV"/>
        </w:rPr>
        <w:t>Autobusu piegāde</w:t>
      </w:r>
      <w:r w:rsidRPr="009178B4">
        <w:rPr>
          <w:color w:val="000000"/>
          <w:lang w:val="lv-LV"/>
        </w:rPr>
        <w:t xml:space="preserve">”, </w:t>
      </w:r>
      <w:r w:rsidRPr="009178B4">
        <w:rPr>
          <w:lang w:val="lv-LV"/>
        </w:rPr>
        <w:t>identifikācijas Nr.RS/202</w:t>
      </w:r>
      <w:r w:rsidR="00847CDA" w:rsidRPr="009178B4">
        <w:rPr>
          <w:lang w:val="lv-LV"/>
        </w:rPr>
        <w:t>6</w:t>
      </w:r>
      <w:r w:rsidRPr="009178B4">
        <w:rPr>
          <w:lang w:val="lv-LV"/>
        </w:rPr>
        <w:t>/</w:t>
      </w:r>
      <w:r w:rsidR="00847CDA" w:rsidRPr="009178B4">
        <w:rPr>
          <w:lang w:val="lv-LV"/>
        </w:rPr>
        <w:t>17</w:t>
      </w:r>
      <w:r w:rsidRPr="009178B4">
        <w:rPr>
          <w:lang w:val="lv-LV"/>
        </w:rPr>
        <w:t xml:space="preserve">, </w:t>
      </w:r>
      <w:bookmarkEnd w:id="0"/>
      <w:r w:rsidRPr="009178B4">
        <w:rPr>
          <w:lang w:val="lv-LV"/>
        </w:rPr>
        <w:t>Iepirkuma komisijas 202</w:t>
      </w:r>
      <w:r w:rsidR="00847CDA" w:rsidRPr="009178B4">
        <w:rPr>
          <w:lang w:val="lv-LV"/>
        </w:rPr>
        <w:t>6</w:t>
      </w:r>
      <w:r w:rsidRPr="009178B4">
        <w:rPr>
          <w:lang w:val="lv-LV"/>
        </w:rPr>
        <w:t xml:space="preserve">. gada </w:t>
      </w:r>
      <w:r w:rsidR="00186E34">
        <w:rPr>
          <w:lang w:val="lv-LV"/>
        </w:rPr>
        <w:t>23</w:t>
      </w:r>
      <w:r w:rsidR="00321A28" w:rsidRPr="009178B4">
        <w:rPr>
          <w:lang w:val="lv-LV"/>
        </w:rPr>
        <w:t xml:space="preserve">. </w:t>
      </w:r>
      <w:r w:rsidR="007E3425" w:rsidRPr="009178B4">
        <w:rPr>
          <w:lang w:val="lv-LV"/>
        </w:rPr>
        <w:t>jū</w:t>
      </w:r>
      <w:r w:rsidR="00ED5E99" w:rsidRPr="009178B4">
        <w:rPr>
          <w:lang w:val="lv-LV"/>
        </w:rPr>
        <w:t>l</w:t>
      </w:r>
      <w:r w:rsidR="007E3425" w:rsidRPr="009178B4">
        <w:rPr>
          <w:lang w:val="lv-LV"/>
        </w:rPr>
        <w:t>ija</w:t>
      </w:r>
      <w:r w:rsidRPr="009178B4">
        <w:rPr>
          <w:lang w:val="lv-LV"/>
        </w:rPr>
        <w:t xml:space="preserve"> </w:t>
      </w:r>
      <w:r w:rsidR="00321A28" w:rsidRPr="009178B4">
        <w:rPr>
          <w:lang w:val="lv-LV"/>
        </w:rPr>
        <w:t xml:space="preserve"> </w:t>
      </w:r>
      <w:r w:rsidRPr="009178B4">
        <w:rPr>
          <w:lang w:val="lv-LV"/>
        </w:rPr>
        <w:t xml:space="preserve">lēmumu, </w:t>
      </w:r>
      <w:r w:rsidR="00704AFA" w:rsidRPr="009178B4">
        <w:rPr>
          <w:lang w:val="lv-LV"/>
        </w:rPr>
        <w:t xml:space="preserve">izdarīt atklāta konkursa </w:t>
      </w:r>
      <w:r w:rsidRPr="009178B4">
        <w:rPr>
          <w:color w:val="000000"/>
          <w:lang w:val="lv-LV"/>
        </w:rPr>
        <w:t>“</w:t>
      </w:r>
      <w:r w:rsidR="00704AFA" w:rsidRPr="009178B4">
        <w:rPr>
          <w:lang w:val="lv-LV"/>
        </w:rPr>
        <w:t>Autobusu piegāde</w:t>
      </w:r>
      <w:r w:rsidRPr="009178B4">
        <w:rPr>
          <w:color w:val="000000"/>
          <w:lang w:val="lv-LV"/>
        </w:rPr>
        <w:t xml:space="preserve">”, </w:t>
      </w:r>
      <w:r w:rsidRPr="009178B4">
        <w:rPr>
          <w:lang w:val="lv-LV"/>
        </w:rPr>
        <w:t>identifikācijas Nr.RS/202</w:t>
      </w:r>
      <w:r w:rsidR="00704AFA" w:rsidRPr="009178B4">
        <w:rPr>
          <w:lang w:val="lv-LV"/>
        </w:rPr>
        <w:t>6</w:t>
      </w:r>
      <w:r w:rsidRPr="009178B4">
        <w:rPr>
          <w:lang w:val="lv-LV"/>
        </w:rPr>
        <w:t>/</w:t>
      </w:r>
      <w:r w:rsidR="00704AFA" w:rsidRPr="009178B4">
        <w:rPr>
          <w:lang w:val="lv-LV"/>
        </w:rPr>
        <w:t>17</w:t>
      </w:r>
      <w:r w:rsidRPr="009178B4">
        <w:rPr>
          <w:lang w:val="lv-LV"/>
        </w:rPr>
        <w:t>, nolikum</w:t>
      </w:r>
      <w:r w:rsidR="00D346A2" w:rsidRPr="009178B4">
        <w:rPr>
          <w:lang w:val="lv-LV"/>
        </w:rPr>
        <w:t>ā</w:t>
      </w:r>
      <w:r w:rsidRPr="009178B4">
        <w:rPr>
          <w:lang w:val="lv-LV"/>
        </w:rPr>
        <w:t xml:space="preserve"> (turpmāk - nolikums)</w:t>
      </w:r>
      <w:r w:rsidR="00D346A2" w:rsidRPr="009178B4">
        <w:rPr>
          <w:lang w:val="lv-LV"/>
        </w:rPr>
        <w:t xml:space="preserve"> </w:t>
      </w:r>
      <w:r w:rsidRPr="009178B4">
        <w:rPr>
          <w:lang w:val="lv-LV"/>
        </w:rPr>
        <w:t>šādus grozījumus:</w:t>
      </w:r>
    </w:p>
    <w:p w14:paraId="659E2F20" w14:textId="77777777" w:rsidR="00F31533" w:rsidRDefault="00F31533" w:rsidP="006F6975">
      <w:pPr>
        <w:jc w:val="both"/>
        <w:rPr>
          <w:lang w:val="lv-LV"/>
        </w:rPr>
      </w:pPr>
    </w:p>
    <w:p w14:paraId="554E2FC2" w14:textId="77777777" w:rsidR="005835F2" w:rsidRPr="009178B4" w:rsidRDefault="005835F2" w:rsidP="006F6975">
      <w:pPr>
        <w:jc w:val="both"/>
        <w:rPr>
          <w:lang w:val="lv-LV"/>
        </w:rPr>
      </w:pPr>
    </w:p>
    <w:p w14:paraId="69E1F980" w14:textId="727FA472" w:rsidR="00DB1E8E" w:rsidRPr="009178B4" w:rsidRDefault="00E61A38" w:rsidP="005C0AAE">
      <w:pPr>
        <w:jc w:val="center"/>
        <w:rPr>
          <w:b/>
          <w:bCs/>
          <w:caps/>
          <w:lang w:val="lv-LV"/>
        </w:rPr>
      </w:pPr>
      <w:r>
        <w:rPr>
          <w:b/>
          <w:bCs/>
          <w:caps/>
          <w:lang w:val="lv-LV"/>
        </w:rPr>
        <w:t>1</w:t>
      </w:r>
      <w:r w:rsidR="00A82F71" w:rsidRPr="009178B4">
        <w:rPr>
          <w:b/>
          <w:bCs/>
          <w:caps/>
          <w:lang w:val="lv-LV"/>
        </w:rPr>
        <w:t>.Tehnisk</w:t>
      </w:r>
      <w:r w:rsidR="00852E83" w:rsidRPr="009178B4">
        <w:rPr>
          <w:b/>
          <w:bCs/>
          <w:caps/>
          <w:lang w:val="lv-LV"/>
        </w:rPr>
        <w:t>aj</w:t>
      </w:r>
      <w:r w:rsidR="00D76606" w:rsidRPr="009178B4">
        <w:rPr>
          <w:b/>
          <w:bCs/>
          <w:caps/>
          <w:lang w:val="lv-LV"/>
        </w:rPr>
        <w:t>ā specifikācij</w:t>
      </w:r>
      <w:r w:rsidR="00852E83" w:rsidRPr="009178B4">
        <w:rPr>
          <w:b/>
          <w:bCs/>
          <w:caps/>
          <w:lang w:val="lv-LV"/>
        </w:rPr>
        <w:t>ā</w:t>
      </w:r>
      <w:r w:rsidR="00D76606" w:rsidRPr="009178B4">
        <w:rPr>
          <w:b/>
          <w:bCs/>
          <w:caps/>
          <w:lang w:val="lv-LV"/>
        </w:rPr>
        <w:t>.</w:t>
      </w:r>
    </w:p>
    <w:p w14:paraId="05CA6DEA" w14:textId="77777777" w:rsidR="00501C05" w:rsidRPr="009178B4" w:rsidRDefault="00501C05" w:rsidP="005C0AAE">
      <w:pPr>
        <w:jc w:val="center"/>
        <w:rPr>
          <w:b/>
          <w:bCs/>
          <w:caps/>
          <w:lang w:val="lv-LV"/>
        </w:rPr>
      </w:pPr>
    </w:p>
    <w:p w14:paraId="389B3EF6" w14:textId="6407A621" w:rsidR="00095142" w:rsidRPr="0080615F" w:rsidRDefault="00095142" w:rsidP="006A3F78">
      <w:pPr>
        <w:pStyle w:val="ListParagraph"/>
        <w:numPr>
          <w:ilvl w:val="1"/>
          <w:numId w:val="10"/>
        </w:numPr>
        <w:jc w:val="both"/>
        <w:rPr>
          <w:rFonts w:ascii="Times New Roman" w:hAnsi="Times New Roman"/>
          <w:color w:val="000000" w:themeColor="text1"/>
          <w:sz w:val="24"/>
          <w:szCs w:val="24"/>
        </w:rPr>
      </w:pPr>
      <w:r w:rsidRPr="006A3F78">
        <w:rPr>
          <w:rFonts w:ascii="Times New Roman" w:hAnsi="Times New Roman"/>
          <w:sz w:val="24"/>
          <w:szCs w:val="24"/>
        </w:rPr>
        <w:t>G</w:t>
      </w:r>
      <w:r w:rsidR="007339C9" w:rsidRPr="006A3F78">
        <w:rPr>
          <w:rFonts w:ascii="Times New Roman" w:hAnsi="Times New Roman"/>
          <w:b/>
          <w:bCs/>
          <w:sz w:val="24"/>
          <w:szCs w:val="24"/>
        </w:rPr>
        <w:t>rozīt</w:t>
      </w:r>
      <w:r w:rsidR="007339C9" w:rsidRPr="006A3F78">
        <w:rPr>
          <w:rFonts w:ascii="Times New Roman" w:hAnsi="Times New Roman"/>
          <w:sz w:val="24"/>
          <w:szCs w:val="24"/>
        </w:rPr>
        <w:t xml:space="preserve"> </w:t>
      </w:r>
      <w:r w:rsidR="00156800" w:rsidRPr="006A3F78">
        <w:rPr>
          <w:rFonts w:ascii="Times New Roman" w:hAnsi="Times New Roman"/>
          <w:b/>
          <w:bCs/>
          <w:sz w:val="24"/>
          <w:szCs w:val="24"/>
        </w:rPr>
        <w:t xml:space="preserve">Nolikuma </w:t>
      </w:r>
      <w:r w:rsidR="007339C9" w:rsidRPr="006A3F78">
        <w:rPr>
          <w:rFonts w:ascii="Times New Roman" w:hAnsi="Times New Roman"/>
          <w:b/>
          <w:bCs/>
          <w:color w:val="000000" w:themeColor="text1"/>
          <w:sz w:val="24"/>
          <w:szCs w:val="24"/>
        </w:rPr>
        <w:t>3.</w:t>
      </w:r>
      <w:r w:rsidRPr="006A3F78">
        <w:rPr>
          <w:rFonts w:ascii="Times New Roman" w:hAnsi="Times New Roman"/>
          <w:b/>
          <w:bCs/>
          <w:color w:val="000000" w:themeColor="text1"/>
          <w:sz w:val="24"/>
          <w:szCs w:val="24"/>
        </w:rPr>
        <w:t>1</w:t>
      </w:r>
      <w:r w:rsidR="007339C9" w:rsidRPr="006A3F78">
        <w:rPr>
          <w:rFonts w:ascii="Times New Roman" w:hAnsi="Times New Roman"/>
          <w:b/>
          <w:bCs/>
          <w:color w:val="000000" w:themeColor="text1"/>
          <w:sz w:val="24"/>
          <w:szCs w:val="24"/>
        </w:rPr>
        <w:t>. pielikum</w:t>
      </w:r>
      <w:r w:rsidR="007D0CB0" w:rsidRPr="006A3F78">
        <w:rPr>
          <w:rFonts w:ascii="Times New Roman" w:hAnsi="Times New Roman"/>
          <w:b/>
          <w:bCs/>
          <w:color w:val="000000" w:themeColor="text1"/>
          <w:sz w:val="24"/>
          <w:szCs w:val="24"/>
        </w:rPr>
        <w:t>a</w:t>
      </w:r>
      <w:r w:rsidR="007339C9" w:rsidRPr="006A3F78">
        <w:rPr>
          <w:rFonts w:ascii="Times New Roman" w:hAnsi="Times New Roman"/>
          <w:color w:val="000000" w:themeColor="text1"/>
          <w:sz w:val="24"/>
          <w:szCs w:val="24"/>
        </w:rPr>
        <w:t xml:space="preserve"> </w:t>
      </w:r>
      <w:r w:rsidR="0091609E" w:rsidRPr="006A3F78">
        <w:rPr>
          <w:rFonts w:ascii="Times New Roman" w:hAnsi="Times New Roman"/>
          <w:color w:val="000000" w:themeColor="text1"/>
          <w:sz w:val="24"/>
          <w:szCs w:val="24"/>
        </w:rPr>
        <w:t>“</w:t>
      </w:r>
      <w:r w:rsidR="007339C9" w:rsidRPr="006A3F78">
        <w:rPr>
          <w:rFonts w:ascii="Times New Roman" w:hAnsi="Times New Roman"/>
          <w:color w:val="000000" w:themeColor="text1"/>
          <w:sz w:val="24"/>
          <w:szCs w:val="24"/>
        </w:rPr>
        <w:t xml:space="preserve">Tehniskā </w:t>
      </w:r>
      <w:r w:rsidR="007339C9" w:rsidRPr="0080615F">
        <w:rPr>
          <w:rFonts w:ascii="Times New Roman" w:hAnsi="Times New Roman"/>
          <w:color w:val="000000" w:themeColor="text1"/>
          <w:sz w:val="24"/>
          <w:szCs w:val="24"/>
        </w:rPr>
        <w:t xml:space="preserve">specifikācija iepirkuma priekšmeta </w:t>
      </w:r>
      <w:r w:rsidRPr="0080615F">
        <w:rPr>
          <w:rFonts w:ascii="Times New Roman" w:hAnsi="Times New Roman"/>
          <w:color w:val="000000" w:themeColor="text1"/>
          <w:sz w:val="24"/>
          <w:szCs w:val="24"/>
        </w:rPr>
        <w:t>1</w:t>
      </w:r>
      <w:r w:rsidR="0091609E" w:rsidRPr="0080615F">
        <w:rPr>
          <w:rFonts w:ascii="Times New Roman" w:hAnsi="Times New Roman"/>
          <w:color w:val="000000" w:themeColor="text1"/>
          <w:sz w:val="24"/>
          <w:szCs w:val="24"/>
        </w:rPr>
        <w:t>.</w:t>
      </w:r>
      <w:r w:rsidR="007339C9" w:rsidRPr="0080615F">
        <w:rPr>
          <w:rFonts w:ascii="Times New Roman" w:hAnsi="Times New Roman"/>
          <w:color w:val="000000" w:themeColor="text1"/>
          <w:sz w:val="24"/>
          <w:szCs w:val="24"/>
        </w:rPr>
        <w:t>daļā</w:t>
      </w:r>
      <w:r w:rsidR="0091609E" w:rsidRPr="0080615F">
        <w:rPr>
          <w:rFonts w:ascii="Times New Roman" w:hAnsi="Times New Roman"/>
          <w:color w:val="000000" w:themeColor="text1"/>
          <w:sz w:val="24"/>
          <w:szCs w:val="24"/>
        </w:rPr>
        <w:t xml:space="preserve">”  </w:t>
      </w:r>
      <w:r w:rsidR="0064651A">
        <w:rPr>
          <w:rFonts w:ascii="Times New Roman" w:hAnsi="Times New Roman"/>
          <w:color w:val="000000" w:themeColor="text1"/>
          <w:sz w:val="24"/>
          <w:szCs w:val="24"/>
        </w:rPr>
        <w:t xml:space="preserve">nodaļas </w:t>
      </w:r>
      <w:r w:rsidR="007D0CB0" w:rsidRPr="0080615F">
        <w:rPr>
          <w:rFonts w:ascii="Times New Roman" w:hAnsi="Times New Roman"/>
          <w:color w:val="000000" w:themeColor="text1"/>
          <w:sz w:val="24"/>
          <w:szCs w:val="24"/>
        </w:rPr>
        <w:t>“</w:t>
      </w:r>
      <w:r w:rsidR="00594E1F" w:rsidRPr="0080615F">
        <w:rPr>
          <w:rFonts w:ascii="Times New Roman" w:hAnsi="Times New Roman"/>
          <w:color w:val="000000" w:themeColor="text1"/>
          <w:sz w:val="24"/>
          <w:szCs w:val="24"/>
        </w:rPr>
        <w:t xml:space="preserve">B. AUTOBUSA SASTĀVDAĻAS - SISTĒMAS UN APAKŠSISTĒMAS” </w:t>
      </w:r>
      <w:r w:rsidR="0053220E" w:rsidRPr="0080615F">
        <w:rPr>
          <w:rFonts w:ascii="Times New Roman" w:hAnsi="Times New Roman"/>
          <w:color w:val="000000" w:themeColor="text1"/>
          <w:sz w:val="24"/>
          <w:szCs w:val="24"/>
        </w:rPr>
        <w:t>9.</w:t>
      </w:r>
      <w:r w:rsidR="0053220E" w:rsidRPr="0080615F">
        <w:rPr>
          <w:rFonts w:ascii="Times New Roman" w:hAnsi="Times New Roman"/>
          <w:sz w:val="24"/>
          <w:szCs w:val="24"/>
        </w:rPr>
        <w:t xml:space="preserve"> </w:t>
      </w:r>
      <w:r w:rsidR="0053220E" w:rsidRPr="0080615F">
        <w:rPr>
          <w:rFonts w:ascii="Times New Roman" w:hAnsi="Times New Roman"/>
          <w:color w:val="000000" w:themeColor="text1"/>
          <w:sz w:val="24"/>
          <w:szCs w:val="24"/>
        </w:rPr>
        <w:t>INFORMĀCIJAS UN SAKARU IEKĀRTAS</w:t>
      </w:r>
      <w:r w:rsidR="007D0CB0" w:rsidRPr="0080615F">
        <w:rPr>
          <w:rFonts w:ascii="Times New Roman" w:hAnsi="Times New Roman"/>
          <w:color w:val="000000" w:themeColor="text1"/>
          <w:sz w:val="24"/>
          <w:szCs w:val="24"/>
        </w:rPr>
        <w:t>”</w:t>
      </w:r>
      <w:r w:rsidR="00821569" w:rsidRPr="0080615F">
        <w:rPr>
          <w:rFonts w:ascii="Times New Roman" w:hAnsi="Times New Roman"/>
          <w:color w:val="000000" w:themeColor="text1"/>
          <w:sz w:val="24"/>
          <w:szCs w:val="24"/>
        </w:rPr>
        <w:t xml:space="preserve"> sadaļas</w:t>
      </w:r>
      <w:r w:rsidR="0033295F" w:rsidRPr="0080615F">
        <w:rPr>
          <w:rFonts w:ascii="Times New Roman" w:hAnsi="Times New Roman"/>
          <w:color w:val="000000" w:themeColor="text1"/>
          <w:sz w:val="24"/>
          <w:szCs w:val="24"/>
        </w:rPr>
        <w:t xml:space="preserve"> </w:t>
      </w:r>
      <w:r w:rsidR="00554A86" w:rsidRPr="0080615F">
        <w:rPr>
          <w:rFonts w:ascii="Times New Roman" w:hAnsi="Times New Roman"/>
          <w:color w:val="000000" w:themeColor="text1"/>
          <w:sz w:val="24"/>
          <w:szCs w:val="24"/>
        </w:rPr>
        <w:t>9</w:t>
      </w:r>
      <w:r w:rsidR="00BA728C" w:rsidRPr="0080615F">
        <w:rPr>
          <w:rFonts w:ascii="Times New Roman" w:hAnsi="Times New Roman"/>
          <w:color w:val="000000" w:themeColor="text1"/>
          <w:sz w:val="24"/>
          <w:szCs w:val="24"/>
        </w:rPr>
        <w:t>.</w:t>
      </w:r>
      <w:r w:rsidR="00554A86" w:rsidRPr="0080615F">
        <w:rPr>
          <w:rFonts w:ascii="Times New Roman" w:hAnsi="Times New Roman"/>
          <w:color w:val="000000" w:themeColor="text1"/>
          <w:sz w:val="24"/>
          <w:szCs w:val="24"/>
        </w:rPr>
        <w:t>2</w:t>
      </w:r>
      <w:r w:rsidR="00BA728C" w:rsidRPr="0080615F">
        <w:rPr>
          <w:rFonts w:ascii="Times New Roman" w:hAnsi="Times New Roman"/>
          <w:color w:val="000000" w:themeColor="text1"/>
          <w:sz w:val="24"/>
          <w:szCs w:val="24"/>
        </w:rPr>
        <w:t>.</w:t>
      </w:r>
      <w:r w:rsidR="001503CE" w:rsidRPr="0080615F">
        <w:rPr>
          <w:rFonts w:ascii="Times New Roman" w:hAnsi="Times New Roman"/>
          <w:color w:val="000000" w:themeColor="text1"/>
          <w:sz w:val="24"/>
          <w:szCs w:val="24"/>
        </w:rPr>
        <w:t>1.1.</w:t>
      </w:r>
      <w:r w:rsidR="00B96DD9" w:rsidRPr="0080615F">
        <w:rPr>
          <w:rFonts w:ascii="Times New Roman" w:hAnsi="Times New Roman"/>
          <w:color w:val="000000" w:themeColor="text1"/>
          <w:sz w:val="24"/>
          <w:szCs w:val="24"/>
        </w:rPr>
        <w:t>,</w:t>
      </w:r>
      <w:r w:rsidR="001503CE" w:rsidRPr="0080615F">
        <w:rPr>
          <w:rFonts w:ascii="Times New Roman" w:hAnsi="Times New Roman"/>
          <w:color w:val="000000" w:themeColor="text1"/>
          <w:sz w:val="24"/>
          <w:szCs w:val="24"/>
        </w:rPr>
        <w:t xml:space="preserve"> 9.2.3.</w:t>
      </w:r>
      <w:r w:rsidR="00FF4741" w:rsidRPr="0080615F">
        <w:rPr>
          <w:rFonts w:ascii="Times New Roman" w:hAnsi="Times New Roman"/>
          <w:color w:val="000000" w:themeColor="text1"/>
          <w:sz w:val="24"/>
          <w:szCs w:val="24"/>
        </w:rPr>
        <w:t>,</w:t>
      </w:r>
      <w:r w:rsidR="00B96DD9" w:rsidRPr="0080615F">
        <w:rPr>
          <w:rFonts w:ascii="Times New Roman" w:hAnsi="Times New Roman"/>
          <w:color w:val="000000" w:themeColor="text1"/>
          <w:sz w:val="24"/>
          <w:szCs w:val="24"/>
        </w:rPr>
        <w:t xml:space="preserve"> </w:t>
      </w:r>
      <w:r w:rsidR="00FF4741" w:rsidRPr="0080615F">
        <w:rPr>
          <w:rFonts w:ascii="Times New Roman" w:hAnsi="Times New Roman"/>
          <w:color w:val="000000" w:themeColor="text1"/>
          <w:sz w:val="24"/>
          <w:szCs w:val="24"/>
        </w:rPr>
        <w:t xml:space="preserve">9.3. </w:t>
      </w:r>
      <w:r w:rsidR="007D0CB0" w:rsidRPr="0080615F">
        <w:rPr>
          <w:rFonts w:ascii="Times New Roman" w:hAnsi="Times New Roman"/>
          <w:color w:val="000000" w:themeColor="text1"/>
          <w:sz w:val="24"/>
          <w:szCs w:val="24"/>
        </w:rPr>
        <w:t>punktu</w:t>
      </w:r>
      <w:r w:rsidR="00166C6F">
        <w:rPr>
          <w:rFonts w:ascii="Times New Roman" w:hAnsi="Times New Roman"/>
          <w:color w:val="000000" w:themeColor="text1"/>
          <w:sz w:val="24"/>
          <w:szCs w:val="24"/>
        </w:rPr>
        <w:t>s</w:t>
      </w:r>
      <w:r w:rsidR="007D0CB0" w:rsidRPr="0080615F">
        <w:rPr>
          <w:rFonts w:ascii="Times New Roman" w:hAnsi="Times New Roman"/>
          <w:color w:val="000000" w:themeColor="text1"/>
          <w:sz w:val="24"/>
          <w:szCs w:val="24"/>
        </w:rPr>
        <w:t xml:space="preserve"> un izteikt </w:t>
      </w:r>
      <w:r w:rsidRPr="0080615F">
        <w:rPr>
          <w:rFonts w:ascii="Times New Roman" w:hAnsi="Times New Roman"/>
          <w:b/>
          <w:bCs/>
          <w:sz w:val="24"/>
          <w:szCs w:val="24"/>
        </w:rPr>
        <w:t xml:space="preserve">Nolikuma </w:t>
      </w:r>
      <w:r w:rsidRPr="0080615F">
        <w:rPr>
          <w:rFonts w:ascii="Times New Roman" w:hAnsi="Times New Roman"/>
          <w:b/>
          <w:bCs/>
          <w:color w:val="000000" w:themeColor="text1"/>
          <w:sz w:val="24"/>
          <w:szCs w:val="24"/>
        </w:rPr>
        <w:t>3.1. pielikumu</w:t>
      </w:r>
      <w:r w:rsidRPr="0080615F">
        <w:rPr>
          <w:rFonts w:ascii="Times New Roman" w:hAnsi="Times New Roman"/>
          <w:color w:val="000000" w:themeColor="text1"/>
          <w:sz w:val="24"/>
          <w:szCs w:val="24"/>
        </w:rPr>
        <w:t xml:space="preserve"> “Tehniskā specifikācija iepirkuma priekšmeta 1.daļā”  jaunā redakcijā.</w:t>
      </w:r>
    </w:p>
    <w:p w14:paraId="117C5262" w14:textId="2ECEF29A" w:rsidR="00095142" w:rsidRPr="00095142" w:rsidRDefault="00095142" w:rsidP="00095142">
      <w:pPr>
        <w:pStyle w:val="ListParagraph"/>
        <w:numPr>
          <w:ilvl w:val="1"/>
          <w:numId w:val="10"/>
        </w:numPr>
        <w:jc w:val="both"/>
        <w:rPr>
          <w:rFonts w:ascii="Times New Roman" w:hAnsi="Times New Roman"/>
          <w:b/>
          <w:bCs/>
          <w:sz w:val="24"/>
          <w:szCs w:val="24"/>
        </w:rPr>
      </w:pPr>
      <w:r w:rsidRPr="0080615F">
        <w:rPr>
          <w:rFonts w:ascii="Times New Roman" w:hAnsi="Times New Roman"/>
          <w:sz w:val="24"/>
          <w:szCs w:val="24"/>
        </w:rPr>
        <w:t>G</w:t>
      </w:r>
      <w:r w:rsidRPr="0080615F">
        <w:rPr>
          <w:rFonts w:ascii="Times New Roman" w:hAnsi="Times New Roman"/>
          <w:b/>
          <w:bCs/>
          <w:sz w:val="24"/>
          <w:szCs w:val="24"/>
        </w:rPr>
        <w:t>rozīt</w:t>
      </w:r>
      <w:r w:rsidRPr="0080615F">
        <w:rPr>
          <w:rFonts w:ascii="Times New Roman" w:hAnsi="Times New Roman"/>
          <w:sz w:val="24"/>
          <w:szCs w:val="24"/>
        </w:rPr>
        <w:t xml:space="preserve"> </w:t>
      </w:r>
      <w:r w:rsidRPr="0080615F">
        <w:rPr>
          <w:rFonts w:ascii="Times New Roman" w:hAnsi="Times New Roman"/>
          <w:b/>
          <w:bCs/>
          <w:sz w:val="24"/>
          <w:szCs w:val="24"/>
        </w:rPr>
        <w:t xml:space="preserve">Nolikuma </w:t>
      </w:r>
      <w:r w:rsidRPr="0080615F">
        <w:rPr>
          <w:rFonts w:ascii="Times New Roman" w:hAnsi="Times New Roman"/>
          <w:b/>
          <w:bCs/>
          <w:color w:val="000000" w:themeColor="text1"/>
          <w:sz w:val="24"/>
          <w:szCs w:val="24"/>
        </w:rPr>
        <w:t>3.2. pielikuma</w:t>
      </w:r>
      <w:r w:rsidRPr="0080615F">
        <w:rPr>
          <w:rFonts w:ascii="Times New Roman" w:hAnsi="Times New Roman"/>
          <w:color w:val="000000" w:themeColor="text1"/>
          <w:sz w:val="24"/>
          <w:szCs w:val="24"/>
        </w:rPr>
        <w:t xml:space="preserve"> “Tehniskā specifikācija iepirkuma priekšmeta 2.daļā”  </w:t>
      </w:r>
      <w:r w:rsidR="0064651A">
        <w:rPr>
          <w:rFonts w:ascii="Times New Roman" w:hAnsi="Times New Roman"/>
          <w:color w:val="000000" w:themeColor="text1"/>
          <w:sz w:val="24"/>
          <w:szCs w:val="24"/>
        </w:rPr>
        <w:t xml:space="preserve">nodaļas </w:t>
      </w:r>
      <w:r w:rsidR="00D81C05" w:rsidRPr="0080615F">
        <w:rPr>
          <w:rFonts w:ascii="Times New Roman" w:hAnsi="Times New Roman"/>
          <w:color w:val="000000" w:themeColor="text1"/>
          <w:sz w:val="24"/>
          <w:szCs w:val="24"/>
        </w:rPr>
        <w:t>“B. AUTOBUSA SASTĀVDAĻAS - SISTĒMAS UN APAKŠSISTĒMAS” 9.</w:t>
      </w:r>
      <w:r w:rsidR="00D81C05" w:rsidRPr="0080615F">
        <w:rPr>
          <w:rFonts w:ascii="Times New Roman" w:hAnsi="Times New Roman"/>
          <w:sz w:val="24"/>
          <w:szCs w:val="24"/>
        </w:rPr>
        <w:t xml:space="preserve"> </w:t>
      </w:r>
      <w:r w:rsidR="00D81C05" w:rsidRPr="0080615F">
        <w:rPr>
          <w:rFonts w:ascii="Times New Roman" w:hAnsi="Times New Roman"/>
          <w:color w:val="000000" w:themeColor="text1"/>
          <w:sz w:val="24"/>
          <w:szCs w:val="24"/>
        </w:rPr>
        <w:t>INFORMĀCIJAS UN SAKARU IEKĀRTAS”</w:t>
      </w:r>
      <w:r w:rsidR="00821569" w:rsidRPr="0080615F">
        <w:rPr>
          <w:rFonts w:ascii="Times New Roman" w:hAnsi="Times New Roman"/>
          <w:color w:val="000000" w:themeColor="text1"/>
          <w:sz w:val="24"/>
          <w:szCs w:val="24"/>
        </w:rPr>
        <w:t xml:space="preserve"> sadaļas</w:t>
      </w:r>
      <w:r w:rsidR="00D81C05" w:rsidRPr="0080615F">
        <w:rPr>
          <w:rFonts w:ascii="Times New Roman" w:hAnsi="Times New Roman"/>
          <w:color w:val="000000" w:themeColor="text1"/>
          <w:sz w:val="24"/>
          <w:szCs w:val="24"/>
        </w:rPr>
        <w:t xml:space="preserve"> 9.2.1.1., 9.2.3., 9.3. punktu</w:t>
      </w:r>
      <w:r w:rsidR="00166C6F">
        <w:rPr>
          <w:rFonts w:ascii="Times New Roman" w:hAnsi="Times New Roman"/>
          <w:color w:val="000000" w:themeColor="text1"/>
          <w:sz w:val="24"/>
          <w:szCs w:val="24"/>
        </w:rPr>
        <w:t>s</w:t>
      </w:r>
      <w:r w:rsidR="00D81C05" w:rsidRPr="0080615F">
        <w:rPr>
          <w:rFonts w:ascii="Times New Roman" w:hAnsi="Times New Roman"/>
          <w:color w:val="000000" w:themeColor="text1"/>
          <w:sz w:val="24"/>
          <w:szCs w:val="24"/>
        </w:rPr>
        <w:t xml:space="preserve"> </w:t>
      </w:r>
      <w:r w:rsidRPr="00095142">
        <w:rPr>
          <w:rFonts w:ascii="Times New Roman" w:hAnsi="Times New Roman"/>
          <w:color w:val="000000" w:themeColor="text1"/>
          <w:sz w:val="24"/>
          <w:szCs w:val="24"/>
        </w:rPr>
        <w:t xml:space="preserve">un izteikt </w:t>
      </w:r>
      <w:r w:rsidRPr="00095142">
        <w:rPr>
          <w:rFonts w:ascii="Times New Roman" w:hAnsi="Times New Roman"/>
          <w:b/>
          <w:bCs/>
          <w:sz w:val="24"/>
          <w:szCs w:val="24"/>
        </w:rPr>
        <w:t xml:space="preserve">Nolikuma </w:t>
      </w:r>
      <w:r w:rsidRPr="00095142">
        <w:rPr>
          <w:rFonts w:ascii="Times New Roman" w:hAnsi="Times New Roman"/>
          <w:b/>
          <w:bCs/>
          <w:color w:val="000000" w:themeColor="text1"/>
          <w:sz w:val="24"/>
          <w:szCs w:val="24"/>
        </w:rPr>
        <w:t>3.2. pielikumu</w:t>
      </w:r>
      <w:r w:rsidRPr="00095142">
        <w:rPr>
          <w:rFonts w:ascii="Times New Roman" w:hAnsi="Times New Roman"/>
          <w:color w:val="000000" w:themeColor="text1"/>
          <w:sz w:val="24"/>
          <w:szCs w:val="24"/>
        </w:rPr>
        <w:t xml:space="preserve"> “Tehniskā specifikācija iepirkuma priekšmeta 2.daļā”  jaunā redakcijā.</w:t>
      </w:r>
    </w:p>
    <w:p w14:paraId="4479D8BB" w14:textId="77777777" w:rsidR="00095142" w:rsidRPr="00095142" w:rsidRDefault="00095142" w:rsidP="00095142">
      <w:pPr>
        <w:pStyle w:val="ListParagraph"/>
        <w:ind w:left="360"/>
        <w:jc w:val="both"/>
        <w:rPr>
          <w:rFonts w:ascii="Times New Roman" w:hAnsi="Times New Roman"/>
          <w:b/>
          <w:bCs/>
          <w:sz w:val="24"/>
          <w:szCs w:val="24"/>
        </w:rPr>
      </w:pPr>
    </w:p>
    <w:p w14:paraId="4BC1613B" w14:textId="36CB4380" w:rsidR="007339C9" w:rsidRPr="00756C0C" w:rsidRDefault="007339C9" w:rsidP="00BE5416">
      <w:pPr>
        <w:jc w:val="both"/>
        <w:rPr>
          <w:b/>
          <w:bCs/>
          <w:lang w:val="lv-LV"/>
        </w:rPr>
      </w:pPr>
    </w:p>
    <w:p w14:paraId="43E778F1" w14:textId="77777777" w:rsidR="005A3101" w:rsidRPr="009178B4" w:rsidRDefault="005A3101" w:rsidP="00E66FE2">
      <w:pPr>
        <w:jc w:val="both"/>
        <w:rPr>
          <w:lang w:val="lv-LV"/>
        </w:rPr>
      </w:pPr>
    </w:p>
    <w:p w14:paraId="4CACFBA9" w14:textId="77777777" w:rsidR="00586DA2" w:rsidRPr="009178B4" w:rsidRDefault="00586DA2" w:rsidP="00E66FE2">
      <w:pPr>
        <w:jc w:val="both"/>
        <w:rPr>
          <w:lang w:val="lv-LV"/>
        </w:rPr>
      </w:pPr>
    </w:p>
    <w:p w14:paraId="5F070BE0" w14:textId="183EFFC9" w:rsidR="00C60B37" w:rsidRPr="009178B4" w:rsidRDefault="00F56F49" w:rsidP="00E66FE2">
      <w:pPr>
        <w:jc w:val="both"/>
        <w:rPr>
          <w:lang w:val="lv-LV"/>
        </w:rPr>
      </w:pPr>
      <w:r w:rsidRPr="009178B4">
        <w:rPr>
          <w:lang w:val="lv-LV"/>
        </w:rPr>
        <w:t>Iepirkumu komisijas priekšsēdētāja</w:t>
      </w:r>
      <w:r w:rsidRPr="009178B4">
        <w:rPr>
          <w:i/>
          <w:lang w:val="lv-LV"/>
        </w:rPr>
        <w:t xml:space="preserve">                                                                </w:t>
      </w:r>
      <w:r w:rsidRPr="009178B4">
        <w:rPr>
          <w:lang w:val="lv-LV"/>
        </w:rPr>
        <w:t>K. Meiberga</w:t>
      </w:r>
    </w:p>
    <w:p w14:paraId="2C5F6678" w14:textId="762CFE43" w:rsidR="00C60B37" w:rsidRPr="009178B4" w:rsidRDefault="00AE1074" w:rsidP="00D84DFD">
      <w:pPr>
        <w:jc w:val="right"/>
        <w:rPr>
          <w:b/>
          <w:color w:val="000000" w:themeColor="text1"/>
          <w:lang w:val="en-US" w:bidi="en-GB"/>
        </w:rPr>
      </w:pPr>
      <w:r w:rsidRPr="009178B4">
        <w:rPr>
          <w:b/>
          <w:color w:val="000000" w:themeColor="text1"/>
          <w:lang w:val="lv-LV" w:bidi="en-GB"/>
        </w:rPr>
        <w:br w:type="page"/>
      </w:r>
      <w:r w:rsidR="00C60B37" w:rsidRPr="009178B4">
        <w:rPr>
          <w:b/>
          <w:color w:val="000000" w:themeColor="text1"/>
          <w:lang w:val="en-US" w:bidi="en-GB"/>
        </w:rPr>
        <w:lastRenderedPageBreak/>
        <w:t>Approved</w:t>
      </w:r>
    </w:p>
    <w:p w14:paraId="62EAD81E" w14:textId="77777777" w:rsidR="00C60B37" w:rsidRPr="009178B4" w:rsidRDefault="00C60B37" w:rsidP="00C60B37">
      <w:pPr>
        <w:jc w:val="right"/>
        <w:rPr>
          <w:color w:val="000000" w:themeColor="text1"/>
          <w:lang w:val="en-US"/>
        </w:rPr>
      </w:pPr>
      <w:r w:rsidRPr="009178B4">
        <w:rPr>
          <w:color w:val="000000" w:themeColor="text1"/>
          <w:lang w:val="en-US" w:bidi="en-GB"/>
        </w:rPr>
        <w:t>by a decision of the Procurement Commission</w:t>
      </w:r>
    </w:p>
    <w:p w14:paraId="6671DE86" w14:textId="66E7B86E" w:rsidR="00C60B37" w:rsidRPr="009178B4" w:rsidRDefault="00C60B37" w:rsidP="00C60B37">
      <w:pPr>
        <w:jc w:val="right"/>
        <w:rPr>
          <w:color w:val="000000" w:themeColor="text1"/>
          <w:lang w:val="en-US"/>
        </w:rPr>
      </w:pPr>
      <w:r w:rsidRPr="009178B4">
        <w:rPr>
          <w:color w:val="000000" w:themeColor="text1"/>
          <w:lang w:val="en-US" w:bidi="en-GB"/>
        </w:rPr>
        <w:t xml:space="preserve">meeting on </w:t>
      </w:r>
      <w:r w:rsidR="00AE1074" w:rsidRPr="009178B4">
        <w:rPr>
          <w:color w:val="000000" w:themeColor="text1"/>
          <w:lang w:val="en-US" w:bidi="en-GB"/>
        </w:rPr>
        <w:t>Ju</w:t>
      </w:r>
      <w:r w:rsidR="00034FA5" w:rsidRPr="009178B4">
        <w:rPr>
          <w:color w:val="000000" w:themeColor="text1"/>
          <w:lang w:val="en-US" w:bidi="en-GB"/>
        </w:rPr>
        <w:t>ly</w:t>
      </w:r>
      <w:r w:rsidRPr="009178B4">
        <w:rPr>
          <w:color w:val="000000" w:themeColor="text1"/>
          <w:lang w:val="en-US" w:bidi="en-GB"/>
        </w:rPr>
        <w:t xml:space="preserve"> </w:t>
      </w:r>
      <w:r w:rsidR="00186E34">
        <w:rPr>
          <w:color w:val="000000" w:themeColor="text1"/>
          <w:lang w:val="en-US" w:bidi="en-GB"/>
        </w:rPr>
        <w:t>23</w:t>
      </w:r>
      <w:r w:rsidRPr="009178B4">
        <w:rPr>
          <w:color w:val="000000" w:themeColor="text1"/>
          <w:lang w:val="en-US" w:bidi="en-GB"/>
        </w:rPr>
        <w:t>, 2026</w:t>
      </w:r>
    </w:p>
    <w:p w14:paraId="39729C89" w14:textId="77777777" w:rsidR="00C60B37" w:rsidRPr="009178B4" w:rsidRDefault="00C60B37" w:rsidP="00C60B37">
      <w:pPr>
        <w:jc w:val="right"/>
        <w:rPr>
          <w:lang w:val="en-US"/>
        </w:rPr>
      </w:pPr>
    </w:p>
    <w:p w14:paraId="7FF68FE4" w14:textId="77777777" w:rsidR="00C60B37" w:rsidRPr="009178B4" w:rsidRDefault="00C60B37" w:rsidP="00C60B37">
      <w:pPr>
        <w:jc w:val="center"/>
        <w:rPr>
          <w:b/>
          <w:lang w:val="en-US"/>
        </w:rPr>
      </w:pPr>
    </w:p>
    <w:p w14:paraId="30FB16C3" w14:textId="77777777" w:rsidR="00C60B37" w:rsidRPr="009178B4" w:rsidRDefault="00C60B37" w:rsidP="00C60B37">
      <w:pPr>
        <w:jc w:val="center"/>
        <w:rPr>
          <w:b/>
          <w:lang w:val="en-US"/>
        </w:rPr>
      </w:pPr>
      <w:r w:rsidRPr="009178B4">
        <w:rPr>
          <w:b/>
          <w:lang w:val="en-US"/>
        </w:rPr>
        <w:t>AMENDMENTS</w:t>
      </w:r>
    </w:p>
    <w:p w14:paraId="2BA51746" w14:textId="70474E19" w:rsidR="00C60B37" w:rsidRPr="009178B4" w:rsidRDefault="001D50A5" w:rsidP="00C60B37">
      <w:pPr>
        <w:jc w:val="center"/>
        <w:rPr>
          <w:b/>
          <w:lang w:val="en-US"/>
        </w:rPr>
      </w:pPr>
      <w:r w:rsidRPr="009178B4">
        <w:rPr>
          <w:b/>
          <w:lang w:val="en-US"/>
        </w:rPr>
        <w:t>t</w:t>
      </w:r>
      <w:r w:rsidR="00C60B37" w:rsidRPr="009178B4">
        <w:rPr>
          <w:b/>
          <w:lang w:val="en-US"/>
        </w:rPr>
        <w:t xml:space="preserve">o the Regulations of the Open Procedure “Supply of buses” </w:t>
      </w:r>
    </w:p>
    <w:p w14:paraId="777AA980" w14:textId="77777777" w:rsidR="00C60B37" w:rsidRPr="009178B4" w:rsidRDefault="00C60B37" w:rsidP="00C60B37">
      <w:pPr>
        <w:jc w:val="center"/>
        <w:rPr>
          <w:b/>
          <w:lang w:val="en-US"/>
        </w:rPr>
      </w:pPr>
      <w:r w:rsidRPr="009178B4">
        <w:rPr>
          <w:b/>
          <w:lang w:val="en-US"/>
        </w:rPr>
        <w:t xml:space="preserve">(Identification Number RS/2026/17) </w:t>
      </w:r>
    </w:p>
    <w:p w14:paraId="37C581DF" w14:textId="77777777" w:rsidR="00C60B37" w:rsidRPr="009178B4" w:rsidRDefault="00C60B37" w:rsidP="00C60B37">
      <w:pPr>
        <w:jc w:val="center"/>
        <w:rPr>
          <w:b/>
          <w:bCs/>
          <w:lang w:val="en-US"/>
        </w:rPr>
      </w:pPr>
    </w:p>
    <w:p w14:paraId="2F1410EB" w14:textId="77777777" w:rsidR="00C60B37" w:rsidRPr="009178B4" w:rsidRDefault="00C60B37" w:rsidP="00C60B37">
      <w:pPr>
        <w:jc w:val="center"/>
        <w:rPr>
          <w:lang w:val="en-US"/>
        </w:rPr>
      </w:pPr>
    </w:p>
    <w:p w14:paraId="2FD9D719" w14:textId="3E2F756B" w:rsidR="00C60B37" w:rsidRPr="009178B4" w:rsidRDefault="00C60B37" w:rsidP="00C60B37">
      <w:pPr>
        <w:ind w:firstLine="567"/>
        <w:jc w:val="both"/>
        <w:rPr>
          <w:lang w:val="en-US"/>
        </w:rPr>
      </w:pPr>
      <w:r w:rsidRPr="009178B4">
        <w:rPr>
          <w:lang w:val="en-US"/>
        </w:rPr>
        <w:t xml:space="preserve">Based on the decision of the Procurement Commission of </w:t>
      </w:r>
      <w:r w:rsidR="00AE1074" w:rsidRPr="009178B4">
        <w:rPr>
          <w:lang w:val="en-US"/>
        </w:rPr>
        <w:t>Ju</w:t>
      </w:r>
      <w:r w:rsidR="00034FA5" w:rsidRPr="009178B4">
        <w:rPr>
          <w:lang w:val="en-US"/>
        </w:rPr>
        <w:t xml:space="preserve">ly </w:t>
      </w:r>
      <w:r w:rsidR="00186E34">
        <w:rPr>
          <w:lang w:val="en-US"/>
        </w:rPr>
        <w:t>23</w:t>
      </w:r>
      <w:r w:rsidRPr="009178B4">
        <w:rPr>
          <w:lang w:val="en-US"/>
        </w:rPr>
        <w:t>, 2026 of the open procedure “Supply of buses”, identification No. RS/2026/17, the following amendments shall be made to the regulations of the open procedure “Supply of buses”, identification No. RS/2026/17 (hereinafter referred to as the regulations):</w:t>
      </w:r>
    </w:p>
    <w:p w14:paraId="090966E8" w14:textId="77777777" w:rsidR="00586DA2" w:rsidRPr="009178B4" w:rsidRDefault="00586DA2" w:rsidP="00034FA5">
      <w:pPr>
        <w:jc w:val="center"/>
        <w:rPr>
          <w:b/>
          <w:bCs/>
          <w:lang w:val="en-US"/>
        </w:rPr>
      </w:pPr>
    </w:p>
    <w:p w14:paraId="4F5F7043" w14:textId="3BD35B6E" w:rsidR="00034FA5" w:rsidRPr="009178B4" w:rsidRDefault="00095142" w:rsidP="00034FA5">
      <w:pPr>
        <w:jc w:val="center"/>
        <w:rPr>
          <w:b/>
          <w:bCs/>
          <w:caps/>
          <w:lang w:val="en-US"/>
        </w:rPr>
      </w:pPr>
      <w:r>
        <w:rPr>
          <w:b/>
          <w:bCs/>
          <w:lang w:val="en-US"/>
        </w:rPr>
        <w:t>1</w:t>
      </w:r>
      <w:r w:rsidR="00034FA5" w:rsidRPr="009178B4">
        <w:rPr>
          <w:b/>
          <w:bCs/>
          <w:lang w:val="en-US"/>
        </w:rPr>
        <w:t>.</w:t>
      </w:r>
      <w:r w:rsidR="00034FA5" w:rsidRPr="009178B4">
        <w:rPr>
          <w:lang w:val="en-US"/>
        </w:rPr>
        <w:t xml:space="preserve"> </w:t>
      </w:r>
      <w:r w:rsidR="00034FA5" w:rsidRPr="009178B4">
        <w:rPr>
          <w:b/>
          <w:bCs/>
          <w:caps/>
          <w:lang w:val="en-US"/>
        </w:rPr>
        <w:t>Technical specification.</w:t>
      </w:r>
    </w:p>
    <w:p w14:paraId="78637F43" w14:textId="77777777" w:rsidR="00E2064E" w:rsidRDefault="00E2064E" w:rsidP="00C60B37">
      <w:pPr>
        <w:jc w:val="both"/>
        <w:rPr>
          <w:lang w:val="en-US"/>
        </w:rPr>
      </w:pPr>
    </w:p>
    <w:p w14:paraId="65F7D60E" w14:textId="1063284A" w:rsidR="008805FD" w:rsidRPr="00C5078A" w:rsidRDefault="008805FD" w:rsidP="008805FD">
      <w:pPr>
        <w:pStyle w:val="ListParagraph"/>
        <w:numPr>
          <w:ilvl w:val="1"/>
          <w:numId w:val="13"/>
        </w:numPr>
        <w:jc w:val="both"/>
        <w:rPr>
          <w:rFonts w:ascii="Times New Roman" w:hAnsi="Times New Roman"/>
          <w:sz w:val="24"/>
          <w:szCs w:val="24"/>
          <w:lang w:val="en-US"/>
        </w:rPr>
      </w:pPr>
      <w:r w:rsidRPr="00C5078A">
        <w:rPr>
          <w:rFonts w:ascii="Times New Roman" w:hAnsi="Times New Roman"/>
          <w:sz w:val="24"/>
          <w:szCs w:val="24"/>
          <w:lang w:val="en-US"/>
        </w:rPr>
        <w:t xml:space="preserve">Amend clauses 9.2.1.1, 9.2.3 and 9.3 of Section B “BUS COMPONENTS – SYSTEMS AND SUBSYSTEMS” under Section 9 “INFORMATION AND COMMUNICATION EQUIPMENT” of Annex 3.2 “Technical Specification for Lot </w:t>
      </w:r>
      <w:r w:rsidRPr="00C5078A">
        <w:rPr>
          <w:rFonts w:ascii="Times New Roman" w:hAnsi="Times New Roman"/>
          <w:sz w:val="24"/>
          <w:szCs w:val="24"/>
          <w:lang w:val="en-US"/>
        </w:rPr>
        <w:t>1</w:t>
      </w:r>
      <w:r w:rsidRPr="00C5078A">
        <w:rPr>
          <w:rFonts w:ascii="Times New Roman" w:hAnsi="Times New Roman"/>
          <w:sz w:val="24"/>
          <w:szCs w:val="24"/>
          <w:lang w:val="en-US"/>
        </w:rPr>
        <w:t xml:space="preserve"> of the Procurement Subject”</w:t>
      </w:r>
      <w:r w:rsidRPr="00C5078A">
        <w:t xml:space="preserve"> </w:t>
      </w:r>
      <w:r w:rsidRPr="00C5078A">
        <w:rPr>
          <w:rFonts w:ascii="Times New Roman" w:hAnsi="Times New Roman"/>
          <w:sz w:val="24"/>
          <w:szCs w:val="24"/>
          <w:lang w:val="en-US"/>
        </w:rPr>
        <w:t xml:space="preserve">to the Regulations and </w:t>
      </w:r>
      <w:r w:rsidRPr="00C5078A">
        <w:rPr>
          <w:rFonts w:ascii="Times New Roman" w:hAnsi="Times New Roman"/>
          <w:b/>
          <w:bCs/>
          <w:sz w:val="24"/>
          <w:szCs w:val="24"/>
          <w:lang w:val="en-US"/>
        </w:rPr>
        <w:t xml:space="preserve">reword Annex 3.2 “Technical Specification for Lot </w:t>
      </w:r>
      <w:r w:rsidRPr="00C5078A">
        <w:rPr>
          <w:rFonts w:ascii="Times New Roman" w:hAnsi="Times New Roman"/>
          <w:b/>
          <w:bCs/>
          <w:sz w:val="24"/>
          <w:szCs w:val="24"/>
          <w:lang w:val="en-US"/>
        </w:rPr>
        <w:t>1</w:t>
      </w:r>
      <w:r w:rsidRPr="00C5078A">
        <w:rPr>
          <w:rFonts w:ascii="Times New Roman" w:hAnsi="Times New Roman"/>
          <w:b/>
          <w:bCs/>
          <w:sz w:val="24"/>
          <w:szCs w:val="24"/>
          <w:lang w:val="en-US"/>
        </w:rPr>
        <w:t xml:space="preserve"> of the subject of the procurement”</w:t>
      </w:r>
      <w:r w:rsidRPr="00C5078A">
        <w:t xml:space="preserve"> </w:t>
      </w:r>
      <w:r w:rsidRPr="00C5078A">
        <w:rPr>
          <w:rFonts w:ascii="Times New Roman" w:hAnsi="Times New Roman"/>
          <w:sz w:val="24"/>
          <w:szCs w:val="24"/>
          <w:lang w:val="en-US"/>
        </w:rPr>
        <w:t>accordingly.</w:t>
      </w:r>
    </w:p>
    <w:p w14:paraId="39F47B9D" w14:textId="7E3BDE29" w:rsidR="00E75ADF" w:rsidRPr="00C5078A" w:rsidRDefault="00E75ADF" w:rsidP="005835F2">
      <w:pPr>
        <w:pStyle w:val="ListParagraph"/>
        <w:numPr>
          <w:ilvl w:val="1"/>
          <w:numId w:val="13"/>
        </w:numPr>
        <w:jc w:val="both"/>
        <w:rPr>
          <w:rFonts w:ascii="Times New Roman" w:hAnsi="Times New Roman"/>
          <w:sz w:val="24"/>
          <w:szCs w:val="24"/>
          <w:lang w:val="en-US"/>
        </w:rPr>
      </w:pPr>
      <w:r w:rsidRPr="00C5078A">
        <w:rPr>
          <w:rFonts w:ascii="Times New Roman" w:hAnsi="Times New Roman"/>
          <w:sz w:val="24"/>
          <w:szCs w:val="24"/>
          <w:lang w:val="en-US"/>
        </w:rPr>
        <w:t xml:space="preserve">Amend clauses 9.2.1.1, 9.2.3 and 9.3 of </w:t>
      </w:r>
      <w:r w:rsidR="00BD3EDA" w:rsidRPr="00C5078A">
        <w:rPr>
          <w:rFonts w:ascii="Times New Roman" w:hAnsi="Times New Roman"/>
          <w:sz w:val="24"/>
          <w:szCs w:val="24"/>
          <w:lang w:val="en-US"/>
        </w:rPr>
        <w:t xml:space="preserve">Section B “BUS COMPONENTS – SYSTEMS AND SUBSYSTEMS” under </w:t>
      </w:r>
      <w:r w:rsidRPr="00C5078A">
        <w:rPr>
          <w:rFonts w:ascii="Times New Roman" w:hAnsi="Times New Roman"/>
          <w:sz w:val="24"/>
          <w:szCs w:val="24"/>
          <w:lang w:val="en-US"/>
        </w:rPr>
        <w:t>Section 9 “INFORMATION AND COMMUNICATION EQUIPMENT” of Annex 3.2 “Technical Specification for Lot 2 of the Procurement Subject”</w:t>
      </w:r>
      <w:r w:rsidR="008805FD" w:rsidRPr="00C5078A">
        <w:t xml:space="preserve"> </w:t>
      </w:r>
      <w:r w:rsidR="008805FD" w:rsidRPr="00C5078A">
        <w:rPr>
          <w:rFonts w:ascii="Times New Roman" w:hAnsi="Times New Roman"/>
          <w:sz w:val="24"/>
          <w:szCs w:val="24"/>
          <w:lang w:val="en-US"/>
        </w:rPr>
        <w:t>to the Regulations</w:t>
      </w:r>
      <w:r w:rsidR="008805FD" w:rsidRPr="00C5078A">
        <w:rPr>
          <w:rFonts w:ascii="Times New Roman" w:hAnsi="Times New Roman"/>
          <w:sz w:val="24"/>
          <w:szCs w:val="24"/>
          <w:lang w:val="en-US"/>
        </w:rPr>
        <w:t xml:space="preserve"> and </w:t>
      </w:r>
      <w:r w:rsidR="008805FD" w:rsidRPr="00C5078A">
        <w:rPr>
          <w:rFonts w:ascii="Times New Roman" w:hAnsi="Times New Roman"/>
          <w:b/>
          <w:bCs/>
          <w:sz w:val="24"/>
          <w:szCs w:val="24"/>
          <w:lang w:val="en-US"/>
        </w:rPr>
        <w:t>reword Annex 3.2 “Technical Specification for Lot 2 of the subject of the procurement”</w:t>
      </w:r>
      <w:r w:rsidR="008805FD" w:rsidRPr="00C5078A">
        <w:t xml:space="preserve"> </w:t>
      </w:r>
      <w:r w:rsidR="008805FD" w:rsidRPr="00C5078A">
        <w:rPr>
          <w:rFonts w:ascii="Times New Roman" w:hAnsi="Times New Roman"/>
          <w:sz w:val="24"/>
          <w:szCs w:val="24"/>
          <w:lang w:val="en-US"/>
        </w:rPr>
        <w:t>accordingly.</w:t>
      </w:r>
    </w:p>
    <w:p w14:paraId="21FB3EDE" w14:textId="77777777" w:rsidR="00095142" w:rsidRDefault="00095142" w:rsidP="00C60B37">
      <w:pPr>
        <w:jc w:val="both"/>
        <w:rPr>
          <w:lang w:val="en-US"/>
        </w:rPr>
      </w:pPr>
    </w:p>
    <w:p w14:paraId="39219099" w14:textId="77777777" w:rsidR="00186E34" w:rsidRPr="009178B4" w:rsidRDefault="00186E34" w:rsidP="00C60B37">
      <w:pPr>
        <w:jc w:val="both"/>
        <w:rPr>
          <w:lang w:val="en-US"/>
        </w:rPr>
      </w:pPr>
    </w:p>
    <w:p w14:paraId="5CDD9CBF" w14:textId="77777777" w:rsidR="0080789D" w:rsidRPr="009178B4" w:rsidRDefault="0080789D" w:rsidP="00C60B37">
      <w:pPr>
        <w:jc w:val="both"/>
        <w:rPr>
          <w:lang w:val="en-US"/>
        </w:rPr>
      </w:pPr>
    </w:p>
    <w:p w14:paraId="301C6BDC" w14:textId="5029CA4A" w:rsidR="001C1098" w:rsidRPr="009178B4" w:rsidRDefault="00C60B37" w:rsidP="00E66FE2">
      <w:pPr>
        <w:tabs>
          <w:tab w:val="left" w:pos="7470"/>
        </w:tabs>
        <w:rPr>
          <w:lang w:val="lv-LV"/>
        </w:rPr>
      </w:pPr>
      <w:r w:rsidRPr="009178B4">
        <w:rPr>
          <w:color w:val="000000"/>
          <w:lang w:val="en-US" w:eastAsia="en-GB"/>
        </w:rPr>
        <w:t>Chairwoman of the Procurement Commission                                            K. Meiberga</w:t>
      </w:r>
    </w:p>
    <w:p w14:paraId="5CB6EAEF" w14:textId="705FC4DD" w:rsidR="001C1098" w:rsidRPr="009178B4" w:rsidRDefault="001C1098" w:rsidP="001C1098">
      <w:pPr>
        <w:rPr>
          <w:lang w:val="lv-LV"/>
        </w:rPr>
      </w:pPr>
    </w:p>
    <w:p w14:paraId="2EE61468" w14:textId="7EA31933" w:rsidR="00AD6E80" w:rsidRPr="009178B4" w:rsidRDefault="00AD6E80" w:rsidP="006B45A6">
      <w:pPr>
        <w:jc w:val="center"/>
        <w:rPr>
          <w:lang w:val="lv-LV"/>
        </w:rPr>
      </w:pPr>
    </w:p>
    <w:sectPr w:rsidR="00AD6E80" w:rsidRPr="009178B4" w:rsidSect="005B04D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2AF2C" w14:textId="77777777" w:rsidR="009A7527" w:rsidRDefault="009A7527">
      <w:r>
        <w:separator/>
      </w:r>
    </w:p>
  </w:endnote>
  <w:endnote w:type="continuationSeparator" w:id="0">
    <w:p w14:paraId="2C40F935" w14:textId="77777777" w:rsidR="009A7527" w:rsidRDefault="009A7527">
      <w:r>
        <w:continuationSeparator/>
      </w:r>
    </w:p>
  </w:endnote>
  <w:endnote w:type="continuationNotice" w:id="1">
    <w:p w14:paraId="01853957" w14:textId="77777777" w:rsidR="009A7527" w:rsidRDefault="009A7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60D3" w14:textId="77777777" w:rsidR="009A7527" w:rsidRDefault="009A7527">
      <w:r>
        <w:separator/>
      </w:r>
    </w:p>
  </w:footnote>
  <w:footnote w:type="continuationSeparator" w:id="0">
    <w:p w14:paraId="0D889CF7" w14:textId="77777777" w:rsidR="009A7527" w:rsidRDefault="009A7527">
      <w:r>
        <w:continuationSeparator/>
      </w:r>
    </w:p>
  </w:footnote>
  <w:footnote w:type="continuationNotice" w:id="1">
    <w:p w14:paraId="3C7D7CC5" w14:textId="77777777" w:rsidR="009A7527" w:rsidRDefault="009A75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36B5D"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28A5" w14:textId="795B11B1" w:rsidR="007A1834" w:rsidRPr="00422761" w:rsidRDefault="007A1834" w:rsidP="007A1834">
    <w:pPr>
      <w:pStyle w:val="Footer"/>
      <w:jc w:val="right"/>
      <w:rPr>
        <w:sz w:val="20"/>
        <w:szCs w:val="20"/>
        <w:lang w:val="lv-LV"/>
      </w:rPr>
    </w:pPr>
  </w:p>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133184045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765108D9" w14:textId="6DD7B45B" w:rsidR="00BA1D4B" w:rsidRDefault="00BA1D4B" w:rsidP="00BA1D4B">
    <w:pPr>
      <w:pStyle w:val="Header"/>
      <w:tabs>
        <w:tab w:val="left" w:pos="426"/>
        <w:tab w:val="left" w:pos="1418"/>
      </w:tabs>
      <w:jc w:val="both"/>
    </w:pPr>
    <w:bookmarkStart w:id="1" w:name="docDate"/>
    <w:bookmarkStart w:id="2" w:name="docN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C68AF"/>
    <w:multiLevelType w:val="hybridMultilevel"/>
    <w:tmpl w:val="B3B81EA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550F64"/>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438C7"/>
    <w:multiLevelType w:val="multilevel"/>
    <w:tmpl w:val="DADE1F3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3A43B5"/>
    <w:multiLevelType w:val="multilevel"/>
    <w:tmpl w:val="7F18283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106E59"/>
    <w:multiLevelType w:val="multilevel"/>
    <w:tmpl w:val="5442CC9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58864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C06AE1"/>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CD3E3E"/>
    <w:multiLevelType w:val="multilevel"/>
    <w:tmpl w:val="22B0FEEA"/>
    <w:lvl w:ilvl="0">
      <w:start w:val="1"/>
      <w:numFmt w:val="decimal"/>
      <w:lvlText w:val="%1."/>
      <w:lvlJc w:val="left"/>
      <w:pPr>
        <w:ind w:left="660" w:hanging="660"/>
      </w:pPr>
      <w:rPr>
        <w:rFonts w:hint="default"/>
      </w:rPr>
    </w:lvl>
    <w:lvl w:ilvl="1">
      <w:start w:val="12"/>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AE51896"/>
    <w:multiLevelType w:val="hybridMultilevel"/>
    <w:tmpl w:val="D7126C42"/>
    <w:lvl w:ilvl="0" w:tplc="E93E77B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8C2153"/>
    <w:multiLevelType w:val="hybridMultilevel"/>
    <w:tmpl w:val="81AC41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C91B4B"/>
    <w:multiLevelType w:val="multilevel"/>
    <w:tmpl w:val="A3EE627A"/>
    <w:lvl w:ilvl="0">
      <w:start w:val="9"/>
      <w:numFmt w:val="decimal"/>
      <w:lvlText w:val="%1."/>
      <w:lvlJc w:val="left"/>
      <w:pPr>
        <w:ind w:left="585" w:hanging="585"/>
      </w:pPr>
      <w:rPr>
        <w:rFonts w:hint="default"/>
      </w:rPr>
    </w:lvl>
    <w:lvl w:ilvl="1">
      <w:start w:val="4"/>
      <w:numFmt w:val="decimal"/>
      <w:lvlText w:val="%1.%2."/>
      <w:lvlJc w:val="left"/>
      <w:pPr>
        <w:ind w:left="1800" w:hanging="72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4" w15:restartNumberingAfterBreak="0">
    <w:nsid w:val="588B196A"/>
    <w:multiLevelType w:val="multilevel"/>
    <w:tmpl w:val="B84E175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F0808C3"/>
    <w:multiLevelType w:val="multilevel"/>
    <w:tmpl w:val="82F0ADB0"/>
    <w:lvl w:ilvl="0">
      <w:start w:val="9"/>
      <w:numFmt w:val="decimal"/>
      <w:lvlText w:val="%1."/>
      <w:lvlJc w:val="left"/>
      <w:pPr>
        <w:ind w:left="780" w:hanging="780"/>
      </w:pPr>
      <w:rPr>
        <w:rFonts w:hint="default"/>
      </w:rPr>
    </w:lvl>
    <w:lvl w:ilvl="1">
      <w:start w:val="2"/>
      <w:numFmt w:val="decimal"/>
      <w:lvlText w:val="%1.%2."/>
      <w:lvlJc w:val="left"/>
      <w:pPr>
        <w:ind w:left="1740" w:hanging="780"/>
      </w:pPr>
      <w:rPr>
        <w:rFonts w:hint="default"/>
      </w:rPr>
    </w:lvl>
    <w:lvl w:ilvl="2">
      <w:start w:val="1"/>
      <w:numFmt w:val="decimal"/>
      <w:lvlText w:val="%1.%2.%3."/>
      <w:lvlJc w:val="left"/>
      <w:pPr>
        <w:ind w:left="2700" w:hanging="78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480" w:hanging="1800"/>
      </w:pPr>
      <w:rPr>
        <w:rFonts w:hint="default"/>
      </w:rPr>
    </w:lvl>
  </w:abstractNum>
  <w:abstractNum w:abstractNumId="26" w15:restartNumberingAfterBreak="0">
    <w:nsid w:val="62EE1585"/>
    <w:multiLevelType w:val="hybridMultilevel"/>
    <w:tmpl w:val="CE78862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2F50FC7"/>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4714F7"/>
    <w:multiLevelType w:val="hybridMultilevel"/>
    <w:tmpl w:val="7996FA9E"/>
    <w:lvl w:ilvl="0" w:tplc="3B28018A">
      <w:start w:val="1"/>
      <w:numFmt w:val="decimal"/>
      <w:lvlText w:val="%1."/>
      <w:lvlJc w:val="left"/>
      <w:pPr>
        <w:ind w:left="720" w:hanging="360"/>
      </w:pPr>
      <w:rPr>
        <w:rFonts w:eastAsia="Calibri" w:hint="default"/>
        <w:b w:val="0"/>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3EB5416"/>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15:restartNumberingAfterBreak="0">
    <w:nsid w:val="77A60073"/>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9F35C7"/>
    <w:multiLevelType w:val="multilevel"/>
    <w:tmpl w:val="2A9C0EBA"/>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8" w15:restartNumberingAfterBreak="0">
    <w:nsid w:val="7EA43277"/>
    <w:multiLevelType w:val="multilevel"/>
    <w:tmpl w:val="9EA253BA"/>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4202491">
    <w:abstractNumId w:val="0"/>
  </w:num>
  <w:num w:numId="2" w16cid:durableId="1674335855">
    <w:abstractNumId w:val="17"/>
  </w:num>
  <w:num w:numId="3" w16cid:durableId="565343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0520811">
    <w:abstractNumId w:val="15"/>
  </w:num>
  <w:num w:numId="5" w16cid:durableId="1523199721">
    <w:abstractNumId w:val="26"/>
  </w:num>
  <w:num w:numId="6" w16cid:durableId="2076313367">
    <w:abstractNumId w:val="29"/>
  </w:num>
  <w:num w:numId="7" w16cid:durableId="742603268">
    <w:abstractNumId w:val="20"/>
  </w:num>
  <w:num w:numId="8" w16cid:durableId="2116363436">
    <w:abstractNumId w:val="34"/>
  </w:num>
  <w:num w:numId="9" w16cid:durableId="29503269">
    <w:abstractNumId w:val="12"/>
  </w:num>
  <w:num w:numId="10" w16cid:durableId="1021782209">
    <w:abstractNumId w:val="6"/>
  </w:num>
  <w:num w:numId="11" w16cid:durableId="114451802">
    <w:abstractNumId w:val="3"/>
  </w:num>
  <w:num w:numId="12" w16cid:durableId="622007571">
    <w:abstractNumId w:val="33"/>
  </w:num>
  <w:num w:numId="13" w16cid:durableId="939533253">
    <w:abstractNumId w:val="38"/>
  </w:num>
  <w:num w:numId="14" w16cid:durableId="2127113174">
    <w:abstractNumId w:val="27"/>
  </w:num>
  <w:num w:numId="15" w16cid:durableId="59914330">
    <w:abstractNumId w:val="23"/>
  </w:num>
  <w:num w:numId="16" w16cid:durableId="1074663192">
    <w:abstractNumId w:val="32"/>
  </w:num>
  <w:num w:numId="17" w16cid:durableId="151607807">
    <w:abstractNumId w:val="21"/>
  </w:num>
  <w:num w:numId="18" w16cid:durableId="1254893115">
    <w:abstractNumId w:val="18"/>
  </w:num>
  <w:num w:numId="19" w16cid:durableId="4407568">
    <w:abstractNumId w:val="13"/>
  </w:num>
  <w:num w:numId="20" w16cid:durableId="630673802">
    <w:abstractNumId w:val="14"/>
  </w:num>
  <w:num w:numId="21" w16cid:durableId="1725982470">
    <w:abstractNumId w:val="5"/>
  </w:num>
  <w:num w:numId="22" w16cid:durableId="996766113">
    <w:abstractNumId w:val="37"/>
  </w:num>
  <w:num w:numId="23" w16cid:durableId="17448398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0257038">
    <w:abstractNumId w:val="22"/>
  </w:num>
  <w:num w:numId="25" w16cid:durableId="922567583">
    <w:abstractNumId w:val="35"/>
  </w:num>
  <w:num w:numId="26" w16cid:durableId="379980060">
    <w:abstractNumId w:val="11"/>
  </w:num>
  <w:num w:numId="27" w16cid:durableId="603810717">
    <w:abstractNumId w:val="8"/>
  </w:num>
  <w:num w:numId="28" w16cid:durableId="1933901901">
    <w:abstractNumId w:val="25"/>
  </w:num>
  <w:num w:numId="29" w16cid:durableId="29426055">
    <w:abstractNumId w:val="16"/>
  </w:num>
  <w:num w:numId="30" w16cid:durableId="1335886482">
    <w:abstractNumId w:val="19"/>
  </w:num>
  <w:num w:numId="31" w16cid:durableId="557664289">
    <w:abstractNumId w:val="30"/>
  </w:num>
  <w:num w:numId="32" w16cid:durableId="931085733">
    <w:abstractNumId w:val="1"/>
  </w:num>
  <w:num w:numId="33" w16cid:durableId="1430538189">
    <w:abstractNumId w:val="31"/>
  </w:num>
  <w:num w:numId="34" w16cid:durableId="439959499">
    <w:abstractNumId w:val="2"/>
  </w:num>
  <w:num w:numId="35" w16cid:durableId="1571497367">
    <w:abstractNumId w:val="28"/>
  </w:num>
  <w:num w:numId="36" w16cid:durableId="823278663">
    <w:abstractNumId w:val="9"/>
  </w:num>
  <w:num w:numId="37" w16cid:durableId="1977224231">
    <w:abstractNumId w:val="24"/>
  </w:num>
  <w:num w:numId="38" w16cid:durableId="12611398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3864719">
    <w:abstractNumId w:val="7"/>
  </w:num>
  <w:num w:numId="40" w16cid:durableId="522089620">
    <w:abstractNumId w:val="36"/>
  </w:num>
  <w:num w:numId="41" w16cid:durableId="1073889107">
    <w:abstractNumId w:val="7"/>
  </w:num>
  <w:num w:numId="42" w16cid:durableId="1655406559">
    <w:abstractNumId w:val="4"/>
  </w:num>
  <w:num w:numId="43" w16cid:durableId="19918645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4F0D"/>
    <w:rsid w:val="00031F7F"/>
    <w:rsid w:val="00034FA5"/>
    <w:rsid w:val="0004286D"/>
    <w:rsid w:val="00045233"/>
    <w:rsid w:val="000525F0"/>
    <w:rsid w:val="000577A3"/>
    <w:rsid w:val="000607B2"/>
    <w:rsid w:val="00063306"/>
    <w:rsid w:val="00066308"/>
    <w:rsid w:val="000732FF"/>
    <w:rsid w:val="00074DA3"/>
    <w:rsid w:val="00083E27"/>
    <w:rsid w:val="0009407C"/>
    <w:rsid w:val="00095142"/>
    <w:rsid w:val="00095F6B"/>
    <w:rsid w:val="00096282"/>
    <w:rsid w:val="000A399E"/>
    <w:rsid w:val="000A6EA7"/>
    <w:rsid w:val="000A7BB6"/>
    <w:rsid w:val="000C0010"/>
    <w:rsid w:val="000C05FE"/>
    <w:rsid w:val="0010125E"/>
    <w:rsid w:val="001025F8"/>
    <w:rsid w:val="001027FF"/>
    <w:rsid w:val="00112675"/>
    <w:rsid w:val="001251BB"/>
    <w:rsid w:val="001503CE"/>
    <w:rsid w:val="001516D9"/>
    <w:rsid w:val="00156800"/>
    <w:rsid w:val="00157D47"/>
    <w:rsid w:val="00166C6F"/>
    <w:rsid w:val="00167E34"/>
    <w:rsid w:val="0017272D"/>
    <w:rsid w:val="00176AEB"/>
    <w:rsid w:val="00186779"/>
    <w:rsid w:val="00186E34"/>
    <w:rsid w:val="00195AB7"/>
    <w:rsid w:val="001962A1"/>
    <w:rsid w:val="001B000D"/>
    <w:rsid w:val="001B662E"/>
    <w:rsid w:val="001C1098"/>
    <w:rsid w:val="001C517D"/>
    <w:rsid w:val="001D43D0"/>
    <w:rsid w:val="001D50A5"/>
    <w:rsid w:val="001E1FDE"/>
    <w:rsid w:val="001F5260"/>
    <w:rsid w:val="001F76E4"/>
    <w:rsid w:val="00216B65"/>
    <w:rsid w:val="00223DB0"/>
    <w:rsid w:val="00233029"/>
    <w:rsid w:val="002330E9"/>
    <w:rsid w:val="00233FCE"/>
    <w:rsid w:val="0023420F"/>
    <w:rsid w:val="0024013D"/>
    <w:rsid w:val="00243F8A"/>
    <w:rsid w:val="00246E1D"/>
    <w:rsid w:val="002531B7"/>
    <w:rsid w:val="00255EFB"/>
    <w:rsid w:val="00263464"/>
    <w:rsid w:val="00267FE4"/>
    <w:rsid w:val="002721B8"/>
    <w:rsid w:val="00281B2F"/>
    <w:rsid w:val="002B6085"/>
    <w:rsid w:val="002D2031"/>
    <w:rsid w:val="002D43AE"/>
    <w:rsid w:val="002E0214"/>
    <w:rsid w:val="002E64E7"/>
    <w:rsid w:val="002E6F72"/>
    <w:rsid w:val="002E780E"/>
    <w:rsid w:val="002E786C"/>
    <w:rsid w:val="002E7CCA"/>
    <w:rsid w:val="002F4884"/>
    <w:rsid w:val="003021A5"/>
    <w:rsid w:val="00306882"/>
    <w:rsid w:val="003114B4"/>
    <w:rsid w:val="00317AB1"/>
    <w:rsid w:val="00320BEC"/>
    <w:rsid w:val="00321A28"/>
    <w:rsid w:val="00325A6F"/>
    <w:rsid w:val="0033295F"/>
    <w:rsid w:val="0034094E"/>
    <w:rsid w:val="0034498D"/>
    <w:rsid w:val="003606F6"/>
    <w:rsid w:val="003713BC"/>
    <w:rsid w:val="00375FD8"/>
    <w:rsid w:val="00384C24"/>
    <w:rsid w:val="003877B2"/>
    <w:rsid w:val="00395FFB"/>
    <w:rsid w:val="003A1C6B"/>
    <w:rsid w:val="003A76FA"/>
    <w:rsid w:val="003C2FBA"/>
    <w:rsid w:val="003C4559"/>
    <w:rsid w:val="003F0F52"/>
    <w:rsid w:val="003F4E51"/>
    <w:rsid w:val="003F680A"/>
    <w:rsid w:val="0040333B"/>
    <w:rsid w:val="004124BC"/>
    <w:rsid w:val="004230C0"/>
    <w:rsid w:val="00435850"/>
    <w:rsid w:val="00436723"/>
    <w:rsid w:val="00442D24"/>
    <w:rsid w:val="00445AC7"/>
    <w:rsid w:val="00446224"/>
    <w:rsid w:val="004505FB"/>
    <w:rsid w:val="0045087E"/>
    <w:rsid w:val="00454D63"/>
    <w:rsid w:val="00454FE1"/>
    <w:rsid w:val="00456D53"/>
    <w:rsid w:val="00462D25"/>
    <w:rsid w:val="00471185"/>
    <w:rsid w:val="00475776"/>
    <w:rsid w:val="0047587A"/>
    <w:rsid w:val="0049223C"/>
    <w:rsid w:val="00495061"/>
    <w:rsid w:val="004A0D6C"/>
    <w:rsid w:val="004A19EB"/>
    <w:rsid w:val="004A72E4"/>
    <w:rsid w:val="004B0A5D"/>
    <w:rsid w:val="004B0C03"/>
    <w:rsid w:val="004C2F01"/>
    <w:rsid w:val="004C3678"/>
    <w:rsid w:val="004C4EA1"/>
    <w:rsid w:val="004C55E9"/>
    <w:rsid w:val="004C5F3D"/>
    <w:rsid w:val="004F581B"/>
    <w:rsid w:val="00501C05"/>
    <w:rsid w:val="005039A5"/>
    <w:rsid w:val="00506470"/>
    <w:rsid w:val="00514FDF"/>
    <w:rsid w:val="005165B9"/>
    <w:rsid w:val="00521594"/>
    <w:rsid w:val="00521C7B"/>
    <w:rsid w:val="0053145E"/>
    <w:rsid w:val="0053220E"/>
    <w:rsid w:val="00541C33"/>
    <w:rsid w:val="0054525F"/>
    <w:rsid w:val="005514DF"/>
    <w:rsid w:val="00551D34"/>
    <w:rsid w:val="00554A86"/>
    <w:rsid w:val="005600D5"/>
    <w:rsid w:val="00577064"/>
    <w:rsid w:val="005835F2"/>
    <w:rsid w:val="00586DA2"/>
    <w:rsid w:val="005937A7"/>
    <w:rsid w:val="00594E1F"/>
    <w:rsid w:val="00596FA6"/>
    <w:rsid w:val="005A20E6"/>
    <w:rsid w:val="005A3101"/>
    <w:rsid w:val="005B04D8"/>
    <w:rsid w:val="005B63A3"/>
    <w:rsid w:val="005B7361"/>
    <w:rsid w:val="005C0AAE"/>
    <w:rsid w:val="005D04AE"/>
    <w:rsid w:val="005D2B9E"/>
    <w:rsid w:val="005D3F37"/>
    <w:rsid w:val="005D569F"/>
    <w:rsid w:val="005D6C26"/>
    <w:rsid w:val="005D7B3C"/>
    <w:rsid w:val="005E5570"/>
    <w:rsid w:val="005E7CFF"/>
    <w:rsid w:val="005F3EF1"/>
    <w:rsid w:val="005F7F09"/>
    <w:rsid w:val="00601887"/>
    <w:rsid w:val="0060519E"/>
    <w:rsid w:val="00605EF5"/>
    <w:rsid w:val="00611305"/>
    <w:rsid w:val="0061189F"/>
    <w:rsid w:val="006174E1"/>
    <w:rsid w:val="006205B3"/>
    <w:rsid w:val="00620BCA"/>
    <w:rsid w:val="00631EB0"/>
    <w:rsid w:val="006339F1"/>
    <w:rsid w:val="00643AC6"/>
    <w:rsid w:val="0064651A"/>
    <w:rsid w:val="00654FF8"/>
    <w:rsid w:val="00665BDC"/>
    <w:rsid w:val="006719F1"/>
    <w:rsid w:val="006725FD"/>
    <w:rsid w:val="00672E6A"/>
    <w:rsid w:val="00672F7E"/>
    <w:rsid w:val="006731CE"/>
    <w:rsid w:val="006732B4"/>
    <w:rsid w:val="00681D93"/>
    <w:rsid w:val="006874A7"/>
    <w:rsid w:val="00690799"/>
    <w:rsid w:val="0069734D"/>
    <w:rsid w:val="00697421"/>
    <w:rsid w:val="006A01CA"/>
    <w:rsid w:val="006A1023"/>
    <w:rsid w:val="006A3F78"/>
    <w:rsid w:val="006A672C"/>
    <w:rsid w:val="006B3F83"/>
    <w:rsid w:val="006B45A6"/>
    <w:rsid w:val="006C0E79"/>
    <w:rsid w:val="006D1DFB"/>
    <w:rsid w:val="006D4A8A"/>
    <w:rsid w:val="006D65DE"/>
    <w:rsid w:val="006D6F7A"/>
    <w:rsid w:val="006E31B7"/>
    <w:rsid w:val="006F6975"/>
    <w:rsid w:val="00702CB9"/>
    <w:rsid w:val="0070335C"/>
    <w:rsid w:val="00704AFA"/>
    <w:rsid w:val="007122E7"/>
    <w:rsid w:val="00712459"/>
    <w:rsid w:val="007140F4"/>
    <w:rsid w:val="00716234"/>
    <w:rsid w:val="0072295A"/>
    <w:rsid w:val="007260FC"/>
    <w:rsid w:val="00727C1D"/>
    <w:rsid w:val="007301A9"/>
    <w:rsid w:val="007301DF"/>
    <w:rsid w:val="007329B5"/>
    <w:rsid w:val="007339C9"/>
    <w:rsid w:val="00745D65"/>
    <w:rsid w:val="00756C0C"/>
    <w:rsid w:val="00756CAE"/>
    <w:rsid w:val="00761AEA"/>
    <w:rsid w:val="00772ECD"/>
    <w:rsid w:val="007754B1"/>
    <w:rsid w:val="007857EA"/>
    <w:rsid w:val="007875D1"/>
    <w:rsid w:val="00787B2A"/>
    <w:rsid w:val="00792399"/>
    <w:rsid w:val="00795F40"/>
    <w:rsid w:val="007A14C9"/>
    <w:rsid w:val="007A1834"/>
    <w:rsid w:val="007A34BE"/>
    <w:rsid w:val="007B3E77"/>
    <w:rsid w:val="007B7704"/>
    <w:rsid w:val="007C7DD0"/>
    <w:rsid w:val="007D0CB0"/>
    <w:rsid w:val="007D62F7"/>
    <w:rsid w:val="007E3425"/>
    <w:rsid w:val="007F4F66"/>
    <w:rsid w:val="007F5BA6"/>
    <w:rsid w:val="008034ED"/>
    <w:rsid w:val="0080615F"/>
    <w:rsid w:val="0080789D"/>
    <w:rsid w:val="00812AE7"/>
    <w:rsid w:val="00815456"/>
    <w:rsid w:val="00821569"/>
    <w:rsid w:val="0082361D"/>
    <w:rsid w:val="00832355"/>
    <w:rsid w:val="00833364"/>
    <w:rsid w:val="00835B38"/>
    <w:rsid w:val="00843B6E"/>
    <w:rsid w:val="00847CDA"/>
    <w:rsid w:val="0085134F"/>
    <w:rsid w:val="00852E83"/>
    <w:rsid w:val="008533C8"/>
    <w:rsid w:val="00860D14"/>
    <w:rsid w:val="00873956"/>
    <w:rsid w:val="008805FD"/>
    <w:rsid w:val="00883CEA"/>
    <w:rsid w:val="0089026F"/>
    <w:rsid w:val="00891AAA"/>
    <w:rsid w:val="00891B54"/>
    <w:rsid w:val="00894288"/>
    <w:rsid w:val="008A65E4"/>
    <w:rsid w:val="008A74FF"/>
    <w:rsid w:val="008C54D6"/>
    <w:rsid w:val="008D0F7E"/>
    <w:rsid w:val="008E2212"/>
    <w:rsid w:val="008E2306"/>
    <w:rsid w:val="008E2C1E"/>
    <w:rsid w:val="008E3092"/>
    <w:rsid w:val="008E4C93"/>
    <w:rsid w:val="008F5AC0"/>
    <w:rsid w:val="00901C98"/>
    <w:rsid w:val="0090450C"/>
    <w:rsid w:val="00904B48"/>
    <w:rsid w:val="009134FF"/>
    <w:rsid w:val="00915C40"/>
    <w:rsid w:val="0091609E"/>
    <w:rsid w:val="009178B4"/>
    <w:rsid w:val="00927140"/>
    <w:rsid w:val="00931737"/>
    <w:rsid w:val="0093350E"/>
    <w:rsid w:val="009362CA"/>
    <w:rsid w:val="00940784"/>
    <w:rsid w:val="00946985"/>
    <w:rsid w:val="00956876"/>
    <w:rsid w:val="00957A01"/>
    <w:rsid w:val="009617E7"/>
    <w:rsid w:val="0097153B"/>
    <w:rsid w:val="009773AA"/>
    <w:rsid w:val="00987EB7"/>
    <w:rsid w:val="00987F71"/>
    <w:rsid w:val="00994725"/>
    <w:rsid w:val="009A7527"/>
    <w:rsid w:val="009B3BA7"/>
    <w:rsid w:val="009B643C"/>
    <w:rsid w:val="009D34A4"/>
    <w:rsid w:val="009E0F08"/>
    <w:rsid w:val="009E3F2F"/>
    <w:rsid w:val="009E4060"/>
    <w:rsid w:val="009F01F6"/>
    <w:rsid w:val="009F3837"/>
    <w:rsid w:val="00A0128F"/>
    <w:rsid w:val="00A075D3"/>
    <w:rsid w:val="00A159F3"/>
    <w:rsid w:val="00A30FA5"/>
    <w:rsid w:val="00A3285A"/>
    <w:rsid w:val="00A3407E"/>
    <w:rsid w:val="00A3454E"/>
    <w:rsid w:val="00A52673"/>
    <w:rsid w:val="00A55640"/>
    <w:rsid w:val="00A6538B"/>
    <w:rsid w:val="00A751AF"/>
    <w:rsid w:val="00A82F71"/>
    <w:rsid w:val="00A90154"/>
    <w:rsid w:val="00AA0E4F"/>
    <w:rsid w:val="00AA4976"/>
    <w:rsid w:val="00AA4D2E"/>
    <w:rsid w:val="00AB152E"/>
    <w:rsid w:val="00AC35C1"/>
    <w:rsid w:val="00AD6E80"/>
    <w:rsid w:val="00AE1074"/>
    <w:rsid w:val="00AF50F2"/>
    <w:rsid w:val="00AF5816"/>
    <w:rsid w:val="00AF7859"/>
    <w:rsid w:val="00B10D08"/>
    <w:rsid w:val="00B1369E"/>
    <w:rsid w:val="00B17037"/>
    <w:rsid w:val="00B21B1E"/>
    <w:rsid w:val="00B300D9"/>
    <w:rsid w:val="00B35E02"/>
    <w:rsid w:val="00B40F56"/>
    <w:rsid w:val="00B41707"/>
    <w:rsid w:val="00B43D56"/>
    <w:rsid w:val="00B444EB"/>
    <w:rsid w:val="00B4604D"/>
    <w:rsid w:val="00B50B06"/>
    <w:rsid w:val="00B61240"/>
    <w:rsid w:val="00B61B5B"/>
    <w:rsid w:val="00B653E2"/>
    <w:rsid w:val="00B66B3E"/>
    <w:rsid w:val="00B67B48"/>
    <w:rsid w:val="00B9003C"/>
    <w:rsid w:val="00B939F2"/>
    <w:rsid w:val="00B959DD"/>
    <w:rsid w:val="00B969AD"/>
    <w:rsid w:val="00B96DD9"/>
    <w:rsid w:val="00BA1D4B"/>
    <w:rsid w:val="00BA728C"/>
    <w:rsid w:val="00BB5076"/>
    <w:rsid w:val="00BB6028"/>
    <w:rsid w:val="00BD3EDA"/>
    <w:rsid w:val="00BE39AA"/>
    <w:rsid w:val="00BE5416"/>
    <w:rsid w:val="00BF1A16"/>
    <w:rsid w:val="00BF4845"/>
    <w:rsid w:val="00BF57B2"/>
    <w:rsid w:val="00C07C97"/>
    <w:rsid w:val="00C10DB2"/>
    <w:rsid w:val="00C11EB4"/>
    <w:rsid w:val="00C172A5"/>
    <w:rsid w:val="00C2117D"/>
    <w:rsid w:val="00C335FE"/>
    <w:rsid w:val="00C435E2"/>
    <w:rsid w:val="00C46050"/>
    <w:rsid w:val="00C47AFD"/>
    <w:rsid w:val="00C5078A"/>
    <w:rsid w:val="00C541E1"/>
    <w:rsid w:val="00C54361"/>
    <w:rsid w:val="00C5791A"/>
    <w:rsid w:val="00C60B37"/>
    <w:rsid w:val="00C656DA"/>
    <w:rsid w:val="00C72C30"/>
    <w:rsid w:val="00C84969"/>
    <w:rsid w:val="00C85D24"/>
    <w:rsid w:val="00C86A6C"/>
    <w:rsid w:val="00C902DD"/>
    <w:rsid w:val="00C909EF"/>
    <w:rsid w:val="00C950CD"/>
    <w:rsid w:val="00C95767"/>
    <w:rsid w:val="00C96B4F"/>
    <w:rsid w:val="00CA73ED"/>
    <w:rsid w:val="00CD275E"/>
    <w:rsid w:val="00CE2147"/>
    <w:rsid w:val="00CE31ED"/>
    <w:rsid w:val="00CE594E"/>
    <w:rsid w:val="00CF0A9E"/>
    <w:rsid w:val="00CF5C2B"/>
    <w:rsid w:val="00CF6006"/>
    <w:rsid w:val="00D312FB"/>
    <w:rsid w:val="00D346A2"/>
    <w:rsid w:val="00D43D83"/>
    <w:rsid w:val="00D55548"/>
    <w:rsid w:val="00D566BC"/>
    <w:rsid w:val="00D601B4"/>
    <w:rsid w:val="00D652CE"/>
    <w:rsid w:val="00D668AA"/>
    <w:rsid w:val="00D724C5"/>
    <w:rsid w:val="00D76606"/>
    <w:rsid w:val="00D81C05"/>
    <w:rsid w:val="00D81F1C"/>
    <w:rsid w:val="00D84DFD"/>
    <w:rsid w:val="00D86507"/>
    <w:rsid w:val="00DA0C26"/>
    <w:rsid w:val="00DA1120"/>
    <w:rsid w:val="00DB1B66"/>
    <w:rsid w:val="00DB1E8E"/>
    <w:rsid w:val="00DC3451"/>
    <w:rsid w:val="00DC5A96"/>
    <w:rsid w:val="00DC60C0"/>
    <w:rsid w:val="00DC6352"/>
    <w:rsid w:val="00DD4D0A"/>
    <w:rsid w:val="00DD55D6"/>
    <w:rsid w:val="00DD57D8"/>
    <w:rsid w:val="00DD6694"/>
    <w:rsid w:val="00DE0610"/>
    <w:rsid w:val="00DF4E4C"/>
    <w:rsid w:val="00E02510"/>
    <w:rsid w:val="00E049A3"/>
    <w:rsid w:val="00E05E02"/>
    <w:rsid w:val="00E15217"/>
    <w:rsid w:val="00E179B3"/>
    <w:rsid w:val="00E2064E"/>
    <w:rsid w:val="00E23C68"/>
    <w:rsid w:val="00E300BC"/>
    <w:rsid w:val="00E3203C"/>
    <w:rsid w:val="00E46052"/>
    <w:rsid w:val="00E50D5B"/>
    <w:rsid w:val="00E51595"/>
    <w:rsid w:val="00E61A38"/>
    <w:rsid w:val="00E63A2B"/>
    <w:rsid w:val="00E66FE2"/>
    <w:rsid w:val="00E75ADF"/>
    <w:rsid w:val="00E803E0"/>
    <w:rsid w:val="00EA5397"/>
    <w:rsid w:val="00EA61E1"/>
    <w:rsid w:val="00EB089E"/>
    <w:rsid w:val="00EB28F2"/>
    <w:rsid w:val="00EC111A"/>
    <w:rsid w:val="00EC1B8C"/>
    <w:rsid w:val="00EC2835"/>
    <w:rsid w:val="00EC2A91"/>
    <w:rsid w:val="00ED2B56"/>
    <w:rsid w:val="00ED5E99"/>
    <w:rsid w:val="00EE294B"/>
    <w:rsid w:val="00EE7394"/>
    <w:rsid w:val="00EF31AB"/>
    <w:rsid w:val="00EF4C42"/>
    <w:rsid w:val="00F01048"/>
    <w:rsid w:val="00F01C15"/>
    <w:rsid w:val="00F11081"/>
    <w:rsid w:val="00F20624"/>
    <w:rsid w:val="00F213A8"/>
    <w:rsid w:val="00F25F88"/>
    <w:rsid w:val="00F26CE6"/>
    <w:rsid w:val="00F30175"/>
    <w:rsid w:val="00F30887"/>
    <w:rsid w:val="00F31533"/>
    <w:rsid w:val="00F42ED5"/>
    <w:rsid w:val="00F4623C"/>
    <w:rsid w:val="00F508E3"/>
    <w:rsid w:val="00F50C15"/>
    <w:rsid w:val="00F527AA"/>
    <w:rsid w:val="00F54326"/>
    <w:rsid w:val="00F56F49"/>
    <w:rsid w:val="00F576D6"/>
    <w:rsid w:val="00F631D4"/>
    <w:rsid w:val="00F70EAD"/>
    <w:rsid w:val="00F71D3E"/>
    <w:rsid w:val="00F73818"/>
    <w:rsid w:val="00F74312"/>
    <w:rsid w:val="00F75FFF"/>
    <w:rsid w:val="00F83C9D"/>
    <w:rsid w:val="00F84DED"/>
    <w:rsid w:val="00F90CB2"/>
    <w:rsid w:val="00F936C5"/>
    <w:rsid w:val="00F949D4"/>
    <w:rsid w:val="00F965AA"/>
    <w:rsid w:val="00FA3DE7"/>
    <w:rsid w:val="00FC1680"/>
    <w:rsid w:val="00FD1E38"/>
    <w:rsid w:val="00FE0013"/>
    <w:rsid w:val="00FE1019"/>
    <w:rsid w:val="00FF4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1">
    <w:name w:val="heading 1"/>
    <w:aliases w:val="H1"/>
    <w:basedOn w:val="Normal"/>
    <w:next w:val="Normal"/>
    <w:link w:val="Heading1Char"/>
    <w:qFormat/>
    <w:locked/>
    <w:rsid w:val="00F42ED5"/>
    <w:pPr>
      <w:keepNext/>
      <w:keepLines/>
      <w:numPr>
        <w:numId w:val="15"/>
      </w:numPr>
      <w:spacing w:before="480"/>
      <w:jc w:val="center"/>
      <w:outlineLvl w:val="0"/>
    </w:pPr>
    <w:rPr>
      <w:b/>
      <w:bCs/>
      <w:sz w:val="28"/>
      <w:szCs w:val="28"/>
      <w:lang w:val="lv-LV"/>
    </w:rPr>
  </w:style>
  <w:style w:type="paragraph" w:styleId="Heading2">
    <w:name w:val="heading 2"/>
    <w:aliases w:val="H2,Titre 2 tbo,Sub-Head1,h2,Heading 2- no#,2m,PA Major Section,Podk...,Podkapitola1,hlavicka"/>
    <w:basedOn w:val="Normal"/>
    <w:next w:val="Normal"/>
    <w:link w:val="Heading2Char"/>
    <w:qFormat/>
    <w:locked/>
    <w:rsid w:val="00F42ED5"/>
    <w:pPr>
      <w:keepNext/>
      <w:keepLines/>
      <w:numPr>
        <w:ilvl w:val="1"/>
        <w:numId w:val="15"/>
      </w:numPr>
      <w:spacing w:before="200"/>
      <w:outlineLvl w:val="1"/>
    </w:pPr>
    <w:rPr>
      <w:b/>
      <w:bCs/>
      <w:sz w:val="26"/>
      <w:szCs w:val="26"/>
      <w:lang w:val="lv-LV"/>
    </w:rPr>
  </w:style>
  <w:style w:type="paragraph" w:styleId="Heading3">
    <w:name w:val="heading 3"/>
    <w:basedOn w:val="Normal"/>
    <w:next w:val="Normal"/>
    <w:link w:val="Heading3Char"/>
    <w:qFormat/>
    <w:locked/>
    <w:rsid w:val="00F42ED5"/>
    <w:pPr>
      <w:keepNext/>
      <w:keepLines/>
      <w:numPr>
        <w:ilvl w:val="2"/>
        <w:numId w:val="15"/>
      </w:numPr>
      <w:spacing w:before="200"/>
      <w:outlineLvl w:val="2"/>
    </w:pPr>
    <w:rPr>
      <w:b/>
      <w:bCs/>
      <w:szCs w:val="22"/>
      <w:lang w:val="lv-LV"/>
    </w:rPr>
  </w:style>
  <w:style w:type="paragraph" w:styleId="Heading4">
    <w:name w:val="heading 4"/>
    <w:basedOn w:val="Normal"/>
    <w:next w:val="Normal"/>
    <w:link w:val="Heading4Char"/>
    <w:unhideWhenUsed/>
    <w:qFormat/>
    <w:locked/>
    <w:rsid w:val="000607B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locked/>
    <w:rsid w:val="000607B2"/>
    <w:pPr>
      <w:tabs>
        <w:tab w:val="num" w:pos="3960"/>
      </w:tabs>
      <w:spacing w:before="240" w:after="60"/>
      <w:outlineLvl w:val="4"/>
    </w:pPr>
    <w:rPr>
      <w:rFonts w:eastAsia="Calibri"/>
      <w:b/>
      <w:bCs/>
      <w:i/>
      <w:iCs/>
      <w:sz w:val="26"/>
      <w:szCs w:val="26"/>
      <w:lang w:val="lv-LV"/>
    </w:rPr>
  </w:style>
  <w:style w:type="paragraph" w:styleId="Heading6">
    <w:name w:val="heading 6"/>
    <w:basedOn w:val="Normal"/>
    <w:next w:val="Normal"/>
    <w:link w:val="Heading6Char"/>
    <w:qFormat/>
    <w:locked/>
    <w:rsid w:val="000607B2"/>
    <w:pPr>
      <w:tabs>
        <w:tab w:val="num" w:pos="4680"/>
      </w:tabs>
      <w:spacing w:before="240" w:after="60"/>
      <w:outlineLvl w:val="5"/>
    </w:pPr>
    <w:rPr>
      <w:rFonts w:eastAsia="Calibri"/>
      <w:b/>
      <w:bCs/>
      <w:sz w:val="22"/>
      <w:szCs w:val="22"/>
      <w:lang w:val="lv-LV"/>
    </w:rPr>
  </w:style>
  <w:style w:type="paragraph" w:styleId="Heading7">
    <w:name w:val="heading 7"/>
    <w:basedOn w:val="Normal"/>
    <w:next w:val="Normal"/>
    <w:link w:val="Heading7Char"/>
    <w:qFormat/>
    <w:locked/>
    <w:rsid w:val="000607B2"/>
    <w:pPr>
      <w:tabs>
        <w:tab w:val="num" w:pos="5400"/>
      </w:tabs>
      <w:spacing w:before="240" w:after="60"/>
      <w:outlineLvl w:val="6"/>
    </w:pPr>
    <w:rPr>
      <w:rFonts w:eastAsia="Calibri"/>
      <w:lang w:val="lv-LV"/>
    </w:rPr>
  </w:style>
  <w:style w:type="paragraph" w:styleId="Heading8">
    <w:name w:val="heading 8"/>
    <w:basedOn w:val="Normal"/>
    <w:next w:val="Normal"/>
    <w:link w:val="Heading8Char"/>
    <w:qFormat/>
    <w:locked/>
    <w:rsid w:val="000607B2"/>
    <w:pPr>
      <w:spacing w:before="240" w:after="60"/>
      <w:outlineLvl w:val="7"/>
    </w:pPr>
    <w:rPr>
      <w:rFonts w:eastAsia="Calibri"/>
      <w:i/>
      <w:iCs/>
      <w:lang w:val="lv-LV"/>
    </w:rPr>
  </w:style>
  <w:style w:type="paragraph" w:styleId="Heading9">
    <w:name w:val="heading 9"/>
    <w:basedOn w:val="Normal"/>
    <w:next w:val="Normal"/>
    <w:link w:val="Heading9Char"/>
    <w:qFormat/>
    <w:locked/>
    <w:rsid w:val="000607B2"/>
    <w:pPr>
      <w:tabs>
        <w:tab w:val="num" w:pos="6840"/>
      </w:tabs>
      <w:spacing w:before="240" w:after="60"/>
      <w:outlineLvl w:val="8"/>
    </w:pPr>
    <w:rPr>
      <w:rFonts w:ascii="Arial" w:eastAsia="Calibri" w:hAnsi="Arial"/>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Header Char Char Cha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6F6975"/>
    <w:pPr>
      <w:spacing w:after="200" w:line="276" w:lineRule="auto"/>
      <w:ind w:left="720"/>
      <w:contextualSpacing/>
    </w:pPr>
    <w:rPr>
      <w:rFonts w:ascii="Calibri" w:eastAsia="Calibri" w:hAnsi="Calibri"/>
      <w:sz w:val="22"/>
      <w:szCs w:val="22"/>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F6975"/>
    <w:rPr>
      <w:rFonts w:ascii="Calibri" w:eastAsia="Calibri" w:hAnsi="Calibri"/>
      <w:sz w:val="22"/>
      <w:szCs w:val="22"/>
      <w:lang w:val="lv-LV" w:eastAsia="en-US"/>
    </w:rPr>
  </w:style>
  <w:style w:type="paragraph" w:styleId="Revision">
    <w:name w:val="Revision"/>
    <w:hidden/>
    <w:uiPriority w:val="99"/>
    <w:semiHidden/>
    <w:rsid w:val="00C11EB4"/>
    <w:rPr>
      <w:sz w:val="24"/>
      <w:szCs w:val="24"/>
      <w:lang w:val="en-GB" w:eastAsia="en-US"/>
    </w:rPr>
  </w:style>
  <w:style w:type="character" w:styleId="CommentReference">
    <w:name w:val="annotation reference"/>
    <w:basedOn w:val="DefaultParagraphFont"/>
    <w:locked/>
    <w:rsid w:val="00AF7859"/>
    <w:rPr>
      <w:sz w:val="16"/>
      <w:szCs w:val="16"/>
    </w:rPr>
  </w:style>
  <w:style w:type="paragraph" w:styleId="CommentText">
    <w:name w:val="annotation text"/>
    <w:basedOn w:val="Normal"/>
    <w:link w:val="CommentTextChar"/>
    <w:locked/>
    <w:rsid w:val="00AF7859"/>
    <w:rPr>
      <w:sz w:val="20"/>
      <w:szCs w:val="20"/>
    </w:rPr>
  </w:style>
  <w:style w:type="character" w:customStyle="1" w:styleId="CommentTextChar">
    <w:name w:val="Comment Text Char"/>
    <w:basedOn w:val="DefaultParagraphFont"/>
    <w:link w:val="CommentText"/>
    <w:rsid w:val="00AF7859"/>
    <w:rPr>
      <w:lang w:val="en-GB" w:eastAsia="en-US"/>
    </w:rPr>
  </w:style>
  <w:style w:type="paragraph" w:styleId="CommentSubject">
    <w:name w:val="annotation subject"/>
    <w:basedOn w:val="CommentText"/>
    <w:next w:val="CommentText"/>
    <w:link w:val="CommentSubjectChar"/>
    <w:semiHidden/>
    <w:unhideWhenUsed/>
    <w:locked/>
    <w:rsid w:val="00AF7859"/>
    <w:rPr>
      <w:b/>
      <w:bCs/>
    </w:rPr>
  </w:style>
  <w:style w:type="character" w:customStyle="1" w:styleId="CommentSubjectChar">
    <w:name w:val="Comment Subject Char"/>
    <w:basedOn w:val="CommentTextChar"/>
    <w:link w:val="CommentSubject"/>
    <w:semiHidden/>
    <w:rsid w:val="00AF7859"/>
    <w:rPr>
      <w:b/>
      <w:bCs/>
      <w:lang w:val="en-GB" w:eastAsia="en-US"/>
    </w:rPr>
  </w:style>
  <w:style w:type="character" w:customStyle="1" w:styleId="Heading1Char">
    <w:name w:val="Heading 1 Char"/>
    <w:aliases w:val="H1 Char"/>
    <w:basedOn w:val="DefaultParagraphFont"/>
    <w:link w:val="Heading1"/>
    <w:rsid w:val="00F42ED5"/>
    <w:rPr>
      <w:b/>
      <w:bCs/>
      <w:sz w:val="28"/>
      <w:szCs w:val="28"/>
      <w:lang w:val="lv-LV" w:eastAsia="en-US"/>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F42ED5"/>
    <w:rPr>
      <w:b/>
      <w:bCs/>
      <w:sz w:val="26"/>
      <w:szCs w:val="26"/>
      <w:lang w:val="lv-LV" w:eastAsia="en-US"/>
    </w:rPr>
  </w:style>
  <w:style w:type="character" w:customStyle="1" w:styleId="Heading3Char">
    <w:name w:val="Heading 3 Char"/>
    <w:basedOn w:val="DefaultParagraphFont"/>
    <w:link w:val="Heading3"/>
    <w:rsid w:val="00F42ED5"/>
    <w:rPr>
      <w:b/>
      <w:bCs/>
      <w:sz w:val="24"/>
      <w:szCs w:val="22"/>
      <w:lang w:val="lv-LV" w:eastAsia="en-US"/>
    </w:rPr>
  </w:style>
  <w:style w:type="paragraph" w:styleId="BodyText">
    <w:name w:val="Body Text"/>
    <w:aliases w:val="Body Text1,b"/>
    <w:basedOn w:val="Normal"/>
    <w:link w:val="BodyTextChar"/>
    <w:locked/>
    <w:rsid w:val="00F42ED5"/>
    <w:pPr>
      <w:spacing w:before="120"/>
      <w:jc w:val="both"/>
    </w:pPr>
    <w:rPr>
      <w:rFonts w:eastAsia="Calibri"/>
      <w:sz w:val="20"/>
      <w:szCs w:val="20"/>
      <w:lang w:val="lv-LV" w:eastAsia="lv-LV"/>
    </w:rPr>
  </w:style>
  <w:style w:type="character" w:customStyle="1" w:styleId="BodyTextChar">
    <w:name w:val="Body Text Char"/>
    <w:aliases w:val="Body Text1 Char,b Char"/>
    <w:basedOn w:val="DefaultParagraphFont"/>
    <w:link w:val="BodyText"/>
    <w:rsid w:val="00F42ED5"/>
    <w:rPr>
      <w:rFonts w:eastAsia="Calibri"/>
      <w:lang w:val="lv-LV" w:eastAsia="lv-LV"/>
    </w:rPr>
  </w:style>
  <w:style w:type="character" w:customStyle="1" w:styleId="Heading4Char">
    <w:name w:val="Heading 4 Char"/>
    <w:basedOn w:val="DefaultParagraphFont"/>
    <w:link w:val="Heading4"/>
    <w:semiHidden/>
    <w:rsid w:val="000607B2"/>
    <w:rPr>
      <w:rFonts w:asciiTheme="majorHAnsi" w:eastAsiaTheme="majorEastAsia" w:hAnsiTheme="majorHAnsi" w:cstheme="majorBidi"/>
      <w:i/>
      <w:iCs/>
      <w:color w:val="2F5496" w:themeColor="accent1" w:themeShade="BF"/>
      <w:sz w:val="24"/>
      <w:szCs w:val="24"/>
      <w:lang w:val="en-GB" w:eastAsia="en-US"/>
    </w:rPr>
  </w:style>
  <w:style w:type="character" w:customStyle="1" w:styleId="Heading5Char">
    <w:name w:val="Heading 5 Char"/>
    <w:basedOn w:val="DefaultParagraphFont"/>
    <w:link w:val="Heading5"/>
    <w:rsid w:val="000607B2"/>
    <w:rPr>
      <w:rFonts w:eastAsia="Calibri"/>
      <w:b/>
      <w:bCs/>
      <w:i/>
      <w:iCs/>
      <w:sz w:val="26"/>
      <w:szCs w:val="26"/>
      <w:lang w:val="lv-LV" w:eastAsia="en-US"/>
    </w:rPr>
  </w:style>
  <w:style w:type="character" w:customStyle="1" w:styleId="Heading6Char">
    <w:name w:val="Heading 6 Char"/>
    <w:basedOn w:val="DefaultParagraphFont"/>
    <w:link w:val="Heading6"/>
    <w:rsid w:val="000607B2"/>
    <w:rPr>
      <w:rFonts w:eastAsia="Calibri"/>
      <w:b/>
      <w:bCs/>
      <w:sz w:val="22"/>
      <w:szCs w:val="22"/>
      <w:lang w:val="lv-LV" w:eastAsia="en-US"/>
    </w:rPr>
  </w:style>
  <w:style w:type="character" w:customStyle="1" w:styleId="Heading7Char">
    <w:name w:val="Heading 7 Char"/>
    <w:basedOn w:val="DefaultParagraphFont"/>
    <w:link w:val="Heading7"/>
    <w:rsid w:val="000607B2"/>
    <w:rPr>
      <w:rFonts w:eastAsia="Calibri"/>
      <w:sz w:val="24"/>
      <w:szCs w:val="24"/>
      <w:lang w:val="lv-LV" w:eastAsia="en-US"/>
    </w:rPr>
  </w:style>
  <w:style w:type="character" w:customStyle="1" w:styleId="Heading8Char">
    <w:name w:val="Heading 8 Char"/>
    <w:basedOn w:val="DefaultParagraphFont"/>
    <w:link w:val="Heading8"/>
    <w:rsid w:val="000607B2"/>
    <w:rPr>
      <w:rFonts w:eastAsia="Calibri"/>
      <w:i/>
      <w:iCs/>
      <w:sz w:val="24"/>
      <w:szCs w:val="24"/>
      <w:lang w:val="lv-LV" w:eastAsia="en-US"/>
    </w:rPr>
  </w:style>
  <w:style w:type="character" w:customStyle="1" w:styleId="Heading9Char">
    <w:name w:val="Heading 9 Char"/>
    <w:basedOn w:val="DefaultParagraphFont"/>
    <w:link w:val="Heading9"/>
    <w:rsid w:val="000607B2"/>
    <w:rPr>
      <w:rFonts w:ascii="Arial" w:eastAsia="Calibri" w:hAnsi="Arial"/>
      <w:sz w:val="22"/>
      <w:szCs w:val="22"/>
      <w:lang w:val="lv-LV" w:eastAsia="en-US"/>
    </w:rPr>
  </w:style>
  <w:style w:type="numbering" w:styleId="ArticleSection">
    <w:name w:val="Outline List 3"/>
    <w:basedOn w:val="NoList"/>
    <w:uiPriority w:val="99"/>
    <w:semiHidden/>
    <w:unhideWhenUsed/>
    <w:locked/>
    <w:rsid w:val="000607B2"/>
    <w:pPr>
      <w:numPr>
        <w:numId w:val="22"/>
      </w:numPr>
    </w:pPr>
  </w:style>
  <w:style w:type="table" w:styleId="TableGrid">
    <w:name w:val="Table Grid"/>
    <w:basedOn w:val="TableNormal"/>
    <w:uiPriority w:val="39"/>
    <w:locked/>
    <w:rsid w:val="003021A5"/>
    <w:rPr>
      <w:rFonts w:ascii="Calibri" w:eastAsia="Calibri" w:hAnsi="Calibri"/>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rsid w:val="00F4623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2904">
      <w:bodyDiv w:val="1"/>
      <w:marLeft w:val="0"/>
      <w:marRight w:val="0"/>
      <w:marTop w:val="0"/>
      <w:marBottom w:val="0"/>
      <w:divBdr>
        <w:top w:val="none" w:sz="0" w:space="0" w:color="auto"/>
        <w:left w:val="none" w:sz="0" w:space="0" w:color="auto"/>
        <w:bottom w:val="none" w:sz="0" w:space="0" w:color="auto"/>
        <w:right w:val="none" w:sz="0" w:space="0" w:color="auto"/>
      </w:divBdr>
    </w:div>
    <w:div w:id="491482263">
      <w:bodyDiv w:val="1"/>
      <w:marLeft w:val="0"/>
      <w:marRight w:val="0"/>
      <w:marTop w:val="0"/>
      <w:marBottom w:val="0"/>
      <w:divBdr>
        <w:top w:val="none" w:sz="0" w:space="0" w:color="auto"/>
        <w:left w:val="none" w:sz="0" w:space="0" w:color="auto"/>
        <w:bottom w:val="none" w:sz="0" w:space="0" w:color="auto"/>
        <w:right w:val="none" w:sz="0" w:space="0" w:color="auto"/>
      </w:divBdr>
    </w:div>
    <w:div w:id="559294752">
      <w:bodyDiv w:val="1"/>
      <w:marLeft w:val="0"/>
      <w:marRight w:val="0"/>
      <w:marTop w:val="0"/>
      <w:marBottom w:val="0"/>
      <w:divBdr>
        <w:top w:val="none" w:sz="0" w:space="0" w:color="auto"/>
        <w:left w:val="none" w:sz="0" w:space="0" w:color="auto"/>
        <w:bottom w:val="none" w:sz="0" w:space="0" w:color="auto"/>
        <w:right w:val="none" w:sz="0" w:space="0" w:color="auto"/>
      </w:divBdr>
      <w:divsChild>
        <w:div w:id="1268657746">
          <w:marLeft w:val="0"/>
          <w:marRight w:val="0"/>
          <w:marTop w:val="0"/>
          <w:marBottom w:val="0"/>
          <w:divBdr>
            <w:top w:val="none" w:sz="0" w:space="0" w:color="auto"/>
            <w:left w:val="none" w:sz="0" w:space="0" w:color="auto"/>
            <w:bottom w:val="none" w:sz="0" w:space="0" w:color="auto"/>
            <w:right w:val="none" w:sz="0" w:space="0" w:color="auto"/>
          </w:divBdr>
        </w:div>
        <w:div w:id="354694124">
          <w:marLeft w:val="0"/>
          <w:marRight w:val="0"/>
          <w:marTop w:val="0"/>
          <w:marBottom w:val="0"/>
          <w:divBdr>
            <w:top w:val="none" w:sz="0" w:space="0" w:color="auto"/>
            <w:left w:val="none" w:sz="0" w:space="0" w:color="auto"/>
            <w:bottom w:val="none" w:sz="0" w:space="0" w:color="auto"/>
            <w:right w:val="none" w:sz="0" w:space="0" w:color="auto"/>
          </w:divBdr>
        </w:div>
        <w:div w:id="1898973612">
          <w:marLeft w:val="0"/>
          <w:marRight w:val="0"/>
          <w:marTop w:val="0"/>
          <w:marBottom w:val="0"/>
          <w:divBdr>
            <w:top w:val="none" w:sz="0" w:space="0" w:color="auto"/>
            <w:left w:val="none" w:sz="0" w:space="0" w:color="auto"/>
            <w:bottom w:val="none" w:sz="0" w:space="0" w:color="auto"/>
            <w:right w:val="none" w:sz="0" w:space="0" w:color="auto"/>
          </w:divBdr>
        </w:div>
      </w:divsChild>
    </w:div>
    <w:div w:id="824518326">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598253112">
      <w:bodyDiv w:val="1"/>
      <w:marLeft w:val="0"/>
      <w:marRight w:val="0"/>
      <w:marTop w:val="0"/>
      <w:marBottom w:val="0"/>
      <w:divBdr>
        <w:top w:val="none" w:sz="0" w:space="0" w:color="auto"/>
        <w:left w:val="none" w:sz="0" w:space="0" w:color="auto"/>
        <w:bottom w:val="none" w:sz="0" w:space="0" w:color="auto"/>
        <w:right w:val="none" w:sz="0" w:space="0" w:color="auto"/>
      </w:divBdr>
      <w:divsChild>
        <w:div w:id="1584534220">
          <w:marLeft w:val="0"/>
          <w:marRight w:val="0"/>
          <w:marTop w:val="0"/>
          <w:marBottom w:val="0"/>
          <w:divBdr>
            <w:top w:val="none" w:sz="0" w:space="0" w:color="auto"/>
            <w:left w:val="none" w:sz="0" w:space="0" w:color="auto"/>
            <w:bottom w:val="none" w:sz="0" w:space="0" w:color="auto"/>
            <w:right w:val="none" w:sz="0" w:space="0" w:color="auto"/>
          </w:divBdr>
        </w:div>
        <w:div w:id="941230909">
          <w:marLeft w:val="0"/>
          <w:marRight w:val="0"/>
          <w:marTop w:val="0"/>
          <w:marBottom w:val="0"/>
          <w:divBdr>
            <w:top w:val="none" w:sz="0" w:space="0" w:color="auto"/>
            <w:left w:val="none" w:sz="0" w:space="0" w:color="auto"/>
            <w:bottom w:val="none" w:sz="0" w:space="0" w:color="auto"/>
            <w:right w:val="none" w:sz="0" w:space="0" w:color="auto"/>
          </w:divBdr>
        </w:div>
        <w:div w:id="87643060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5A707D6E-73E5-48A7-AD3B-BF1072373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Pages>
  <Words>1626</Words>
  <Characters>928</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Arnis Buļs</cp:lastModifiedBy>
  <cp:revision>294</cp:revision>
  <cp:lastPrinted>2021-09-09T02:05:00Z</cp:lastPrinted>
  <dcterms:created xsi:type="dcterms:W3CDTF">2025-09-17T07:50:00Z</dcterms:created>
  <dcterms:modified xsi:type="dcterms:W3CDTF">2026-07-23T05:33:00Z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