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761B91B0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2F0128">
        <w:rPr>
          <w:rFonts w:ascii="Times New Roman" w:hAnsi="Times New Roman"/>
        </w:rPr>
        <w:t>13.marta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4AC771AF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1AECFC2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C96DE9">
        <w:rPr>
          <w:rFonts w:ascii="Times New Roman" w:hAnsi="Times New Roman"/>
          <w:sz w:val="24"/>
          <w:szCs w:val="24"/>
        </w:rPr>
        <w:t>9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76E5DD8B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>procedūras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C01D36">
        <w:rPr>
          <w:rFonts w:ascii="Times New Roman" w:hAnsi="Times New Roman"/>
          <w:sz w:val="24"/>
          <w:szCs w:val="24"/>
        </w:rPr>
        <w:t>13.marta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0549BDC7" w:rsidR="00C96DE9" w:rsidRPr="00C96DE9" w:rsidRDefault="00D04704" w:rsidP="00C01D36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C01D36">
        <w:rPr>
          <w:rFonts w:ascii="Times New Roman" w:hAnsi="Times New Roman"/>
          <w:sz w:val="24"/>
          <w:szCs w:val="24"/>
        </w:rPr>
        <w:t>14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259FDB79" w:rsidR="007623BB" w:rsidRDefault="00D04704" w:rsidP="00C96DE9">
      <w:pPr>
        <w:pStyle w:val="ListParagrap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C01D36">
        <w:rPr>
          <w:rFonts w:ascii="Times New Roman" w:hAnsi="Times New Roman"/>
          <w:sz w:val="24"/>
          <w:szCs w:val="24"/>
        </w:rPr>
        <w:t>24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00B36DA7" w14:textId="77777777" w:rsidR="007C3EF8" w:rsidRDefault="007C3EF8" w:rsidP="00C96DE9">
      <w:pPr>
        <w:pStyle w:val="ListParagraph"/>
        <w:rPr>
          <w:rFonts w:ascii="Times New Roman" w:hAnsi="Times New Roman"/>
          <w:sz w:val="24"/>
          <w:szCs w:val="24"/>
        </w:rPr>
      </w:pPr>
    </w:p>
    <w:p w14:paraId="1B304EE5" w14:textId="77777777" w:rsidR="007C3EF8" w:rsidRPr="007C3EF8" w:rsidRDefault="007C3EF8" w:rsidP="007C3EF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>Grozīt nolikuma 5.</w:t>
      </w:r>
      <w:r w:rsidRPr="007C3EF8">
        <w:rPr>
          <w:rFonts w:ascii="Times New Roman" w:eastAsiaTheme="minorHAnsi" w:hAnsi="Times New Roman"/>
          <w:sz w:val="24"/>
          <w:szCs w:val="24"/>
        </w:rPr>
        <w:t>pielikumā “Lokālā tāme”:</w:t>
      </w:r>
    </w:p>
    <w:p w14:paraId="0AE6C94A" w14:textId="6691F34C" w:rsidR="007C3EF8" w:rsidRDefault="007C3EF8" w:rsidP="007C3EF8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C3EF8">
        <w:rPr>
          <w:rFonts w:ascii="Times New Roman" w:eastAsiaTheme="minorHAnsi" w:hAnsi="Times New Roman"/>
          <w:sz w:val="24"/>
          <w:szCs w:val="24"/>
        </w:rPr>
        <w:t xml:space="preserve">2.1. </w:t>
      </w:r>
      <w:r w:rsidRPr="007C3EF8">
        <w:rPr>
          <w:rFonts w:ascii="Times New Roman" w:eastAsiaTheme="minorHAnsi" w:hAnsi="Times New Roman"/>
          <w:sz w:val="24"/>
          <w:szCs w:val="24"/>
        </w:rPr>
        <w:t xml:space="preserve">papildinot </w:t>
      </w:r>
      <w:r w:rsidRPr="007C3EF8">
        <w:rPr>
          <w:rFonts w:ascii="Times New Roman" w:eastAsia="Times New Roman" w:hAnsi="Times New Roman"/>
          <w:sz w:val="24"/>
          <w:szCs w:val="24"/>
        </w:rPr>
        <w:t>Lokāl</w:t>
      </w:r>
      <w:r w:rsidRPr="007C3EF8">
        <w:rPr>
          <w:rFonts w:ascii="Times New Roman" w:eastAsia="Times New Roman" w:hAnsi="Times New Roman"/>
          <w:sz w:val="24"/>
          <w:szCs w:val="24"/>
        </w:rPr>
        <w:t>o</w:t>
      </w:r>
      <w:r w:rsidRPr="007C3EF8">
        <w:rPr>
          <w:rFonts w:ascii="Times New Roman" w:eastAsia="Times New Roman" w:hAnsi="Times New Roman"/>
          <w:sz w:val="24"/>
          <w:szCs w:val="24"/>
        </w:rPr>
        <w:t xml:space="preserve"> tām</w:t>
      </w:r>
      <w:r w:rsidRPr="007C3EF8">
        <w:rPr>
          <w:rFonts w:ascii="Times New Roman" w:eastAsia="Times New Roman" w:hAnsi="Times New Roman"/>
          <w:sz w:val="24"/>
          <w:szCs w:val="24"/>
        </w:rPr>
        <w:t>i</w:t>
      </w:r>
      <w:r w:rsidRPr="007C3EF8">
        <w:rPr>
          <w:rFonts w:ascii="Times New Roman" w:eastAsia="Times New Roman" w:hAnsi="Times New Roman"/>
          <w:sz w:val="24"/>
          <w:szCs w:val="24"/>
        </w:rPr>
        <w:t xml:space="preserve"> Nr.5 “Jumta konstrukcijas” ar </w:t>
      </w:r>
      <w:r>
        <w:rPr>
          <w:rFonts w:ascii="Times New Roman" w:eastAsia="Times New Roman" w:hAnsi="Times New Roman"/>
          <w:sz w:val="24"/>
          <w:szCs w:val="24"/>
        </w:rPr>
        <w:t>17.</w:t>
      </w:r>
      <w:r w:rsidRPr="007C3EF8">
        <w:rPr>
          <w:rFonts w:ascii="Times New Roman" w:eastAsia="Times New Roman" w:hAnsi="Times New Roman"/>
          <w:sz w:val="24"/>
          <w:szCs w:val="24"/>
        </w:rPr>
        <w:t>pozīciju “</w:t>
      </w:r>
      <w:r w:rsidRPr="007C3EF8">
        <w:rPr>
          <w:rFonts w:ascii="Times New Roman" w:eastAsia="Times New Roman" w:hAnsi="Times New Roman"/>
          <w:i/>
          <w:iCs/>
          <w:sz w:val="24"/>
          <w:szCs w:val="24"/>
        </w:rPr>
        <w:t xml:space="preserve">Staigājamo laipu montāža (150(h)x50mm apakšējais latojums, s=500mm / 150(h)x50mm latojums s=600mm, balstīt uz </w:t>
      </w:r>
      <w:proofErr w:type="spellStart"/>
      <w:r w:rsidRPr="007C3EF8">
        <w:rPr>
          <w:rFonts w:ascii="Times New Roman" w:eastAsia="Times New Roman" w:hAnsi="Times New Roman"/>
          <w:i/>
          <w:iCs/>
          <w:sz w:val="24"/>
          <w:szCs w:val="24"/>
        </w:rPr>
        <w:t>jaunizbūvētajām</w:t>
      </w:r>
      <w:proofErr w:type="spellEnd"/>
      <w:r w:rsidRPr="007C3EF8">
        <w:rPr>
          <w:rFonts w:ascii="Times New Roman" w:eastAsia="Times New Roman" w:hAnsi="Times New Roman"/>
          <w:i/>
          <w:iCs/>
          <w:sz w:val="24"/>
          <w:szCs w:val="24"/>
        </w:rPr>
        <w:t xml:space="preserve"> apakšējām latām 150(h)x50mm / 25(h)x150mm augšējais latojums, balstīt uz latām 150(h)x50mm / laipu platums ~ 1300mm)</w:t>
      </w:r>
      <w:r w:rsidRPr="007C3EF8">
        <w:rPr>
          <w:rFonts w:ascii="Times New Roman" w:eastAsia="Times New Roman" w:hAnsi="Times New Roman"/>
          <w:sz w:val="24"/>
          <w:szCs w:val="24"/>
        </w:rPr>
        <w:t>”</w:t>
      </w:r>
      <w:r w:rsidR="009B0084">
        <w:rPr>
          <w:rFonts w:ascii="Times New Roman" w:eastAsia="Times New Roman" w:hAnsi="Times New Roman"/>
          <w:sz w:val="24"/>
          <w:szCs w:val="24"/>
        </w:rPr>
        <w:t>;</w:t>
      </w:r>
    </w:p>
    <w:p w14:paraId="52C4D414" w14:textId="4F800599" w:rsidR="007C3EF8" w:rsidRDefault="009B0084" w:rsidP="009B0084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2.2. </w:t>
      </w:r>
      <w:r w:rsidR="00BC4DEF">
        <w:rPr>
          <w:rFonts w:ascii="Times New Roman" w:eastAsia="Times New Roman" w:hAnsi="Times New Roman"/>
          <w:sz w:val="24"/>
          <w:szCs w:val="24"/>
        </w:rPr>
        <w:t xml:space="preserve">papildinot </w:t>
      </w:r>
      <w:r w:rsidR="007C3EF8" w:rsidRPr="009B0084">
        <w:rPr>
          <w:rFonts w:ascii="Times New Roman" w:eastAsia="Times New Roman" w:hAnsi="Times New Roman"/>
          <w:sz w:val="24"/>
          <w:szCs w:val="24"/>
        </w:rPr>
        <w:t>Lokāl</w:t>
      </w:r>
      <w:r w:rsidR="00BC4DEF">
        <w:rPr>
          <w:rFonts w:ascii="Times New Roman" w:eastAsia="Times New Roman" w:hAnsi="Times New Roman"/>
          <w:sz w:val="24"/>
          <w:szCs w:val="24"/>
        </w:rPr>
        <w:t>o</w:t>
      </w:r>
      <w:r w:rsidR="007C3EF8" w:rsidRPr="009B0084">
        <w:rPr>
          <w:rFonts w:ascii="Times New Roman" w:eastAsia="Times New Roman" w:hAnsi="Times New Roman"/>
          <w:sz w:val="24"/>
          <w:szCs w:val="24"/>
        </w:rPr>
        <w:t xml:space="preserve"> tām</w:t>
      </w:r>
      <w:r w:rsidR="00BC4DEF">
        <w:rPr>
          <w:rFonts w:ascii="Times New Roman" w:eastAsia="Times New Roman" w:hAnsi="Times New Roman"/>
          <w:sz w:val="24"/>
          <w:szCs w:val="24"/>
        </w:rPr>
        <w:t>i</w:t>
      </w:r>
      <w:r w:rsidR="007C3EF8" w:rsidRPr="009B0084">
        <w:rPr>
          <w:rFonts w:ascii="Times New Roman" w:eastAsia="Times New Roman" w:hAnsi="Times New Roman"/>
          <w:sz w:val="24"/>
          <w:szCs w:val="24"/>
        </w:rPr>
        <w:t xml:space="preserve"> Nr.15 “Ārējie elektrotīkli” ar piezīmi “</w:t>
      </w:r>
      <w:r w:rsidR="007C3EF8" w:rsidRPr="009B0084">
        <w:rPr>
          <w:rFonts w:ascii="Times New Roman" w:eastAsia="Times New Roman" w:hAnsi="Times New Roman"/>
          <w:i/>
          <w:iCs/>
          <w:sz w:val="24"/>
          <w:szCs w:val="24"/>
        </w:rPr>
        <w:t>Ņemt vērā, ka būvdarbu laikā Būvuzņēmējs ar Rīgas domes lēmumu tiks atbrīvots no nomas maksas par transporta būvju izmantošanu Rīgas pilsētas ielu sarkano līniju robežās</w:t>
      </w:r>
      <w:r w:rsidR="007C3EF8" w:rsidRPr="009B0084">
        <w:rPr>
          <w:rFonts w:ascii="Times New Roman" w:eastAsia="Times New Roman" w:hAnsi="Times New Roman"/>
          <w:sz w:val="24"/>
          <w:szCs w:val="24"/>
        </w:rPr>
        <w:t>.”</w:t>
      </w:r>
      <w:r w:rsidR="00E53480">
        <w:rPr>
          <w:rFonts w:ascii="Times New Roman" w:eastAsia="Times New Roman" w:hAnsi="Times New Roman"/>
          <w:sz w:val="24"/>
          <w:szCs w:val="24"/>
        </w:rPr>
        <w:t>.</w:t>
      </w:r>
    </w:p>
    <w:p w14:paraId="0B00613D" w14:textId="289F195C" w:rsidR="00E53480" w:rsidRDefault="00E53480" w:rsidP="009B0084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1FBD34C" w14:textId="77777777" w:rsidR="007C3EF8" w:rsidRPr="00D5667C" w:rsidRDefault="007C3EF8" w:rsidP="007C3EF8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 xml:space="preserve">Ņemot vērā grozījumu 2.punktu, izteikt nolikuma 5.pielikumu jaunā redakcijā, saskaņā ar grozījumu 1.pielikumu. </w:t>
      </w:r>
    </w:p>
    <w:p w14:paraId="64E5F5AE" w14:textId="77777777" w:rsidR="007C3EF8" w:rsidRPr="00D5667C" w:rsidRDefault="007C3EF8" w:rsidP="007C3EF8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650F03C7" w14:textId="5BE8E983" w:rsidR="007C3EF8" w:rsidRPr="00D5667C" w:rsidRDefault="007C3EF8" w:rsidP="007C3EF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 xml:space="preserve">Grozīt nolikuma 6.pielikumu “Būvprojekts”, aizstājot tajā </w:t>
      </w:r>
      <w:r w:rsidR="009C753B">
        <w:rPr>
          <w:rFonts w:ascii="Times New Roman" w:eastAsiaTheme="minorHAnsi" w:hAnsi="Times New Roman"/>
          <w:sz w:val="24"/>
          <w:szCs w:val="24"/>
        </w:rPr>
        <w:t>rasējumu lapas</w:t>
      </w:r>
      <w:r w:rsidRPr="00D5667C">
        <w:rPr>
          <w:rFonts w:ascii="Times New Roman" w:hAnsi="Times New Roman"/>
          <w:sz w:val="24"/>
          <w:szCs w:val="24"/>
        </w:rPr>
        <w:t xml:space="preserve"> ar grozījumu 2.pielikumā esoš</w:t>
      </w:r>
      <w:r w:rsidR="009C753B">
        <w:rPr>
          <w:rFonts w:ascii="Times New Roman" w:hAnsi="Times New Roman"/>
          <w:sz w:val="24"/>
          <w:szCs w:val="24"/>
        </w:rPr>
        <w:t>aj</w:t>
      </w:r>
      <w:r w:rsidR="00EE2B6C">
        <w:rPr>
          <w:rFonts w:ascii="Times New Roman" w:hAnsi="Times New Roman"/>
          <w:sz w:val="24"/>
          <w:szCs w:val="24"/>
        </w:rPr>
        <w:t>ām</w:t>
      </w:r>
      <w:r w:rsidRPr="00D5667C">
        <w:rPr>
          <w:rFonts w:ascii="Times New Roman" w:hAnsi="Times New Roman"/>
          <w:sz w:val="24"/>
          <w:szCs w:val="24"/>
        </w:rPr>
        <w:t xml:space="preserve"> attiecīg</w:t>
      </w:r>
      <w:r w:rsidR="00EE2B6C">
        <w:rPr>
          <w:rFonts w:ascii="Times New Roman" w:hAnsi="Times New Roman"/>
          <w:sz w:val="24"/>
          <w:szCs w:val="24"/>
        </w:rPr>
        <w:t>ajām rasējumu lapām.</w:t>
      </w:r>
    </w:p>
    <w:p w14:paraId="0C10D4E5" w14:textId="77777777" w:rsidR="007C3EF8" w:rsidRPr="00D5667C" w:rsidRDefault="007C3EF8" w:rsidP="007C3EF8">
      <w:pPr>
        <w:pStyle w:val="ListParagraph"/>
        <w:rPr>
          <w:rFonts w:ascii="Times New Roman" w:hAnsi="Times New Roman"/>
          <w:sz w:val="24"/>
          <w:szCs w:val="24"/>
        </w:rPr>
      </w:pPr>
    </w:p>
    <w:p w14:paraId="786CC15F" w14:textId="7F435B22" w:rsidR="00961676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  <w:bookmarkStart w:id="1" w:name="_GoBack"/>
      <w:bookmarkEnd w:id="1"/>
    </w:p>
    <w:p w14:paraId="560C30D8" w14:textId="77777777" w:rsidR="00961676" w:rsidRPr="00C22FCD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EE2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EE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27"/>
  </w:num>
  <w:num w:numId="5">
    <w:abstractNumId w:val="20"/>
  </w:num>
  <w:num w:numId="6">
    <w:abstractNumId w:val="17"/>
  </w:num>
  <w:num w:numId="7">
    <w:abstractNumId w:val="3"/>
  </w:num>
  <w:num w:numId="8">
    <w:abstractNumId w:val="12"/>
  </w:num>
  <w:num w:numId="9">
    <w:abstractNumId w:val="5"/>
  </w:num>
  <w:num w:numId="10">
    <w:abstractNumId w:val="33"/>
  </w:num>
  <w:num w:numId="11">
    <w:abstractNumId w:val="35"/>
  </w:num>
  <w:num w:numId="12">
    <w:abstractNumId w:val="10"/>
  </w:num>
  <w:num w:numId="13">
    <w:abstractNumId w:val="39"/>
  </w:num>
  <w:num w:numId="14">
    <w:abstractNumId w:val="25"/>
  </w:num>
  <w:num w:numId="15">
    <w:abstractNumId w:val="15"/>
  </w:num>
  <w:num w:numId="16">
    <w:abstractNumId w:val="36"/>
  </w:num>
  <w:num w:numId="17">
    <w:abstractNumId w:val="38"/>
  </w:num>
  <w:num w:numId="18">
    <w:abstractNumId w:val="30"/>
  </w:num>
  <w:num w:numId="19">
    <w:abstractNumId w:val="22"/>
  </w:num>
  <w:num w:numId="20">
    <w:abstractNumId w:val="34"/>
  </w:num>
  <w:num w:numId="21">
    <w:abstractNumId w:val="16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  <w:num w:numId="29">
    <w:abstractNumId w:val="23"/>
  </w:num>
  <w:num w:numId="30">
    <w:abstractNumId w:val="19"/>
  </w:num>
  <w:num w:numId="31">
    <w:abstractNumId w:val="32"/>
  </w:num>
  <w:num w:numId="32">
    <w:abstractNumId w:val="32"/>
  </w:num>
  <w:num w:numId="33">
    <w:abstractNumId w:val="31"/>
  </w:num>
  <w:num w:numId="34">
    <w:abstractNumId w:val="28"/>
  </w:num>
  <w:num w:numId="35">
    <w:abstractNumId w:val="11"/>
  </w:num>
  <w:num w:numId="36">
    <w:abstractNumId w:val="1"/>
  </w:num>
  <w:num w:numId="37">
    <w:abstractNumId w:val="18"/>
  </w:num>
  <w:num w:numId="38">
    <w:abstractNumId w:val="13"/>
  </w:num>
  <w:num w:numId="39">
    <w:abstractNumId w:val="14"/>
  </w:num>
  <w:num w:numId="40">
    <w:abstractNumId w:val="24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infopath/2007/PartnerControls"/>
    <ds:schemaRef ds:uri="http://purl.org/dc/terms/"/>
    <ds:schemaRef ds:uri="407fae41-c47b-43cc-966a-01b838070d4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6e8af54f-37a3-4179-b2ce-85d568299097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CB3215-A722-4711-A4A3-34295DD9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13</cp:revision>
  <cp:lastPrinted>2022-04-28T09:51:00Z</cp:lastPrinted>
  <dcterms:created xsi:type="dcterms:W3CDTF">2023-03-13T08:26:00Z</dcterms:created>
  <dcterms:modified xsi:type="dcterms:W3CDTF">2023-03-13T09:07:00Z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