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F7F40" w14:textId="188BC5A1" w:rsidR="003C261B" w:rsidRDefault="003C261B" w:rsidP="003C26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6CC4">
        <w:rPr>
          <w:rFonts w:ascii="Times New Roman" w:hAnsi="Times New Roman" w:cs="Times New Roman"/>
          <w:b/>
          <w:bCs/>
          <w:sz w:val="28"/>
          <w:szCs w:val="28"/>
        </w:rPr>
        <w:t>H2Nodes projekta izmaksu audits</w:t>
      </w:r>
    </w:p>
    <w:p w14:paraId="6A8D8459" w14:textId="463971A1" w:rsidR="0087698E" w:rsidRDefault="0087698E"/>
    <w:p w14:paraId="24C8FA71" w14:textId="4D3C896E" w:rsidR="00252DB8" w:rsidRDefault="00252DB8"/>
    <w:p w14:paraId="52EC8DCA" w14:textId="77777777" w:rsidR="009846F5" w:rsidRPr="009846F5" w:rsidRDefault="009846F5" w:rsidP="009846F5">
      <w:pPr>
        <w:jc w:val="both"/>
        <w:rPr>
          <w:rFonts w:ascii="Times New Roman" w:hAnsi="Times New Roman" w:cs="Times New Roman"/>
          <w:sz w:val="24"/>
          <w:szCs w:val="24"/>
        </w:rPr>
      </w:pPr>
      <w:r w:rsidRPr="00F55E66">
        <w:rPr>
          <w:rFonts w:ascii="Times New Roman" w:hAnsi="Times New Roman" w:cs="Times New Roman"/>
          <w:b/>
          <w:bCs/>
          <w:sz w:val="24"/>
          <w:szCs w:val="24"/>
        </w:rPr>
        <w:t>Projekta izmaksu audita objekts</w:t>
      </w:r>
      <w:r w:rsidRPr="009846F5">
        <w:rPr>
          <w:rFonts w:ascii="Times New Roman" w:hAnsi="Times New Roman" w:cs="Times New Roman"/>
          <w:sz w:val="24"/>
          <w:szCs w:val="24"/>
        </w:rPr>
        <w:t>: Projekta “</w:t>
      </w:r>
      <w:r w:rsidRPr="00F55E66">
        <w:rPr>
          <w:rFonts w:ascii="Times New Roman" w:hAnsi="Times New Roman" w:cs="Times New Roman"/>
          <w:i/>
          <w:iCs/>
          <w:sz w:val="24"/>
          <w:szCs w:val="24"/>
        </w:rPr>
        <w:t>H2Nodes – evolution of European hydrogen refueling station network by mobilizing the local demand and value chains” (CEF Programme, Action No. 2014-EU-TM-06433-5</w:t>
      </w:r>
      <w:r w:rsidRPr="009846F5">
        <w:rPr>
          <w:rFonts w:ascii="Times New Roman" w:hAnsi="Times New Roman" w:cs="Times New Roman"/>
          <w:sz w:val="24"/>
          <w:szCs w:val="24"/>
        </w:rPr>
        <w:t xml:space="preserve">) 2019.-2020. gada izmaksu attiecināmība pret CEF programmas granta līguma prasībām. </w:t>
      </w:r>
    </w:p>
    <w:p w14:paraId="580868EE" w14:textId="77777777" w:rsidR="009846F5" w:rsidRPr="009846F5" w:rsidRDefault="009846F5" w:rsidP="009846F5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5AE578A" w14:textId="77777777" w:rsidR="009846F5" w:rsidRPr="009846F5" w:rsidRDefault="009846F5" w:rsidP="009846F5">
      <w:pPr>
        <w:jc w:val="both"/>
        <w:rPr>
          <w:rFonts w:ascii="Times New Roman" w:hAnsi="Times New Roman" w:cs="Times New Roman"/>
          <w:sz w:val="24"/>
          <w:szCs w:val="24"/>
        </w:rPr>
      </w:pPr>
      <w:r w:rsidRPr="00F55E66">
        <w:rPr>
          <w:rFonts w:ascii="Times New Roman" w:hAnsi="Times New Roman" w:cs="Times New Roman"/>
          <w:b/>
          <w:bCs/>
          <w:sz w:val="24"/>
          <w:szCs w:val="24"/>
        </w:rPr>
        <w:t>Līgums:</w:t>
      </w:r>
      <w:r w:rsidRPr="009846F5">
        <w:rPr>
          <w:rFonts w:ascii="Times New Roman" w:hAnsi="Times New Roman" w:cs="Times New Roman"/>
          <w:sz w:val="24"/>
          <w:szCs w:val="24"/>
        </w:rPr>
        <w:t xml:space="preserve"> saskaņā ar Granta līguma pielikumu (ANNEX VII MODEL TERMS OF REFERENCE FOR THE CERTIFICATE ON THE FINANCIAL STATEMENTS), skat. pielikumā. </w:t>
      </w:r>
    </w:p>
    <w:p w14:paraId="1C612440" w14:textId="77777777" w:rsidR="009846F5" w:rsidRPr="009846F5" w:rsidRDefault="009846F5" w:rsidP="009846F5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5B859EE" w14:textId="1715EACD" w:rsidR="009846F5" w:rsidRPr="009846F5" w:rsidRDefault="009846F5" w:rsidP="009846F5">
      <w:pPr>
        <w:jc w:val="both"/>
        <w:rPr>
          <w:rFonts w:ascii="Times New Roman" w:hAnsi="Times New Roman" w:cs="Times New Roman"/>
          <w:sz w:val="24"/>
          <w:szCs w:val="24"/>
        </w:rPr>
      </w:pPr>
      <w:r w:rsidRPr="00F55E66">
        <w:rPr>
          <w:rFonts w:ascii="Times New Roman" w:hAnsi="Times New Roman" w:cs="Times New Roman"/>
          <w:b/>
          <w:bCs/>
          <w:sz w:val="24"/>
          <w:szCs w:val="24"/>
        </w:rPr>
        <w:t>Auditējamo izmaksu veids:</w:t>
      </w:r>
      <w:r w:rsidRPr="009846F5">
        <w:rPr>
          <w:rFonts w:ascii="Times New Roman" w:hAnsi="Times New Roman" w:cs="Times New Roman"/>
          <w:sz w:val="24"/>
          <w:szCs w:val="24"/>
        </w:rPr>
        <w:t xml:space="preserve"> preču un pakalpojumu iegāde (t.sk, būvniecības pakalpojumi), darba samaksa, komandējumu izdevumi. </w:t>
      </w:r>
      <w:r w:rsidR="001F4AC3">
        <w:rPr>
          <w:rFonts w:ascii="Times New Roman" w:hAnsi="Times New Roman" w:cs="Times New Roman"/>
          <w:sz w:val="24"/>
          <w:szCs w:val="24"/>
        </w:rPr>
        <w:t xml:space="preserve">RP SIA “Rīgas satiksme” </w:t>
      </w:r>
      <w:r w:rsidR="00B0026C">
        <w:rPr>
          <w:rFonts w:ascii="Times New Roman" w:hAnsi="Times New Roman" w:cs="Times New Roman"/>
          <w:sz w:val="24"/>
          <w:szCs w:val="24"/>
        </w:rPr>
        <w:t xml:space="preserve">projekta </w:t>
      </w:r>
      <w:bookmarkStart w:id="0" w:name="_GoBack"/>
      <w:bookmarkEnd w:id="0"/>
      <w:r w:rsidR="00B0026C">
        <w:rPr>
          <w:rFonts w:ascii="Times New Roman" w:hAnsi="Times New Roman" w:cs="Times New Roman"/>
          <w:sz w:val="24"/>
          <w:szCs w:val="24"/>
        </w:rPr>
        <w:t xml:space="preserve">izmaksu audits. </w:t>
      </w:r>
    </w:p>
    <w:p w14:paraId="1C5EDF86" w14:textId="77777777" w:rsidR="009846F5" w:rsidRPr="009846F5" w:rsidRDefault="009846F5" w:rsidP="009846F5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EB1C5E8" w14:textId="77777777" w:rsidR="009846F5" w:rsidRPr="009846F5" w:rsidRDefault="009846F5" w:rsidP="009846F5">
      <w:pPr>
        <w:jc w:val="both"/>
        <w:rPr>
          <w:rFonts w:ascii="Times New Roman" w:hAnsi="Times New Roman" w:cs="Times New Roman"/>
          <w:sz w:val="24"/>
          <w:szCs w:val="24"/>
        </w:rPr>
      </w:pPr>
      <w:r w:rsidRPr="00F55E66">
        <w:rPr>
          <w:rFonts w:ascii="Times New Roman" w:hAnsi="Times New Roman" w:cs="Times New Roman"/>
          <w:b/>
          <w:bCs/>
          <w:sz w:val="24"/>
          <w:szCs w:val="24"/>
        </w:rPr>
        <w:t>Auditējamo izmaksu apjoms:</w:t>
      </w:r>
      <w:r w:rsidRPr="009846F5">
        <w:rPr>
          <w:rFonts w:ascii="Times New Roman" w:hAnsi="Times New Roman" w:cs="Times New Roman"/>
          <w:sz w:val="24"/>
          <w:szCs w:val="24"/>
        </w:rPr>
        <w:t xml:space="preserve"> 57 veikti maksājumi apm. 12 600 000 EUR apjomā par 2019. un 2020. gadu (norādītais darījumu skaits un apjoms ir indikatīvs) </w:t>
      </w:r>
    </w:p>
    <w:p w14:paraId="05025843" w14:textId="77777777" w:rsidR="009846F5" w:rsidRPr="009846F5" w:rsidRDefault="009846F5" w:rsidP="009846F5">
      <w:pPr>
        <w:jc w:val="both"/>
        <w:rPr>
          <w:rFonts w:ascii="Times New Roman" w:hAnsi="Times New Roman" w:cs="Times New Roman"/>
          <w:sz w:val="24"/>
          <w:szCs w:val="24"/>
        </w:rPr>
      </w:pPr>
      <w:r w:rsidRPr="009846F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6712CA3" w14:textId="022470B2" w:rsidR="00252DB8" w:rsidRPr="009846F5" w:rsidRDefault="00F55E66" w:rsidP="009846F5">
      <w:pPr>
        <w:jc w:val="both"/>
        <w:rPr>
          <w:rFonts w:ascii="Times New Roman" w:hAnsi="Times New Roman" w:cs="Times New Roman"/>
          <w:sz w:val="24"/>
          <w:szCs w:val="24"/>
        </w:rPr>
      </w:pPr>
      <w:r w:rsidRPr="00F55E6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846F5" w:rsidRPr="00F55E66">
        <w:rPr>
          <w:rFonts w:ascii="Times New Roman" w:hAnsi="Times New Roman" w:cs="Times New Roman"/>
          <w:b/>
          <w:bCs/>
          <w:sz w:val="24"/>
          <w:szCs w:val="24"/>
        </w:rPr>
        <w:t>udita veikšanas termiņš:</w:t>
      </w:r>
      <w:r w:rsidR="009846F5" w:rsidRPr="009846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 dienas no līguma noslēgšanas.</w:t>
      </w:r>
    </w:p>
    <w:sectPr w:rsidR="00252DB8" w:rsidRPr="009846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BA4"/>
    <w:rsid w:val="001A1B88"/>
    <w:rsid w:val="001A7BA4"/>
    <w:rsid w:val="001F4AC3"/>
    <w:rsid w:val="00252DB8"/>
    <w:rsid w:val="003C261B"/>
    <w:rsid w:val="0087698E"/>
    <w:rsid w:val="009846F5"/>
    <w:rsid w:val="00B0026C"/>
    <w:rsid w:val="00F5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DF8CDF"/>
  <w15:chartTrackingRefBased/>
  <w15:docId w15:val="{3D202C25-D5A5-48C5-BF4B-EDC8311D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C261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556</Words>
  <Characters>317</Characters>
  <Application>Microsoft Office Word</Application>
  <DocSecurity>0</DocSecurity>
  <Lines>2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Līga Neilande</cp:lastModifiedBy>
  <cp:revision>9</cp:revision>
  <dcterms:created xsi:type="dcterms:W3CDTF">2021-03-23T12:30:00Z</dcterms:created>
  <dcterms:modified xsi:type="dcterms:W3CDTF">2021-03-23T12:45:00Z</dcterms:modified>
</cp:coreProperties>
</file>