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8CB0" w14:textId="2DB2DFC6" w:rsidR="00BA7229" w:rsidRPr="002B04CA" w:rsidRDefault="00BA7229" w:rsidP="00BA722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v-LV"/>
        </w:rPr>
      </w:pPr>
      <w:r w:rsidRPr="002B04CA">
        <w:rPr>
          <w:rFonts w:ascii="Times New Roman" w:hAnsi="Times New Roman" w:cs="Times New Roman"/>
          <w:b/>
          <w:bCs/>
          <w:lang w:val="lv-LV"/>
        </w:rPr>
        <w:t>Ti</w:t>
      </w:r>
      <w:r w:rsidR="00AF0E87" w:rsidRPr="002B04CA">
        <w:rPr>
          <w:rFonts w:ascii="Times New Roman" w:hAnsi="Times New Roman" w:cs="Times New Roman"/>
          <w:b/>
          <w:bCs/>
          <w:lang w:val="lv-LV"/>
        </w:rPr>
        <w:t>rg</w:t>
      </w:r>
      <w:r w:rsidRPr="002B04CA">
        <w:rPr>
          <w:rFonts w:ascii="Times New Roman" w:hAnsi="Times New Roman" w:cs="Times New Roman"/>
          <w:b/>
          <w:bCs/>
          <w:lang w:val="lv-LV"/>
        </w:rPr>
        <w:t>us izpēte</w:t>
      </w:r>
    </w:p>
    <w:p w14:paraId="5ECF7B49" w14:textId="72E16417" w:rsidR="00BA7229" w:rsidRPr="002B04CA" w:rsidRDefault="00AF0E87" w:rsidP="00BA722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lang w:val="lv-LV"/>
        </w:rPr>
      </w:pPr>
      <w:r w:rsidRPr="002B04CA">
        <w:rPr>
          <w:rFonts w:ascii="Times New Roman" w:hAnsi="Times New Roman" w:cs="Times New Roman"/>
          <w:b/>
          <w:bCs/>
          <w:noProof/>
          <w:lang w:val="lv-LV"/>
        </w:rPr>
        <w:t>“</w:t>
      </w:r>
      <w:r w:rsidR="00C10D31" w:rsidRPr="00C10D31">
        <w:rPr>
          <w:rFonts w:ascii="Times New Roman" w:hAnsi="Times New Roman" w:cs="Times New Roman"/>
          <w:b/>
          <w:bCs/>
          <w:noProof/>
          <w:lang w:val="lv-LV"/>
        </w:rPr>
        <w:t>Pilns transporta noformējums ar Latvijai veltītu tematiku (vienam tramvajam)</w:t>
      </w:r>
      <w:r w:rsidRPr="002B04CA">
        <w:rPr>
          <w:rFonts w:ascii="Times New Roman" w:hAnsi="Times New Roman" w:cs="Times New Roman"/>
          <w:b/>
          <w:bCs/>
          <w:noProof/>
          <w:lang w:val="lv-LV"/>
        </w:rPr>
        <w:t>”</w:t>
      </w:r>
    </w:p>
    <w:p w14:paraId="25BE0051" w14:textId="77777777" w:rsidR="002B04CA" w:rsidRDefault="002B04CA" w:rsidP="00BA7229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34BC7B6D" w14:textId="71640919" w:rsidR="002B04CA" w:rsidRPr="002702E9" w:rsidRDefault="002B04CA" w:rsidP="00BA7229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  <w:r w:rsidRPr="002B04CA">
        <w:rPr>
          <w:rFonts w:ascii="Times New Roman" w:hAnsi="Times New Roman" w:cs="Times New Roman"/>
          <w:lang w:val="lv-LV"/>
        </w:rPr>
        <w:t>Jautājumi un atbildes</w:t>
      </w:r>
    </w:p>
    <w:p w14:paraId="07CCB07E" w14:textId="77777777" w:rsidR="003C026D" w:rsidRDefault="003C026D">
      <w:pPr>
        <w:rPr>
          <w:rFonts w:ascii="Times New Roman" w:hAnsi="Times New Roman" w:cs="Times New Roman"/>
          <w:lang w:val="lv-LV"/>
        </w:rPr>
      </w:pPr>
    </w:p>
    <w:p w14:paraId="30076B3B" w14:textId="168670BB" w:rsidR="00BA7229" w:rsidRPr="00AF0E87" w:rsidRDefault="00AF0E87">
      <w:pPr>
        <w:rPr>
          <w:rFonts w:ascii="Times New Roman" w:hAnsi="Times New Roman" w:cs="Times New Roman"/>
        </w:rPr>
      </w:pPr>
      <w:r w:rsidRPr="00AF0E87">
        <w:rPr>
          <w:rFonts w:ascii="Times New Roman" w:hAnsi="Times New Roman" w:cs="Times New Roman"/>
          <w:lang w:val="lv-LV"/>
        </w:rPr>
        <w:t>Rīgā</w:t>
      </w:r>
      <w:r w:rsidRPr="00AF0E87">
        <w:rPr>
          <w:rFonts w:ascii="Times New Roman" w:hAnsi="Times New Roman" w:cs="Times New Roman"/>
        </w:rPr>
        <w:t>, 0</w:t>
      </w:r>
      <w:r w:rsidR="00882627">
        <w:rPr>
          <w:rFonts w:ascii="Times New Roman" w:hAnsi="Times New Roman" w:cs="Times New Roman"/>
        </w:rPr>
        <w:t>7</w:t>
      </w:r>
      <w:r w:rsidRPr="00AF0E87">
        <w:rPr>
          <w:rFonts w:ascii="Times New Roman" w:hAnsi="Times New Roman" w:cs="Times New Roman"/>
        </w:rPr>
        <w:t>.10.2025.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B10B7" w:rsidRPr="00AF6503" w14:paraId="70598337" w14:textId="77777777" w:rsidTr="004B10B7">
        <w:tc>
          <w:tcPr>
            <w:tcW w:w="4315" w:type="dxa"/>
            <w:vAlign w:val="center"/>
          </w:tcPr>
          <w:p w14:paraId="083724CD" w14:textId="50128B8C" w:rsidR="004B10B7" w:rsidRPr="00BD3E51" w:rsidRDefault="0034342A" w:rsidP="004B10B7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D3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>Piegādātāja jautājumi</w:t>
            </w:r>
          </w:p>
        </w:tc>
        <w:tc>
          <w:tcPr>
            <w:tcW w:w="4315" w:type="dxa"/>
            <w:vAlign w:val="center"/>
          </w:tcPr>
          <w:p w14:paraId="468B7D7A" w14:textId="2486134D" w:rsidR="004B10B7" w:rsidRPr="00BD3E51" w:rsidRDefault="004B10B7" w:rsidP="004B10B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BD3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>RP SIA "Rīgas satiksme"</w:t>
            </w:r>
            <w:r w:rsidR="00AF6503" w:rsidRPr="00BD3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 xml:space="preserve"> </w:t>
            </w:r>
            <w:r w:rsidRPr="00BD3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>atbildes</w:t>
            </w:r>
          </w:p>
        </w:tc>
      </w:tr>
      <w:tr w:rsidR="004B10B7" w:rsidRPr="00AF6503" w14:paraId="3DD6C5E8" w14:textId="77777777" w:rsidTr="004B10B7">
        <w:tc>
          <w:tcPr>
            <w:tcW w:w="4315" w:type="dxa"/>
          </w:tcPr>
          <w:p w14:paraId="350BC347" w14:textId="02E55B27" w:rsidR="004B10B7" w:rsidRPr="00BD3E51" w:rsidRDefault="00882627" w:rsidP="00882627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BD3E51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Kādas ir minimālās prasības dizaina idejas izvērtēšanai</w:t>
            </w:r>
            <w:r w:rsidR="00DC28A1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?</w:t>
            </w:r>
          </w:p>
        </w:tc>
        <w:tc>
          <w:tcPr>
            <w:tcW w:w="4315" w:type="dxa"/>
          </w:tcPr>
          <w:p w14:paraId="1F4F3CA8" w14:textId="282002A3" w:rsidR="008644AA" w:rsidRPr="008644AA" w:rsidRDefault="00A7768A" w:rsidP="00515024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7768A">
              <w:rPr>
                <w:rFonts w:ascii="Times New Roman" w:hAnsi="Times New Roman" w:cs="Times New Roman"/>
                <w:lang w:val="lv-LV"/>
              </w:rPr>
              <w:t xml:space="preserve">Pretendentam ir jāiesniedz pilns transportlīdzekļa noformējums </w:t>
            </w:r>
            <w:r>
              <w:rPr>
                <w:rFonts w:ascii="Times New Roman" w:hAnsi="Times New Roman" w:cs="Times New Roman"/>
                <w:lang w:val="lv-LV"/>
              </w:rPr>
              <w:t xml:space="preserve">(skice) </w:t>
            </w:r>
            <w:r w:rsidRPr="00A7768A">
              <w:rPr>
                <w:rFonts w:ascii="Times New Roman" w:hAnsi="Times New Roman" w:cs="Times New Roman"/>
                <w:lang w:val="lv-LV"/>
              </w:rPr>
              <w:t>ar Latvijai veltītu tematiku (vienam tramvajam), kas veidots, balstoties uz tehniskās specifikācijas 1. pielikumu.</w:t>
            </w:r>
            <w:r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A26666">
              <w:rPr>
                <w:rFonts w:ascii="Times New Roman" w:hAnsi="Times New Roman" w:cs="Times New Roman"/>
                <w:lang w:val="lv-LV"/>
              </w:rPr>
              <w:t xml:space="preserve">Detalizēts dizaina </w:t>
            </w:r>
            <w:r w:rsidR="00A20B75">
              <w:rPr>
                <w:rFonts w:ascii="Times New Roman" w:hAnsi="Times New Roman" w:cs="Times New Roman"/>
                <w:lang w:val="lv-LV"/>
              </w:rPr>
              <w:t xml:space="preserve">paraugs / makets būs jāizstrādā tikai tam </w:t>
            </w:r>
            <w:r w:rsidR="000575F8">
              <w:rPr>
                <w:rFonts w:ascii="Times New Roman" w:hAnsi="Times New Roman" w:cs="Times New Roman"/>
                <w:lang w:val="lv-LV"/>
              </w:rPr>
              <w:t>pretendentam</w:t>
            </w:r>
            <w:r w:rsidR="00A20B75">
              <w:rPr>
                <w:rFonts w:ascii="Times New Roman" w:hAnsi="Times New Roman" w:cs="Times New Roman"/>
                <w:lang w:val="lv-LV"/>
              </w:rPr>
              <w:t xml:space="preserve">, kuram būs piešķirtas līguma slēgšanas tiesības. </w:t>
            </w:r>
            <w:r w:rsidRPr="00A7768A">
              <w:rPr>
                <w:rFonts w:ascii="Times New Roman" w:hAnsi="Times New Roman" w:cs="Times New Roman"/>
                <w:lang w:val="lv-LV"/>
              </w:rPr>
              <w:t>Pretendentam, ar kuru tiks slēgts līgums, vēl pirms transportlīdzekļa aplīmēšanas pašam būs jāveic tā pārmērīšana, lai pārliecinātos par precīziem izmēriem un nepieciešamības gadījumā varētu pieprecizēt dizainu.</w:t>
            </w:r>
          </w:p>
        </w:tc>
      </w:tr>
      <w:tr w:rsidR="004B10B7" w:rsidRPr="00AF6503" w14:paraId="67585EE0" w14:textId="77777777" w:rsidTr="004B10B7">
        <w:tc>
          <w:tcPr>
            <w:tcW w:w="4315" w:type="dxa"/>
          </w:tcPr>
          <w:p w14:paraId="73733D0E" w14:textId="118CFB6B" w:rsidR="004B10B7" w:rsidRPr="00BD3E51" w:rsidRDefault="00BD3E51" w:rsidP="00AF6503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BD3E51">
              <w:rPr>
                <w:rFonts w:ascii="Times New Roman" w:hAnsi="Times New Roman" w:cs="Times New Roman"/>
                <w:lang w:val="lv-LV"/>
              </w:rPr>
              <w:t>Vai ir pieejams 1. pielikums atsevišķā failā, vēlams vektoros?</w:t>
            </w:r>
          </w:p>
        </w:tc>
        <w:tc>
          <w:tcPr>
            <w:tcW w:w="4315" w:type="dxa"/>
          </w:tcPr>
          <w:p w14:paraId="26FA31E1" w14:textId="788F35F9" w:rsidR="004C254F" w:rsidRPr="00BD3E51" w:rsidRDefault="00BF32DD" w:rsidP="00C10D31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Pasūtītājs šādu failu nevar piedāvāt</w:t>
            </w:r>
            <w:r w:rsidR="004C06EB">
              <w:rPr>
                <w:rFonts w:ascii="Times New Roman" w:hAnsi="Times New Roman" w:cs="Times New Roman"/>
                <w:lang w:val="lv-LV"/>
              </w:rPr>
              <w:t xml:space="preserve">. </w:t>
            </w:r>
            <w:r w:rsidR="0019619C">
              <w:rPr>
                <w:rFonts w:ascii="Times New Roman" w:hAnsi="Times New Roman" w:cs="Times New Roman"/>
                <w:lang w:val="lv-LV"/>
              </w:rPr>
              <w:t xml:space="preserve"> </w:t>
            </w:r>
          </w:p>
        </w:tc>
      </w:tr>
    </w:tbl>
    <w:p w14:paraId="1E437B99" w14:textId="77777777" w:rsidR="003C026D" w:rsidRPr="00A002B2" w:rsidRDefault="003C026D" w:rsidP="00AF0E87">
      <w:pPr>
        <w:rPr>
          <w:rFonts w:ascii="Times New Roman" w:hAnsi="Times New Roman" w:cs="Times New Roman"/>
          <w:lang w:val="lv-LV"/>
        </w:rPr>
      </w:pPr>
    </w:p>
    <w:p w14:paraId="232D6BBD" w14:textId="77777777" w:rsidR="005B709F" w:rsidRPr="00A002B2" w:rsidRDefault="00AF0E87" w:rsidP="003C026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lv-LV"/>
        </w:rPr>
      </w:pPr>
      <w:r w:rsidRPr="00A002B2">
        <w:rPr>
          <w:rFonts w:ascii="Times New Roman" w:hAnsi="Times New Roman" w:cs="Times New Roman"/>
          <w:sz w:val="18"/>
          <w:szCs w:val="18"/>
          <w:lang w:val="lv-LV"/>
        </w:rPr>
        <w:t xml:space="preserve">Sagatavoja: </w:t>
      </w:r>
    </w:p>
    <w:p w14:paraId="103C8B13" w14:textId="316AA1B9" w:rsidR="005B709F" w:rsidRPr="00A002B2" w:rsidRDefault="00EF4F98" w:rsidP="00D1788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lv-LV"/>
        </w:rPr>
      </w:pPr>
      <w:r w:rsidRPr="00A002B2">
        <w:rPr>
          <w:rFonts w:ascii="Times New Roman" w:hAnsi="Times New Roman" w:cs="Times New Roman"/>
          <w:sz w:val="18"/>
          <w:szCs w:val="18"/>
          <w:lang w:val="lv-LV"/>
        </w:rPr>
        <w:t>B</w:t>
      </w:r>
      <w:r w:rsidR="00D1788C" w:rsidRPr="00A002B2">
        <w:rPr>
          <w:rFonts w:ascii="Times New Roman" w:hAnsi="Times New Roman" w:cs="Times New Roman"/>
          <w:sz w:val="18"/>
          <w:szCs w:val="18"/>
          <w:lang w:val="lv-LV"/>
        </w:rPr>
        <w:t xml:space="preserve">. </w:t>
      </w:r>
      <w:r w:rsidRPr="00A002B2">
        <w:rPr>
          <w:rFonts w:ascii="Times New Roman" w:hAnsi="Times New Roman" w:cs="Times New Roman"/>
          <w:sz w:val="18"/>
          <w:szCs w:val="18"/>
          <w:lang w:val="lv-LV"/>
        </w:rPr>
        <w:t>Bartaševiča-Feldmane</w:t>
      </w:r>
      <w:r w:rsidR="00D1788C" w:rsidRPr="00A002B2">
        <w:rPr>
          <w:rFonts w:ascii="Times New Roman" w:hAnsi="Times New Roman" w:cs="Times New Roman"/>
          <w:sz w:val="18"/>
          <w:szCs w:val="18"/>
          <w:lang w:val="lv-LV"/>
        </w:rPr>
        <w:t xml:space="preserve">, </w:t>
      </w:r>
      <w:r w:rsidR="00466484" w:rsidRPr="00A002B2">
        <w:rPr>
          <w:rFonts w:ascii="Times New Roman" w:hAnsi="Times New Roman" w:cs="Times New Roman"/>
          <w:sz w:val="18"/>
          <w:szCs w:val="18"/>
          <w:lang w:val="lv-LV"/>
        </w:rPr>
        <w:t>Sabiedrisko attiecību daļas vadītāj</w:t>
      </w:r>
      <w:r w:rsidR="00A002B2" w:rsidRPr="00A002B2">
        <w:rPr>
          <w:rFonts w:ascii="Times New Roman" w:hAnsi="Times New Roman" w:cs="Times New Roman"/>
          <w:sz w:val="18"/>
          <w:szCs w:val="18"/>
          <w:lang w:val="lv-LV"/>
        </w:rPr>
        <w:t>a</w:t>
      </w:r>
      <w:r w:rsidR="00466484" w:rsidRPr="00A002B2">
        <w:rPr>
          <w:rFonts w:ascii="Times New Roman" w:hAnsi="Times New Roman" w:cs="Times New Roman"/>
          <w:sz w:val="18"/>
          <w:szCs w:val="18"/>
          <w:lang w:val="lv-LV"/>
        </w:rPr>
        <w:t xml:space="preserve"> </w:t>
      </w:r>
    </w:p>
    <w:p w14:paraId="0441B9FB" w14:textId="52D0EE5A" w:rsidR="00BB07CF" w:rsidRPr="00A002B2" w:rsidRDefault="00BB07CF" w:rsidP="00D1788C">
      <w:pPr>
        <w:spacing w:after="0" w:line="240" w:lineRule="auto"/>
      </w:pPr>
      <w:r w:rsidRPr="00A002B2">
        <w:rPr>
          <w:rFonts w:ascii="Times New Roman" w:hAnsi="Times New Roman" w:cs="Times New Roman"/>
          <w:sz w:val="18"/>
          <w:szCs w:val="18"/>
          <w:lang w:val="lv-LV"/>
        </w:rPr>
        <w:t xml:space="preserve">E-pasts: </w:t>
      </w:r>
      <w:r w:rsidR="00A002B2" w:rsidRPr="00A002B2">
        <w:rPr>
          <w:rStyle w:val="Hipersaite"/>
          <w:rFonts w:ascii="Times New Roman" w:hAnsi="Times New Roman" w:cs="Times New Roman"/>
          <w:sz w:val="18"/>
          <w:szCs w:val="18"/>
          <w:lang w:val="lv-LV"/>
        </w:rPr>
        <w:t>baiba.bartasevica@rigassatiksme.lv</w:t>
      </w:r>
      <w:r w:rsidR="00A002B2" w:rsidRPr="00A002B2">
        <w:t xml:space="preserve">  </w:t>
      </w:r>
    </w:p>
    <w:p w14:paraId="74F77FD7" w14:textId="77777777" w:rsidR="00A002B2" w:rsidRPr="00A002B2" w:rsidRDefault="00A002B2" w:rsidP="00D1788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lv-LV"/>
        </w:rPr>
      </w:pPr>
    </w:p>
    <w:p w14:paraId="4E17DCFE" w14:textId="208B049C" w:rsidR="00AF0E87" w:rsidRPr="00A002B2" w:rsidRDefault="00AF0E87" w:rsidP="003C026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lv-LV"/>
        </w:rPr>
      </w:pPr>
      <w:r w:rsidRPr="00A002B2">
        <w:rPr>
          <w:rFonts w:ascii="Times New Roman" w:hAnsi="Times New Roman" w:cs="Times New Roman"/>
          <w:sz w:val="18"/>
          <w:szCs w:val="18"/>
          <w:lang w:val="lv-LV"/>
        </w:rPr>
        <w:t>I.</w:t>
      </w:r>
      <w:r w:rsidR="003C026D" w:rsidRPr="00A002B2">
        <w:rPr>
          <w:rFonts w:ascii="Times New Roman" w:hAnsi="Times New Roman" w:cs="Times New Roman"/>
          <w:sz w:val="18"/>
          <w:szCs w:val="18"/>
          <w:lang w:val="lv-LV"/>
        </w:rPr>
        <w:t xml:space="preserve"> </w:t>
      </w:r>
      <w:r w:rsidRPr="00A002B2">
        <w:rPr>
          <w:rFonts w:ascii="Times New Roman" w:hAnsi="Times New Roman" w:cs="Times New Roman"/>
          <w:sz w:val="18"/>
          <w:szCs w:val="18"/>
          <w:lang w:val="lv-LV"/>
        </w:rPr>
        <w:t>Teibe</w:t>
      </w:r>
      <w:r w:rsidR="005A7CC0" w:rsidRPr="00A002B2">
        <w:rPr>
          <w:rFonts w:ascii="Times New Roman" w:hAnsi="Times New Roman" w:cs="Times New Roman"/>
          <w:sz w:val="18"/>
          <w:szCs w:val="18"/>
          <w:lang w:val="lv-LV"/>
        </w:rPr>
        <w:t xml:space="preserve">, </w:t>
      </w:r>
      <w:r w:rsidR="00891021" w:rsidRPr="00A002B2">
        <w:rPr>
          <w:rFonts w:ascii="Times New Roman" w:hAnsi="Times New Roman" w:cs="Times New Roman"/>
          <w:sz w:val="18"/>
          <w:szCs w:val="18"/>
          <w:lang w:val="lv-LV"/>
        </w:rPr>
        <w:t>Iepirkumu speciālists</w:t>
      </w:r>
    </w:p>
    <w:p w14:paraId="0DF00240" w14:textId="16ADD222" w:rsidR="00891021" w:rsidRPr="003C026D" w:rsidRDefault="003C026D" w:rsidP="003C026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002B2">
        <w:rPr>
          <w:rFonts w:ascii="Times New Roman" w:hAnsi="Times New Roman" w:cs="Times New Roman"/>
          <w:sz w:val="18"/>
          <w:szCs w:val="18"/>
          <w:lang w:val="lv-LV"/>
        </w:rPr>
        <w:t xml:space="preserve">E-pasts: </w:t>
      </w:r>
      <w:hyperlink r:id="rId5" w:history="1">
        <w:r w:rsidRPr="00A002B2">
          <w:rPr>
            <w:rStyle w:val="Hipersaite"/>
            <w:rFonts w:ascii="Times New Roman" w:hAnsi="Times New Roman" w:cs="Times New Roman"/>
            <w:sz w:val="18"/>
            <w:szCs w:val="18"/>
            <w:lang w:val="lv-LV"/>
          </w:rPr>
          <w:t>ivars.teibe@rigassatiksme.lv</w:t>
        </w:r>
      </w:hyperlink>
    </w:p>
    <w:p w14:paraId="74CEC859" w14:textId="77777777" w:rsidR="003C026D" w:rsidRDefault="003C026D" w:rsidP="00AF0E87">
      <w:pPr>
        <w:rPr>
          <w:rFonts w:ascii="Times New Roman" w:hAnsi="Times New Roman" w:cs="Times New Roman"/>
          <w:lang w:val="lv-LV"/>
        </w:rPr>
      </w:pPr>
    </w:p>
    <w:p w14:paraId="78C1633D" w14:textId="77777777" w:rsidR="00AF0E87" w:rsidRPr="00AF0E87" w:rsidRDefault="00AF0E87" w:rsidP="00AF0E87">
      <w:pPr>
        <w:rPr>
          <w:rFonts w:ascii="Times New Roman" w:hAnsi="Times New Roman" w:cs="Times New Roman"/>
          <w:lang w:val="lv-LV"/>
        </w:rPr>
      </w:pPr>
    </w:p>
    <w:sectPr w:rsidR="00AF0E87" w:rsidRPr="00AF0E8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A5E59"/>
    <w:multiLevelType w:val="hybridMultilevel"/>
    <w:tmpl w:val="F88C93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FF2219"/>
    <w:multiLevelType w:val="hybridMultilevel"/>
    <w:tmpl w:val="1F66F9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F4403"/>
    <w:multiLevelType w:val="hybridMultilevel"/>
    <w:tmpl w:val="EA126CF4"/>
    <w:lvl w:ilvl="0" w:tplc="13669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8443C"/>
    <w:multiLevelType w:val="hybridMultilevel"/>
    <w:tmpl w:val="66A8DB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F4240"/>
    <w:multiLevelType w:val="hybridMultilevel"/>
    <w:tmpl w:val="5468B5B2"/>
    <w:lvl w:ilvl="0" w:tplc="6254C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F757B"/>
    <w:multiLevelType w:val="multilevel"/>
    <w:tmpl w:val="A55C6260"/>
    <w:styleLink w:val="CurrentList1"/>
    <w:lvl w:ilvl="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9" w:hanging="360"/>
      </w:pPr>
    </w:lvl>
    <w:lvl w:ilvl="2">
      <w:start w:val="1"/>
      <w:numFmt w:val="lowerRoman"/>
      <w:lvlText w:val="%3."/>
      <w:lvlJc w:val="right"/>
      <w:pPr>
        <w:ind w:left="1829" w:hanging="180"/>
      </w:pPr>
    </w:lvl>
    <w:lvl w:ilvl="3">
      <w:start w:val="1"/>
      <w:numFmt w:val="decimal"/>
      <w:lvlText w:val="%4."/>
      <w:lvlJc w:val="left"/>
      <w:pPr>
        <w:ind w:left="2549" w:hanging="360"/>
      </w:pPr>
    </w:lvl>
    <w:lvl w:ilvl="4">
      <w:start w:val="1"/>
      <w:numFmt w:val="lowerLetter"/>
      <w:lvlText w:val="%5."/>
      <w:lvlJc w:val="left"/>
      <w:pPr>
        <w:ind w:left="3269" w:hanging="360"/>
      </w:pPr>
    </w:lvl>
    <w:lvl w:ilvl="5">
      <w:start w:val="1"/>
      <w:numFmt w:val="lowerRoman"/>
      <w:lvlText w:val="%6."/>
      <w:lvlJc w:val="right"/>
      <w:pPr>
        <w:ind w:left="3989" w:hanging="180"/>
      </w:pPr>
    </w:lvl>
    <w:lvl w:ilvl="6">
      <w:start w:val="1"/>
      <w:numFmt w:val="decimal"/>
      <w:lvlText w:val="%7."/>
      <w:lvlJc w:val="left"/>
      <w:pPr>
        <w:ind w:left="4709" w:hanging="360"/>
      </w:pPr>
    </w:lvl>
    <w:lvl w:ilvl="7">
      <w:start w:val="1"/>
      <w:numFmt w:val="lowerLetter"/>
      <w:lvlText w:val="%8."/>
      <w:lvlJc w:val="left"/>
      <w:pPr>
        <w:ind w:left="5429" w:hanging="360"/>
      </w:pPr>
    </w:lvl>
    <w:lvl w:ilvl="8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7BFF2D59"/>
    <w:multiLevelType w:val="hybridMultilevel"/>
    <w:tmpl w:val="438CDAB2"/>
    <w:lvl w:ilvl="0" w:tplc="DF48562E">
      <w:start w:val="1"/>
      <w:numFmt w:val="decimal"/>
      <w:lvlText w:val="%1."/>
      <w:lvlJc w:val="left"/>
      <w:pPr>
        <w:ind w:left="389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09" w:hanging="360"/>
      </w:pPr>
    </w:lvl>
    <w:lvl w:ilvl="2" w:tplc="0426001B" w:tentative="1">
      <w:start w:val="1"/>
      <w:numFmt w:val="lowerRoman"/>
      <w:lvlText w:val="%3."/>
      <w:lvlJc w:val="right"/>
      <w:pPr>
        <w:ind w:left="1829" w:hanging="180"/>
      </w:pPr>
    </w:lvl>
    <w:lvl w:ilvl="3" w:tplc="0426000F" w:tentative="1">
      <w:start w:val="1"/>
      <w:numFmt w:val="decimal"/>
      <w:lvlText w:val="%4."/>
      <w:lvlJc w:val="left"/>
      <w:pPr>
        <w:ind w:left="2549" w:hanging="360"/>
      </w:pPr>
    </w:lvl>
    <w:lvl w:ilvl="4" w:tplc="04260019" w:tentative="1">
      <w:start w:val="1"/>
      <w:numFmt w:val="lowerLetter"/>
      <w:lvlText w:val="%5."/>
      <w:lvlJc w:val="left"/>
      <w:pPr>
        <w:ind w:left="3269" w:hanging="360"/>
      </w:pPr>
    </w:lvl>
    <w:lvl w:ilvl="5" w:tplc="0426001B" w:tentative="1">
      <w:start w:val="1"/>
      <w:numFmt w:val="lowerRoman"/>
      <w:lvlText w:val="%6."/>
      <w:lvlJc w:val="right"/>
      <w:pPr>
        <w:ind w:left="3989" w:hanging="180"/>
      </w:pPr>
    </w:lvl>
    <w:lvl w:ilvl="6" w:tplc="0426000F" w:tentative="1">
      <w:start w:val="1"/>
      <w:numFmt w:val="decimal"/>
      <w:lvlText w:val="%7."/>
      <w:lvlJc w:val="left"/>
      <w:pPr>
        <w:ind w:left="4709" w:hanging="360"/>
      </w:pPr>
    </w:lvl>
    <w:lvl w:ilvl="7" w:tplc="04260019" w:tentative="1">
      <w:start w:val="1"/>
      <w:numFmt w:val="lowerLetter"/>
      <w:lvlText w:val="%8."/>
      <w:lvlJc w:val="left"/>
      <w:pPr>
        <w:ind w:left="5429" w:hanging="360"/>
      </w:pPr>
    </w:lvl>
    <w:lvl w:ilvl="8" w:tplc="0426001B" w:tentative="1">
      <w:start w:val="1"/>
      <w:numFmt w:val="lowerRoman"/>
      <w:lvlText w:val="%9."/>
      <w:lvlJc w:val="right"/>
      <w:pPr>
        <w:ind w:left="6149" w:hanging="180"/>
      </w:pPr>
    </w:lvl>
  </w:abstractNum>
  <w:num w:numId="1" w16cid:durableId="520556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77079">
    <w:abstractNumId w:val="1"/>
  </w:num>
  <w:num w:numId="3" w16cid:durableId="1906136816">
    <w:abstractNumId w:val="6"/>
  </w:num>
  <w:num w:numId="4" w16cid:durableId="1200818693">
    <w:abstractNumId w:val="5"/>
  </w:num>
  <w:num w:numId="5" w16cid:durableId="1894387099">
    <w:abstractNumId w:val="3"/>
  </w:num>
  <w:num w:numId="6" w16cid:durableId="2028823506">
    <w:abstractNumId w:val="4"/>
  </w:num>
  <w:num w:numId="7" w16cid:durableId="2007976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B7"/>
    <w:rsid w:val="00016A1E"/>
    <w:rsid w:val="000575F8"/>
    <w:rsid w:val="00147B5A"/>
    <w:rsid w:val="0019619C"/>
    <w:rsid w:val="001C5510"/>
    <w:rsid w:val="001D7204"/>
    <w:rsid w:val="001E4E54"/>
    <w:rsid w:val="001E7E55"/>
    <w:rsid w:val="00201B0A"/>
    <w:rsid w:val="00257B38"/>
    <w:rsid w:val="0026434B"/>
    <w:rsid w:val="002702E9"/>
    <w:rsid w:val="002B04CA"/>
    <w:rsid w:val="002B2847"/>
    <w:rsid w:val="002D18E9"/>
    <w:rsid w:val="002E6BF4"/>
    <w:rsid w:val="00305F7F"/>
    <w:rsid w:val="00325321"/>
    <w:rsid w:val="00343123"/>
    <w:rsid w:val="0034342A"/>
    <w:rsid w:val="00372471"/>
    <w:rsid w:val="003B60DE"/>
    <w:rsid w:val="003C026D"/>
    <w:rsid w:val="003F643D"/>
    <w:rsid w:val="004566C1"/>
    <w:rsid w:val="00466484"/>
    <w:rsid w:val="004763F5"/>
    <w:rsid w:val="004B10B7"/>
    <w:rsid w:val="004C06EB"/>
    <w:rsid w:val="004C254F"/>
    <w:rsid w:val="00515024"/>
    <w:rsid w:val="00537B39"/>
    <w:rsid w:val="00557FF9"/>
    <w:rsid w:val="00561484"/>
    <w:rsid w:val="005A636E"/>
    <w:rsid w:val="005A7CC0"/>
    <w:rsid w:val="005B709F"/>
    <w:rsid w:val="006C0181"/>
    <w:rsid w:val="0070246A"/>
    <w:rsid w:val="00723BD1"/>
    <w:rsid w:val="00743F5F"/>
    <w:rsid w:val="007737B1"/>
    <w:rsid w:val="00791CBF"/>
    <w:rsid w:val="007944AF"/>
    <w:rsid w:val="00797114"/>
    <w:rsid w:val="007A0A2B"/>
    <w:rsid w:val="007C1FB6"/>
    <w:rsid w:val="007D32BA"/>
    <w:rsid w:val="007E2952"/>
    <w:rsid w:val="007F7779"/>
    <w:rsid w:val="008644AA"/>
    <w:rsid w:val="00882627"/>
    <w:rsid w:val="00891021"/>
    <w:rsid w:val="00896204"/>
    <w:rsid w:val="0096684B"/>
    <w:rsid w:val="009874B5"/>
    <w:rsid w:val="00A002B2"/>
    <w:rsid w:val="00A20B75"/>
    <w:rsid w:val="00A2297E"/>
    <w:rsid w:val="00A26666"/>
    <w:rsid w:val="00A47DB5"/>
    <w:rsid w:val="00A7768A"/>
    <w:rsid w:val="00AC3960"/>
    <w:rsid w:val="00AF0E87"/>
    <w:rsid w:val="00AF6503"/>
    <w:rsid w:val="00B377DD"/>
    <w:rsid w:val="00B7534B"/>
    <w:rsid w:val="00BA7229"/>
    <w:rsid w:val="00BB07CF"/>
    <w:rsid w:val="00BD3E51"/>
    <w:rsid w:val="00BF32DD"/>
    <w:rsid w:val="00C10D31"/>
    <w:rsid w:val="00C1284F"/>
    <w:rsid w:val="00C53B6E"/>
    <w:rsid w:val="00C90533"/>
    <w:rsid w:val="00C942C3"/>
    <w:rsid w:val="00CB03A5"/>
    <w:rsid w:val="00CD0E8F"/>
    <w:rsid w:val="00CF18DD"/>
    <w:rsid w:val="00D147C1"/>
    <w:rsid w:val="00D1788C"/>
    <w:rsid w:val="00DC28A1"/>
    <w:rsid w:val="00EB6BC4"/>
    <w:rsid w:val="00ED78F8"/>
    <w:rsid w:val="00EF4F98"/>
    <w:rsid w:val="00FA42A6"/>
    <w:rsid w:val="00FB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B2D1D"/>
  <w15:chartTrackingRefBased/>
  <w15:docId w15:val="{69F683DA-5917-4944-8D93-57031523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B1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4B1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B1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B1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B1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B1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B1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B1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B1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B1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4B1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B1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B10B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B10B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B10B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B10B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B10B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B10B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B1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B1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B1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B1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B1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B10B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B10B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B10B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B1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B10B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B10B7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4B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4B10B7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B10B7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F643D"/>
    <w:rPr>
      <w:color w:val="96607D" w:themeColor="followedHyperlink"/>
      <w:u w:val="single"/>
    </w:rPr>
  </w:style>
  <w:style w:type="paragraph" w:styleId="Prskatjums">
    <w:name w:val="Revision"/>
    <w:hidden/>
    <w:uiPriority w:val="99"/>
    <w:semiHidden/>
    <w:rsid w:val="004763F5"/>
    <w:pPr>
      <w:spacing w:after="0" w:line="240" w:lineRule="auto"/>
    </w:pPr>
  </w:style>
  <w:style w:type="numbering" w:customStyle="1" w:styleId="CurrentList1">
    <w:name w:val="Current List1"/>
    <w:uiPriority w:val="99"/>
    <w:rsid w:val="00D147C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rs.teibe@rigassatiksm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 Teibe</dc:creator>
  <cp:keywords/>
  <dc:description/>
  <cp:lastModifiedBy>Ivars Teibe</cp:lastModifiedBy>
  <cp:revision>63</cp:revision>
  <dcterms:created xsi:type="dcterms:W3CDTF">2025-10-01T05:39:00Z</dcterms:created>
  <dcterms:modified xsi:type="dcterms:W3CDTF">2025-10-07T07:56:00Z</dcterms:modified>
</cp:coreProperties>
</file>