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5B5" w14:textId="77777777" w:rsidR="00744172" w:rsidRPr="00E91B5B" w:rsidRDefault="00744172" w:rsidP="00744172">
      <w:pPr>
        <w:spacing w:line="259" w:lineRule="auto"/>
        <w:jc w:val="center"/>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Rīgas pašvaldības sabiedrība ar ierobežotu atbildību “Rīgas satiksme”</w:t>
      </w:r>
    </w:p>
    <w:p w14:paraId="78063640" w14:textId="77777777" w:rsidR="00744172" w:rsidRPr="00E91B5B" w:rsidRDefault="00744172" w:rsidP="00744172">
      <w:pPr>
        <w:spacing w:line="259" w:lineRule="auto"/>
        <w:jc w:val="center"/>
        <w:rPr>
          <w:rFonts w:ascii="Times New Roman" w:eastAsia="Calibri" w:hAnsi="Times New Roman" w:cs="Times New Roman"/>
          <w:kern w:val="0"/>
          <w14:ligatures w14:val="none"/>
        </w:rPr>
      </w:pPr>
    </w:p>
    <w:p w14:paraId="215C299E" w14:textId="77777777" w:rsidR="00744172" w:rsidRPr="00E91B5B" w:rsidRDefault="00744172" w:rsidP="00744172">
      <w:pPr>
        <w:spacing w:line="259" w:lineRule="auto"/>
        <w:jc w:val="center"/>
        <w:rPr>
          <w:rFonts w:ascii="Times New Roman" w:eastAsia="Calibri" w:hAnsi="Times New Roman" w:cs="Times New Roman"/>
          <w:kern w:val="0"/>
          <w14:ligatures w14:val="none"/>
        </w:rPr>
      </w:pPr>
    </w:p>
    <w:p w14:paraId="67B54952" w14:textId="3A9CBFA0" w:rsidR="00744172" w:rsidRPr="00E91B5B" w:rsidRDefault="00744172" w:rsidP="00744172">
      <w:pPr>
        <w:spacing w:line="259" w:lineRule="auto"/>
        <w:jc w:val="right"/>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APSTIPRINĀTS</w:t>
      </w:r>
      <w:r w:rsidRPr="00E91B5B">
        <w:rPr>
          <w:rFonts w:ascii="Times New Roman" w:eastAsia="Calibri" w:hAnsi="Times New Roman" w:cs="Times New Roman"/>
          <w:kern w:val="0"/>
          <w14:ligatures w14:val="none"/>
        </w:rPr>
        <w:br/>
        <w:t xml:space="preserve">Iepirkuma komisijas </w:t>
      </w:r>
      <w:r w:rsidRPr="00E91B5B">
        <w:rPr>
          <w:rFonts w:ascii="Times New Roman" w:eastAsia="Calibri" w:hAnsi="Times New Roman" w:cs="Times New Roman"/>
          <w:kern w:val="0"/>
          <w14:ligatures w14:val="none"/>
        </w:rPr>
        <w:br/>
        <w:t xml:space="preserve">2025. gada </w:t>
      </w:r>
      <w:r w:rsidR="00764DDD">
        <w:rPr>
          <w:rFonts w:ascii="Times New Roman" w:eastAsia="Calibri" w:hAnsi="Times New Roman" w:cs="Times New Roman"/>
          <w:kern w:val="0"/>
          <w14:ligatures w14:val="none"/>
        </w:rPr>
        <w:t>18.jūnija</w:t>
      </w:r>
      <w:r w:rsidRPr="00E91B5B">
        <w:rPr>
          <w:rFonts w:ascii="Times New Roman" w:eastAsia="Calibri" w:hAnsi="Times New Roman" w:cs="Times New Roman"/>
          <w:kern w:val="0"/>
          <w14:ligatures w14:val="none"/>
        </w:rPr>
        <w:t xml:space="preserve"> sēdē</w:t>
      </w:r>
    </w:p>
    <w:p w14:paraId="30CAAE19" w14:textId="77777777" w:rsidR="00744172" w:rsidRPr="00E91B5B" w:rsidRDefault="00744172" w:rsidP="00744172">
      <w:pPr>
        <w:spacing w:line="259" w:lineRule="auto"/>
        <w:jc w:val="right"/>
        <w:rPr>
          <w:rFonts w:ascii="Times New Roman" w:eastAsia="Calibri" w:hAnsi="Times New Roman" w:cs="Times New Roman"/>
          <w:kern w:val="0"/>
          <w14:ligatures w14:val="none"/>
        </w:rPr>
      </w:pPr>
    </w:p>
    <w:p w14:paraId="6A85D0B8" w14:textId="77777777" w:rsidR="00744172" w:rsidRPr="00E91B5B" w:rsidRDefault="00744172" w:rsidP="00744172">
      <w:pPr>
        <w:spacing w:line="259" w:lineRule="auto"/>
        <w:rPr>
          <w:rFonts w:ascii="Times New Roman" w:eastAsia="Calibri" w:hAnsi="Times New Roman" w:cs="Times New Roman"/>
          <w:kern w:val="0"/>
          <w14:ligatures w14:val="none"/>
        </w:rPr>
      </w:pPr>
    </w:p>
    <w:p w14:paraId="2AA5024E" w14:textId="77777777" w:rsidR="00744172" w:rsidRPr="00E91B5B" w:rsidRDefault="00744172" w:rsidP="00744172">
      <w:pPr>
        <w:spacing w:after="0" w:line="259" w:lineRule="auto"/>
        <w:jc w:val="center"/>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 xml:space="preserve">Iepirkuma procedūras </w:t>
      </w:r>
    </w:p>
    <w:p w14:paraId="0C41A290" w14:textId="77777777" w:rsidR="007B4D43" w:rsidRDefault="00744172" w:rsidP="00744172">
      <w:pPr>
        <w:spacing w:after="0" w:line="240" w:lineRule="auto"/>
        <w:jc w:val="center"/>
        <w:rPr>
          <w:rFonts w:ascii="Times New Roman" w:hAnsi="Times New Roman" w:cs="Times New Roman"/>
          <w:b/>
          <w:bCs/>
        </w:rPr>
      </w:pPr>
      <w:r w:rsidRPr="00E91B5B">
        <w:rPr>
          <w:rFonts w:ascii="Times New Roman" w:eastAsia="Calibri" w:hAnsi="Times New Roman" w:cs="Times New Roman"/>
          <w:b/>
          <w:kern w:val="0"/>
          <w14:ligatures w14:val="none"/>
        </w:rPr>
        <w:t>“</w:t>
      </w:r>
      <w:r w:rsidR="00DD5418" w:rsidRPr="00E91B5B">
        <w:rPr>
          <w:rFonts w:ascii="Times New Roman" w:hAnsi="Times New Roman" w:cs="Times New Roman"/>
          <w:b/>
          <w:bCs/>
        </w:rPr>
        <w:t xml:space="preserve">Rūpnieciskas elektriskās krāsns, kas paredzēta metālu termiskai apstrādei, </w:t>
      </w:r>
    </w:p>
    <w:p w14:paraId="17562D8D" w14:textId="493EE0C4" w:rsidR="00744172" w:rsidRPr="00E91B5B" w:rsidRDefault="00DD5418" w:rsidP="00744172">
      <w:pPr>
        <w:spacing w:after="0" w:line="240" w:lineRule="auto"/>
        <w:jc w:val="center"/>
        <w:rPr>
          <w:rFonts w:ascii="Times New Roman" w:eastAsia="Calibri" w:hAnsi="Times New Roman" w:cs="Times New Roman"/>
          <w:b/>
          <w:kern w:val="0"/>
          <w14:ligatures w14:val="none"/>
        </w:rPr>
      </w:pPr>
      <w:r w:rsidRPr="00E91B5B">
        <w:rPr>
          <w:rFonts w:ascii="Times New Roman" w:hAnsi="Times New Roman" w:cs="Times New Roman"/>
          <w:b/>
          <w:bCs/>
        </w:rPr>
        <w:t>piegāde un uzstādīšana</w:t>
      </w:r>
      <w:r w:rsidR="00744172" w:rsidRPr="00E91B5B">
        <w:rPr>
          <w:rFonts w:ascii="Times New Roman" w:eastAsia="Calibri" w:hAnsi="Times New Roman" w:cs="Times New Roman"/>
          <w:b/>
          <w:kern w:val="0"/>
          <w14:ligatures w14:val="none"/>
        </w:rPr>
        <w:t>”</w:t>
      </w:r>
    </w:p>
    <w:p w14:paraId="601E2B13" w14:textId="07084726" w:rsidR="00744172" w:rsidRPr="00E91B5B" w:rsidRDefault="00744172" w:rsidP="00744172">
      <w:pPr>
        <w:spacing w:line="259" w:lineRule="auto"/>
        <w:jc w:val="center"/>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Identifikācijas Nr. RS/2025/</w:t>
      </w:r>
      <w:r w:rsidR="00764DDD">
        <w:rPr>
          <w:rFonts w:ascii="Times New Roman" w:eastAsia="Calibri" w:hAnsi="Times New Roman" w:cs="Times New Roman"/>
          <w:kern w:val="0"/>
          <w14:ligatures w14:val="none"/>
        </w:rPr>
        <w:t>37</w:t>
      </w:r>
    </w:p>
    <w:p w14:paraId="0067623B" w14:textId="77777777" w:rsidR="00744172" w:rsidRPr="00E91B5B" w:rsidRDefault="00744172" w:rsidP="00744172">
      <w:pPr>
        <w:spacing w:line="259" w:lineRule="auto"/>
        <w:jc w:val="center"/>
        <w:rPr>
          <w:rFonts w:ascii="Times New Roman" w:eastAsia="Calibri" w:hAnsi="Times New Roman" w:cs="Times New Roman"/>
          <w:kern w:val="0"/>
          <w14:ligatures w14:val="none"/>
        </w:rPr>
      </w:pPr>
    </w:p>
    <w:p w14:paraId="19301B3F" w14:textId="77777777" w:rsidR="00744172" w:rsidRPr="00E91B5B" w:rsidRDefault="00744172" w:rsidP="00744172">
      <w:pPr>
        <w:spacing w:line="259" w:lineRule="auto"/>
        <w:jc w:val="center"/>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NOLIKUMS</w:t>
      </w:r>
    </w:p>
    <w:p w14:paraId="65920100" w14:textId="77777777" w:rsidR="00744172" w:rsidRPr="00E91B5B" w:rsidRDefault="00744172" w:rsidP="00744172">
      <w:pPr>
        <w:spacing w:line="259" w:lineRule="auto"/>
        <w:rPr>
          <w:rFonts w:ascii="Times New Roman" w:eastAsia="Calibri" w:hAnsi="Times New Roman" w:cs="Times New Roman"/>
          <w:kern w:val="0"/>
          <w14:ligatures w14:val="none"/>
        </w:rPr>
      </w:pPr>
    </w:p>
    <w:p w14:paraId="2D3D3F4A" w14:textId="77777777" w:rsidR="00744172" w:rsidRPr="00E91B5B" w:rsidRDefault="00744172" w:rsidP="00744172">
      <w:pPr>
        <w:spacing w:line="259" w:lineRule="auto"/>
        <w:rPr>
          <w:rFonts w:ascii="Times New Roman" w:eastAsia="Calibri" w:hAnsi="Times New Roman" w:cs="Times New Roman"/>
          <w:kern w:val="0"/>
          <w14:ligatures w14:val="none"/>
        </w:rPr>
      </w:pPr>
    </w:p>
    <w:p w14:paraId="21B1C137" w14:textId="77777777" w:rsidR="00744172" w:rsidRPr="00E91B5B" w:rsidRDefault="00744172" w:rsidP="00744172">
      <w:pPr>
        <w:spacing w:line="259" w:lineRule="auto"/>
        <w:rPr>
          <w:rFonts w:ascii="Times New Roman" w:eastAsia="Calibri" w:hAnsi="Times New Roman" w:cs="Times New Roman"/>
          <w:kern w:val="0"/>
          <w14:ligatures w14:val="none"/>
        </w:rPr>
      </w:pPr>
    </w:p>
    <w:p w14:paraId="3B4E31D3" w14:textId="77777777" w:rsidR="00744172" w:rsidRPr="00E91B5B" w:rsidRDefault="00744172" w:rsidP="00744172">
      <w:pPr>
        <w:spacing w:line="259" w:lineRule="auto"/>
        <w:rPr>
          <w:rFonts w:ascii="Times New Roman" w:eastAsia="Calibri" w:hAnsi="Times New Roman" w:cs="Times New Roman"/>
          <w:kern w:val="0"/>
          <w14:ligatures w14:val="none"/>
        </w:rPr>
      </w:pPr>
    </w:p>
    <w:p w14:paraId="41DA3322" w14:textId="77777777" w:rsidR="00744172" w:rsidRPr="00E91B5B" w:rsidRDefault="00744172" w:rsidP="00744172">
      <w:pPr>
        <w:spacing w:line="259" w:lineRule="auto"/>
        <w:rPr>
          <w:rFonts w:ascii="Times New Roman" w:eastAsia="Calibri" w:hAnsi="Times New Roman" w:cs="Times New Roman"/>
          <w:kern w:val="0"/>
          <w14:ligatures w14:val="none"/>
        </w:rPr>
      </w:pPr>
    </w:p>
    <w:p w14:paraId="6AE88421" w14:textId="77777777" w:rsidR="00744172" w:rsidRPr="00E91B5B" w:rsidRDefault="00744172" w:rsidP="00744172">
      <w:pPr>
        <w:spacing w:line="259" w:lineRule="auto"/>
        <w:rPr>
          <w:rFonts w:ascii="Times New Roman" w:eastAsia="Calibri" w:hAnsi="Times New Roman" w:cs="Times New Roman"/>
          <w:kern w:val="0"/>
          <w14:ligatures w14:val="none"/>
        </w:rPr>
      </w:pPr>
    </w:p>
    <w:p w14:paraId="7521CB97" w14:textId="77777777" w:rsidR="00744172" w:rsidRPr="00E91B5B" w:rsidRDefault="00744172" w:rsidP="00744172">
      <w:pPr>
        <w:spacing w:line="259" w:lineRule="auto"/>
        <w:rPr>
          <w:rFonts w:ascii="Times New Roman" w:eastAsia="Calibri" w:hAnsi="Times New Roman" w:cs="Times New Roman"/>
          <w:kern w:val="0"/>
          <w14:ligatures w14:val="none"/>
        </w:rPr>
      </w:pPr>
    </w:p>
    <w:p w14:paraId="2C8C4563" w14:textId="77777777" w:rsidR="00744172" w:rsidRPr="00E91B5B" w:rsidRDefault="00744172" w:rsidP="00744172">
      <w:pPr>
        <w:spacing w:line="259" w:lineRule="auto"/>
        <w:rPr>
          <w:rFonts w:ascii="Times New Roman" w:eastAsia="Calibri" w:hAnsi="Times New Roman" w:cs="Times New Roman"/>
          <w:kern w:val="0"/>
          <w14:ligatures w14:val="none"/>
        </w:rPr>
      </w:pPr>
    </w:p>
    <w:p w14:paraId="1C4E9F3D" w14:textId="77777777" w:rsidR="00744172" w:rsidRPr="00E91B5B" w:rsidRDefault="00744172" w:rsidP="00744172">
      <w:pPr>
        <w:spacing w:line="259" w:lineRule="auto"/>
        <w:rPr>
          <w:rFonts w:ascii="Times New Roman" w:eastAsia="Calibri" w:hAnsi="Times New Roman" w:cs="Times New Roman"/>
          <w:kern w:val="0"/>
          <w14:ligatures w14:val="none"/>
        </w:rPr>
      </w:pPr>
    </w:p>
    <w:p w14:paraId="0F3FAA73" w14:textId="77777777" w:rsidR="00744172" w:rsidRPr="00E91B5B" w:rsidRDefault="00744172" w:rsidP="00744172">
      <w:pPr>
        <w:spacing w:line="259" w:lineRule="auto"/>
        <w:rPr>
          <w:rFonts w:ascii="Times New Roman" w:eastAsia="Calibri" w:hAnsi="Times New Roman" w:cs="Times New Roman"/>
          <w:kern w:val="0"/>
          <w14:ligatures w14:val="none"/>
        </w:rPr>
      </w:pPr>
    </w:p>
    <w:p w14:paraId="187AB59A" w14:textId="77777777" w:rsidR="00744172" w:rsidRPr="00E91B5B" w:rsidRDefault="00744172" w:rsidP="00744172">
      <w:pPr>
        <w:spacing w:line="259" w:lineRule="auto"/>
        <w:rPr>
          <w:rFonts w:ascii="Times New Roman" w:eastAsia="Calibri" w:hAnsi="Times New Roman" w:cs="Times New Roman"/>
          <w:kern w:val="0"/>
          <w14:ligatures w14:val="none"/>
        </w:rPr>
      </w:pPr>
    </w:p>
    <w:p w14:paraId="369594C9" w14:textId="77777777" w:rsidR="00744172" w:rsidRPr="00E91B5B" w:rsidRDefault="00744172" w:rsidP="00744172">
      <w:pPr>
        <w:spacing w:line="259" w:lineRule="auto"/>
        <w:rPr>
          <w:rFonts w:ascii="Times New Roman" w:eastAsia="Calibri" w:hAnsi="Times New Roman" w:cs="Times New Roman"/>
          <w:kern w:val="0"/>
          <w14:ligatures w14:val="none"/>
        </w:rPr>
      </w:pPr>
    </w:p>
    <w:p w14:paraId="2379B392" w14:textId="77777777" w:rsidR="00744172" w:rsidRPr="00E91B5B" w:rsidRDefault="00744172" w:rsidP="00744172">
      <w:pPr>
        <w:spacing w:line="259" w:lineRule="auto"/>
        <w:rPr>
          <w:rFonts w:ascii="Times New Roman" w:eastAsia="Calibri" w:hAnsi="Times New Roman" w:cs="Times New Roman"/>
          <w:kern w:val="0"/>
          <w14:ligatures w14:val="none"/>
        </w:rPr>
      </w:pPr>
    </w:p>
    <w:p w14:paraId="0EEAA5A2" w14:textId="77777777" w:rsidR="00744172" w:rsidRPr="00E91B5B" w:rsidRDefault="00744172" w:rsidP="00744172">
      <w:pPr>
        <w:spacing w:line="259" w:lineRule="auto"/>
        <w:rPr>
          <w:rFonts w:ascii="Times New Roman" w:eastAsia="Calibri" w:hAnsi="Times New Roman" w:cs="Times New Roman"/>
          <w:kern w:val="0"/>
          <w14:ligatures w14:val="none"/>
        </w:rPr>
      </w:pPr>
    </w:p>
    <w:p w14:paraId="5AE0F72A" w14:textId="77777777" w:rsidR="00744172" w:rsidRPr="00E91B5B" w:rsidRDefault="00744172" w:rsidP="00744172">
      <w:pPr>
        <w:spacing w:line="259" w:lineRule="auto"/>
        <w:rPr>
          <w:rFonts w:ascii="Times New Roman" w:eastAsia="Calibri" w:hAnsi="Times New Roman" w:cs="Times New Roman"/>
          <w:kern w:val="0"/>
          <w14:ligatures w14:val="none"/>
        </w:rPr>
      </w:pPr>
    </w:p>
    <w:p w14:paraId="15DAE279" w14:textId="77777777" w:rsidR="00744172" w:rsidRPr="00E91B5B" w:rsidRDefault="00744172" w:rsidP="00744172">
      <w:pPr>
        <w:spacing w:line="259" w:lineRule="auto"/>
        <w:rPr>
          <w:rFonts w:ascii="Times New Roman" w:eastAsia="Calibri" w:hAnsi="Times New Roman" w:cs="Times New Roman"/>
          <w:kern w:val="0"/>
          <w14:ligatures w14:val="none"/>
        </w:rPr>
      </w:pPr>
    </w:p>
    <w:p w14:paraId="67C42338" w14:textId="77777777" w:rsidR="00744172" w:rsidRPr="00E91B5B" w:rsidRDefault="00744172" w:rsidP="00744172">
      <w:pPr>
        <w:spacing w:line="259" w:lineRule="auto"/>
        <w:rPr>
          <w:rFonts w:ascii="Times New Roman" w:eastAsia="Calibri" w:hAnsi="Times New Roman" w:cs="Times New Roman"/>
          <w:kern w:val="0"/>
          <w14:ligatures w14:val="none"/>
        </w:rPr>
      </w:pPr>
    </w:p>
    <w:p w14:paraId="0376F2C2" w14:textId="77777777" w:rsidR="00744172" w:rsidRPr="00E91B5B" w:rsidRDefault="00744172" w:rsidP="00744172">
      <w:pPr>
        <w:spacing w:line="259" w:lineRule="auto"/>
        <w:jc w:val="center"/>
        <w:rPr>
          <w:rFonts w:ascii="Times New Roman" w:eastAsia="Calibri" w:hAnsi="Times New Roman" w:cs="Times New Roman"/>
          <w:b/>
          <w:kern w:val="0"/>
          <w14:ligatures w14:val="none"/>
        </w:rPr>
      </w:pPr>
    </w:p>
    <w:p w14:paraId="4D676289" w14:textId="054BB08E" w:rsidR="00163BC4" w:rsidRPr="00E91B5B" w:rsidRDefault="00744172" w:rsidP="00744172">
      <w:pPr>
        <w:jc w:val="center"/>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Rīga</w:t>
      </w:r>
      <w:r w:rsidRPr="00E91B5B">
        <w:rPr>
          <w:rFonts w:ascii="Times New Roman" w:eastAsia="Calibri" w:hAnsi="Times New Roman" w:cs="Times New Roman"/>
          <w:b/>
          <w:kern w:val="0"/>
          <w14:ligatures w14:val="none"/>
        </w:rPr>
        <w:br/>
        <w:t>2025</w:t>
      </w:r>
    </w:p>
    <w:p w14:paraId="4B995BDC" w14:textId="77777777" w:rsidR="00744172" w:rsidRPr="00E91B5B" w:rsidRDefault="00744172" w:rsidP="00744172">
      <w:pPr>
        <w:spacing w:line="259" w:lineRule="auto"/>
        <w:ind w:left="720"/>
        <w:contextualSpacing/>
        <w:jc w:val="center"/>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lastRenderedPageBreak/>
        <w:t>I VISPĀRĪGĀ INFORMĀCIJA</w:t>
      </w:r>
    </w:p>
    <w:p w14:paraId="5565F24B" w14:textId="77777777" w:rsidR="00744172" w:rsidRPr="00E91B5B" w:rsidRDefault="00744172" w:rsidP="00744172">
      <w:pPr>
        <w:spacing w:line="259" w:lineRule="auto"/>
        <w:ind w:left="720"/>
        <w:contextualSpacing/>
        <w:jc w:val="center"/>
        <w:rPr>
          <w:rFonts w:ascii="Times New Roman" w:eastAsia="Calibri" w:hAnsi="Times New Roman" w:cs="Times New Roman"/>
          <w:b/>
          <w:kern w:val="0"/>
          <w14:ligatures w14:val="none"/>
        </w:rPr>
      </w:pPr>
    </w:p>
    <w:p w14:paraId="43295797" w14:textId="32D9E93A" w:rsidR="00744172" w:rsidRPr="00E91B5B" w:rsidRDefault="00744172" w:rsidP="00744172">
      <w:pPr>
        <w:numPr>
          <w:ilvl w:val="0"/>
          <w:numId w:val="1"/>
        </w:numPr>
        <w:spacing w:line="240" w:lineRule="auto"/>
        <w:contextualSpacing/>
        <w:jc w:val="both"/>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Iepirkuma priekšmets, procedūras veids un paredzamā līguma cena</w:t>
      </w:r>
    </w:p>
    <w:p w14:paraId="49E3AC15" w14:textId="77777777" w:rsidR="00744172" w:rsidRPr="00E91B5B" w:rsidRDefault="00744172" w:rsidP="00744172">
      <w:pPr>
        <w:spacing w:line="240" w:lineRule="auto"/>
        <w:ind w:left="720"/>
        <w:contextualSpacing/>
        <w:jc w:val="both"/>
        <w:rPr>
          <w:rFonts w:ascii="Times New Roman" w:eastAsia="Calibri" w:hAnsi="Times New Roman" w:cs="Times New Roman"/>
          <w:b/>
          <w:kern w:val="0"/>
          <w14:ligatures w14:val="none"/>
        </w:rPr>
      </w:pPr>
    </w:p>
    <w:p w14:paraId="57CC5C6A" w14:textId="77777777" w:rsidR="00F63852" w:rsidRPr="00E91B5B" w:rsidRDefault="00744172" w:rsidP="00F63852">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E91B5B">
        <w:rPr>
          <w:rFonts w:ascii="Times New Roman" w:eastAsia="Calibri" w:hAnsi="Times New Roman" w:cs="Times New Roman"/>
          <w:kern w:val="0"/>
          <w14:ligatures w14:val="none"/>
        </w:rPr>
        <w:t>Iepirkuma priekšmets –</w:t>
      </w:r>
      <w:r w:rsidRPr="00E91B5B">
        <w:rPr>
          <w:rFonts w:ascii="Calibri" w:eastAsia="Calibri" w:hAnsi="Calibri" w:cs="Times New Roman"/>
          <w:bCs/>
          <w:kern w:val="0"/>
          <w:sz w:val="22"/>
          <w14:ligatures w14:val="none"/>
        </w:rPr>
        <w:t xml:space="preserve"> </w:t>
      </w:r>
      <w:r w:rsidR="005447D2" w:rsidRPr="00E91B5B">
        <w:rPr>
          <w:rFonts w:ascii="Times New Roman" w:hAnsi="Times New Roman" w:cs="Times New Roman"/>
        </w:rPr>
        <w:t>rūpnieciskas elektriskās krāsns, kas paredzēta metālu termiskai apstrādei, piegāde un uzstādīšana</w:t>
      </w:r>
      <w:r w:rsidRPr="00E91B5B">
        <w:rPr>
          <w:rFonts w:ascii="Times New Roman" w:eastAsia="Calibri" w:hAnsi="Times New Roman" w:cs="Times New Roman"/>
          <w:kern w:val="0"/>
          <w14:ligatures w14:val="none"/>
        </w:rPr>
        <w:t>,</w:t>
      </w:r>
      <w:r w:rsidRPr="00E91B5B">
        <w:rPr>
          <w:rFonts w:ascii="Times New Roman" w:eastAsia="Calibri" w:hAnsi="Times New Roman" w:cs="Times New Roman"/>
          <w:bCs/>
          <w:i/>
          <w:iCs/>
          <w:kern w:val="0"/>
          <w14:ligatures w14:val="none"/>
        </w:rPr>
        <w:t xml:space="preserve"> </w:t>
      </w:r>
      <w:r w:rsidRPr="00E91B5B">
        <w:rPr>
          <w:rFonts w:ascii="Times New Roman" w:eastAsia="Calibri" w:hAnsi="Times New Roman" w:cs="Times New Roman"/>
          <w:kern w:val="0"/>
          <w14:ligatures w14:val="none"/>
        </w:rPr>
        <w:t>saskaņā ar Pasūtītāja izstrādāto tehnisko specifikāciju.</w:t>
      </w:r>
    </w:p>
    <w:p w14:paraId="26D41F3E" w14:textId="5AE26986" w:rsidR="00744172" w:rsidRPr="00E91B5B" w:rsidRDefault="00744172" w:rsidP="00F63852">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E91B5B">
        <w:rPr>
          <w:rFonts w:ascii="Times New Roman" w:eastAsia="Calibri" w:hAnsi="Times New Roman" w:cs="Times New Roman"/>
          <w:kern w:val="0"/>
          <w14:ligatures w14:val="none"/>
        </w:rPr>
        <w:t>CPV kod</w:t>
      </w:r>
      <w:r w:rsidR="00F63852" w:rsidRPr="00E91B5B">
        <w:rPr>
          <w:rFonts w:ascii="Times New Roman" w:eastAsia="Calibri" w:hAnsi="Times New Roman" w:cs="Times New Roman"/>
          <w:kern w:val="0"/>
          <w14:ligatures w14:val="none"/>
        </w:rPr>
        <w:t>i: 42300000-9 - Rūpnīcu vai laboratoriju krāsnis, dedzinātavas un cepeškrāsnis;</w:t>
      </w:r>
      <w:r w:rsidR="00F63852" w:rsidRPr="00E91B5B">
        <w:rPr>
          <w:rFonts w:ascii="Times New Roman" w:eastAsia="Calibri" w:hAnsi="Times New Roman" w:cs="Times New Roman"/>
          <w:b/>
          <w:kern w:val="0"/>
          <w14:ligatures w14:val="none"/>
        </w:rPr>
        <w:t xml:space="preserve"> </w:t>
      </w:r>
      <w:r w:rsidR="00F63852" w:rsidRPr="00E91B5B">
        <w:rPr>
          <w:rFonts w:ascii="Times New Roman" w:eastAsia="Calibri" w:hAnsi="Times New Roman" w:cs="Times New Roman"/>
          <w:kern w:val="0"/>
          <w14:ligatures w14:val="none"/>
        </w:rPr>
        <w:t>42330000-8 - Metālkausēšanas krāsnis.</w:t>
      </w:r>
    </w:p>
    <w:p w14:paraId="32BF65A4" w14:textId="77777777" w:rsidR="00744172" w:rsidRPr="00E91B5B" w:rsidRDefault="00744172" w:rsidP="00744172">
      <w:pPr>
        <w:numPr>
          <w:ilvl w:val="1"/>
          <w:numId w:val="1"/>
        </w:numPr>
        <w:spacing w:after="0" w:line="240" w:lineRule="auto"/>
        <w:ind w:left="567" w:hanging="567"/>
        <w:contextualSpacing/>
        <w:jc w:val="both"/>
        <w:rPr>
          <w:rFonts w:ascii="Times New Roman" w:eastAsia="Times New Roman" w:hAnsi="Times New Roman" w:cs="Times New Roman"/>
          <w:kern w:val="0"/>
          <w14:ligatures w14:val="none"/>
        </w:rPr>
      </w:pPr>
      <w:r w:rsidRPr="00E91B5B">
        <w:rPr>
          <w:rFonts w:ascii="Times New Roman" w:eastAsia="Calibri" w:hAnsi="Times New Roman" w:cs="Times New Roman"/>
          <w:kern w:val="0"/>
          <w14:ligatures w14:val="none"/>
        </w:rPr>
        <w:t>Iepirkuma veids - atklāta iepirkuma procedūra saskaņā ar Pasūtītāja Iepirkuma nolikumu.</w:t>
      </w:r>
    </w:p>
    <w:p w14:paraId="73AB1AEE" w14:textId="4ADC1E84" w:rsidR="00744172" w:rsidRPr="00E91B5B" w:rsidRDefault="00744172" w:rsidP="00744172">
      <w:pPr>
        <w:numPr>
          <w:ilvl w:val="1"/>
          <w:numId w:val="1"/>
        </w:numPr>
        <w:spacing w:line="240" w:lineRule="auto"/>
        <w:ind w:left="567" w:hanging="567"/>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Iepirkuma paredzamā līguma cena: </w:t>
      </w:r>
      <w:r w:rsidR="005301A2" w:rsidRPr="005301A2">
        <w:rPr>
          <w:rFonts w:ascii="Times New Roman" w:eastAsia="Aptos" w:hAnsi="Times New Roman" w:cs="Times New Roman"/>
        </w:rPr>
        <w:t>52 690,00</w:t>
      </w:r>
      <w:r w:rsidRPr="00E91B5B">
        <w:rPr>
          <w:rFonts w:ascii="Times New Roman" w:eastAsia="Calibri" w:hAnsi="Times New Roman" w:cs="Times New Roman"/>
          <w:kern w:val="0"/>
          <w14:ligatures w14:val="none"/>
        </w:rPr>
        <w:t xml:space="preserve"> EUR, neieskaitot PVN.</w:t>
      </w:r>
    </w:p>
    <w:p w14:paraId="0635168F" w14:textId="77777777" w:rsidR="00744172" w:rsidRPr="00E91B5B" w:rsidRDefault="00744172" w:rsidP="00744172">
      <w:pPr>
        <w:spacing w:line="240" w:lineRule="auto"/>
        <w:ind w:left="567"/>
        <w:contextualSpacing/>
        <w:jc w:val="both"/>
        <w:rPr>
          <w:rFonts w:ascii="Times New Roman" w:eastAsia="Calibri" w:hAnsi="Times New Roman" w:cs="Times New Roman"/>
          <w:kern w:val="0"/>
          <w14:ligatures w14:val="none"/>
        </w:rPr>
      </w:pPr>
    </w:p>
    <w:p w14:paraId="3DAF3202" w14:textId="05B8445F" w:rsidR="00744172" w:rsidRPr="00E91B5B" w:rsidRDefault="00744172" w:rsidP="00744172">
      <w:pPr>
        <w:numPr>
          <w:ilvl w:val="0"/>
          <w:numId w:val="1"/>
        </w:numPr>
        <w:spacing w:line="259" w:lineRule="auto"/>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b/>
          <w:kern w:val="0"/>
          <w14:ligatures w14:val="none"/>
        </w:rPr>
        <w:t>Iepirkuma identifikācijas numurs:</w:t>
      </w:r>
      <w:r w:rsidRPr="00E91B5B">
        <w:rPr>
          <w:rFonts w:ascii="Times New Roman" w:eastAsia="Calibri" w:hAnsi="Times New Roman" w:cs="Times New Roman"/>
          <w:kern w:val="0"/>
          <w14:ligatures w14:val="none"/>
        </w:rPr>
        <w:t xml:space="preserve"> iepirkuma identifikācijas numurs – RS/2025/</w:t>
      </w:r>
      <w:r w:rsidR="00764DDD">
        <w:rPr>
          <w:rFonts w:ascii="Times New Roman" w:eastAsia="Calibri" w:hAnsi="Times New Roman" w:cs="Times New Roman"/>
          <w:kern w:val="0"/>
          <w14:ligatures w14:val="none"/>
        </w:rPr>
        <w:t>37</w:t>
      </w:r>
      <w:r w:rsidRPr="00E91B5B">
        <w:rPr>
          <w:rFonts w:ascii="Times New Roman" w:eastAsia="Calibri" w:hAnsi="Times New Roman" w:cs="Times New Roman"/>
          <w:kern w:val="0"/>
          <w14:ligatures w14:val="none"/>
        </w:rPr>
        <w:t>.</w:t>
      </w:r>
    </w:p>
    <w:p w14:paraId="051E4A33" w14:textId="77777777" w:rsidR="00744172" w:rsidRPr="00E91B5B" w:rsidRDefault="00744172" w:rsidP="00744172">
      <w:pPr>
        <w:spacing w:line="259" w:lineRule="auto"/>
        <w:ind w:left="720"/>
        <w:contextualSpacing/>
        <w:jc w:val="both"/>
        <w:rPr>
          <w:rFonts w:ascii="Times New Roman" w:eastAsia="Calibri" w:hAnsi="Times New Roman" w:cs="Times New Roman"/>
          <w:kern w:val="0"/>
          <w14:ligatures w14:val="none"/>
        </w:rPr>
      </w:pPr>
    </w:p>
    <w:p w14:paraId="76114756" w14:textId="77777777" w:rsidR="00744172" w:rsidRPr="00E91B5B" w:rsidRDefault="00744172" w:rsidP="00744172">
      <w:pPr>
        <w:numPr>
          <w:ilvl w:val="0"/>
          <w:numId w:val="1"/>
        </w:numPr>
        <w:spacing w:line="259" w:lineRule="auto"/>
        <w:contextualSpacing/>
        <w:jc w:val="both"/>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Pasūtītāja nosaukums, adrese un citi rekvizīti:</w:t>
      </w:r>
    </w:p>
    <w:p w14:paraId="0FEAB305" w14:textId="77777777" w:rsidR="00744172" w:rsidRPr="00E91B5B" w:rsidRDefault="00744172" w:rsidP="00744172">
      <w:pPr>
        <w:spacing w:after="0" w:line="259" w:lineRule="auto"/>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Rīgas pašvaldības sabiedrība ar ierobežotu atbildību “Rīgas satiksme”</w:t>
      </w:r>
    </w:p>
    <w:p w14:paraId="39E27533" w14:textId="77777777" w:rsidR="00744172" w:rsidRPr="00E91B5B" w:rsidRDefault="00744172" w:rsidP="00744172">
      <w:pPr>
        <w:spacing w:after="0" w:line="259" w:lineRule="auto"/>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Reģ. Latvijas Republikas Komercreģistrā ar Nr. 40003619950</w:t>
      </w:r>
    </w:p>
    <w:p w14:paraId="3FB6E9B6" w14:textId="77777777" w:rsidR="00744172" w:rsidRPr="00E91B5B" w:rsidRDefault="00744172" w:rsidP="00744172">
      <w:pPr>
        <w:spacing w:after="0" w:line="259" w:lineRule="auto"/>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Juridiskā adrese: Kleistu iela 28, Rīga, LV-1067</w:t>
      </w:r>
    </w:p>
    <w:p w14:paraId="6730D032" w14:textId="77777777" w:rsidR="00744172" w:rsidRPr="00E91B5B" w:rsidRDefault="00744172" w:rsidP="00744172">
      <w:pPr>
        <w:spacing w:after="0" w:line="259" w:lineRule="auto"/>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Biroja adrese: Vestienas iela 35, Rīga, LV-1035</w:t>
      </w:r>
    </w:p>
    <w:p w14:paraId="56AFE947" w14:textId="77777777" w:rsidR="00744172" w:rsidRPr="00E91B5B" w:rsidRDefault="00744172" w:rsidP="00744172">
      <w:pPr>
        <w:spacing w:line="259" w:lineRule="auto"/>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Tālr. 67104800.</w:t>
      </w:r>
    </w:p>
    <w:p w14:paraId="35951DD6" w14:textId="77777777" w:rsidR="00744172" w:rsidRPr="00E91B5B" w:rsidRDefault="00744172" w:rsidP="00744172">
      <w:pPr>
        <w:numPr>
          <w:ilvl w:val="0"/>
          <w:numId w:val="1"/>
        </w:numPr>
        <w:spacing w:line="259" w:lineRule="auto"/>
        <w:contextualSpacing/>
        <w:jc w:val="both"/>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Pasūtītāja kontaktpersona:</w:t>
      </w:r>
    </w:p>
    <w:p w14:paraId="25E4A598" w14:textId="77777777" w:rsidR="00B87134" w:rsidRDefault="00B87134" w:rsidP="00B87134">
      <w:pPr>
        <w:spacing w:after="0"/>
        <w:jc w:val="both"/>
        <w:rPr>
          <w:rFonts w:ascii="Times New Roman" w:hAnsi="Times New Roman"/>
        </w:rPr>
      </w:pPr>
      <w:r w:rsidRPr="00B87134">
        <w:rPr>
          <w:rFonts w:ascii="Times New Roman" w:hAnsi="Times New Roman"/>
        </w:rPr>
        <w:t xml:space="preserve">Alena Kamisarova, tel. +371 67104791, e-pasts – </w:t>
      </w:r>
      <w:hyperlink r:id="rId11" w:history="1">
        <w:r w:rsidRPr="00B87134">
          <w:rPr>
            <w:rStyle w:val="Hyperlink"/>
            <w:rFonts w:ascii="Times New Roman" w:hAnsi="Times New Roman"/>
          </w:rPr>
          <w:t>alena.kamisarova@rigassatiksme.lv</w:t>
        </w:r>
      </w:hyperlink>
      <w:r w:rsidRPr="00B87134">
        <w:rPr>
          <w:rFonts w:ascii="Times New Roman" w:hAnsi="Times New Roman"/>
        </w:rPr>
        <w:t xml:space="preserve">, un </w:t>
      </w:r>
    </w:p>
    <w:p w14:paraId="3DDA825E" w14:textId="4FB18C83" w:rsidR="00B87134" w:rsidRDefault="00B87134" w:rsidP="00B87134">
      <w:pPr>
        <w:spacing w:after="0"/>
        <w:jc w:val="both"/>
        <w:rPr>
          <w:rFonts w:ascii="Times New Roman" w:hAnsi="Times New Roman"/>
          <w:lang w:eastAsia="lv-LV"/>
        </w:rPr>
      </w:pPr>
      <w:r w:rsidRPr="00B87134">
        <w:rPr>
          <w:rFonts w:ascii="Times New Roman" w:hAnsi="Times New Roman"/>
        </w:rPr>
        <w:t xml:space="preserve">Māra Volkova, tel. +371 67104863, e-pasts – </w:t>
      </w:r>
      <w:hyperlink r:id="rId12" w:history="1">
        <w:r w:rsidRPr="00B87134">
          <w:rPr>
            <w:rStyle w:val="Hyperlink"/>
            <w:rFonts w:ascii="Times New Roman" w:hAnsi="Times New Roman"/>
          </w:rPr>
          <w:t>mara.volkova@rigassatiksme.lv</w:t>
        </w:r>
      </w:hyperlink>
      <w:r w:rsidRPr="00B87134">
        <w:rPr>
          <w:rFonts w:ascii="Times New Roman" w:hAnsi="Times New Roman"/>
        </w:rPr>
        <w:t xml:space="preserve">. </w:t>
      </w:r>
      <w:r w:rsidRPr="00B87134">
        <w:rPr>
          <w:rFonts w:ascii="Times New Roman" w:hAnsi="Times New Roman"/>
          <w:lang w:eastAsia="lv-LV"/>
        </w:rPr>
        <w:t xml:space="preserve"> </w:t>
      </w:r>
    </w:p>
    <w:p w14:paraId="13BC6944" w14:textId="77777777" w:rsidR="008A6D50" w:rsidRPr="00B87134" w:rsidRDefault="008A6D50" w:rsidP="00B87134">
      <w:pPr>
        <w:spacing w:after="0"/>
        <w:jc w:val="both"/>
        <w:rPr>
          <w:rFonts w:ascii="Times New Roman" w:hAnsi="Times New Roman"/>
        </w:rPr>
      </w:pPr>
    </w:p>
    <w:p w14:paraId="71C1DF10" w14:textId="77777777" w:rsidR="00744172" w:rsidRPr="00E91B5B" w:rsidRDefault="00744172" w:rsidP="00744172">
      <w:pPr>
        <w:numPr>
          <w:ilvl w:val="0"/>
          <w:numId w:val="1"/>
        </w:numPr>
        <w:spacing w:line="259" w:lineRule="auto"/>
        <w:contextualSpacing/>
        <w:jc w:val="both"/>
        <w:rPr>
          <w:rFonts w:ascii="Times New Roman" w:eastAsia="Calibri" w:hAnsi="Times New Roman" w:cs="Times New Roman"/>
          <w:b/>
          <w:bCs/>
          <w:kern w:val="0"/>
          <w14:ligatures w14:val="none"/>
        </w:rPr>
      </w:pPr>
      <w:r w:rsidRPr="00E91B5B">
        <w:rPr>
          <w:rFonts w:ascii="Times New Roman" w:eastAsia="Calibri" w:hAnsi="Times New Roman" w:cs="Times New Roman"/>
          <w:b/>
          <w:bCs/>
          <w:kern w:val="0"/>
          <w14:ligatures w14:val="none"/>
        </w:rPr>
        <w:t>Pretendenti</w:t>
      </w:r>
    </w:p>
    <w:p w14:paraId="35976BCA" w14:textId="77777777" w:rsidR="00744172" w:rsidRPr="00E91B5B" w:rsidRDefault="00744172" w:rsidP="00744172">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0D0EEB58" w14:textId="77777777" w:rsidR="00744172" w:rsidRPr="00E91B5B" w:rsidRDefault="00744172" w:rsidP="00744172">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Pretendentiem ir tiesības apvienoties apvienībā un iesniegt kopīgu piedāvājumu. </w:t>
      </w:r>
    </w:p>
    <w:p w14:paraId="106742F9" w14:textId="77777777" w:rsidR="00744172" w:rsidRPr="00E91B5B" w:rsidRDefault="00744172" w:rsidP="00744172">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6481002E" w14:textId="77777777" w:rsidR="00744172" w:rsidRPr="00E91B5B" w:rsidRDefault="00744172" w:rsidP="00744172">
      <w:pPr>
        <w:spacing w:before="240" w:line="259" w:lineRule="auto"/>
        <w:jc w:val="center"/>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II INFORMĀCIJAS APMAIŅA, PIEDĀVĀJUMU NOFORMĒŠANAS, IESNIEGŠANAS KĀRTĪBA</w:t>
      </w:r>
    </w:p>
    <w:p w14:paraId="43F0C79E" w14:textId="77777777" w:rsidR="00744172" w:rsidRPr="00E91B5B" w:rsidRDefault="00744172" w:rsidP="00744172">
      <w:pPr>
        <w:numPr>
          <w:ilvl w:val="0"/>
          <w:numId w:val="1"/>
        </w:numPr>
        <w:spacing w:after="0" w:line="240" w:lineRule="auto"/>
        <w:contextualSpacing/>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Informācijas apmaiņa</w:t>
      </w:r>
    </w:p>
    <w:p w14:paraId="0726C940" w14:textId="77777777" w:rsidR="00744172" w:rsidRPr="00E91B5B"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Saziņa starp Pasūtītāju un ieinteresētajiem piegādātājiem iepirkuma ietvaros notiek latviešu valodā, rakstiski pa pastu vai e-pastu. </w:t>
      </w:r>
    </w:p>
    <w:p w14:paraId="76034F59" w14:textId="77777777" w:rsidR="00744172" w:rsidRPr="00E91B5B"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Papildu informāciju par iepirkuma procedūras nolikumu var pieprasīt, iesniedzot šādu pieprasījumu rakstiskā formā Pasūtītāja adresē, nosūtot pa pastu, vēstuli adresējot Komisijai vai elektroniski parakstītu nosūtot uz e-pasta adresi </w:t>
      </w:r>
      <w:hyperlink r:id="rId13" w:history="1">
        <w:r w:rsidRPr="00E91B5B">
          <w:rPr>
            <w:rFonts w:ascii="Times New Roman" w:eastAsia="Calibri" w:hAnsi="Times New Roman" w:cs="Times New Roman"/>
            <w:color w:val="0000FF"/>
            <w:kern w:val="0"/>
            <w:u w:val="single"/>
            <w14:ligatures w14:val="none"/>
          </w:rPr>
          <w:t>sekretariats@rigassatiksme.lv</w:t>
        </w:r>
      </w:hyperlink>
      <w:r w:rsidRPr="00E91B5B">
        <w:rPr>
          <w:rFonts w:ascii="Times New Roman" w:eastAsia="Calibri" w:hAnsi="Times New Roman" w:cs="Times New Roman"/>
          <w:color w:val="0000FF"/>
          <w:kern w:val="0"/>
          <w:u w:val="single"/>
          <w14:ligatures w14:val="none"/>
        </w:rPr>
        <w:t>.</w:t>
      </w:r>
    </w:p>
    <w:p w14:paraId="780804E3" w14:textId="77777777" w:rsidR="00744172" w:rsidRPr="00E91B5B"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185A692B" w14:textId="6B39B883" w:rsidR="00744172" w:rsidRPr="001F1DB2" w:rsidRDefault="00744172" w:rsidP="001F1DB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Jebkura papildu informācija, kas tiks sniegta saistībā ar šo iepirkuma procedūru, tiks publicēta Pasūtītāja mājaslapā internetā sadaļā “Iepirkumi un izsoles”</w:t>
      </w:r>
      <w:r w:rsidRPr="00E91B5B">
        <w:rPr>
          <w:rFonts w:ascii="Times New Roman" w:eastAsia="Calibri" w:hAnsi="Times New Roman" w:cs="Times New Roman"/>
          <w:kern w:val="0"/>
          <w:sz w:val="22"/>
          <w:szCs w:val="20"/>
          <w14:ligatures w14:val="none"/>
        </w:rPr>
        <w:t xml:space="preserve"> </w:t>
      </w:r>
      <w:r w:rsidRPr="00E91B5B">
        <w:rPr>
          <w:rFonts w:ascii="Times New Roman" w:eastAsia="Calibri" w:hAnsi="Times New Roman" w:cs="Times New Roman"/>
          <w:kern w:val="0"/>
          <w14:ligatures w14:val="none"/>
        </w:rPr>
        <w:t xml:space="preserve">un elektronisko iepirkumu sistēmā apakšsistēmā „e-konkursi” https://www.eis.gov.lv/EKEIS/Supplier. Ieinteresētajam piegādātājam ir pienākums sekot līdzi publicētajai informācijai. Komisija nav atbildīga par to, ja </w:t>
      </w:r>
      <w:r w:rsidRPr="00E91B5B">
        <w:rPr>
          <w:rFonts w:ascii="Times New Roman" w:eastAsia="Calibri" w:hAnsi="Times New Roman" w:cs="Times New Roman"/>
          <w:kern w:val="0"/>
          <w14:ligatures w14:val="none"/>
        </w:rPr>
        <w:lastRenderedPageBreak/>
        <w:t xml:space="preserve">kāda ieinteresētā persona nav iepazinusies ar informāciju, kurai ir nodrošināta brīva un tieša elektroniskā pieeja. </w:t>
      </w:r>
    </w:p>
    <w:p w14:paraId="49E7F15C" w14:textId="77777777" w:rsidR="00744172" w:rsidRPr="00E91B5B" w:rsidRDefault="00744172" w:rsidP="00744172">
      <w:pPr>
        <w:spacing w:after="0" w:line="259" w:lineRule="auto"/>
        <w:jc w:val="both"/>
        <w:rPr>
          <w:rFonts w:ascii="Times New Roman" w:eastAsia="Calibri" w:hAnsi="Times New Roman" w:cs="Times New Roman"/>
          <w:kern w:val="0"/>
          <w14:ligatures w14:val="none"/>
        </w:rPr>
      </w:pPr>
    </w:p>
    <w:p w14:paraId="5F815077" w14:textId="77777777" w:rsidR="00744172" w:rsidRPr="00E91B5B" w:rsidRDefault="00744172" w:rsidP="00744172">
      <w:pPr>
        <w:numPr>
          <w:ilvl w:val="0"/>
          <w:numId w:val="1"/>
        </w:numPr>
        <w:spacing w:before="240" w:after="0" w:line="480" w:lineRule="auto"/>
        <w:contextualSpacing/>
        <w:jc w:val="both"/>
        <w:rPr>
          <w:rFonts w:ascii="Times New Roman" w:eastAsia="Calibri" w:hAnsi="Times New Roman" w:cs="Times New Roman"/>
          <w:b/>
          <w:kern w:val="0"/>
          <w14:ligatures w14:val="none"/>
        </w:rPr>
      </w:pPr>
      <w:r w:rsidRPr="00E91B5B">
        <w:rPr>
          <w:rFonts w:ascii="Times New Roman" w:eastAsia="Calibri" w:hAnsi="Times New Roman" w:cs="Times New Roman"/>
          <w:b/>
          <w:kern w:val="0"/>
          <w14:ligatures w14:val="none"/>
        </w:rPr>
        <w:t>Iespējas saņemt iepirkuma procedūras dokumentus un ar tiem iepazīties</w:t>
      </w:r>
    </w:p>
    <w:p w14:paraId="7EF8C7C2" w14:textId="77777777" w:rsidR="00744172" w:rsidRPr="00E91B5B" w:rsidRDefault="00744172" w:rsidP="00744172">
      <w:pPr>
        <w:numPr>
          <w:ilvl w:val="1"/>
          <w:numId w:val="1"/>
        </w:numPr>
        <w:spacing w:after="0" w:line="240" w:lineRule="auto"/>
        <w:ind w:left="426" w:hanging="437"/>
        <w:contextualSpacing/>
        <w:jc w:val="both"/>
        <w:rPr>
          <w:rFonts w:ascii="Times New Roman" w:eastAsia="Calibri" w:hAnsi="Times New Roman" w:cs="Times New Roman"/>
          <w:kern w:val="0"/>
          <w14:ligatures w14:val="none"/>
        </w:rPr>
      </w:pPr>
      <w:r w:rsidRPr="00E91B5B">
        <w:rPr>
          <w:rFonts w:ascii="Times New Roman" w:eastAsia="Calibri" w:hAnsi="Times New Roman" w:cs="Times New Roman"/>
          <w:kern w:val="0"/>
          <w14:ligatures w14:val="none"/>
        </w:rPr>
        <w:t xml:space="preserve">Elektroniska piekļuve: Pasūtītāja interneta vietne </w:t>
      </w:r>
      <w:hyperlink r:id="rId14" w:history="1">
        <w:r w:rsidRPr="00E91B5B">
          <w:rPr>
            <w:rFonts w:ascii="Times New Roman" w:eastAsia="Calibri" w:hAnsi="Times New Roman" w:cs="Times New Roman"/>
            <w:color w:val="0000FF"/>
            <w:kern w:val="0"/>
            <w:u w:val="single"/>
            <w14:ligatures w14:val="none"/>
          </w:rPr>
          <w:t>www.rigassatiksme.lv</w:t>
        </w:r>
      </w:hyperlink>
      <w:r w:rsidRPr="00E91B5B">
        <w:rPr>
          <w:rFonts w:ascii="Times New Roman" w:eastAsia="Calibri" w:hAnsi="Times New Roman" w:cs="Times New Roman"/>
          <w:kern w:val="0"/>
          <w14:ligatures w14:val="none"/>
        </w:rPr>
        <w:t xml:space="preserve">, sadaļa “Iepirkumi un izsoles” - </w:t>
      </w:r>
      <w:hyperlink r:id="rId15" w:history="1">
        <w:r w:rsidRPr="00E91B5B">
          <w:rPr>
            <w:rFonts w:ascii="Times New Roman" w:eastAsia="Calibri" w:hAnsi="Times New Roman" w:cs="Times New Roman"/>
            <w:color w:val="0000FF"/>
            <w:kern w:val="0"/>
            <w:u w:val="single"/>
            <w14:ligatures w14:val="none"/>
          </w:rPr>
          <w:t>https://www.rigassatiksme.lv/lv/par-mums/iepirkumi/</w:t>
        </w:r>
      </w:hyperlink>
      <w:r w:rsidRPr="00E91B5B">
        <w:rPr>
          <w:rFonts w:ascii="Times New Roman" w:eastAsia="Calibri" w:hAnsi="Times New Roman" w:cs="Times New Roman"/>
          <w:kern w:val="0"/>
          <w:sz w:val="22"/>
          <w:szCs w:val="22"/>
          <w14:ligatures w14:val="none"/>
        </w:rPr>
        <w:t xml:space="preserve"> </w:t>
      </w:r>
      <w:r w:rsidRPr="00E91B5B">
        <w:rPr>
          <w:rFonts w:ascii="Times New Roman" w:eastAsia="Calibri" w:hAnsi="Times New Roman" w:cs="Times New Roman"/>
          <w:kern w:val="0"/>
          <w14:ligatures w14:val="none"/>
        </w:rPr>
        <w:t xml:space="preserve">un elektronisko iepirkumu sistēmā apakšsistēmā „e-konkursi” </w:t>
      </w:r>
      <w:hyperlink r:id="rId16" w:history="1">
        <w:r w:rsidRPr="00E91B5B">
          <w:rPr>
            <w:rFonts w:ascii="Times New Roman" w:eastAsia="Calibri" w:hAnsi="Times New Roman" w:cs="Times New Roman"/>
            <w:color w:val="0563C1"/>
            <w:kern w:val="0"/>
            <w:u w:val="single"/>
            <w14:ligatures w14:val="none"/>
          </w:rPr>
          <w:t>https://www.eis.gov.lv/EKEIS/Supplier</w:t>
        </w:r>
      </w:hyperlink>
      <w:r w:rsidRPr="00E91B5B">
        <w:rPr>
          <w:rFonts w:ascii="Times New Roman" w:eastAsia="Calibri" w:hAnsi="Times New Roman" w:cs="Times New Roman"/>
          <w:kern w:val="0"/>
          <w14:ligatures w14:val="none"/>
        </w:rPr>
        <w:t>.</w:t>
      </w:r>
    </w:p>
    <w:p w14:paraId="29145836" w14:textId="77777777" w:rsidR="00744172" w:rsidRPr="00E51607" w:rsidRDefault="00744172" w:rsidP="00744172">
      <w:pPr>
        <w:spacing w:after="0" w:line="240" w:lineRule="auto"/>
        <w:ind w:left="426" w:hanging="426"/>
        <w:contextualSpacing/>
        <w:jc w:val="both"/>
        <w:rPr>
          <w:rFonts w:ascii="Times New Roman" w:eastAsia="Calibri" w:hAnsi="Times New Roman" w:cs="Times New Roman"/>
          <w:kern w:val="0"/>
          <w14:ligatures w14:val="none"/>
        </w:rPr>
      </w:pPr>
    </w:p>
    <w:p w14:paraId="0C88D77A" w14:textId="77777777" w:rsidR="00744172" w:rsidRPr="00E51607" w:rsidRDefault="00744172" w:rsidP="00744172">
      <w:pPr>
        <w:numPr>
          <w:ilvl w:val="0"/>
          <w:numId w:val="1"/>
        </w:numPr>
        <w:spacing w:after="0" w:line="360" w:lineRule="auto"/>
        <w:contextualSpacing/>
        <w:jc w:val="both"/>
        <w:rPr>
          <w:rFonts w:ascii="Times New Roman" w:eastAsia="Calibri" w:hAnsi="Times New Roman" w:cs="Times New Roman"/>
          <w:b/>
          <w:kern w:val="0"/>
          <w14:ligatures w14:val="none"/>
        </w:rPr>
      </w:pPr>
      <w:r w:rsidRPr="00E51607">
        <w:rPr>
          <w:rFonts w:ascii="Times New Roman" w:eastAsia="Calibri" w:hAnsi="Times New Roman" w:cs="Times New Roman"/>
          <w:b/>
          <w:kern w:val="0"/>
          <w14:ligatures w14:val="none"/>
        </w:rPr>
        <w:t>Piedāvājuma noformēšana</w:t>
      </w:r>
    </w:p>
    <w:p w14:paraId="78BF1E36" w14:textId="77777777" w:rsidR="00744172" w:rsidRPr="00E51607" w:rsidRDefault="00744172" w:rsidP="00744172">
      <w:pPr>
        <w:spacing w:after="0" w:line="240" w:lineRule="auto"/>
        <w:ind w:left="425" w:hanging="425"/>
        <w:jc w:val="both"/>
        <w:rPr>
          <w:rFonts w:ascii="Times New Roman" w:eastAsia="Calibri" w:hAnsi="Times New Roman" w:cs="Times New Roman"/>
          <w:bCs/>
          <w:kern w:val="0"/>
          <w14:ligatures w14:val="none"/>
        </w:rPr>
      </w:pPr>
      <w:r w:rsidRPr="00E51607">
        <w:rPr>
          <w:rFonts w:ascii="Times New Roman" w:eastAsia="Calibri" w:hAnsi="Times New Roman" w:cs="Times New Roman"/>
          <w:bCs/>
          <w:kern w:val="0"/>
          <w14:ligatures w14:val="none"/>
        </w:rPr>
        <w:t>8.1.</w:t>
      </w:r>
      <w:r w:rsidRPr="00E51607">
        <w:rPr>
          <w:rFonts w:ascii="Times New Roman" w:eastAsia="Calibri" w:hAnsi="Times New Roman" w:cs="Times New Roman"/>
          <w:bCs/>
          <w:kern w:val="0"/>
          <w14:ligatures w14:val="none"/>
        </w:rPr>
        <w:tab/>
        <w:t>Iesniegtajiem dokumentiem ir jābūt skaidri salasāmiem, lai izvairītos no jebkādām šaubām un pārpratumiem, kas attiecas uz vārdiem un skaitļiem. Tiem ir jābūt bez kļūdām, iestarpinājumiem, labojumiem vai papildinājumiem.</w:t>
      </w:r>
    </w:p>
    <w:p w14:paraId="56F6F4FA" w14:textId="77777777" w:rsidR="00744172" w:rsidRPr="00E51607" w:rsidRDefault="00744172" w:rsidP="00744172">
      <w:pPr>
        <w:spacing w:after="0" w:line="240" w:lineRule="auto"/>
        <w:ind w:left="425" w:hanging="425"/>
        <w:jc w:val="both"/>
        <w:rPr>
          <w:rFonts w:ascii="Times New Roman" w:eastAsia="Calibri" w:hAnsi="Times New Roman" w:cs="Times New Roman"/>
          <w:bCs/>
          <w:kern w:val="0"/>
          <w14:ligatures w14:val="none"/>
        </w:rPr>
      </w:pPr>
      <w:r w:rsidRPr="00E51607">
        <w:rPr>
          <w:rFonts w:ascii="Times New Roman" w:eastAsia="Calibri" w:hAnsi="Times New Roman" w:cs="Times New Roman"/>
          <w:bCs/>
          <w:kern w:val="0"/>
          <w14:ligatures w14:val="none"/>
        </w:rPr>
        <w:t>8.2.</w:t>
      </w:r>
      <w:r w:rsidRPr="00E51607">
        <w:rPr>
          <w:rFonts w:ascii="Times New Roman" w:eastAsia="Calibri" w:hAnsi="Times New Roman" w:cs="Times New Roman"/>
          <w:bCs/>
          <w:kern w:val="0"/>
          <w14:ligatures w14:val="none"/>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B21024C" w14:textId="77777777" w:rsidR="00744172" w:rsidRPr="00E51607" w:rsidRDefault="00744172" w:rsidP="00744172">
      <w:pPr>
        <w:spacing w:after="0" w:line="240" w:lineRule="auto"/>
        <w:ind w:left="425" w:hanging="425"/>
        <w:jc w:val="both"/>
        <w:rPr>
          <w:rFonts w:ascii="Times New Roman" w:eastAsia="Calibri" w:hAnsi="Times New Roman" w:cs="Times New Roman"/>
          <w:bCs/>
          <w:kern w:val="0"/>
          <w14:ligatures w14:val="none"/>
        </w:rPr>
      </w:pPr>
      <w:r w:rsidRPr="00E51607">
        <w:rPr>
          <w:rFonts w:ascii="Times New Roman" w:eastAsia="Calibri" w:hAnsi="Times New Roman" w:cs="Times New Roman"/>
          <w:bCs/>
          <w:kern w:val="0"/>
          <w14:ligatures w14:val="none"/>
        </w:rPr>
        <w:t>8.3.</w:t>
      </w:r>
      <w:r w:rsidRPr="00E51607">
        <w:rPr>
          <w:rFonts w:ascii="Times New Roman" w:eastAsia="Calibri" w:hAnsi="Times New Roman" w:cs="Times New Roman"/>
          <w:bCs/>
          <w:kern w:val="0"/>
          <w14:ligatures w14:val="none"/>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1C61F188" w14:textId="77777777" w:rsidR="00744172" w:rsidRPr="00E51607" w:rsidRDefault="00744172" w:rsidP="00744172">
      <w:pPr>
        <w:spacing w:after="0" w:line="240" w:lineRule="auto"/>
        <w:ind w:left="425" w:hanging="425"/>
        <w:jc w:val="both"/>
        <w:rPr>
          <w:rFonts w:ascii="Times New Roman" w:eastAsia="Calibri" w:hAnsi="Times New Roman" w:cs="Times New Roman"/>
          <w:bCs/>
          <w:kern w:val="0"/>
          <w14:ligatures w14:val="none"/>
        </w:rPr>
      </w:pPr>
      <w:r w:rsidRPr="00E51607">
        <w:rPr>
          <w:rFonts w:ascii="Times New Roman" w:eastAsia="Calibri" w:hAnsi="Times New Roman" w:cs="Times New Roman"/>
          <w:bCs/>
          <w:kern w:val="0"/>
          <w14:ligatures w14:val="none"/>
        </w:rPr>
        <w:t>8.4.</w:t>
      </w:r>
      <w:r w:rsidRPr="00E51607">
        <w:rPr>
          <w:rFonts w:ascii="Times New Roman" w:eastAsia="Calibri" w:hAnsi="Times New Roman" w:cs="Times New Roman"/>
          <w:bCs/>
          <w:kern w:val="0"/>
          <w14:ligatures w14:val="none"/>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747BB2AA" w14:textId="77777777" w:rsidR="00744172" w:rsidRPr="00E51607" w:rsidRDefault="00744172" w:rsidP="00744172">
      <w:pPr>
        <w:spacing w:after="0" w:line="240" w:lineRule="auto"/>
        <w:ind w:left="425" w:hanging="425"/>
        <w:jc w:val="both"/>
        <w:rPr>
          <w:rFonts w:ascii="Times New Roman" w:eastAsia="Calibri" w:hAnsi="Times New Roman" w:cs="Times New Roman"/>
          <w:bCs/>
          <w:kern w:val="0"/>
          <w14:ligatures w14:val="none"/>
        </w:rPr>
      </w:pPr>
      <w:r w:rsidRPr="00E51607">
        <w:rPr>
          <w:rFonts w:ascii="Times New Roman" w:eastAsia="Calibri" w:hAnsi="Times New Roman" w:cs="Times New Roman"/>
          <w:bCs/>
          <w:kern w:val="0"/>
          <w14:ligatures w14:val="none"/>
        </w:rPr>
        <w:t>8.5.</w:t>
      </w:r>
      <w:r w:rsidRPr="00E51607">
        <w:rPr>
          <w:rFonts w:ascii="Times New Roman" w:eastAsia="Calibri" w:hAnsi="Times New Roman" w:cs="Times New Roman"/>
          <w:bCs/>
          <w:kern w:val="0"/>
          <w14:ligatures w14:val="none"/>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8820FCE" w14:textId="77777777" w:rsidR="00744172" w:rsidRPr="00180B9E" w:rsidRDefault="00744172" w:rsidP="00744172">
      <w:pPr>
        <w:spacing w:after="0" w:line="240" w:lineRule="auto"/>
        <w:ind w:left="425" w:hanging="425"/>
        <w:jc w:val="both"/>
        <w:rPr>
          <w:rFonts w:ascii="Times New Roman" w:eastAsia="Calibri" w:hAnsi="Times New Roman" w:cs="Times New Roman"/>
          <w:bCs/>
          <w:kern w:val="0"/>
          <w14:ligatures w14:val="none"/>
        </w:rPr>
      </w:pPr>
    </w:p>
    <w:p w14:paraId="40A528FA" w14:textId="77777777" w:rsidR="00744172" w:rsidRPr="00180B9E" w:rsidRDefault="00744172" w:rsidP="00744172">
      <w:pPr>
        <w:numPr>
          <w:ilvl w:val="0"/>
          <w:numId w:val="1"/>
        </w:numPr>
        <w:spacing w:after="0" w:line="276" w:lineRule="auto"/>
        <w:contextualSpacing/>
        <w:jc w:val="both"/>
        <w:rPr>
          <w:rFonts w:ascii="Times New Roman" w:eastAsia="Calibri" w:hAnsi="Times New Roman" w:cs="Times New Roman"/>
          <w:b/>
          <w:kern w:val="0"/>
          <w14:ligatures w14:val="none"/>
        </w:rPr>
      </w:pPr>
      <w:r w:rsidRPr="00180B9E">
        <w:rPr>
          <w:rFonts w:ascii="Times New Roman" w:eastAsia="Calibri" w:hAnsi="Times New Roman" w:cs="Times New Roman"/>
          <w:b/>
          <w:kern w:val="0"/>
          <w14:ligatures w14:val="none"/>
        </w:rPr>
        <w:t>Piedāvājumu iesniegšanas un atvēršanas vieta, datums, laiks un kārtība</w:t>
      </w:r>
    </w:p>
    <w:p w14:paraId="1B21E22E" w14:textId="7FAE8F37" w:rsidR="00744172" w:rsidRPr="00180B9E" w:rsidRDefault="00744172" w:rsidP="00744172">
      <w:pPr>
        <w:spacing w:after="0" w:line="240" w:lineRule="auto"/>
        <w:ind w:left="425" w:hanging="425"/>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9.1.</w:t>
      </w:r>
      <w:r w:rsidRPr="00180B9E">
        <w:rPr>
          <w:rFonts w:ascii="Times New Roman" w:eastAsia="Calibri" w:hAnsi="Times New Roman" w:cs="Times New Roman"/>
          <w:bCs/>
          <w:kern w:val="0"/>
          <w14:ligatures w14:val="none"/>
        </w:rPr>
        <w:tab/>
        <w:t xml:space="preserve">Iepirkuma piedāvājumi jāiesniedz </w:t>
      </w:r>
      <w:r w:rsidRPr="00F13870">
        <w:rPr>
          <w:rFonts w:ascii="Times New Roman" w:eastAsia="Calibri" w:hAnsi="Times New Roman" w:cs="Times New Roman"/>
          <w:b/>
          <w:kern w:val="0"/>
          <w14:ligatures w14:val="none"/>
        </w:rPr>
        <w:t xml:space="preserve">līdz 2025. gada </w:t>
      </w:r>
      <w:r w:rsidR="00B065B9">
        <w:rPr>
          <w:rFonts w:ascii="Times New Roman" w:eastAsia="Calibri" w:hAnsi="Times New Roman" w:cs="Times New Roman"/>
          <w:b/>
          <w:kern w:val="0"/>
          <w14:ligatures w14:val="none"/>
        </w:rPr>
        <w:t>14. jūlija</w:t>
      </w:r>
      <w:r w:rsidRPr="00F13870">
        <w:rPr>
          <w:rFonts w:ascii="Times New Roman" w:eastAsia="Calibri" w:hAnsi="Times New Roman" w:cs="Times New Roman"/>
          <w:b/>
          <w:kern w:val="0"/>
          <w14:ligatures w14:val="none"/>
        </w:rPr>
        <w:t xml:space="preserve"> plkst.15.00</w:t>
      </w:r>
      <w:r w:rsidRPr="00180B9E">
        <w:rPr>
          <w:rFonts w:ascii="Times New Roman" w:eastAsia="Calibri" w:hAnsi="Times New Roman" w:cs="Times New Roman"/>
          <w:bCs/>
          <w:kern w:val="0"/>
          <w14:ligatures w14:val="none"/>
        </w:rPr>
        <w:t>, elektroniski Elektronisko iepirkumu sistēmas e-konkursu apakšsistēmā, ievērojot šādas pretendenta izvēles iespējas:</w:t>
      </w:r>
    </w:p>
    <w:p w14:paraId="7DEEACA3" w14:textId="77777777" w:rsidR="00744172" w:rsidRPr="00180B9E" w:rsidRDefault="00744172" w:rsidP="00744172">
      <w:pPr>
        <w:spacing w:after="0" w:line="240" w:lineRule="auto"/>
        <w:ind w:left="567" w:hanging="567"/>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9.1.1.</w:t>
      </w:r>
      <w:r w:rsidRPr="00180B9E">
        <w:rPr>
          <w:rFonts w:ascii="Times New Roman" w:eastAsia="Calibri" w:hAnsi="Times New Roman" w:cs="Times New Roman"/>
          <w:bCs/>
          <w:kern w:val="0"/>
          <w14:ligatures w14:val="none"/>
        </w:rPr>
        <w:tab/>
        <w:t>izmantojot e-konkursu apakšsistēmas piedāvātos rīkus, aizpildot minētās sistēmas e-konkursu apakšsistēmā šī iepirkuma sadaļā ievietotās formas;</w:t>
      </w:r>
    </w:p>
    <w:p w14:paraId="4861F6AE" w14:textId="77777777" w:rsidR="00744172" w:rsidRPr="00180B9E" w:rsidRDefault="00744172" w:rsidP="00744172">
      <w:pPr>
        <w:spacing w:after="0" w:line="240" w:lineRule="auto"/>
        <w:ind w:left="567" w:hanging="567"/>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9.1.2.</w:t>
      </w:r>
      <w:r w:rsidRPr="00180B9E">
        <w:rPr>
          <w:rFonts w:ascii="Times New Roman" w:eastAsia="Calibri" w:hAnsi="Times New Roman" w:cs="Times New Roman"/>
          <w:bCs/>
          <w:kern w:val="0"/>
          <w14:ligatures w14:val="none"/>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14148A6" w14:textId="77777777" w:rsidR="00744172" w:rsidRPr="00180B9E" w:rsidRDefault="00744172" w:rsidP="00744172">
      <w:pPr>
        <w:spacing w:after="0" w:line="240" w:lineRule="auto"/>
        <w:ind w:left="425" w:hanging="425"/>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9.2.</w:t>
      </w:r>
      <w:r w:rsidRPr="00180B9E">
        <w:rPr>
          <w:rFonts w:ascii="Times New Roman" w:eastAsia="Calibri" w:hAnsi="Times New Roman" w:cs="Times New Roman"/>
          <w:bCs/>
          <w:kern w:val="0"/>
          <w14:ligatures w14:val="none"/>
        </w:rPr>
        <w:tab/>
        <w:t>Ārpus Elektronisko iepirkumu sistēmas e-konkursu apakšsistēmas iesniegtie piedāvājumi tiks atzīti par neatbilstošiem Nolikuma prasībām.</w:t>
      </w:r>
    </w:p>
    <w:p w14:paraId="708D0788" w14:textId="77777777" w:rsidR="00744172" w:rsidRPr="00180B9E" w:rsidRDefault="00744172" w:rsidP="00744172">
      <w:pPr>
        <w:spacing w:after="0" w:line="240" w:lineRule="auto"/>
        <w:ind w:left="425" w:hanging="425"/>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9.3.</w:t>
      </w:r>
      <w:r w:rsidRPr="00180B9E">
        <w:rPr>
          <w:rFonts w:ascii="Times New Roman" w:eastAsia="Calibri" w:hAnsi="Times New Roman" w:cs="Times New Roman"/>
          <w:bCs/>
          <w:kern w:val="0"/>
          <w14:ligatures w14:val="none"/>
        </w:rPr>
        <w:tab/>
        <w:t>Sagatavojot piedāvājumu, pretendents ievēro, ka:</w:t>
      </w:r>
    </w:p>
    <w:p w14:paraId="6D66D6BA" w14:textId="77777777" w:rsidR="00744172" w:rsidRPr="00180B9E" w:rsidRDefault="00744172" w:rsidP="00744172">
      <w:pPr>
        <w:spacing w:after="0" w:line="240" w:lineRule="auto"/>
        <w:ind w:left="567" w:hanging="567"/>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9.3.1.</w:t>
      </w:r>
      <w:r w:rsidRPr="00180B9E">
        <w:rPr>
          <w:rFonts w:ascii="Times New Roman" w:eastAsia="Calibri" w:hAnsi="Times New Roman" w:cs="Times New Roman"/>
          <w:bCs/>
          <w:kern w:val="0"/>
          <w14:ligatures w14:val="none"/>
        </w:rPr>
        <w:tab/>
        <w:t>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D48942F" w14:textId="77777777" w:rsidR="00744172" w:rsidRPr="00180B9E" w:rsidRDefault="00744172" w:rsidP="00744172">
      <w:pPr>
        <w:spacing w:after="0" w:line="240" w:lineRule="auto"/>
        <w:ind w:left="567" w:hanging="567"/>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lastRenderedPageBreak/>
        <w:t>9.3.2.</w:t>
      </w:r>
      <w:r w:rsidRPr="00180B9E">
        <w:rPr>
          <w:rFonts w:ascii="Times New Roman" w:eastAsia="Calibri" w:hAnsi="Times New Roman" w:cs="Times New Roman"/>
          <w:bCs/>
          <w:kern w:val="0"/>
          <w14:ligatures w14:val="none"/>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0469973C" w14:textId="77777777" w:rsidR="00744172" w:rsidRPr="00180B9E" w:rsidRDefault="00744172" w:rsidP="00744172">
      <w:pPr>
        <w:spacing w:after="0" w:line="240" w:lineRule="auto"/>
        <w:ind w:left="425" w:hanging="425"/>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9.4.</w:t>
      </w:r>
      <w:r w:rsidRPr="00180B9E">
        <w:rPr>
          <w:rFonts w:ascii="Times New Roman" w:eastAsia="Calibri" w:hAnsi="Times New Roman" w:cs="Times New Roman"/>
          <w:bCs/>
          <w:kern w:val="0"/>
          <w14:ligatures w14:val="none"/>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1DB8933" w14:textId="77777777" w:rsidR="00744172" w:rsidRPr="00180B9E" w:rsidRDefault="00744172" w:rsidP="00744172">
      <w:pPr>
        <w:spacing w:after="0" w:line="240" w:lineRule="auto"/>
        <w:ind w:left="425" w:hanging="425"/>
        <w:jc w:val="both"/>
        <w:rPr>
          <w:rFonts w:ascii="Times New Roman" w:eastAsia="Calibri" w:hAnsi="Times New Roman" w:cs="Times New Roman"/>
          <w:bCs/>
          <w:kern w:val="0"/>
          <w14:ligatures w14:val="none"/>
        </w:rPr>
      </w:pPr>
      <w:r w:rsidRPr="00180B9E">
        <w:rPr>
          <w:rFonts w:ascii="Times New Roman" w:eastAsia="Calibri" w:hAnsi="Times New Roman" w:cs="Times New Roman"/>
          <w:bCs/>
          <w:kern w:val="0"/>
          <w14:ligatures w14:val="none"/>
        </w:rPr>
        <w:t>9.5.</w:t>
      </w:r>
      <w:r w:rsidRPr="00180B9E">
        <w:rPr>
          <w:rFonts w:ascii="Times New Roman" w:eastAsia="Calibri" w:hAnsi="Times New Roman" w:cs="Times New Roman"/>
          <w:bCs/>
          <w:kern w:val="0"/>
          <w14:ligatures w14:val="none"/>
        </w:rPr>
        <w:tab/>
        <w:t>Piedāvājumu atvēršanas sanāksmes finanšu piedāvājumu kopsavilkums ir pieejams Elektronisko iepirkumu sistēmā.</w:t>
      </w:r>
    </w:p>
    <w:p w14:paraId="3E2B5068" w14:textId="77777777" w:rsidR="00744172" w:rsidRPr="00E91B5B" w:rsidRDefault="00744172" w:rsidP="00744172">
      <w:pPr>
        <w:spacing w:after="0" w:line="240" w:lineRule="auto"/>
        <w:ind w:left="425" w:hanging="425"/>
        <w:jc w:val="both"/>
        <w:rPr>
          <w:rFonts w:ascii="Times New Roman" w:eastAsia="Calibri" w:hAnsi="Times New Roman" w:cs="Times New Roman"/>
          <w:bCs/>
          <w:kern w:val="0"/>
          <w:highlight w:val="yellow"/>
          <w14:ligatures w14:val="none"/>
        </w:rPr>
      </w:pPr>
    </w:p>
    <w:p w14:paraId="1EB86852" w14:textId="77777777" w:rsidR="00744172" w:rsidRPr="00A84562" w:rsidRDefault="00744172" w:rsidP="00744172">
      <w:pPr>
        <w:numPr>
          <w:ilvl w:val="0"/>
          <w:numId w:val="1"/>
        </w:numPr>
        <w:spacing w:after="0" w:line="360" w:lineRule="auto"/>
        <w:contextualSpacing/>
        <w:jc w:val="both"/>
        <w:outlineLvl w:val="0"/>
        <w:rPr>
          <w:rFonts w:ascii="Times New Roman" w:eastAsia="Calibri" w:hAnsi="Times New Roman" w:cs="Times New Roman"/>
          <w:b/>
          <w:kern w:val="0"/>
          <w14:ligatures w14:val="none"/>
        </w:rPr>
      </w:pPr>
      <w:r w:rsidRPr="00A84562">
        <w:rPr>
          <w:rFonts w:ascii="Times New Roman" w:eastAsia="Calibri" w:hAnsi="Times New Roman" w:cs="Times New Roman"/>
          <w:b/>
          <w:kern w:val="0"/>
          <w14:ligatures w14:val="none"/>
        </w:rPr>
        <w:t>Piedāvājuma derīguma termiņš</w:t>
      </w:r>
    </w:p>
    <w:p w14:paraId="2386D0A8" w14:textId="77777777" w:rsidR="00744172" w:rsidRPr="00A84562" w:rsidRDefault="00744172" w:rsidP="00744172">
      <w:pPr>
        <w:spacing w:after="0" w:line="240" w:lineRule="auto"/>
        <w:ind w:left="567" w:hanging="567"/>
        <w:jc w:val="both"/>
        <w:rPr>
          <w:rFonts w:ascii="Times New Roman" w:eastAsia="Calibri" w:hAnsi="Times New Roman" w:cs="Times New Roman"/>
          <w:kern w:val="0"/>
          <w14:ligatures w14:val="none"/>
        </w:rPr>
      </w:pPr>
      <w:r w:rsidRPr="00A84562">
        <w:rPr>
          <w:rFonts w:ascii="Times New Roman" w:eastAsia="Calibri" w:hAnsi="Times New Roman" w:cs="Times New Roman"/>
          <w:kern w:val="0"/>
          <w14:ligatures w14:val="none"/>
        </w:rPr>
        <w:t>10.1.</w:t>
      </w:r>
      <w:r w:rsidRPr="00A84562">
        <w:rPr>
          <w:rFonts w:ascii="Times New Roman" w:eastAsia="Calibri" w:hAnsi="Times New Roman" w:cs="Times New Roman"/>
          <w:kern w:val="0"/>
          <w14:ligatures w14:val="none"/>
        </w:rPr>
        <w:tab/>
        <w:t xml:space="preserve">Piedāvājuma derīguma termiņš sākas no tā iesniegšanas brīža un ir spēkā 120 (viens simts divdesmit) kalendārās dienas. </w:t>
      </w:r>
    </w:p>
    <w:p w14:paraId="05FF7FB9" w14:textId="77777777" w:rsidR="00744172" w:rsidRPr="00A84562" w:rsidRDefault="00744172" w:rsidP="00744172">
      <w:pPr>
        <w:spacing w:after="0" w:line="240" w:lineRule="auto"/>
        <w:ind w:left="567" w:hanging="567"/>
        <w:jc w:val="both"/>
        <w:rPr>
          <w:rFonts w:ascii="Times New Roman" w:eastAsia="Calibri" w:hAnsi="Times New Roman" w:cs="Times New Roman"/>
          <w:kern w:val="0"/>
          <w14:ligatures w14:val="none"/>
        </w:rPr>
      </w:pPr>
      <w:r w:rsidRPr="00A84562">
        <w:rPr>
          <w:rFonts w:ascii="Times New Roman" w:eastAsia="Calibri" w:hAnsi="Times New Roman" w:cs="Times New Roman"/>
          <w:kern w:val="0"/>
          <w14:ligatures w14:val="none"/>
        </w:rPr>
        <w:t>10.2.</w:t>
      </w:r>
      <w:r w:rsidRPr="00A84562">
        <w:rPr>
          <w:rFonts w:ascii="Times New Roman" w:eastAsia="Calibri" w:hAnsi="Times New Roman" w:cs="Times New Roman"/>
          <w:kern w:val="0"/>
          <w14:ligatures w14:val="none"/>
        </w:rPr>
        <w:tab/>
        <w:t>Pamatojoties uz Pasūtītāja rakstisku lūgumu, pretendents var pagarināt piedāvājuma derīguma termiņu. Pretendentam sava piekrišana vai noraidījums jāsniedz rakstveidā.</w:t>
      </w:r>
    </w:p>
    <w:p w14:paraId="55F97CB1" w14:textId="77777777" w:rsidR="00744172" w:rsidRPr="00E91B5B" w:rsidRDefault="00744172" w:rsidP="00744172">
      <w:pPr>
        <w:spacing w:after="0" w:line="240" w:lineRule="auto"/>
        <w:jc w:val="both"/>
        <w:rPr>
          <w:rFonts w:ascii="Times New Roman" w:eastAsia="Calibri" w:hAnsi="Times New Roman" w:cs="Times New Roman"/>
          <w:kern w:val="0"/>
          <w:highlight w:val="yellow"/>
          <w14:ligatures w14:val="none"/>
        </w:rPr>
      </w:pPr>
    </w:p>
    <w:p w14:paraId="7EE0303F" w14:textId="068E2D82" w:rsidR="00744172" w:rsidRPr="00751012" w:rsidRDefault="00744172" w:rsidP="00744172">
      <w:pPr>
        <w:pStyle w:val="ListParagraph"/>
        <w:numPr>
          <w:ilvl w:val="0"/>
          <w:numId w:val="1"/>
        </w:numPr>
        <w:spacing w:before="120" w:after="0" w:line="360" w:lineRule="auto"/>
        <w:jc w:val="both"/>
        <w:rPr>
          <w:rFonts w:ascii="Times New Roman" w:eastAsia="Calibri" w:hAnsi="Times New Roman" w:cs="Times New Roman"/>
          <w:b/>
          <w:kern w:val="0"/>
          <w14:ligatures w14:val="none"/>
        </w:rPr>
      </w:pPr>
      <w:r w:rsidRPr="00751012">
        <w:rPr>
          <w:rFonts w:ascii="Times New Roman" w:eastAsia="Calibri" w:hAnsi="Times New Roman" w:cs="Times New Roman"/>
          <w:b/>
          <w:kern w:val="0"/>
          <w14:ligatures w14:val="none"/>
        </w:rPr>
        <w:t>Piedāvājuma sastāvs</w:t>
      </w:r>
    </w:p>
    <w:p w14:paraId="79A7D2B3" w14:textId="77777777" w:rsidR="00744172" w:rsidRPr="00751012" w:rsidRDefault="00744172" w:rsidP="00744172">
      <w:pPr>
        <w:numPr>
          <w:ilvl w:val="1"/>
          <w:numId w:val="1"/>
        </w:numPr>
        <w:spacing w:after="0" w:line="240" w:lineRule="auto"/>
        <w:ind w:hanging="720"/>
        <w:contextualSpacing/>
        <w:jc w:val="both"/>
        <w:rPr>
          <w:rFonts w:ascii="Times New Roman" w:eastAsia="Calibri" w:hAnsi="Times New Roman" w:cs="Times New Roman"/>
          <w:kern w:val="0"/>
          <w14:ligatures w14:val="none"/>
        </w:rPr>
      </w:pPr>
      <w:r w:rsidRPr="00751012">
        <w:rPr>
          <w:rFonts w:ascii="Times New Roman" w:eastAsia="Calibri" w:hAnsi="Times New Roman" w:cs="Times New Roman"/>
          <w:kern w:val="0"/>
          <w14:ligatures w14:val="none"/>
        </w:rPr>
        <w:t xml:space="preserve">Piedāvājumi iesniedzami atbilstoši  iepirkuma procedūras nolikumā iekļautajiem paraugiem. Pretendentu piedāvājums sastāv no: </w:t>
      </w:r>
    </w:p>
    <w:p w14:paraId="364B19EF" w14:textId="6FDFA62A" w:rsidR="00744172" w:rsidRPr="00751012"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51012">
        <w:rPr>
          <w:rFonts w:ascii="Times New Roman" w:eastAsia="Calibri" w:hAnsi="Times New Roman" w:cs="Times New Roman"/>
          <w:kern w:val="0"/>
          <w14:ligatures w14:val="none"/>
        </w:rPr>
        <w:t>pieteikuma, kas sagatavots atbilstoši 1. pielikuma paraugam;</w:t>
      </w:r>
    </w:p>
    <w:p w14:paraId="7A2EB7DE" w14:textId="71F691AA" w:rsidR="00744172" w:rsidRPr="00751012"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51012">
        <w:rPr>
          <w:rFonts w:ascii="Times New Roman" w:eastAsia="Calibri" w:hAnsi="Times New Roman" w:cs="Times New Roman"/>
          <w:kern w:val="0"/>
          <w14:ligatures w14:val="none"/>
        </w:rPr>
        <w:t>pretendenta atlases dokumentiem, kas sagatavoti atbilstoši iepirkuma procedūras nolikuma 18. punktā noteiktajām prasībām;</w:t>
      </w:r>
    </w:p>
    <w:p w14:paraId="6D50BBE1" w14:textId="77777777" w:rsidR="00744172" w:rsidRPr="00751012"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51012">
        <w:rPr>
          <w:rFonts w:ascii="Times New Roman" w:eastAsia="Calibri" w:hAnsi="Times New Roman" w:cs="Times New Roman"/>
          <w:kern w:val="0"/>
          <w14:ligatures w14:val="none"/>
        </w:rPr>
        <w:t>Tehniskā piedāvājuma, kas sagatavots saskaņā ar nolikuma 2. pielikumu un atbilstoši 19.1. punkta prasībām.</w:t>
      </w:r>
    </w:p>
    <w:p w14:paraId="4D4486DF" w14:textId="5BEA1611" w:rsidR="00744172" w:rsidRPr="00751012"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51012">
        <w:rPr>
          <w:rFonts w:ascii="Times New Roman" w:eastAsia="Calibri" w:hAnsi="Times New Roman" w:cs="Times New Roman"/>
          <w:kern w:val="0"/>
          <w14:ligatures w14:val="none"/>
        </w:rPr>
        <w:t>Finanšu piedāvājums, kas sagatavots saskaņā ar nolikuma 3. pielikumu un atbilstoši 19.2. punkta prasībām.</w:t>
      </w:r>
    </w:p>
    <w:p w14:paraId="58F6F4A6" w14:textId="77777777" w:rsidR="00744172" w:rsidRPr="00E91B5B" w:rsidRDefault="00744172" w:rsidP="00744172">
      <w:pPr>
        <w:spacing w:after="0" w:line="240" w:lineRule="auto"/>
        <w:jc w:val="both"/>
        <w:rPr>
          <w:rFonts w:ascii="Times New Roman" w:eastAsia="Calibri" w:hAnsi="Times New Roman" w:cs="Times New Roman"/>
          <w:kern w:val="0"/>
          <w:highlight w:val="yellow"/>
          <w14:ligatures w14:val="none"/>
        </w:rPr>
      </w:pPr>
    </w:p>
    <w:p w14:paraId="151463C4" w14:textId="77777777" w:rsidR="00744172" w:rsidRPr="00751012" w:rsidRDefault="00744172" w:rsidP="00744172">
      <w:pPr>
        <w:numPr>
          <w:ilvl w:val="0"/>
          <w:numId w:val="1"/>
        </w:numPr>
        <w:spacing w:after="0" w:line="360" w:lineRule="auto"/>
        <w:contextualSpacing/>
        <w:jc w:val="both"/>
        <w:rPr>
          <w:rFonts w:ascii="Times New Roman" w:eastAsia="Calibri" w:hAnsi="Times New Roman" w:cs="Times New Roman"/>
          <w:b/>
          <w:kern w:val="0"/>
          <w14:ligatures w14:val="none"/>
        </w:rPr>
      </w:pPr>
      <w:r w:rsidRPr="00751012">
        <w:rPr>
          <w:rFonts w:ascii="Times New Roman" w:eastAsia="Calibri" w:hAnsi="Times New Roman" w:cs="Times New Roman"/>
          <w:b/>
          <w:kern w:val="0"/>
          <w14:ligatures w14:val="none"/>
        </w:rPr>
        <w:t>Piedāvājuma apjoms</w:t>
      </w:r>
    </w:p>
    <w:p w14:paraId="4A44196A" w14:textId="77777777" w:rsidR="00744172" w:rsidRPr="00751012" w:rsidRDefault="00744172" w:rsidP="00744172">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51012">
        <w:rPr>
          <w:rFonts w:ascii="Times New Roman" w:eastAsia="Calibri" w:hAnsi="Times New Roman" w:cs="Times New Roman"/>
          <w:kern w:val="0"/>
          <w14:ligatures w14:val="none"/>
        </w:rPr>
        <w:t xml:space="preserve">Piedāvājumu pretendents ir tiesīgs iesniegt </w:t>
      </w:r>
      <w:r w:rsidRPr="00751012">
        <w:rPr>
          <w:rFonts w:ascii="Times New Roman" w:eastAsia="Calibri" w:hAnsi="Times New Roman" w:cs="Times New Roman"/>
          <w:bCs/>
          <w:kern w:val="0"/>
          <w14:ligatures w14:val="none"/>
        </w:rPr>
        <w:t>par visu iepirkuma priekšmetu kopumā. Nepilnīgi piedāvājumi nav atļauti.</w:t>
      </w:r>
    </w:p>
    <w:p w14:paraId="318FCEBA" w14:textId="016882E4" w:rsidR="00744172" w:rsidRPr="00E942B3" w:rsidRDefault="00744172" w:rsidP="00744172">
      <w:pPr>
        <w:spacing w:after="0" w:line="240" w:lineRule="auto"/>
        <w:contextualSpacing/>
        <w:jc w:val="both"/>
        <w:rPr>
          <w:rFonts w:ascii="Times New Roman" w:eastAsia="Calibri" w:hAnsi="Times New Roman" w:cs="Times New Roman"/>
          <w:kern w:val="0"/>
          <w14:ligatures w14:val="none"/>
        </w:rPr>
      </w:pPr>
    </w:p>
    <w:p w14:paraId="50C39509" w14:textId="77777777" w:rsidR="00744172" w:rsidRPr="00E942B3" w:rsidRDefault="00744172" w:rsidP="00744172">
      <w:pPr>
        <w:spacing w:after="0" w:line="480" w:lineRule="auto"/>
        <w:ind w:left="360"/>
        <w:jc w:val="center"/>
        <w:rPr>
          <w:rFonts w:ascii="Times New Roman" w:eastAsia="Calibri" w:hAnsi="Times New Roman" w:cs="Times New Roman"/>
          <w:b/>
          <w:kern w:val="0"/>
          <w14:ligatures w14:val="none"/>
        </w:rPr>
      </w:pPr>
      <w:r w:rsidRPr="00E942B3">
        <w:rPr>
          <w:rFonts w:ascii="Times New Roman" w:eastAsia="Calibri" w:hAnsi="Times New Roman" w:cs="Times New Roman"/>
          <w:b/>
          <w:kern w:val="0"/>
          <w14:ligatures w14:val="none"/>
        </w:rPr>
        <w:t>III INFORMĀCIJA PAR IEPIRKUMA PRIEKŠMETU</w:t>
      </w:r>
    </w:p>
    <w:p w14:paraId="7A395F7F" w14:textId="77777777" w:rsidR="00744172" w:rsidRPr="00E942B3" w:rsidRDefault="00744172" w:rsidP="00744172">
      <w:pPr>
        <w:numPr>
          <w:ilvl w:val="0"/>
          <w:numId w:val="1"/>
        </w:numPr>
        <w:spacing w:after="0" w:line="360" w:lineRule="auto"/>
        <w:contextualSpacing/>
        <w:jc w:val="both"/>
        <w:rPr>
          <w:rFonts w:ascii="Times New Roman" w:eastAsia="Calibri" w:hAnsi="Times New Roman" w:cs="Times New Roman"/>
          <w:b/>
          <w:kern w:val="0"/>
          <w14:ligatures w14:val="none"/>
        </w:rPr>
      </w:pPr>
      <w:r w:rsidRPr="00E942B3">
        <w:rPr>
          <w:rFonts w:ascii="Times New Roman" w:eastAsia="Calibri" w:hAnsi="Times New Roman" w:cs="Times New Roman"/>
          <w:b/>
          <w:kern w:val="0"/>
          <w14:ligatures w14:val="none"/>
        </w:rPr>
        <w:t xml:space="preserve">Iepirkuma priekšmets </w:t>
      </w:r>
    </w:p>
    <w:p w14:paraId="1AB3FA89" w14:textId="4FF254F8" w:rsidR="00A64A1A" w:rsidRDefault="00744172" w:rsidP="00A64A1A">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E942B3">
        <w:rPr>
          <w:rFonts w:ascii="Times New Roman" w:eastAsia="Calibri" w:hAnsi="Times New Roman" w:cs="Times New Roman"/>
          <w:kern w:val="0"/>
          <w14:ligatures w14:val="none"/>
        </w:rPr>
        <w:t xml:space="preserve">Piegādātājam jāveic </w:t>
      </w:r>
      <w:r w:rsidR="005A2C7C" w:rsidRPr="00E942B3">
        <w:rPr>
          <w:rFonts w:ascii="Times New Roman" w:hAnsi="Times New Roman" w:cs="Times New Roman"/>
        </w:rPr>
        <w:t>r</w:t>
      </w:r>
      <w:r w:rsidR="00DC66E3" w:rsidRPr="00E942B3">
        <w:rPr>
          <w:rFonts w:ascii="Times New Roman" w:hAnsi="Times New Roman" w:cs="Times New Roman"/>
        </w:rPr>
        <w:t>ūpnieciskas elektriskās krāsns</w:t>
      </w:r>
      <w:r w:rsidR="00F326A3">
        <w:rPr>
          <w:rFonts w:ascii="Times New Roman" w:hAnsi="Times New Roman" w:cs="Times New Roman"/>
        </w:rPr>
        <w:t xml:space="preserve"> (turpmāk</w:t>
      </w:r>
      <w:r w:rsidR="00A64A1A">
        <w:rPr>
          <w:rFonts w:ascii="Times New Roman" w:hAnsi="Times New Roman" w:cs="Times New Roman"/>
        </w:rPr>
        <w:t xml:space="preserve"> arī – Iekārta)</w:t>
      </w:r>
      <w:r w:rsidR="00DC66E3" w:rsidRPr="00E942B3">
        <w:rPr>
          <w:rFonts w:ascii="Times New Roman" w:hAnsi="Times New Roman" w:cs="Times New Roman"/>
        </w:rPr>
        <w:t>, kas paredzēta metālu termiskai apstrādei, piegāde</w:t>
      </w:r>
      <w:r w:rsidR="00F25CBA" w:rsidRPr="00E942B3">
        <w:rPr>
          <w:rFonts w:ascii="Times New Roman" w:hAnsi="Times New Roman" w:cs="Times New Roman"/>
        </w:rPr>
        <w:t xml:space="preserve">, </w:t>
      </w:r>
      <w:r w:rsidR="00DC66E3" w:rsidRPr="00E942B3">
        <w:rPr>
          <w:rFonts w:ascii="Times New Roman" w:hAnsi="Times New Roman" w:cs="Times New Roman"/>
        </w:rPr>
        <w:t>uzstādīšana</w:t>
      </w:r>
      <w:r w:rsidR="00DC66E3" w:rsidRPr="00E942B3">
        <w:rPr>
          <w:rFonts w:ascii="Times New Roman" w:eastAsia="Calibri" w:hAnsi="Times New Roman" w:cs="Times New Roman"/>
          <w:kern w:val="0"/>
          <w14:ligatures w14:val="none"/>
        </w:rPr>
        <w:t xml:space="preserve"> </w:t>
      </w:r>
      <w:r w:rsidR="00D47126" w:rsidRPr="00E942B3">
        <w:rPr>
          <w:rFonts w:ascii="Times New Roman" w:eastAsia="Calibri" w:hAnsi="Times New Roman" w:cs="Times New Roman"/>
          <w:kern w:val="0"/>
          <w14:ligatures w14:val="none"/>
        </w:rPr>
        <w:t>un</w:t>
      </w:r>
      <w:r w:rsidR="00715937" w:rsidRPr="00E942B3">
        <w:rPr>
          <w:rFonts w:ascii="Times New Roman" w:eastAsia="Calibri" w:hAnsi="Times New Roman" w:cs="Times New Roman"/>
          <w:kern w:val="0"/>
          <w14:ligatures w14:val="none"/>
        </w:rPr>
        <w:t xml:space="preserve"> testēšana</w:t>
      </w:r>
      <w:r w:rsidR="001A4308" w:rsidRPr="00E942B3">
        <w:rPr>
          <w:rFonts w:ascii="Times New Roman" w:eastAsia="Calibri" w:hAnsi="Times New Roman" w:cs="Times New Roman"/>
          <w:kern w:val="0"/>
          <w14:ligatures w14:val="none"/>
        </w:rPr>
        <w:t xml:space="preserve">, kā arī jānodrošina </w:t>
      </w:r>
      <w:r w:rsidR="007E1B81" w:rsidRPr="00E942B3">
        <w:rPr>
          <w:rFonts w:ascii="Times New Roman" w:eastAsia="Calibri" w:hAnsi="Times New Roman" w:cs="Times New Roman"/>
          <w:kern w:val="0"/>
          <w14:ligatures w14:val="none"/>
        </w:rPr>
        <w:t xml:space="preserve">Pasūtītāja </w:t>
      </w:r>
      <w:r w:rsidR="001A4308" w:rsidRPr="00E942B3">
        <w:rPr>
          <w:rFonts w:ascii="Times New Roman" w:eastAsia="Calibri" w:hAnsi="Times New Roman" w:cs="Times New Roman"/>
          <w:kern w:val="0"/>
          <w14:ligatures w14:val="none"/>
        </w:rPr>
        <w:t>personāla</w:t>
      </w:r>
      <w:r w:rsidR="00766604" w:rsidRPr="00E942B3">
        <w:rPr>
          <w:rFonts w:ascii="Times New Roman" w:eastAsia="Calibri" w:hAnsi="Times New Roman" w:cs="Times New Roman"/>
          <w:kern w:val="0"/>
          <w14:ligatures w14:val="none"/>
        </w:rPr>
        <w:t xml:space="preserve"> </w:t>
      </w:r>
      <w:r w:rsidR="00776942" w:rsidRPr="00E942B3">
        <w:rPr>
          <w:rFonts w:ascii="Times New Roman" w:hAnsi="Times New Roman" w:cs="Times New Roman"/>
        </w:rPr>
        <w:t xml:space="preserve">(4 (četru) darbinieku) </w:t>
      </w:r>
      <w:r w:rsidR="001A4308" w:rsidRPr="00E942B3">
        <w:rPr>
          <w:rFonts w:ascii="Times New Roman" w:eastAsia="Calibri" w:hAnsi="Times New Roman" w:cs="Times New Roman"/>
          <w:kern w:val="0"/>
          <w14:ligatures w14:val="none"/>
        </w:rPr>
        <w:t>apmācības</w:t>
      </w:r>
      <w:r w:rsidRPr="00E942B3">
        <w:rPr>
          <w:rFonts w:ascii="Times New Roman" w:eastAsia="Calibri" w:hAnsi="Times New Roman" w:cs="Times New Roman"/>
          <w:kern w:val="0"/>
          <w14:ligatures w14:val="none"/>
        </w:rPr>
        <w:t xml:space="preserve"> (turpmāk arī – Darbi), kas </w:t>
      </w:r>
      <w:r w:rsidRPr="00E942B3">
        <w:rPr>
          <w:rFonts w:ascii="Times New Roman" w:eastAsia="Times New Roman" w:hAnsi="Times New Roman" w:cs="Times New Roman"/>
          <w:kern w:val="0"/>
          <w14:ligatures w14:val="none"/>
        </w:rPr>
        <w:t xml:space="preserve">atbilst prasībām, kas </w:t>
      </w:r>
      <w:r w:rsidRPr="00A64A1A">
        <w:rPr>
          <w:rFonts w:ascii="Times New Roman" w:eastAsia="Times New Roman" w:hAnsi="Times New Roman" w:cs="Times New Roman"/>
          <w:kern w:val="0"/>
          <w14:ligatures w14:val="none"/>
        </w:rPr>
        <w:t xml:space="preserve">noteiktas iepirkuma procedūras nolikumā. </w:t>
      </w:r>
    </w:p>
    <w:p w14:paraId="708ADBD2" w14:textId="16657E02" w:rsidR="00715937" w:rsidRPr="00A64A1A" w:rsidRDefault="00744172" w:rsidP="00A64A1A">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A64A1A">
        <w:rPr>
          <w:rFonts w:ascii="Times New Roman" w:eastAsia="Times New Roman" w:hAnsi="Times New Roman" w:cs="Times New Roman"/>
          <w:kern w:val="0"/>
          <w14:ligatures w14:val="none"/>
        </w:rPr>
        <w:t xml:space="preserve">Iekārtas prasību apraksts un </w:t>
      </w:r>
      <w:r w:rsidR="002A6A78" w:rsidRPr="00A64A1A">
        <w:rPr>
          <w:rFonts w:ascii="Times New Roman" w:eastAsia="Times New Roman" w:hAnsi="Times New Roman" w:cs="Times New Roman"/>
          <w:kern w:val="0"/>
          <w14:ligatures w14:val="none"/>
        </w:rPr>
        <w:t>d</w:t>
      </w:r>
      <w:r w:rsidRPr="00A64A1A">
        <w:rPr>
          <w:rFonts w:ascii="Times New Roman" w:eastAsia="Times New Roman" w:hAnsi="Times New Roman" w:cs="Times New Roman"/>
          <w:kern w:val="0"/>
          <w14:ligatures w14:val="none"/>
        </w:rPr>
        <w:t xml:space="preserve">arbu veikšanas kārtība ir norādīta Tehniskajā specifikācijā – Tehniskā piedāvājuma formā (2. pielikums). </w:t>
      </w:r>
      <w:r w:rsidRPr="00A64A1A">
        <w:rPr>
          <w:rFonts w:ascii="Times New Roman" w:eastAsia="Calibri" w:hAnsi="Times New Roman" w:cs="Times New Roman"/>
          <w:kern w:val="0"/>
          <w14:ligatures w14:val="none"/>
        </w:rPr>
        <w:t xml:space="preserve">Nepieciešamības gadījumā, detalizētāku informāciju par Iekārtas piegādes nosacījumiem un kārtību var saņemt, sazinoties ar </w:t>
      </w:r>
      <w:r w:rsidRPr="00A64A1A">
        <w:rPr>
          <w:rFonts w:ascii="Times New Roman" w:eastAsia="Calibri" w:hAnsi="Times New Roman" w:cs="Times New Roman"/>
          <w:kern w:val="0"/>
          <w14:ligatures w14:val="none"/>
        </w:rPr>
        <w:lastRenderedPageBreak/>
        <w:t xml:space="preserve">Infrastruktūras daļas Tehnisko pakalpojumu nodaļas vadītāju Konstantīnu Šaļnovu, </w:t>
      </w:r>
      <w:r w:rsidR="005301A2">
        <w:rPr>
          <w:rFonts w:ascii="Times New Roman" w:eastAsia="Calibri" w:hAnsi="Times New Roman" w:cs="Times New Roman"/>
          <w:kern w:val="0"/>
          <w14:ligatures w14:val="none"/>
        </w:rPr>
        <w:t xml:space="preserve">tālr. </w:t>
      </w:r>
      <w:r w:rsidRPr="00A64A1A">
        <w:rPr>
          <w:rFonts w:ascii="Times New Roman" w:eastAsia="Calibri" w:hAnsi="Times New Roman" w:cs="Times New Roman"/>
          <w:kern w:val="0"/>
          <w14:ligatures w14:val="none"/>
        </w:rPr>
        <w:t xml:space="preserve">26494111, </w:t>
      </w:r>
      <w:r w:rsidR="005301A2">
        <w:rPr>
          <w:rFonts w:ascii="Times New Roman" w:eastAsia="Calibri" w:hAnsi="Times New Roman" w:cs="Times New Roman"/>
          <w:kern w:val="0"/>
          <w14:ligatures w14:val="none"/>
        </w:rPr>
        <w:t xml:space="preserve">e-pasts: </w:t>
      </w:r>
      <w:hyperlink r:id="rId17" w:history="1">
        <w:r w:rsidR="005301A2" w:rsidRPr="005301A2">
          <w:rPr>
            <w:rStyle w:val="Hyperlink"/>
            <w:rFonts w:ascii="Times New Roman" w:eastAsia="Calibri" w:hAnsi="Times New Roman" w:cs="Times New Roman"/>
            <w:kern w:val="0"/>
            <w14:ligatures w14:val="none"/>
          </w:rPr>
          <w:t>konstantins.salnovs@rigassatiksme.lv</w:t>
        </w:r>
      </w:hyperlink>
      <w:r w:rsidR="00BB5054">
        <w:rPr>
          <w:rFonts w:ascii="Times New Roman" w:eastAsia="Calibri" w:hAnsi="Times New Roman" w:cs="Times New Roman"/>
          <w:kern w:val="0"/>
          <w14:ligatures w14:val="none"/>
        </w:rPr>
        <w:t xml:space="preserve"> </w:t>
      </w:r>
      <w:r w:rsidR="00B84C20">
        <w:rPr>
          <w:rFonts w:ascii="Times New Roman" w:eastAsia="Calibri" w:hAnsi="Times New Roman" w:cs="Times New Roman"/>
          <w:kern w:val="0"/>
          <w14:ligatures w14:val="none"/>
        </w:rPr>
        <w:t xml:space="preserve">(līdz 27. jūnijam) </w:t>
      </w:r>
      <w:r w:rsidR="00BB5054">
        <w:rPr>
          <w:rFonts w:ascii="Times New Roman" w:eastAsia="Calibri" w:hAnsi="Times New Roman" w:cs="Times New Roman"/>
          <w:kern w:val="0"/>
          <w14:ligatures w14:val="none"/>
        </w:rPr>
        <w:t xml:space="preserve">vai Specializēto remontdarbnīcu vadītāju Māri Ozoliņu, tālr. </w:t>
      </w:r>
      <w:r w:rsidR="00BB5054" w:rsidRPr="00BB5054">
        <w:rPr>
          <w:rFonts w:ascii="Times New Roman" w:eastAsia="Calibri" w:hAnsi="Times New Roman" w:cs="Times New Roman"/>
          <w:kern w:val="0"/>
          <w14:ligatures w14:val="none"/>
        </w:rPr>
        <w:t>25729975</w:t>
      </w:r>
      <w:r w:rsidR="00BB5054">
        <w:rPr>
          <w:rFonts w:ascii="Times New Roman" w:eastAsia="Calibri" w:hAnsi="Times New Roman" w:cs="Times New Roman"/>
          <w:kern w:val="0"/>
          <w14:ligatures w14:val="none"/>
        </w:rPr>
        <w:t xml:space="preserve">, e-pasts: </w:t>
      </w:r>
      <w:hyperlink r:id="rId18" w:history="1">
        <w:r w:rsidR="00B84C20" w:rsidRPr="002A7FDD">
          <w:rPr>
            <w:rStyle w:val="Hyperlink"/>
            <w:rFonts w:ascii="Times New Roman" w:eastAsia="Calibri" w:hAnsi="Times New Roman" w:cs="Times New Roman"/>
            <w:kern w:val="0"/>
            <w14:ligatures w14:val="none"/>
          </w:rPr>
          <w:t>maris.ozolins@rigassatiksme.lv</w:t>
        </w:r>
      </w:hyperlink>
      <w:r w:rsidR="00B84C20">
        <w:rPr>
          <w:rFonts w:ascii="Times New Roman" w:eastAsia="Calibri" w:hAnsi="Times New Roman" w:cs="Times New Roman"/>
          <w:kern w:val="0"/>
          <w14:ligatures w14:val="none"/>
        </w:rPr>
        <w:t xml:space="preserve"> (sākot no 30. jūnija) </w:t>
      </w:r>
      <w:r w:rsidR="00A64A1A">
        <w:rPr>
          <w:rFonts w:ascii="Times New Roman" w:eastAsia="Calibri" w:hAnsi="Times New Roman" w:cs="Times New Roman"/>
          <w:kern w:val="0"/>
          <w14:ligatures w14:val="none"/>
        </w:rPr>
        <w:t>.</w:t>
      </w:r>
    </w:p>
    <w:p w14:paraId="66A32263" w14:textId="5496CF56" w:rsidR="00744172" w:rsidRPr="009C4317" w:rsidRDefault="00BD7EA7" w:rsidP="00BD7EA7">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9C4317">
        <w:rPr>
          <w:rFonts w:ascii="Times New Roman" w:eastAsia="Calibri" w:hAnsi="Times New Roman" w:cs="Times New Roman"/>
          <w:b/>
          <w:kern w:val="0"/>
          <w14:ligatures w14:val="none"/>
        </w:rPr>
        <w:t xml:space="preserve">Pirms piedāvājuma sagatavošanas pretendentiem obligāti jāveic uzstādīšanas vietas apskate, </w:t>
      </w:r>
      <w:r w:rsidRPr="009C4317">
        <w:rPr>
          <w:rFonts w:ascii="Times New Roman" w:eastAsia="Times New Roman" w:hAnsi="Times New Roman" w:cs="Times New Roman"/>
          <w:b/>
          <w:color w:val="000000"/>
          <w:kern w:val="0"/>
          <w14:ligatures w14:val="none"/>
        </w:rPr>
        <w:t>iepriekš vienojoties par apskates laiku</w:t>
      </w:r>
      <w:r w:rsidRPr="009C4317">
        <w:rPr>
          <w:rFonts w:ascii="Times New Roman" w:eastAsia="Times New Roman" w:hAnsi="Times New Roman" w:cs="Times New Roman"/>
          <w:color w:val="000000"/>
          <w:kern w:val="0"/>
          <w14:ligatures w14:val="none"/>
        </w:rPr>
        <w:t xml:space="preserve"> ar Pasūtītāja kontaktpersonu - </w:t>
      </w:r>
      <w:r w:rsidRPr="009C4317">
        <w:rPr>
          <w:rFonts w:ascii="Times New Roman" w:eastAsia="Calibri" w:hAnsi="Times New Roman" w:cs="Times New Roman"/>
          <w:kern w:val="0"/>
          <w:lang w:eastAsia="ar-SA"/>
          <w14:ligatures w14:val="none"/>
        </w:rPr>
        <w:t xml:space="preserve">Infrastruktūras daļas Tehnisko pakalpojumu nodaļas vadītāju Konstantīnu Šaļnovu, </w:t>
      </w:r>
      <w:r w:rsidR="005301A2">
        <w:rPr>
          <w:rFonts w:ascii="Times New Roman" w:eastAsia="Calibri" w:hAnsi="Times New Roman" w:cs="Times New Roman"/>
          <w:kern w:val="0"/>
          <w14:ligatures w14:val="none"/>
        </w:rPr>
        <w:t>tālr.</w:t>
      </w:r>
      <w:r w:rsidR="00685547">
        <w:rPr>
          <w:rFonts w:ascii="Times New Roman" w:eastAsia="Calibri" w:hAnsi="Times New Roman" w:cs="Times New Roman"/>
          <w:kern w:val="0"/>
          <w14:ligatures w14:val="none"/>
        </w:rPr>
        <w:t xml:space="preserve">: +371 </w:t>
      </w:r>
      <w:r w:rsidRPr="009C4317">
        <w:rPr>
          <w:rFonts w:ascii="Times New Roman" w:eastAsia="Calibri" w:hAnsi="Times New Roman" w:cs="Times New Roman"/>
          <w:kern w:val="0"/>
          <w:lang w:eastAsia="ar-SA"/>
          <w14:ligatures w14:val="none"/>
        </w:rPr>
        <w:t xml:space="preserve">26494111, </w:t>
      </w:r>
      <w:r w:rsidR="00D96CB3" w:rsidRPr="009C4317">
        <w:rPr>
          <w:rFonts w:ascii="Times New Roman" w:eastAsia="Calibri" w:hAnsi="Times New Roman" w:cs="Times New Roman"/>
          <w:kern w:val="0"/>
          <w:lang w:eastAsia="ar-SA"/>
          <w14:ligatures w14:val="none"/>
        </w:rPr>
        <w:t xml:space="preserve">e-pasts: </w:t>
      </w:r>
      <w:hyperlink r:id="rId19" w:history="1">
        <w:r w:rsidR="00D96CB3" w:rsidRPr="009C4317">
          <w:rPr>
            <w:rStyle w:val="Hyperlink"/>
            <w:rFonts w:ascii="Times New Roman" w:eastAsia="Calibri" w:hAnsi="Times New Roman" w:cs="Times New Roman"/>
            <w:kern w:val="0"/>
            <w:lang w:eastAsia="ar-SA"/>
            <w14:ligatures w14:val="none"/>
          </w:rPr>
          <w:t>konstantins.salnovs@rigassatiksme.lv</w:t>
        </w:r>
      </w:hyperlink>
      <w:r w:rsidR="00BB5054" w:rsidRPr="00BB5054">
        <w:rPr>
          <w:rFonts w:ascii="Times New Roman" w:eastAsia="Calibri" w:hAnsi="Times New Roman" w:cs="Times New Roman"/>
          <w:kern w:val="0"/>
          <w14:ligatures w14:val="none"/>
        </w:rPr>
        <w:t xml:space="preserve"> </w:t>
      </w:r>
      <w:r w:rsidR="00B84C20">
        <w:rPr>
          <w:rFonts w:ascii="Times New Roman" w:eastAsia="Calibri" w:hAnsi="Times New Roman" w:cs="Times New Roman"/>
          <w:kern w:val="0"/>
          <w14:ligatures w14:val="none"/>
        </w:rPr>
        <w:t xml:space="preserve">(līdz 27. jūnijam) </w:t>
      </w:r>
      <w:r w:rsidR="00BB5054">
        <w:rPr>
          <w:rFonts w:ascii="Times New Roman" w:eastAsia="Calibri" w:hAnsi="Times New Roman" w:cs="Times New Roman"/>
          <w:kern w:val="0"/>
          <w14:ligatures w14:val="none"/>
        </w:rPr>
        <w:t xml:space="preserve">vai Specializēto remontdarbnīcu vadītāju Māri Ozoliņu, tālr. </w:t>
      </w:r>
      <w:r w:rsidR="00BB5054" w:rsidRPr="00BB5054">
        <w:rPr>
          <w:rFonts w:ascii="Times New Roman" w:eastAsia="Calibri" w:hAnsi="Times New Roman" w:cs="Times New Roman"/>
          <w:kern w:val="0"/>
          <w14:ligatures w14:val="none"/>
        </w:rPr>
        <w:t>25729975</w:t>
      </w:r>
      <w:r w:rsidR="00BB5054">
        <w:rPr>
          <w:rFonts w:ascii="Times New Roman" w:eastAsia="Calibri" w:hAnsi="Times New Roman" w:cs="Times New Roman"/>
          <w:kern w:val="0"/>
          <w14:ligatures w14:val="none"/>
        </w:rPr>
        <w:t xml:space="preserve">, e-pasts: </w:t>
      </w:r>
      <w:hyperlink r:id="rId20" w:history="1">
        <w:r w:rsidR="00B84C20" w:rsidRPr="002A7FDD">
          <w:rPr>
            <w:rStyle w:val="Hyperlink"/>
            <w:rFonts w:ascii="Times New Roman" w:eastAsia="Calibri" w:hAnsi="Times New Roman" w:cs="Times New Roman"/>
            <w:kern w:val="0"/>
            <w14:ligatures w14:val="none"/>
          </w:rPr>
          <w:t>maris.ozolins@rigassatiksme.lv</w:t>
        </w:r>
      </w:hyperlink>
      <w:r w:rsidR="00B84C20">
        <w:rPr>
          <w:rFonts w:ascii="Times New Roman" w:eastAsia="Calibri" w:hAnsi="Times New Roman" w:cs="Times New Roman"/>
          <w:kern w:val="0"/>
          <w14:ligatures w14:val="none"/>
        </w:rPr>
        <w:t xml:space="preserve"> (</w:t>
      </w:r>
      <w:r w:rsidR="00334470">
        <w:rPr>
          <w:rFonts w:ascii="Times New Roman" w:eastAsia="Calibri" w:hAnsi="Times New Roman" w:cs="Times New Roman"/>
          <w:kern w:val="0"/>
          <w14:ligatures w14:val="none"/>
        </w:rPr>
        <w:t xml:space="preserve">sākot </w:t>
      </w:r>
      <w:r w:rsidR="00B84C20">
        <w:rPr>
          <w:rFonts w:ascii="Times New Roman" w:eastAsia="Calibri" w:hAnsi="Times New Roman" w:cs="Times New Roman"/>
          <w:kern w:val="0"/>
          <w14:ligatures w14:val="none"/>
        </w:rPr>
        <w:t>no 30. jūnija)</w:t>
      </w:r>
      <w:r w:rsidRPr="009C4317">
        <w:rPr>
          <w:rFonts w:ascii="Times New Roman" w:eastAsia="Calibri" w:hAnsi="Times New Roman" w:cs="Times New Roman"/>
          <w:color w:val="000000"/>
          <w:kern w:val="0"/>
          <w14:ligatures w14:val="none"/>
        </w:rPr>
        <w:t>. Par uzstādīšanas vietas apskati Pretendents veic atzīmi pie Pasūtītāja apskates lapā.  Ja pretendents nav veicis uzstādīšanas vietas apskati, tas tiks izslēgts no dalības iepirkumu procedūrā.</w:t>
      </w:r>
    </w:p>
    <w:p w14:paraId="1B6B1EB6" w14:textId="06BC0E8E" w:rsidR="00744172" w:rsidRPr="00A837DA" w:rsidRDefault="00744172" w:rsidP="00744172">
      <w:pPr>
        <w:numPr>
          <w:ilvl w:val="1"/>
          <w:numId w:val="1"/>
        </w:numPr>
        <w:spacing w:after="0" w:line="240" w:lineRule="auto"/>
        <w:ind w:left="567" w:hanging="567"/>
        <w:jc w:val="both"/>
        <w:rPr>
          <w:rFonts w:ascii="Times New Roman" w:eastAsia="Times New Roman" w:hAnsi="Times New Roman" w:cs="Times New Roman"/>
          <w:kern w:val="0"/>
          <w14:ligatures w14:val="none"/>
        </w:rPr>
      </w:pPr>
      <w:r w:rsidRPr="00202F2E">
        <w:rPr>
          <w:rFonts w:ascii="Times New Roman" w:eastAsia="Times New Roman" w:hAnsi="Times New Roman" w:cs="Times New Roman"/>
          <w:kern w:val="0"/>
          <w14:ligatures w14:val="none"/>
        </w:rPr>
        <w:t>Iekārtas piegād</w:t>
      </w:r>
      <w:r w:rsidR="00715937" w:rsidRPr="00202F2E">
        <w:rPr>
          <w:rFonts w:ascii="Times New Roman" w:eastAsia="Times New Roman" w:hAnsi="Times New Roman" w:cs="Times New Roman"/>
          <w:kern w:val="0"/>
          <w14:ligatures w14:val="none"/>
        </w:rPr>
        <w:t xml:space="preserve">e un </w:t>
      </w:r>
      <w:r w:rsidRPr="00202F2E">
        <w:rPr>
          <w:rFonts w:ascii="Times New Roman" w:eastAsia="Times New Roman" w:hAnsi="Times New Roman" w:cs="Times New Roman"/>
          <w:kern w:val="0"/>
          <w14:ligatures w14:val="none"/>
        </w:rPr>
        <w:t>uzstādīšan</w:t>
      </w:r>
      <w:r w:rsidR="00715937" w:rsidRPr="00202F2E">
        <w:rPr>
          <w:rFonts w:ascii="Times New Roman" w:eastAsia="Times New Roman" w:hAnsi="Times New Roman" w:cs="Times New Roman"/>
          <w:kern w:val="0"/>
          <w14:ligatures w14:val="none"/>
        </w:rPr>
        <w:t xml:space="preserve">a (tajā skaitā testēšana un personāla apmācības) </w:t>
      </w:r>
      <w:r w:rsidRPr="00A837DA">
        <w:rPr>
          <w:rFonts w:ascii="Times New Roman" w:eastAsia="Times New Roman" w:hAnsi="Times New Roman" w:cs="Times New Roman"/>
          <w:kern w:val="0"/>
          <w14:ligatures w14:val="none"/>
        </w:rPr>
        <w:t xml:space="preserve">jāveic </w:t>
      </w:r>
      <w:r w:rsidR="00202F2E" w:rsidRPr="00A837DA">
        <w:rPr>
          <w:rFonts w:ascii="Times New Roman" w:eastAsia="Times New Roman" w:hAnsi="Times New Roman" w:cs="Times New Roman"/>
          <w:kern w:val="0"/>
          <w14:ligatures w14:val="none"/>
        </w:rPr>
        <w:t>6</w:t>
      </w:r>
      <w:r w:rsidRPr="00A837DA">
        <w:rPr>
          <w:rFonts w:ascii="Times New Roman" w:eastAsia="Times New Roman" w:hAnsi="Times New Roman" w:cs="Times New Roman"/>
          <w:kern w:val="0"/>
          <w14:ligatures w14:val="none"/>
        </w:rPr>
        <w:t xml:space="preserve"> (</w:t>
      </w:r>
      <w:r w:rsidR="00202F2E" w:rsidRPr="00A837DA">
        <w:rPr>
          <w:rFonts w:ascii="Times New Roman" w:eastAsia="Times New Roman" w:hAnsi="Times New Roman" w:cs="Times New Roman"/>
          <w:kern w:val="0"/>
          <w14:ligatures w14:val="none"/>
        </w:rPr>
        <w:t>sešu</w:t>
      </w:r>
      <w:r w:rsidRPr="00A837DA">
        <w:rPr>
          <w:rFonts w:ascii="Times New Roman" w:eastAsia="Times New Roman" w:hAnsi="Times New Roman" w:cs="Times New Roman"/>
          <w:kern w:val="0"/>
          <w14:ligatures w14:val="none"/>
        </w:rPr>
        <w:t>) mēnešu laikā no iepirkuma līguma noslēgšanas.</w:t>
      </w:r>
    </w:p>
    <w:p w14:paraId="7785F16C" w14:textId="0C7C402E" w:rsidR="00744172" w:rsidRPr="00A837DA" w:rsidRDefault="00744172" w:rsidP="00744172">
      <w:pPr>
        <w:numPr>
          <w:ilvl w:val="1"/>
          <w:numId w:val="1"/>
        </w:numPr>
        <w:spacing w:after="0" w:line="240" w:lineRule="auto"/>
        <w:ind w:left="567" w:hanging="578"/>
        <w:jc w:val="both"/>
        <w:rPr>
          <w:rFonts w:ascii="Times New Roman" w:eastAsia="Times New Roman" w:hAnsi="Times New Roman" w:cs="Times New Roman"/>
          <w:kern w:val="0"/>
          <w14:ligatures w14:val="none"/>
        </w:rPr>
      </w:pPr>
      <w:r w:rsidRPr="00A837DA">
        <w:rPr>
          <w:rFonts w:ascii="Times New Roman" w:eastAsia="Times New Roman" w:hAnsi="Times New Roman" w:cs="Times New Roman"/>
          <w:kern w:val="0"/>
          <w14:ligatures w14:val="none"/>
        </w:rPr>
        <w:t xml:space="preserve">Iekārtas piegādes un uzstādīšanas vieta: Rīga, </w:t>
      </w:r>
      <w:r w:rsidR="00BB5054">
        <w:rPr>
          <w:rFonts w:ascii="Times New Roman" w:eastAsia="Times New Roman" w:hAnsi="Times New Roman" w:cs="Times New Roman"/>
          <w:kern w:val="0"/>
          <w14:ligatures w14:val="none"/>
        </w:rPr>
        <w:t>Brīvības iela</w:t>
      </w:r>
      <w:r w:rsidR="008C54BD" w:rsidRPr="00A837DA">
        <w:rPr>
          <w:rFonts w:ascii="Times New Roman" w:eastAsia="Times New Roman" w:hAnsi="Times New Roman" w:cs="Times New Roman"/>
          <w:kern w:val="0"/>
          <w:lang w:eastAsia="lv-LV"/>
          <w14:ligatures w14:val="none"/>
        </w:rPr>
        <w:t>189 (1lit.009).</w:t>
      </w:r>
    </w:p>
    <w:p w14:paraId="688BBD1C" w14:textId="798B9A99" w:rsidR="00744172" w:rsidRPr="00A837DA" w:rsidRDefault="00744172" w:rsidP="00744172">
      <w:pPr>
        <w:numPr>
          <w:ilvl w:val="1"/>
          <w:numId w:val="1"/>
        </w:numPr>
        <w:spacing w:after="0" w:line="240" w:lineRule="auto"/>
        <w:ind w:left="567" w:hanging="567"/>
        <w:jc w:val="both"/>
        <w:rPr>
          <w:rFonts w:ascii="Times New Roman" w:eastAsia="Calibri" w:hAnsi="Times New Roman" w:cs="Times New Roman"/>
          <w:kern w:val="0"/>
          <w14:ligatures w14:val="none"/>
        </w:rPr>
      </w:pPr>
      <w:r w:rsidRPr="00A837DA">
        <w:rPr>
          <w:rFonts w:ascii="Times New Roman" w:eastAsia="Times New Roman" w:hAnsi="Times New Roman" w:cs="Times New Roman"/>
          <w:kern w:val="0"/>
          <w14:ligatures w14:val="none"/>
        </w:rPr>
        <w:t>Piegādātājam ir jānodrošina Iekārtas tehniskā apkope un remonts garantijas termiņā</w:t>
      </w:r>
      <w:r w:rsidR="00665E77">
        <w:rPr>
          <w:rFonts w:ascii="Times New Roman" w:eastAsia="Times New Roman" w:hAnsi="Times New Roman" w:cs="Times New Roman"/>
          <w:kern w:val="0"/>
          <w14:ligatures w14:val="none"/>
        </w:rPr>
        <w:t xml:space="preserve">, </w:t>
      </w:r>
      <w:r w:rsidR="00B56FF7" w:rsidRPr="0036354B">
        <w:rPr>
          <w:rFonts w:ascii="Times New Roman" w:eastAsia="Times New Roman" w:hAnsi="Times New Roman" w:cs="Times New Roman"/>
          <w:color w:val="000000"/>
          <w:lang w:eastAsia="lv-LV"/>
        </w:rPr>
        <w:t>atbilstoši ražotāja norādījumiem</w:t>
      </w:r>
      <w:r w:rsidR="00B56FF7">
        <w:rPr>
          <w:rFonts w:ascii="Times New Roman" w:eastAsia="Times New Roman" w:hAnsi="Times New Roman" w:cs="Times New Roman"/>
          <w:color w:val="000000"/>
          <w:lang w:eastAsia="lv-LV"/>
        </w:rPr>
        <w:t>, saskaņā ar Piegādātāja iesniegto apkopju grafiku</w:t>
      </w:r>
      <w:r w:rsidR="00D8111E" w:rsidRPr="00A837DA">
        <w:rPr>
          <w:rFonts w:ascii="Times New Roman" w:eastAsia="Times New Roman" w:hAnsi="Times New Roman" w:cs="Times New Roman"/>
          <w:kern w:val="0"/>
          <w14:ligatures w14:val="none"/>
        </w:rPr>
        <w:t>,</w:t>
      </w:r>
      <w:r w:rsidR="00D96CB3" w:rsidRPr="00A837DA">
        <w:rPr>
          <w:rFonts w:ascii="Times New Roman" w:eastAsia="Times New Roman" w:hAnsi="Times New Roman" w:cs="Times New Roman"/>
          <w:kern w:val="0"/>
          <w14:ligatures w14:val="none"/>
        </w:rPr>
        <w:t xml:space="preserve"> </w:t>
      </w:r>
      <w:r w:rsidR="00D8111E" w:rsidRPr="00A837DA">
        <w:rPr>
          <w:rFonts w:ascii="Times New Roman" w:eastAsia="Times New Roman" w:hAnsi="Times New Roman" w:cs="Times New Roman"/>
          <w:kern w:val="0"/>
          <w14:ligatures w14:val="none"/>
        </w:rPr>
        <w:t>jāveic Iekārtas ārpusgarantijas remonta darbi</w:t>
      </w:r>
      <w:r w:rsidR="00D96CB3" w:rsidRPr="00A837DA">
        <w:rPr>
          <w:rFonts w:ascii="Times New Roman" w:eastAsia="Times New Roman" w:hAnsi="Times New Roman" w:cs="Times New Roman"/>
          <w:kern w:val="0"/>
          <w14:ligatures w14:val="none"/>
        </w:rPr>
        <w:t xml:space="preserve">, kā arī </w:t>
      </w:r>
      <w:r w:rsidR="00D96CB3" w:rsidRPr="00CC65BF">
        <w:rPr>
          <w:rFonts w:ascii="Times New Roman" w:eastAsia="Times New Roman" w:hAnsi="Times New Roman" w:cs="Times New Roman"/>
          <w:kern w:val="0"/>
          <w14:ligatures w14:val="none"/>
        </w:rPr>
        <w:t xml:space="preserve">jāveic </w:t>
      </w:r>
      <w:r w:rsidR="00256445" w:rsidRPr="00CC65BF">
        <w:rPr>
          <w:rFonts w:ascii="Times New Roman" w:eastAsia="Times New Roman" w:hAnsi="Times New Roman" w:cs="Times New Roman"/>
          <w:kern w:val="0"/>
          <w14:ligatures w14:val="none"/>
        </w:rPr>
        <w:t>I</w:t>
      </w:r>
      <w:r w:rsidR="00D96CB3" w:rsidRPr="00CC65BF">
        <w:rPr>
          <w:rFonts w:ascii="Times New Roman" w:eastAsia="Times New Roman" w:hAnsi="Times New Roman" w:cs="Times New Roman"/>
          <w:kern w:val="0"/>
          <w14:ligatures w14:val="none"/>
        </w:rPr>
        <w:t>ekārtas kalibrēšana garantijas laikā</w:t>
      </w:r>
      <w:r w:rsidR="00256445" w:rsidRPr="00CC65BF">
        <w:rPr>
          <w:rFonts w:ascii="Times New Roman" w:eastAsia="Times New Roman" w:hAnsi="Times New Roman" w:cs="Times New Roman"/>
          <w:kern w:val="0"/>
          <w14:ligatures w14:val="none"/>
        </w:rPr>
        <w:t xml:space="preserve"> saskaņā ar Tehniskās specifikācijas prasībām (2. pielikums).</w:t>
      </w:r>
    </w:p>
    <w:p w14:paraId="2BB46B49" w14:textId="77777777" w:rsidR="00665E77" w:rsidRPr="00665E77" w:rsidRDefault="00665E77" w:rsidP="00665E77">
      <w:pPr>
        <w:spacing w:after="0" w:line="360" w:lineRule="auto"/>
        <w:ind w:left="720"/>
        <w:contextualSpacing/>
        <w:jc w:val="both"/>
        <w:rPr>
          <w:rFonts w:ascii="Times New Roman" w:eastAsia="Times New Roman" w:hAnsi="Times New Roman" w:cs="Times New Roman"/>
          <w:b/>
          <w:kern w:val="0"/>
          <w:highlight w:val="yellow"/>
          <w14:ligatures w14:val="none"/>
        </w:rPr>
      </w:pPr>
    </w:p>
    <w:p w14:paraId="3DB3E9D4" w14:textId="1408ABD3" w:rsidR="00744172" w:rsidRPr="00C60CC2" w:rsidRDefault="00744172" w:rsidP="00744172">
      <w:pPr>
        <w:numPr>
          <w:ilvl w:val="0"/>
          <w:numId w:val="1"/>
        </w:numPr>
        <w:spacing w:after="0" w:line="360" w:lineRule="auto"/>
        <w:contextualSpacing/>
        <w:jc w:val="both"/>
        <w:rPr>
          <w:rFonts w:ascii="Times New Roman" w:eastAsia="Times New Roman" w:hAnsi="Times New Roman" w:cs="Times New Roman"/>
          <w:b/>
          <w:kern w:val="0"/>
          <w14:ligatures w14:val="none"/>
        </w:rPr>
      </w:pPr>
      <w:r w:rsidRPr="00C60CC2">
        <w:rPr>
          <w:rFonts w:ascii="Times New Roman" w:eastAsia="Times New Roman" w:hAnsi="Times New Roman" w:cs="Times New Roman"/>
          <w:b/>
          <w:kern w:val="0"/>
          <w14:ligatures w14:val="none"/>
        </w:rPr>
        <w:t>Līguma izpildes laiks un vieta</w:t>
      </w:r>
    </w:p>
    <w:p w14:paraId="3A1E3B9D" w14:textId="658C7FD1" w:rsidR="00744172" w:rsidRPr="00C60CC2" w:rsidRDefault="00744172" w:rsidP="00744172">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C60CC2">
        <w:rPr>
          <w:rFonts w:ascii="Times New Roman" w:eastAsia="Calibri" w:hAnsi="Times New Roman" w:cs="Times New Roman"/>
          <w:kern w:val="0"/>
          <w14:ligatures w14:val="none"/>
        </w:rPr>
        <w:t>Iepirkuma līguma projekts ir pievienots nolikumam kā 4.</w:t>
      </w:r>
      <w:r w:rsidR="00BB5054">
        <w:rPr>
          <w:rFonts w:ascii="Times New Roman" w:eastAsia="Calibri" w:hAnsi="Times New Roman" w:cs="Times New Roman"/>
          <w:kern w:val="0"/>
          <w14:ligatures w14:val="none"/>
        </w:rPr>
        <w:t xml:space="preserve"> </w:t>
      </w:r>
      <w:r w:rsidRPr="00C60CC2">
        <w:rPr>
          <w:rFonts w:ascii="Times New Roman" w:eastAsia="Calibri" w:hAnsi="Times New Roman" w:cs="Times New Roman"/>
          <w:kern w:val="0"/>
          <w14:ligatures w14:val="none"/>
        </w:rPr>
        <w:t>pielikums un kalpos par pamatu iepirkuma līguma noslēgšanai starp Pasūtītāju un iepirkuma procedūras uzvarētāju.</w:t>
      </w:r>
    </w:p>
    <w:p w14:paraId="34E1C875" w14:textId="77777777" w:rsidR="00744172" w:rsidRPr="00C60CC2" w:rsidRDefault="00744172" w:rsidP="00744172">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C60CC2">
        <w:rPr>
          <w:rFonts w:ascii="Times New Roman" w:eastAsia="Calibri" w:hAnsi="Times New Roman" w:cs="Times New Roman"/>
          <w:kern w:val="0"/>
          <w14:ligatures w14:val="none"/>
        </w:rPr>
        <w:t>Iepirkuma līguma pielikumi tiks izstrādāti pēc iepirkuma uzvarētāja paziņošanas saskaņā ar nolikumā, tā pielikumos un iepirkuma procedūras uzvarētāja piedāvājumā ietverto informāciju.</w:t>
      </w:r>
    </w:p>
    <w:p w14:paraId="6A701DFD" w14:textId="77777777" w:rsidR="00D8111E" w:rsidRPr="00C60CC2" w:rsidRDefault="00D8111E" w:rsidP="00D8111E">
      <w:pPr>
        <w:spacing w:after="0" w:line="240" w:lineRule="auto"/>
        <w:contextualSpacing/>
        <w:jc w:val="both"/>
        <w:rPr>
          <w:rFonts w:ascii="Times New Roman" w:eastAsia="Calibri" w:hAnsi="Times New Roman" w:cs="Times New Roman"/>
          <w:kern w:val="0"/>
          <w14:ligatures w14:val="none"/>
        </w:rPr>
      </w:pPr>
    </w:p>
    <w:p w14:paraId="21C87A8F" w14:textId="77777777" w:rsidR="00D8111E" w:rsidRPr="00C60CC2" w:rsidRDefault="00D8111E" w:rsidP="00D8111E">
      <w:pPr>
        <w:spacing w:after="0" w:line="360" w:lineRule="auto"/>
        <w:ind w:left="360"/>
        <w:jc w:val="center"/>
        <w:rPr>
          <w:rFonts w:ascii="Times New Roman" w:eastAsia="Calibri" w:hAnsi="Times New Roman" w:cs="Times New Roman"/>
          <w:b/>
          <w:kern w:val="0"/>
          <w14:ligatures w14:val="none"/>
        </w:rPr>
      </w:pPr>
      <w:r w:rsidRPr="00C60CC2">
        <w:rPr>
          <w:rFonts w:ascii="Times New Roman" w:eastAsia="Calibri" w:hAnsi="Times New Roman" w:cs="Times New Roman"/>
          <w:b/>
          <w:kern w:val="0"/>
          <w14:ligatures w14:val="none"/>
        </w:rPr>
        <w:t>IV PRETENDENTU ATLASES PRASĪBAS</w:t>
      </w:r>
    </w:p>
    <w:p w14:paraId="23128D6D" w14:textId="77777777" w:rsidR="00D8111E" w:rsidRPr="00C60CC2" w:rsidRDefault="00D8111E" w:rsidP="00D8111E">
      <w:pPr>
        <w:numPr>
          <w:ilvl w:val="0"/>
          <w:numId w:val="1"/>
        </w:numPr>
        <w:spacing w:after="0" w:line="360" w:lineRule="auto"/>
        <w:contextualSpacing/>
        <w:rPr>
          <w:rFonts w:ascii="Times New Roman" w:eastAsia="Calibri" w:hAnsi="Times New Roman" w:cs="Times New Roman"/>
          <w:b/>
          <w:kern w:val="0"/>
          <w14:ligatures w14:val="none"/>
        </w:rPr>
      </w:pPr>
      <w:r w:rsidRPr="00C60CC2">
        <w:rPr>
          <w:rFonts w:ascii="Times New Roman" w:eastAsia="Calibri" w:hAnsi="Times New Roman" w:cs="Times New Roman"/>
          <w:b/>
          <w:kern w:val="0"/>
          <w14:ligatures w14:val="none"/>
        </w:rPr>
        <w:t>Pretendenta izslēgšanas noteikumi</w:t>
      </w:r>
    </w:p>
    <w:p w14:paraId="19C86165" w14:textId="77777777" w:rsidR="00D8111E" w:rsidRPr="00C60CC2" w:rsidRDefault="00D8111E" w:rsidP="00D8111E">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C60CC2">
        <w:rPr>
          <w:rFonts w:ascii="Times New Roman" w:eastAsia="Times New Roman" w:hAnsi="Times New Roman" w:cs="Times New Roman"/>
          <w:kern w:val="0"/>
          <w:szCs w:val="20"/>
          <w14:ligatures w14:val="none"/>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374D2E84" w14:textId="77777777" w:rsidR="00D8111E" w:rsidRPr="00C60CC2" w:rsidRDefault="00D8111E" w:rsidP="00D8111E">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C60CC2">
        <w:rPr>
          <w:rFonts w:ascii="Times New Roman" w:eastAsia="Times New Roman" w:hAnsi="Times New Roman" w:cs="Times New Roman"/>
          <w:kern w:val="0"/>
          <w:szCs w:val="20"/>
          <w14:ligatures w14:val="none"/>
        </w:rPr>
        <w:t xml:space="preserve">Pretendentu izslēgšanas noteikumu attiecināmība uz konkrēto pretendentu tiks pārbaudīta Sabiedrisko pakalpojumu sniedzēju iepirkumu likuma 48. pantā noteiktajā kārtībā. </w:t>
      </w:r>
    </w:p>
    <w:p w14:paraId="3F2A537D" w14:textId="109DEACE" w:rsidR="00D8111E" w:rsidRPr="00C60CC2" w:rsidRDefault="00D8111E" w:rsidP="00D8111E">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C60CC2">
        <w:rPr>
          <w:rFonts w:ascii="Times New Roman" w:eastAsia="Times New Roman" w:hAnsi="Times New Roman" w:cs="Times New Roman"/>
          <w:kern w:val="0"/>
          <w:szCs w:val="20"/>
          <w14:ligatures w14:val="none"/>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55D1ACAA" w14:textId="77777777" w:rsidR="00D8111E" w:rsidRPr="00E91B5B" w:rsidRDefault="00D8111E" w:rsidP="00D8111E">
      <w:pPr>
        <w:spacing w:after="0" w:line="240" w:lineRule="auto"/>
        <w:jc w:val="both"/>
        <w:outlineLvl w:val="0"/>
        <w:rPr>
          <w:rFonts w:ascii="Times New Roman" w:eastAsia="Times New Roman" w:hAnsi="Times New Roman" w:cs="Times New Roman"/>
          <w:kern w:val="0"/>
          <w:szCs w:val="20"/>
          <w:highlight w:val="yellow"/>
          <w14:ligatures w14:val="none"/>
        </w:rPr>
      </w:pPr>
    </w:p>
    <w:p w14:paraId="67D9CFD2" w14:textId="77777777" w:rsidR="00D8111E" w:rsidRPr="00C60CC2" w:rsidRDefault="00D8111E" w:rsidP="00D8111E">
      <w:pPr>
        <w:numPr>
          <w:ilvl w:val="0"/>
          <w:numId w:val="1"/>
        </w:numPr>
        <w:spacing w:after="0" w:line="360" w:lineRule="auto"/>
        <w:contextualSpacing/>
        <w:jc w:val="both"/>
        <w:outlineLvl w:val="0"/>
        <w:rPr>
          <w:rFonts w:ascii="Times New Roman" w:eastAsia="Times New Roman" w:hAnsi="Times New Roman" w:cs="Times New Roman"/>
          <w:b/>
          <w:kern w:val="0"/>
          <w14:ligatures w14:val="none"/>
        </w:rPr>
      </w:pPr>
      <w:r w:rsidRPr="00C60CC2">
        <w:rPr>
          <w:rFonts w:ascii="Times New Roman" w:eastAsia="Times New Roman" w:hAnsi="Times New Roman" w:cs="Times New Roman"/>
          <w:b/>
          <w:kern w:val="0"/>
          <w14:ligatures w14:val="none"/>
        </w:rPr>
        <w:t>Prasības profesionālās darbības veikšanā</w:t>
      </w:r>
    </w:p>
    <w:p w14:paraId="2A0691DE" w14:textId="77777777" w:rsidR="00D8111E" w:rsidRPr="00C60CC2" w:rsidRDefault="00D8111E" w:rsidP="00D8111E">
      <w:pPr>
        <w:numPr>
          <w:ilvl w:val="1"/>
          <w:numId w:val="1"/>
        </w:numPr>
        <w:spacing w:after="0" w:line="240" w:lineRule="auto"/>
        <w:ind w:left="567" w:hanging="567"/>
        <w:contextualSpacing/>
        <w:jc w:val="both"/>
        <w:outlineLvl w:val="0"/>
        <w:rPr>
          <w:rFonts w:ascii="Times New Roman" w:eastAsia="Times New Roman" w:hAnsi="Times New Roman" w:cs="Times New Roman"/>
          <w:i/>
          <w:kern w:val="0"/>
          <w:u w:val="single"/>
          <w14:ligatures w14:val="none"/>
        </w:rPr>
      </w:pPr>
      <w:r w:rsidRPr="00C60CC2">
        <w:rPr>
          <w:rFonts w:ascii="Times New Roman" w:eastAsia="Times New Roman" w:hAnsi="Times New Roman" w:cs="Times New Roman"/>
          <w:kern w:val="0"/>
          <w14:ligatures w14:val="none"/>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916BEAC" w14:textId="77777777" w:rsidR="00D8111E" w:rsidRDefault="00D8111E" w:rsidP="00D8111E">
      <w:pPr>
        <w:spacing w:after="0" w:line="240" w:lineRule="auto"/>
        <w:jc w:val="both"/>
        <w:outlineLvl w:val="0"/>
        <w:rPr>
          <w:rFonts w:ascii="Times New Roman" w:eastAsia="Times New Roman" w:hAnsi="Times New Roman" w:cs="Times New Roman"/>
          <w:i/>
          <w:kern w:val="0"/>
          <w:highlight w:val="yellow"/>
          <w:u w:val="single"/>
          <w14:ligatures w14:val="none"/>
        </w:rPr>
      </w:pPr>
    </w:p>
    <w:p w14:paraId="14673240" w14:textId="77777777" w:rsidR="00DB55D9" w:rsidRDefault="00DB55D9" w:rsidP="00D8111E">
      <w:pPr>
        <w:spacing w:after="0" w:line="240" w:lineRule="auto"/>
        <w:jc w:val="both"/>
        <w:outlineLvl w:val="0"/>
        <w:rPr>
          <w:rFonts w:ascii="Times New Roman" w:eastAsia="Times New Roman" w:hAnsi="Times New Roman" w:cs="Times New Roman"/>
          <w:i/>
          <w:kern w:val="0"/>
          <w:highlight w:val="yellow"/>
          <w:u w:val="single"/>
          <w14:ligatures w14:val="none"/>
        </w:rPr>
      </w:pPr>
    </w:p>
    <w:p w14:paraId="44CA9532" w14:textId="77777777" w:rsidR="00DB55D9" w:rsidRDefault="00DB55D9" w:rsidP="00D8111E">
      <w:pPr>
        <w:spacing w:after="0" w:line="240" w:lineRule="auto"/>
        <w:jc w:val="both"/>
        <w:outlineLvl w:val="0"/>
        <w:rPr>
          <w:rFonts w:ascii="Times New Roman" w:eastAsia="Times New Roman" w:hAnsi="Times New Roman" w:cs="Times New Roman"/>
          <w:i/>
          <w:kern w:val="0"/>
          <w:highlight w:val="yellow"/>
          <w:u w:val="single"/>
          <w14:ligatures w14:val="none"/>
        </w:rPr>
      </w:pPr>
    </w:p>
    <w:p w14:paraId="36D872C8" w14:textId="77777777" w:rsidR="00DB55D9" w:rsidRPr="00E91B5B" w:rsidRDefault="00DB55D9" w:rsidP="00D8111E">
      <w:pPr>
        <w:spacing w:after="0" w:line="240" w:lineRule="auto"/>
        <w:jc w:val="both"/>
        <w:outlineLvl w:val="0"/>
        <w:rPr>
          <w:rFonts w:ascii="Times New Roman" w:eastAsia="Times New Roman" w:hAnsi="Times New Roman" w:cs="Times New Roman"/>
          <w:i/>
          <w:kern w:val="0"/>
          <w:highlight w:val="yellow"/>
          <w:u w:val="single"/>
          <w14:ligatures w14:val="none"/>
        </w:rPr>
      </w:pPr>
    </w:p>
    <w:p w14:paraId="589DC232" w14:textId="77777777" w:rsidR="00D8111E" w:rsidRPr="00D70C7A" w:rsidRDefault="00D8111E" w:rsidP="00D8111E">
      <w:pPr>
        <w:numPr>
          <w:ilvl w:val="0"/>
          <w:numId w:val="1"/>
        </w:numPr>
        <w:spacing w:after="0" w:line="360" w:lineRule="auto"/>
        <w:contextualSpacing/>
        <w:jc w:val="both"/>
        <w:outlineLvl w:val="0"/>
        <w:rPr>
          <w:rFonts w:ascii="Times New Roman" w:eastAsia="Times New Roman" w:hAnsi="Times New Roman" w:cs="Times New Roman"/>
          <w:b/>
          <w:i/>
          <w:kern w:val="0"/>
          <w:u w:val="single"/>
          <w14:ligatures w14:val="none"/>
        </w:rPr>
      </w:pPr>
      <w:r w:rsidRPr="00D70C7A">
        <w:rPr>
          <w:rFonts w:ascii="Times New Roman" w:eastAsia="Times New Roman" w:hAnsi="Times New Roman" w:cs="Times New Roman"/>
          <w:b/>
          <w:kern w:val="0"/>
          <w14:ligatures w14:val="none"/>
        </w:rPr>
        <w:t>Prasības pretendenta tehniskajām un profesionālajām spējām</w:t>
      </w:r>
    </w:p>
    <w:p w14:paraId="372FDFB7" w14:textId="0E295C98" w:rsidR="00D8111E" w:rsidRPr="00D70C7A" w:rsidRDefault="00D8111E" w:rsidP="00D8111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D70C7A">
        <w:rPr>
          <w:rFonts w:ascii="Times New Roman" w:eastAsia="Times New Roman" w:hAnsi="Times New Roman" w:cs="Times New Roman"/>
          <w:kern w:val="0"/>
          <w14:ligatures w14:val="none"/>
        </w:rPr>
        <w:t xml:space="preserve">Pretendentam iepriekšējo </w:t>
      </w:r>
      <w:r w:rsidR="00A46565" w:rsidRPr="00D70C7A">
        <w:rPr>
          <w:rFonts w:ascii="Times New Roman" w:hAnsi="Times New Roman" w:cs="Times New Roman"/>
        </w:rPr>
        <w:t>5 (piec</w:t>
      </w:r>
      <w:r w:rsidR="00DB55D9">
        <w:rPr>
          <w:rFonts w:ascii="Times New Roman" w:hAnsi="Times New Roman" w:cs="Times New Roman"/>
        </w:rPr>
        <w:t>u</w:t>
      </w:r>
      <w:r w:rsidR="00A46565" w:rsidRPr="00D70C7A">
        <w:rPr>
          <w:rFonts w:ascii="Times New Roman" w:hAnsi="Times New Roman" w:cs="Times New Roman"/>
        </w:rPr>
        <w:t xml:space="preserve">) </w:t>
      </w:r>
      <w:r w:rsidR="00A46565" w:rsidRPr="00D70C7A">
        <w:rPr>
          <w:rFonts w:ascii="Times New Roman" w:hAnsi="Times New Roman" w:cs="Times New Roman"/>
          <w:bCs/>
        </w:rPr>
        <w:t xml:space="preserve">gadu laikā ir pieredze </w:t>
      </w:r>
      <w:r w:rsidR="00A46565" w:rsidRPr="00D70C7A">
        <w:rPr>
          <w:rFonts w:ascii="Times New Roman" w:hAnsi="Times New Roman" w:cs="Times New Roman"/>
        </w:rPr>
        <w:t>vismaz 1 (vienas) rūpnieciskās krāsns, kas paredzēta metālu termiskai apstrādei, piegādē un uzstādīšanā</w:t>
      </w:r>
      <w:r w:rsidR="00DB55D9">
        <w:rPr>
          <w:rFonts w:ascii="Times New Roman" w:hAnsi="Times New Roman" w:cs="Times New Roman"/>
        </w:rPr>
        <w:t>, ar nosacījumu, ka k</w:t>
      </w:r>
      <w:r w:rsidR="00A46565" w:rsidRPr="00D70C7A">
        <w:rPr>
          <w:rFonts w:ascii="Times New Roman" w:hAnsi="Times New Roman" w:cs="Times New Roman"/>
        </w:rPr>
        <w:t>rāsns jauda</w:t>
      </w:r>
      <w:r w:rsidR="00DB55D9">
        <w:rPr>
          <w:rFonts w:ascii="Times New Roman" w:hAnsi="Times New Roman" w:cs="Times New Roman"/>
        </w:rPr>
        <w:t xml:space="preserve"> ir </w:t>
      </w:r>
      <w:r w:rsidR="00A46565" w:rsidRPr="00D70C7A">
        <w:rPr>
          <w:rFonts w:ascii="Times New Roman" w:hAnsi="Times New Roman" w:cs="Times New Roman"/>
        </w:rPr>
        <w:t xml:space="preserve">vismaz 20 </w:t>
      </w:r>
      <w:r w:rsidR="00A46565" w:rsidRPr="00D70C7A">
        <w:rPr>
          <w:rFonts w:ascii="Times New Roman" w:hAnsi="Times New Roman" w:cs="Times New Roman"/>
          <w:noProof/>
        </w:rPr>
        <w:t>kW</w:t>
      </w:r>
      <w:r w:rsidR="00A46565" w:rsidRPr="00D70C7A">
        <w:rPr>
          <w:rFonts w:ascii="Times New Roman" w:hAnsi="Times New Roman" w:cs="Times New Roman"/>
        </w:rPr>
        <w:t>.</w:t>
      </w:r>
    </w:p>
    <w:p w14:paraId="42A64A5E" w14:textId="003FDCD8" w:rsidR="00D8111E" w:rsidRPr="00330F17" w:rsidRDefault="00D8111E" w:rsidP="00D8111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D70C7A">
        <w:rPr>
          <w:rFonts w:ascii="Times New Roman" w:eastAsia="Calibri" w:hAnsi="Times New Roman" w:cs="Times New Roman"/>
          <w:kern w:val="0"/>
          <w14:ligatures w14:val="none"/>
        </w:rPr>
        <w:t xml:space="preserve">Pretendenta rīcībā </w:t>
      </w:r>
      <w:r w:rsidRPr="00330F17">
        <w:rPr>
          <w:rFonts w:ascii="Times New Roman" w:eastAsia="Calibri" w:hAnsi="Times New Roman" w:cs="Times New Roman"/>
          <w:kern w:val="0"/>
          <w14:ligatures w14:val="none"/>
        </w:rPr>
        <w:t>ir vismaz viens speciālists, kuram ir tiesības veikt piedāvātā ražotātāja iekārtas uzstādīšanas, kalibrēšanas darbus, personāla apmācības un tehniskās apkopes darbus garantijas laikā.</w:t>
      </w:r>
    </w:p>
    <w:p w14:paraId="598396F7" w14:textId="78F72266" w:rsidR="00CF3137" w:rsidRPr="00330F17" w:rsidRDefault="00CF3137" w:rsidP="00330F17">
      <w:pPr>
        <w:pStyle w:val="ListParagraph"/>
        <w:numPr>
          <w:ilvl w:val="1"/>
          <w:numId w:val="1"/>
        </w:numPr>
        <w:spacing w:after="0" w:line="240" w:lineRule="auto"/>
        <w:ind w:left="567" w:hanging="578"/>
        <w:jc w:val="both"/>
        <w:rPr>
          <w:rFonts w:ascii="Times New Roman" w:eastAsia="Calibri" w:hAnsi="Times New Roman" w:cs="Times New Roman"/>
          <w:kern w:val="0"/>
          <w14:ligatures w14:val="none"/>
        </w:rPr>
      </w:pPr>
      <w:r w:rsidRPr="00330F17">
        <w:rPr>
          <w:rFonts w:ascii="Times New Roman" w:eastAsia="Calibri" w:hAnsi="Times New Roman" w:cs="Times New Roman"/>
          <w:kern w:val="0"/>
          <w14:ligatures w14:val="none"/>
        </w:rPr>
        <w:t xml:space="preserve">Pretendentam ir tiesības kā </w:t>
      </w:r>
      <w:r w:rsidR="00E12AFA" w:rsidRPr="00330F17">
        <w:rPr>
          <w:rFonts w:ascii="Times New Roman" w:hAnsi="Times New Roman" w:cs="Times New Roman"/>
        </w:rPr>
        <w:t>ražotāja autorizētam pārstāvim vai ražotāja autorizētā pārstāvja pilnvarotai personai piegādāt piedāvājumā norādīto rūpniecisko krāsni</w:t>
      </w:r>
      <w:r w:rsidR="00B755B3" w:rsidRPr="00330F17">
        <w:rPr>
          <w:rFonts w:ascii="Times New Roman" w:hAnsi="Times New Roman" w:cs="Times New Roman"/>
        </w:rPr>
        <w:t xml:space="preserve">, </w:t>
      </w:r>
      <w:r w:rsidR="00B755B3" w:rsidRPr="00330F17">
        <w:rPr>
          <w:rFonts w:ascii="Times New Roman" w:hAnsi="Times New Roman" w:cs="Times New Roman"/>
          <w:bCs/>
          <w:color w:val="000000" w:themeColor="text1"/>
        </w:rPr>
        <w:t xml:space="preserve">nodrošināt </w:t>
      </w:r>
      <w:r w:rsidR="00B755B3" w:rsidRPr="00330F17">
        <w:rPr>
          <w:rFonts w:ascii="Times New Roman" w:hAnsi="Times New Roman" w:cs="Times New Roman"/>
        </w:rPr>
        <w:t>rūpnieciskās</w:t>
      </w:r>
      <w:r w:rsidR="00B755B3" w:rsidRPr="00330F17">
        <w:rPr>
          <w:rFonts w:ascii="Times New Roman" w:hAnsi="Times New Roman" w:cs="Times New Roman"/>
          <w:bCs/>
          <w:color w:val="000000" w:themeColor="text1"/>
        </w:rPr>
        <w:t xml:space="preserve"> krāsns </w:t>
      </w:r>
      <w:r w:rsidR="00B755B3" w:rsidRPr="00330F17">
        <w:rPr>
          <w:rFonts w:ascii="Times New Roman" w:hAnsi="Times New Roman" w:cs="Times New Roman"/>
        </w:rPr>
        <w:t xml:space="preserve">apkopi un remontdarbus garantijas un </w:t>
      </w:r>
      <w:r w:rsidR="00B755B3" w:rsidRPr="00330F17">
        <w:rPr>
          <w:rFonts w:ascii="Times New Roman" w:hAnsi="Times New Roman" w:cs="Times New Roman"/>
          <w:noProof/>
        </w:rPr>
        <w:t>pēcgarantijas</w:t>
      </w:r>
      <w:r w:rsidR="00B755B3" w:rsidRPr="00330F17">
        <w:rPr>
          <w:rFonts w:ascii="Times New Roman" w:hAnsi="Times New Roman" w:cs="Times New Roman"/>
        </w:rPr>
        <w:t xml:space="preserve"> laikā</w:t>
      </w:r>
      <w:r w:rsidR="00B01A27" w:rsidRPr="00330F17">
        <w:rPr>
          <w:rFonts w:ascii="Times New Roman" w:hAnsi="Times New Roman" w:cs="Times New Roman"/>
        </w:rPr>
        <w:t>, veikt personāla apmācību darbam ar rūpniecisko krāsni</w:t>
      </w:r>
      <w:r w:rsidR="00330F17" w:rsidRPr="00330F17">
        <w:rPr>
          <w:rFonts w:ascii="Times New Roman" w:hAnsi="Times New Roman" w:cs="Times New Roman"/>
        </w:rPr>
        <w:t xml:space="preserve">, nodrošināt papildaprīkojumu un oriģinālās rezerves daļas, </w:t>
      </w:r>
      <w:r w:rsidRPr="00330F17">
        <w:rPr>
          <w:rFonts w:ascii="Times New Roman" w:eastAsia="Calibri" w:hAnsi="Times New Roman" w:cs="Times New Roman"/>
          <w:kern w:val="0"/>
          <w14:ligatures w14:val="none"/>
        </w:rPr>
        <w:t xml:space="preserve">saskaņā ar </w:t>
      </w:r>
      <w:r w:rsidR="00B9032F">
        <w:rPr>
          <w:rFonts w:ascii="Times New Roman" w:eastAsia="Calibri" w:hAnsi="Times New Roman" w:cs="Times New Roman"/>
          <w:kern w:val="0"/>
          <w14:ligatures w14:val="none"/>
        </w:rPr>
        <w:t>T</w:t>
      </w:r>
      <w:r w:rsidRPr="00330F17">
        <w:rPr>
          <w:rFonts w:ascii="Times New Roman" w:eastAsia="Calibri" w:hAnsi="Times New Roman" w:cs="Times New Roman"/>
          <w:kern w:val="0"/>
          <w14:ligatures w14:val="none"/>
        </w:rPr>
        <w:t>ehniskās specifikācijas noteikumiem.</w:t>
      </w:r>
    </w:p>
    <w:p w14:paraId="752F78DE" w14:textId="77777777" w:rsidR="00CF3137" w:rsidRPr="00E91B5B" w:rsidRDefault="00CF3137" w:rsidP="00CF3137">
      <w:pPr>
        <w:pStyle w:val="ListParagraph"/>
        <w:spacing w:after="0" w:line="240" w:lineRule="auto"/>
        <w:ind w:left="567"/>
        <w:jc w:val="both"/>
        <w:rPr>
          <w:rFonts w:ascii="Times New Roman" w:eastAsia="Calibri" w:hAnsi="Times New Roman" w:cs="Times New Roman"/>
          <w:kern w:val="0"/>
          <w:highlight w:val="yellow"/>
          <w14:ligatures w14:val="none"/>
        </w:rPr>
      </w:pPr>
    </w:p>
    <w:p w14:paraId="7CD7FFDA" w14:textId="77777777" w:rsidR="00CF3137" w:rsidRPr="00644B00" w:rsidRDefault="00CF3137" w:rsidP="00CF3137">
      <w:pPr>
        <w:spacing w:after="0" w:line="240" w:lineRule="auto"/>
        <w:jc w:val="center"/>
        <w:rPr>
          <w:rFonts w:ascii="Times New Roman" w:hAnsi="Times New Roman" w:cs="Times New Roman"/>
          <w:b/>
        </w:rPr>
      </w:pPr>
      <w:r w:rsidRPr="00644B00">
        <w:rPr>
          <w:rFonts w:ascii="Times New Roman" w:hAnsi="Times New Roman" w:cs="Times New Roman"/>
          <w:b/>
        </w:rPr>
        <w:t>V PRETENDENTA ATLASES DOKUMENTI UN PIEDĀVĀJUMS</w:t>
      </w:r>
    </w:p>
    <w:p w14:paraId="057F561F" w14:textId="77777777" w:rsidR="00CF3137" w:rsidRPr="00644B00" w:rsidRDefault="00CF3137" w:rsidP="00CF3137">
      <w:pPr>
        <w:spacing w:after="0" w:line="240" w:lineRule="auto"/>
        <w:jc w:val="both"/>
        <w:rPr>
          <w:rFonts w:ascii="Times New Roman" w:hAnsi="Times New Roman" w:cs="Times New Roman"/>
        </w:rPr>
      </w:pPr>
    </w:p>
    <w:p w14:paraId="0117838F" w14:textId="77777777" w:rsidR="00CF3137" w:rsidRPr="00644B00" w:rsidRDefault="00CF3137" w:rsidP="00CF3137">
      <w:pPr>
        <w:pStyle w:val="ListParagraph"/>
        <w:numPr>
          <w:ilvl w:val="0"/>
          <w:numId w:val="3"/>
        </w:numPr>
        <w:spacing w:after="0" w:line="276" w:lineRule="auto"/>
        <w:ind w:left="709" w:hanging="425"/>
        <w:jc w:val="both"/>
        <w:rPr>
          <w:rFonts w:ascii="Times New Roman" w:hAnsi="Times New Roman" w:cs="Times New Roman"/>
          <w:b/>
        </w:rPr>
      </w:pPr>
      <w:r w:rsidRPr="00644B00">
        <w:rPr>
          <w:rFonts w:ascii="Times New Roman" w:hAnsi="Times New Roman" w:cs="Times New Roman"/>
          <w:b/>
        </w:rPr>
        <w:t>Pretendenta atlases dokumenti</w:t>
      </w:r>
    </w:p>
    <w:p w14:paraId="7E1EC370" w14:textId="77777777" w:rsidR="00CF3137" w:rsidRPr="00644B00" w:rsidRDefault="00CF3137" w:rsidP="00CF3137">
      <w:pPr>
        <w:numPr>
          <w:ilvl w:val="1"/>
          <w:numId w:val="3"/>
        </w:numPr>
        <w:spacing w:after="0" w:line="240" w:lineRule="auto"/>
        <w:ind w:left="567" w:hanging="567"/>
        <w:jc w:val="both"/>
        <w:outlineLvl w:val="0"/>
        <w:rPr>
          <w:rFonts w:ascii="Times New Roman" w:eastAsia="Times New Roman" w:hAnsi="Times New Roman" w:cs="Times New Roman"/>
        </w:rPr>
      </w:pPr>
      <w:r w:rsidRPr="00644B00">
        <w:rPr>
          <w:rFonts w:ascii="Times New Roman" w:eastAsia="Times New Roman" w:hAnsi="Times New Roman" w:cs="Times New Roman"/>
        </w:rPr>
        <w:t>Lai noskaidrotu pretendenta atbilstību Pasūtītāja izvirzītajām atlases prasībām, Pasūtītājs pārbaudīs par pretendentu pieejamo informāciju publiskās datubāzēs.</w:t>
      </w:r>
    </w:p>
    <w:p w14:paraId="7D3C8C42" w14:textId="77777777" w:rsidR="00CF3137" w:rsidRPr="00644B00" w:rsidRDefault="00CF3137" w:rsidP="00CF3137">
      <w:pPr>
        <w:numPr>
          <w:ilvl w:val="1"/>
          <w:numId w:val="3"/>
        </w:numPr>
        <w:spacing w:after="0" w:line="240" w:lineRule="auto"/>
        <w:ind w:left="567" w:hanging="567"/>
        <w:jc w:val="both"/>
        <w:outlineLvl w:val="0"/>
        <w:rPr>
          <w:rFonts w:ascii="Times New Roman" w:eastAsia="Times New Roman" w:hAnsi="Times New Roman" w:cs="Times New Roman"/>
        </w:rPr>
      </w:pPr>
      <w:r w:rsidRPr="00644B00">
        <w:rPr>
          <w:rFonts w:ascii="Times New Roman" w:eastAsia="Times New Roman" w:hAnsi="Times New Roman" w:cs="Times New Roman"/>
        </w:rPr>
        <w:t xml:space="preserve">Pretendentam būs pienākums pēc Pasūtītāja pieprasījuma jebkurā iepirkuma procedūras stadijā iesniegt visus vai daļu no kvalifikāciju apliecinošajiem dokumentiem. </w:t>
      </w:r>
    </w:p>
    <w:p w14:paraId="16DDAD00" w14:textId="77777777" w:rsidR="00CF3137" w:rsidRPr="00644B00" w:rsidRDefault="00CF3137" w:rsidP="00CF3137">
      <w:pPr>
        <w:numPr>
          <w:ilvl w:val="1"/>
          <w:numId w:val="3"/>
        </w:numPr>
        <w:spacing w:after="0" w:line="240" w:lineRule="auto"/>
        <w:ind w:left="567" w:hanging="567"/>
        <w:jc w:val="both"/>
        <w:outlineLvl w:val="0"/>
        <w:rPr>
          <w:rFonts w:ascii="Times New Roman" w:eastAsia="Times New Roman" w:hAnsi="Times New Roman" w:cs="Times New Roman"/>
        </w:rPr>
      </w:pPr>
      <w:r w:rsidRPr="00644B00">
        <w:rPr>
          <w:rFonts w:ascii="Times New Roman" w:eastAsia="Times New Roman" w:hAnsi="Times New Roman" w:cs="Times New Roman"/>
        </w:rPr>
        <w:t>Kopā ar piedāvājumu pretendentam jāiesniedz šādi “Pretendentu dokumenti”:</w:t>
      </w:r>
    </w:p>
    <w:p w14:paraId="51429790" w14:textId="77777777" w:rsidR="00CF3137" w:rsidRPr="00644B00" w:rsidRDefault="00CF3137" w:rsidP="00CF3137">
      <w:pPr>
        <w:numPr>
          <w:ilvl w:val="2"/>
          <w:numId w:val="3"/>
        </w:numPr>
        <w:spacing w:after="0" w:line="240" w:lineRule="auto"/>
        <w:ind w:left="851" w:hanging="851"/>
        <w:jc w:val="both"/>
        <w:outlineLvl w:val="0"/>
        <w:rPr>
          <w:rFonts w:ascii="Times New Roman" w:eastAsia="Times New Roman" w:hAnsi="Times New Roman" w:cs="Times New Roman"/>
        </w:rPr>
      </w:pPr>
      <w:r w:rsidRPr="00644B00">
        <w:rPr>
          <w:rFonts w:ascii="Times New Roman" w:eastAsia="Times New Roman" w:hAnsi="Times New Roman" w:cs="Times New Roman"/>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2BD62DB" w14:textId="77777777" w:rsidR="00CF3137" w:rsidRPr="00644B00" w:rsidRDefault="00CF3137" w:rsidP="00CF3137">
      <w:pPr>
        <w:numPr>
          <w:ilvl w:val="2"/>
          <w:numId w:val="3"/>
        </w:numPr>
        <w:spacing w:after="0" w:line="240" w:lineRule="auto"/>
        <w:ind w:left="851" w:hanging="851"/>
        <w:jc w:val="both"/>
        <w:outlineLvl w:val="0"/>
        <w:rPr>
          <w:rFonts w:ascii="Times New Roman" w:eastAsia="Times New Roman" w:hAnsi="Times New Roman" w:cs="Times New Roman"/>
        </w:rPr>
      </w:pPr>
      <w:r w:rsidRPr="00644B00">
        <w:rPr>
          <w:rFonts w:ascii="Times New Roman" w:eastAsia="Times New Roman" w:hAnsi="Times New Roman" w:cs="Times New Roman"/>
        </w:rPr>
        <w:t>ārvalstu pretendentiem jāiesniedz izziņa, ja attiecīgās valsts normatīvie akti paredz šādu ziņu publisku reģistrēšanu, kas apliecina pretendenta amatpersonu pārstāvības tiesības;</w:t>
      </w:r>
    </w:p>
    <w:p w14:paraId="3686227B" w14:textId="77777777" w:rsidR="00CF3137" w:rsidRPr="00644B00" w:rsidRDefault="00CF3137" w:rsidP="00CF3137">
      <w:pPr>
        <w:numPr>
          <w:ilvl w:val="2"/>
          <w:numId w:val="3"/>
        </w:numPr>
        <w:spacing w:after="0" w:line="360" w:lineRule="auto"/>
        <w:ind w:left="851" w:hanging="851"/>
        <w:jc w:val="both"/>
        <w:outlineLvl w:val="0"/>
        <w:rPr>
          <w:rFonts w:ascii="Times New Roman" w:eastAsia="Times New Roman" w:hAnsi="Times New Roman" w:cs="Times New Roman"/>
        </w:rPr>
      </w:pPr>
      <w:r w:rsidRPr="00644B00">
        <w:rPr>
          <w:rFonts w:ascii="Times New Roman" w:eastAsia="Times New Roman" w:hAnsi="Times New Roman" w:cs="Times New Roman"/>
        </w:rPr>
        <w:t>informācija par pretendenta pieredzi, atbilstoši nolikuma 17.1. punktam, pēc šādas tabulas: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461"/>
        <w:gridCol w:w="3600"/>
        <w:gridCol w:w="1843"/>
        <w:gridCol w:w="2120"/>
      </w:tblGrid>
      <w:tr w:rsidR="00CF3137" w:rsidRPr="00644B00" w14:paraId="7B77CEE2" w14:textId="77777777" w:rsidTr="00CF3137">
        <w:tc>
          <w:tcPr>
            <w:tcW w:w="313" w:type="pct"/>
            <w:shd w:val="clear" w:color="auto" w:fill="D9F2D0" w:themeFill="accent6" w:themeFillTint="33"/>
            <w:vAlign w:val="center"/>
          </w:tcPr>
          <w:p w14:paraId="52E5A7FE" w14:textId="77777777" w:rsidR="00CF3137" w:rsidRPr="00644B00" w:rsidRDefault="00CF3137" w:rsidP="00B27BD0">
            <w:pPr>
              <w:spacing w:after="0" w:line="240" w:lineRule="auto"/>
              <w:jc w:val="center"/>
              <w:rPr>
                <w:rFonts w:ascii="Times New Roman" w:hAnsi="Times New Roman" w:cs="Times New Roman"/>
                <w:b/>
                <w:bCs/>
                <w:noProof/>
              </w:rPr>
            </w:pPr>
            <w:r w:rsidRPr="00644B00">
              <w:rPr>
                <w:rFonts w:ascii="Times New Roman" w:hAnsi="Times New Roman" w:cs="Times New Roman"/>
                <w:b/>
                <w:bCs/>
                <w:noProof/>
              </w:rPr>
              <w:t>Nr. p.k.</w:t>
            </w:r>
          </w:p>
        </w:tc>
        <w:tc>
          <w:tcPr>
            <w:tcW w:w="759" w:type="pct"/>
            <w:shd w:val="clear" w:color="auto" w:fill="D9F2D0" w:themeFill="accent6" w:themeFillTint="33"/>
            <w:vAlign w:val="center"/>
          </w:tcPr>
          <w:p w14:paraId="3F098D77" w14:textId="77777777" w:rsidR="00CF3137" w:rsidRPr="00644B00" w:rsidRDefault="00CF3137" w:rsidP="00B27BD0">
            <w:pPr>
              <w:spacing w:after="0" w:line="240" w:lineRule="auto"/>
              <w:jc w:val="center"/>
              <w:rPr>
                <w:rFonts w:ascii="Times New Roman" w:hAnsi="Times New Roman" w:cs="Times New Roman"/>
                <w:b/>
                <w:bCs/>
                <w:noProof/>
              </w:rPr>
            </w:pPr>
            <w:r w:rsidRPr="00644B00">
              <w:rPr>
                <w:rFonts w:ascii="Times New Roman" w:hAnsi="Times New Roman" w:cs="Times New Roman"/>
                <w:b/>
                <w:bCs/>
                <w:noProof/>
              </w:rPr>
              <w:t xml:space="preserve">Pasūtītājs </w:t>
            </w:r>
          </w:p>
          <w:p w14:paraId="4F6AADEA" w14:textId="5BE51F80" w:rsidR="00AD33E2" w:rsidRPr="00644B00" w:rsidRDefault="00AD33E2" w:rsidP="00B27BD0">
            <w:pPr>
              <w:spacing w:after="0" w:line="240" w:lineRule="auto"/>
              <w:jc w:val="center"/>
              <w:rPr>
                <w:rFonts w:ascii="Times New Roman" w:hAnsi="Times New Roman" w:cs="Times New Roman"/>
                <w:b/>
                <w:bCs/>
                <w:noProof/>
              </w:rPr>
            </w:pPr>
          </w:p>
        </w:tc>
        <w:tc>
          <w:tcPr>
            <w:tcW w:w="1870" w:type="pct"/>
            <w:shd w:val="clear" w:color="auto" w:fill="D9F2D0" w:themeFill="accent6" w:themeFillTint="33"/>
            <w:vAlign w:val="center"/>
          </w:tcPr>
          <w:p w14:paraId="4A9EC066" w14:textId="06AEF0C4" w:rsidR="00CF3137" w:rsidRPr="00644B00" w:rsidRDefault="00CF3137" w:rsidP="00B27BD0">
            <w:pPr>
              <w:spacing w:after="0" w:line="240" w:lineRule="auto"/>
              <w:jc w:val="center"/>
              <w:rPr>
                <w:rFonts w:ascii="Times New Roman" w:hAnsi="Times New Roman" w:cs="Times New Roman"/>
                <w:b/>
                <w:bCs/>
                <w:noProof/>
              </w:rPr>
            </w:pPr>
            <w:r w:rsidRPr="00644B00">
              <w:rPr>
                <w:rFonts w:ascii="Times New Roman" w:hAnsi="Times New Roman" w:cs="Times New Roman"/>
                <w:b/>
                <w:noProof/>
                <w:lang w:eastAsia="ar-SA"/>
              </w:rPr>
              <w:t>Līguma priekšmet</w:t>
            </w:r>
            <w:r w:rsidR="00A52DE7" w:rsidRPr="00644B00">
              <w:rPr>
                <w:rFonts w:ascii="Times New Roman" w:hAnsi="Times New Roman" w:cs="Times New Roman"/>
                <w:b/>
                <w:noProof/>
                <w:lang w:eastAsia="ar-SA"/>
              </w:rPr>
              <w:t>a</w:t>
            </w:r>
            <w:r w:rsidRPr="00644B00">
              <w:rPr>
                <w:rFonts w:ascii="Times New Roman" w:hAnsi="Times New Roman" w:cs="Times New Roman"/>
                <w:b/>
                <w:noProof/>
                <w:lang w:eastAsia="ar-SA"/>
              </w:rPr>
              <w:t xml:space="preserve"> apraksts </w:t>
            </w:r>
            <w:r w:rsidRPr="00DB55D9">
              <w:rPr>
                <w:rFonts w:ascii="Times New Roman" w:hAnsi="Times New Roman" w:cs="Times New Roman"/>
                <w:bCs/>
                <w:i/>
                <w:iCs/>
                <w:noProof/>
                <w:lang w:eastAsia="ar-SA"/>
              </w:rPr>
              <w:t>(</w:t>
            </w:r>
            <w:r w:rsidR="00DB55D9" w:rsidRPr="00DB55D9">
              <w:rPr>
                <w:rFonts w:ascii="Times New Roman" w:hAnsi="Times New Roman" w:cs="Times New Roman"/>
                <w:bCs/>
                <w:i/>
                <w:iCs/>
                <w:noProof/>
                <w:lang w:eastAsia="ar-SA"/>
              </w:rPr>
              <w:t>k</w:t>
            </w:r>
            <w:r w:rsidR="002733EF" w:rsidRPr="00DB55D9">
              <w:rPr>
                <w:rFonts w:ascii="Times New Roman" w:hAnsi="Times New Roman" w:cs="Times New Roman"/>
                <w:bCs/>
                <w:i/>
                <w:iCs/>
              </w:rPr>
              <w:t>rāsns ražotājs, modelis, jauda</w:t>
            </w:r>
            <w:r w:rsidRPr="00DB55D9">
              <w:rPr>
                <w:rFonts w:ascii="Times New Roman" w:hAnsi="Times New Roman" w:cs="Times New Roman"/>
                <w:bCs/>
                <w:i/>
                <w:iCs/>
                <w:noProof/>
                <w:lang w:eastAsia="ar-SA"/>
              </w:rPr>
              <w:t>)</w:t>
            </w:r>
          </w:p>
        </w:tc>
        <w:tc>
          <w:tcPr>
            <w:tcW w:w="957" w:type="pct"/>
            <w:shd w:val="clear" w:color="auto" w:fill="D9F2D0" w:themeFill="accent6" w:themeFillTint="33"/>
            <w:vAlign w:val="center"/>
          </w:tcPr>
          <w:p w14:paraId="2E538049" w14:textId="77777777" w:rsidR="00CF3137" w:rsidRPr="00644B00" w:rsidRDefault="00CF3137" w:rsidP="00B27BD0">
            <w:pPr>
              <w:spacing w:after="0" w:line="240" w:lineRule="auto"/>
              <w:jc w:val="center"/>
              <w:rPr>
                <w:rFonts w:ascii="Times New Roman" w:hAnsi="Times New Roman" w:cs="Times New Roman"/>
                <w:b/>
                <w:noProof/>
                <w:lang w:eastAsia="ar-SA"/>
              </w:rPr>
            </w:pPr>
            <w:r w:rsidRPr="00644B00">
              <w:rPr>
                <w:rFonts w:ascii="Times New Roman" w:hAnsi="Times New Roman" w:cs="Times New Roman"/>
                <w:b/>
                <w:noProof/>
                <w:lang w:eastAsia="ar-SA"/>
              </w:rPr>
              <w:t xml:space="preserve">Līguma izpildes termiņi </w:t>
            </w:r>
            <w:r w:rsidRPr="00DB55D9">
              <w:rPr>
                <w:rFonts w:ascii="Times New Roman" w:hAnsi="Times New Roman"/>
                <w:i/>
                <w:iCs/>
                <w:noProof/>
                <w:color w:val="000000"/>
              </w:rPr>
              <w:t>(no – līdz)</w:t>
            </w:r>
          </w:p>
        </w:tc>
        <w:tc>
          <w:tcPr>
            <w:tcW w:w="1101" w:type="pct"/>
            <w:shd w:val="clear" w:color="auto" w:fill="D9F2D0" w:themeFill="accent6" w:themeFillTint="33"/>
            <w:vAlign w:val="center"/>
          </w:tcPr>
          <w:p w14:paraId="564C98D8" w14:textId="77777777" w:rsidR="00CF3137" w:rsidRPr="00644B00" w:rsidRDefault="00CF3137" w:rsidP="00B27BD0">
            <w:pPr>
              <w:spacing w:after="0" w:line="240" w:lineRule="auto"/>
              <w:jc w:val="center"/>
              <w:rPr>
                <w:rFonts w:ascii="Times New Roman" w:hAnsi="Times New Roman" w:cs="Times New Roman"/>
                <w:b/>
              </w:rPr>
            </w:pPr>
            <w:r w:rsidRPr="00644B00">
              <w:rPr>
                <w:rFonts w:ascii="Times New Roman" w:hAnsi="Times New Roman" w:cs="Times New Roman"/>
                <w:b/>
              </w:rPr>
              <w:t>Pasūtītāja atbildīgā persona</w:t>
            </w:r>
          </w:p>
          <w:p w14:paraId="546D2D83" w14:textId="0885F594" w:rsidR="008040BE" w:rsidRPr="00DB55D9" w:rsidRDefault="008040BE" w:rsidP="00B27BD0">
            <w:pPr>
              <w:spacing w:after="0" w:line="240" w:lineRule="auto"/>
              <w:jc w:val="center"/>
              <w:rPr>
                <w:rFonts w:ascii="Times New Roman" w:hAnsi="Times New Roman" w:cs="Times New Roman"/>
                <w:b/>
                <w:i/>
                <w:iCs/>
                <w:noProof/>
                <w:lang w:eastAsia="ar-SA"/>
              </w:rPr>
            </w:pPr>
            <w:r w:rsidRPr="00644B00">
              <w:rPr>
                <w:rFonts w:ascii="Times New Roman" w:hAnsi="Times New Roman" w:cs="Times New Roman"/>
                <w:bCs/>
              </w:rPr>
              <w:t xml:space="preserve"> </w:t>
            </w:r>
            <w:r w:rsidRPr="00DB55D9">
              <w:rPr>
                <w:rFonts w:ascii="Times New Roman" w:hAnsi="Times New Roman" w:cs="Times New Roman"/>
                <w:bCs/>
                <w:i/>
                <w:iCs/>
              </w:rPr>
              <w:t>(</w:t>
            </w:r>
            <w:r w:rsidR="00DB55D9" w:rsidRPr="00DB55D9">
              <w:rPr>
                <w:rFonts w:ascii="Times New Roman" w:hAnsi="Times New Roman" w:cs="Times New Roman"/>
                <w:bCs/>
                <w:i/>
                <w:iCs/>
              </w:rPr>
              <w:t>v</w:t>
            </w:r>
            <w:r w:rsidRPr="00DB55D9">
              <w:rPr>
                <w:rFonts w:ascii="Times New Roman" w:hAnsi="Times New Roman" w:cs="Times New Roman"/>
                <w:bCs/>
                <w:i/>
                <w:iCs/>
              </w:rPr>
              <w:t>ārds, uzvārds, tālr., e-pasts)</w:t>
            </w:r>
          </w:p>
        </w:tc>
      </w:tr>
      <w:tr w:rsidR="00CF3137" w:rsidRPr="00644B00" w14:paraId="563B8C8D" w14:textId="77777777" w:rsidTr="00CF3137">
        <w:tc>
          <w:tcPr>
            <w:tcW w:w="313" w:type="pct"/>
            <w:vAlign w:val="center"/>
          </w:tcPr>
          <w:p w14:paraId="3E489B34" w14:textId="77777777" w:rsidR="00CF3137" w:rsidRPr="00644B00" w:rsidRDefault="00CF3137" w:rsidP="00B27BD0">
            <w:pPr>
              <w:spacing w:after="0" w:line="240" w:lineRule="auto"/>
              <w:jc w:val="center"/>
              <w:rPr>
                <w:rFonts w:ascii="Times New Roman" w:hAnsi="Times New Roman" w:cs="Times New Roman"/>
                <w:b/>
                <w:bCs/>
                <w:noProof/>
              </w:rPr>
            </w:pPr>
          </w:p>
        </w:tc>
        <w:tc>
          <w:tcPr>
            <w:tcW w:w="759" w:type="pct"/>
            <w:vAlign w:val="center"/>
          </w:tcPr>
          <w:p w14:paraId="0276F156" w14:textId="77777777" w:rsidR="00CF3137" w:rsidRPr="00644B00" w:rsidRDefault="00CF3137" w:rsidP="00B27BD0">
            <w:pPr>
              <w:spacing w:after="0" w:line="240" w:lineRule="auto"/>
              <w:jc w:val="center"/>
              <w:rPr>
                <w:rFonts w:ascii="Times New Roman" w:hAnsi="Times New Roman" w:cs="Times New Roman"/>
                <w:noProof/>
              </w:rPr>
            </w:pPr>
          </w:p>
        </w:tc>
        <w:tc>
          <w:tcPr>
            <w:tcW w:w="1870" w:type="pct"/>
            <w:vAlign w:val="center"/>
          </w:tcPr>
          <w:p w14:paraId="281522BF" w14:textId="77777777" w:rsidR="00CF3137" w:rsidRPr="00644B00" w:rsidRDefault="00CF3137" w:rsidP="00B27BD0">
            <w:pPr>
              <w:spacing w:after="0" w:line="240" w:lineRule="auto"/>
              <w:jc w:val="center"/>
              <w:rPr>
                <w:rFonts w:ascii="Times New Roman" w:hAnsi="Times New Roman" w:cs="Times New Roman"/>
                <w:noProof/>
              </w:rPr>
            </w:pPr>
          </w:p>
        </w:tc>
        <w:tc>
          <w:tcPr>
            <w:tcW w:w="957" w:type="pct"/>
          </w:tcPr>
          <w:p w14:paraId="0E8126C5" w14:textId="77777777" w:rsidR="00CF3137" w:rsidRPr="00644B00" w:rsidRDefault="00CF3137" w:rsidP="00B27BD0">
            <w:pPr>
              <w:spacing w:after="0" w:line="240" w:lineRule="auto"/>
              <w:jc w:val="center"/>
              <w:rPr>
                <w:rFonts w:ascii="Times New Roman" w:hAnsi="Times New Roman" w:cs="Times New Roman"/>
                <w:noProof/>
              </w:rPr>
            </w:pPr>
          </w:p>
        </w:tc>
        <w:tc>
          <w:tcPr>
            <w:tcW w:w="1101" w:type="pct"/>
          </w:tcPr>
          <w:p w14:paraId="0BB913DC" w14:textId="77777777" w:rsidR="00CF3137" w:rsidRPr="00644B00" w:rsidRDefault="00CF3137" w:rsidP="00B27BD0">
            <w:pPr>
              <w:spacing w:after="0" w:line="240" w:lineRule="auto"/>
              <w:jc w:val="center"/>
              <w:rPr>
                <w:rFonts w:ascii="Times New Roman" w:hAnsi="Times New Roman" w:cs="Times New Roman"/>
                <w:noProof/>
              </w:rPr>
            </w:pPr>
          </w:p>
        </w:tc>
      </w:tr>
    </w:tbl>
    <w:p w14:paraId="458BEED0" w14:textId="7BB6C7F4" w:rsidR="00CF3137" w:rsidRPr="00644B00" w:rsidRDefault="00CF3137" w:rsidP="00CF3137">
      <w:pPr>
        <w:pStyle w:val="ListParagraph"/>
        <w:numPr>
          <w:ilvl w:val="2"/>
          <w:numId w:val="3"/>
        </w:numPr>
        <w:spacing w:after="0" w:line="240" w:lineRule="auto"/>
        <w:ind w:left="851" w:hanging="851"/>
        <w:jc w:val="both"/>
        <w:rPr>
          <w:rFonts w:ascii="Times New Roman" w:hAnsi="Times New Roman"/>
        </w:rPr>
      </w:pPr>
      <w:r w:rsidRPr="00644B00">
        <w:rPr>
          <w:rFonts w:ascii="Times New Roman" w:hAnsi="Times New Roman"/>
        </w:rPr>
        <w:t xml:space="preserve">informācija par pretendenta </w:t>
      </w:r>
      <w:r w:rsidR="009D1C56" w:rsidRPr="00644B00">
        <w:rPr>
          <w:rFonts w:ascii="Times New Roman" w:hAnsi="Times New Roman"/>
        </w:rPr>
        <w:t>speciālist</w:t>
      </w:r>
      <w:r w:rsidR="009D1C56">
        <w:rPr>
          <w:rFonts w:ascii="Times New Roman" w:hAnsi="Times New Roman"/>
        </w:rPr>
        <w:t>u</w:t>
      </w:r>
      <w:r w:rsidRPr="00644B00">
        <w:rPr>
          <w:rFonts w:ascii="Times New Roman" w:hAnsi="Times New Roman"/>
        </w:rPr>
        <w:t>, atbilstoši nolikuma 17.2. punktam, pēc šādas tabulas:</w:t>
      </w:r>
    </w:p>
    <w:tbl>
      <w:tblPr>
        <w:tblW w:w="9653" w:type="dxa"/>
        <w:jc w:val="center"/>
        <w:tblLook w:val="04A0" w:firstRow="1" w:lastRow="0" w:firstColumn="1" w:lastColumn="0" w:noHBand="0" w:noVBand="1"/>
      </w:tblPr>
      <w:tblGrid>
        <w:gridCol w:w="2830"/>
        <w:gridCol w:w="6823"/>
      </w:tblGrid>
      <w:tr w:rsidR="00CF3137" w:rsidRPr="00644B00" w14:paraId="099C3F31" w14:textId="77777777" w:rsidTr="004A5813">
        <w:trPr>
          <w:trHeight w:val="422"/>
          <w:jc w:val="center"/>
        </w:trPr>
        <w:tc>
          <w:tcPr>
            <w:tcW w:w="2830" w:type="dxa"/>
            <w:tcBorders>
              <w:top w:val="single" w:sz="4" w:space="0" w:color="auto"/>
              <w:left w:val="single" w:sz="4" w:space="0" w:color="auto"/>
              <w:bottom w:val="single" w:sz="4" w:space="0" w:color="auto"/>
              <w:right w:val="single" w:sz="4" w:space="0" w:color="000000"/>
            </w:tcBorders>
            <w:shd w:val="clear" w:color="auto" w:fill="D9F2D0" w:themeFill="accent6" w:themeFillTint="33"/>
            <w:vAlign w:val="center"/>
            <w:hideMark/>
          </w:tcPr>
          <w:p w14:paraId="2455897D" w14:textId="77777777" w:rsidR="00CF3137" w:rsidRPr="00644B00" w:rsidRDefault="00CF3137" w:rsidP="00B27BD0">
            <w:pPr>
              <w:spacing w:after="0" w:line="240" w:lineRule="auto"/>
              <w:jc w:val="center"/>
              <w:rPr>
                <w:rFonts w:ascii="Times New Roman" w:eastAsia="Times New Roman" w:hAnsi="Times New Roman" w:cs="Times New Roman"/>
                <w:b/>
                <w:bCs/>
                <w:noProof/>
                <w:color w:val="000000"/>
                <w:lang w:eastAsia="lv-LV"/>
              </w:rPr>
            </w:pPr>
            <w:r w:rsidRPr="00644B00">
              <w:rPr>
                <w:rFonts w:ascii="Times New Roman" w:eastAsia="Times New Roman" w:hAnsi="Times New Roman" w:cs="Times New Roman"/>
                <w:b/>
                <w:bCs/>
                <w:noProof/>
                <w:color w:val="000000"/>
                <w:lang w:eastAsia="lv-LV"/>
              </w:rPr>
              <w:t>Vārds un uzvārds</w:t>
            </w:r>
          </w:p>
        </w:tc>
        <w:tc>
          <w:tcPr>
            <w:tcW w:w="6823"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008857C8" w14:textId="2E21DCE5" w:rsidR="00CF3137" w:rsidRPr="00644B00" w:rsidRDefault="00CF6975" w:rsidP="003E361E">
            <w:pPr>
              <w:spacing w:after="0" w:line="240" w:lineRule="auto"/>
              <w:jc w:val="both"/>
              <w:rPr>
                <w:rFonts w:ascii="Times New Roman" w:eastAsia="Times New Roman" w:hAnsi="Times New Roman" w:cs="Times New Roman"/>
                <w:b/>
                <w:bCs/>
                <w:noProof/>
                <w:color w:val="000000"/>
                <w:lang w:eastAsia="lv-LV"/>
              </w:rPr>
            </w:pPr>
            <w:r w:rsidRPr="00644B00">
              <w:rPr>
                <w:rFonts w:ascii="Times New Roman" w:eastAsia="Times New Roman" w:hAnsi="Times New Roman" w:cs="Times New Roman"/>
                <w:b/>
                <w:bCs/>
                <w:noProof/>
                <w:color w:val="000000"/>
                <w:lang w:eastAsia="lv-LV"/>
              </w:rPr>
              <w:t>Informācija par sertifikātu vai citu d</w:t>
            </w:r>
            <w:r w:rsidR="00DA7ACC" w:rsidRPr="00644B00">
              <w:rPr>
                <w:rFonts w:ascii="Times New Roman" w:eastAsia="Times New Roman" w:hAnsi="Times New Roman" w:cs="Times New Roman"/>
                <w:b/>
                <w:bCs/>
                <w:noProof/>
                <w:color w:val="000000"/>
                <w:lang w:eastAsia="lv-LV"/>
              </w:rPr>
              <w:t>okument</w:t>
            </w:r>
            <w:r w:rsidRPr="00644B00">
              <w:rPr>
                <w:rFonts w:ascii="Times New Roman" w:eastAsia="Times New Roman" w:hAnsi="Times New Roman" w:cs="Times New Roman"/>
                <w:b/>
                <w:bCs/>
                <w:noProof/>
                <w:color w:val="000000"/>
                <w:lang w:eastAsia="lv-LV"/>
              </w:rPr>
              <w:t>u (tajā skaitā sertifikāta vai dokum</w:t>
            </w:r>
            <w:r w:rsidR="009D1C56">
              <w:rPr>
                <w:rFonts w:ascii="Times New Roman" w:eastAsia="Times New Roman" w:hAnsi="Times New Roman" w:cs="Times New Roman"/>
                <w:b/>
                <w:bCs/>
                <w:noProof/>
                <w:color w:val="000000"/>
                <w:lang w:eastAsia="lv-LV"/>
              </w:rPr>
              <w:t>e</w:t>
            </w:r>
            <w:r w:rsidRPr="00644B00">
              <w:rPr>
                <w:rFonts w:ascii="Times New Roman" w:eastAsia="Times New Roman" w:hAnsi="Times New Roman" w:cs="Times New Roman"/>
                <w:b/>
                <w:bCs/>
                <w:noProof/>
                <w:color w:val="000000"/>
                <w:lang w:eastAsia="lv-LV"/>
              </w:rPr>
              <w:t>nta numurs)</w:t>
            </w:r>
            <w:r w:rsidR="00DA7ACC" w:rsidRPr="00644B00">
              <w:rPr>
                <w:rFonts w:ascii="Times New Roman" w:eastAsia="Times New Roman" w:hAnsi="Times New Roman" w:cs="Times New Roman"/>
                <w:b/>
                <w:bCs/>
                <w:noProof/>
                <w:color w:val="000000"/>
                <w:lang w:eastAsia="lv-LV"/>
              </w:rPr>
              <w:t>, kas apliecina speciālista spējas un zināšanas</w:t>
            </w:r>
            <w:r w:rsidR="00C834EF">
              <w:rPr>
                <w:rFonts w:ascii="Times New Roman" w:eastAsia="Times New Roman" w:hAnsi="Times New Roman" w:cs="Times New Roman"/>
                <w:b/>
                <w:bCs/>
                <w:noProof/>
                <w:color w:val="000000"/>
                <w:lang w:eastAsia="lv-LV"/>
              </w:rPr>
              <w:t xml:space="preserve"> </w:t>
            </w:r>
            <w:r w:rsidR="000A7E9D" w:rsidRPr="000A7E9D">
              <w:rPr>
                <w:rFonts w:ascii="Times New Roman" w:eastAsia="Calibri" w:hAnsi="Times New Roman" w:cs="Times New Roman"/>
                <w:b/>
                <w:bCs/>
                <w:kern w:val="0"/>
                <w14:ligatures w14:val="none"/>
              </w:rPr>
              <w:t>p</w:t>
            </w:r>
            <w:r w:rsidR="000D57FB" w:rsidRPr="000A7E9D">
              <w:rPr>
                <w:rFonts w:ascii="Times New Roman" w:eastAsia="Calibri" w:hAnsi="Times New Roman" w:cs="Times New Roman"/>
                <w:b/>
                <w:bCs/>
                <w:kern w:val="0"/>
                <w14:ligatures w14:val="none"/>
              </w:rPr>
              <w:t>iedāvātā</w:t>
            </w:r>
            <w:r w:rsidR="0037724A" w:rsidRPr="000A7E9D">
              <w:rPr>
                <w:rFonts w:ascii="Times New Roman" w:eastAsia="Calibri" w:hAnsi="Times New Roman" w:cs="Times New Roman"/>
                <w:b/>
                <w:bCs/>
                <w:kern w:val="0"/>
                <w14:ligatures w14:val="none"/>
              </w:rPr>
              <w:t xml:space="preserve">s </w:t>
            </w:r>
            <w:r w:rsidR="000D57FB" w:rsidRPr="000A7E9D">
              <w:rPr>
                <w:rFonts w:ascii="Times New Roman" w:eastAsia="Calibri" w:hAnsi="Times New Roman" w:cs="Times New Roman"/>
                <w:b/>
                <w:bCs/>
                <w:kern w:val="0"/>
                <w14:ligatures w14:val="none"/>
              </w:rPr>
              <w:t>iekārtas uzstādīšan</w:t>
            </w:r>
            <w:r w:rsidR="0037724A" w:rsidRPr="000A7E9D">
              <w:rPr>
                <w:rFonts w:ascii="Times New Roman" w:eastAsia="Calibri" w:hAnsi="Times New Roman" w:cs="Times New Roman"/>
                <w:b/>
                <w:bCs/>
                <w:kern w:val="0"/>
                <w14:ligatures w14:val="none"/>
              </w:rPr>
              <w:t>ā</w:t>
            </w:r>
            <w:r w:rsidR="003920BC" w:rsidRPr="000A7E9D">
              <w:rPr>
                <w:rFonts w:ascii="Times New Roman" w:eastAsia="Calibri" w:hAnsi="Times New Roman" w:cs="Times New Roman"/>
                <w:b/>
                <w:bCs/>
                <w:kern w:val="0"/>
                <w14:ligatures w14:val="none"/>
              </w:rPr>
              <w:t>,</w:t>
            </w:r>
            <w:r w:rsidR="003920BC" w:rsidRPr="00644B00">
              <w:rPr>
                <w:rFonts w:ascii="Times New Roman" w:eastAsia="Calibri" w:hAnsi="Times New Roman" w:cs="Times New Roman"/>
                <w:kern w:val="0"/>
                <w14:ligatures w14:val="none"/>
              </w:rPr>
              <w:t xml:space="preserve"> </w:t>
            </w:r>
            <w:r w:rsidR="00144BCE" w:rsidRPr="00644B00">
              <w:rPr>
                <w:rFonts w:ascii="Times New Roman" w:eastAsia="Times New Roman" w:hAnsi="Times New Roman" w:cs="Times New Roman"/>
                <w:b/>
                <w:bCs/>
                <w:noProof/>
                <w:color w:val="000000"/>
                <w:lang w:eastAsia="lv-LV"/>
              </w:rPr>
              <w:t>apkopes darbu veikšanā un personāla apmācībā</w:t>
            </w:r>
          </w:p>
        </w:tc>
      </w:tr>
      <w:tr w:rsidR="00CF3137" w:rsidRPr="00644B00" w14:paraId="7AF335F4" w14:textId="77777777" w:rsidTr="004A5813">
        <w:trPr>
          <w:trHeight w:val="197"/>
          <w:jc w:val="center"/>
        </w:trPr>
        <w:tc>
          <w:tcPr>
            <w:tcW w:w="283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3102BC" w14:textId="77777777" w:rsidR="00CF3137" w:rsidRPr="00644B00" w:rsidRDefault="00CF3137" w:rsidP="00B27BD0">
            <w:pPr>
              <w:spacing w:after="0" w:line="240" w:lineRule="auto"/>
              <w:jc w:val="both"/>
              <w:rPr>
                <w:rFonts w:ascii="Times New Roman" w:eastAsia="Times New Roman" w:hAnsi="Times New Roman" w:cs="Times New Roman"/>
                <w:b/>
                <w:bCs/>
                <w:noProof/>
                <w:color w:val="000000"/>
                <w:lang w:eastAsia="lv-LV"/>
              </w:rPr>
            </w:pPr>
            <w:r w:rsidRPr="00644B00">
              <w:rPr>
                <w:rFonts w:ascii="Times New Roman" w:eastAsia="Times New Roman" w:hAnsi="Times New Roman" w:cs="Times New Roman"/>
                <w:b/>
                <w:bCs/>
                <w:noProof/>
                <w:color w:val="000000"/>
                <w:lang w:eastAsia="lv-LV"/>
              </w:rPr>
              <w:t> </w:t>
            </w:r>
          </w:p>
        </w:tc>
        <w:tc>
          <w:tcPr>
            <w:tcW w:w="6823" w:type="dxa"/>
            <w:tcBorders>
              <w:top w:val="single" w:sz="4" w:space="0" w:color="auto"/>
              <w:left w:val="nil"/>
              <w:bottom w:val="single" w:sz="4" w:space="0" w:color="auto"/>
              <w:right w:val="single" w:sz="4" w:space="0" w:color="auto"/>
            </w:tcBorders>
            <w:shd w:val="clear" w:color="auto" w:fill="auto"/>
            <w:vAlign w:val="center"/>
            <w:hideMark/>
          </w:tcPr>
          <w:p w14:paraId="5542B3A9" w14:textId="77777777" w:rsidR="00CF3137" w:rsidRPr="00644B00" w:rsidRDefault="00CF3137" w:rsidP="00B27BD0">
            <w:pPr>
              <w:spacing w:after="0" w:line="240" w:lineRule="auto"/>
              <w:jc w:val="center"/>
              <w:rPr>
                <w:rFonts w:ascii="Times New Roman" w:eastAsia="Times New Roman" w:hAnsi="Times New Roman" w:cs="Times New Roman"/>
                <w:b/>
                <w:bCs/>
                <w:noProof/>
                <w:color w:val="000000"/>
                <w:lang w:eastAsia="lv-LV"/>
              </w:rPr>
            </w:pPr>
            <w:r w:rsidRPr="00644B00">
              <w:rPr>
                <w:rFonts w:ascii="Times New Roman" w:eastAsia="Times New Roman" w:hAnsi="Times New Roman" w:cs="Times New Roman"/>
                <w:b/>
                <w:bCs/>
                <w:noProof/>
                <w:color w:val="000000"/>
                <w:lang w:eastAsia="lv-LV"/>
              </w:rPr>
              <w:t> </w:t>
            </w:r>
          </w:p>
        </w:tc>
      </w:tr>
    </w:tbl>
    <w:p w14:paraId="56402A29" w14:textId="2FAD8367" w:rsidR="008808B5" w:rsidRPr="006856AB" w:rsidRDefault="00CF3137" w:rsidP="008808B5">
      <w:pPr>
        <w:pStyle w:val="ListParagraph"/>
        <w:numPr>
          <w:ilvl w:val="2"/>
          <w:numId w:val="3"/>
        </w:numPr>
        <w:spacing w:after="0" w:line="240" w:lineRule="auto"/>
        <w:ind w:left="851" w:hanging="851"/>
        <w:jc w:val="both"/>
        <w:outlineLvl w:val="0"/>
        <w:rPr>
          <w:rFonts w:ascii="Times New Roman" w:eastAsia="Times New Roman" w:hAnsi="Times New Roman" w:cs="Times New Roman"/>
        </w:rPr>
      </w:pPr>
      <w:r w:rsidRPr="00644B00">
        <w:rPr>
          <w:rFonts w:ascii="Times New Roman" w:hAnsi="Times New Roman"/>
        </w:rPr>
        <w:t>17.2.</w:t>
      </w:r>
      <w:r w:rsidR="008808B5" w:rsidRPr="00644B00">
        <w:rPr>
          <w:rFonts w:ascii="Times New Roman" w:hAnsi="Times New Roman"/>
        </w:rPr>
        <w:t xml:space="preserve"> </w:t>
      </w:r>
      <w:r w:rsidRPr="00644B00">
        <w:rPr>
          <w:rFonts w:ascii="Times New Roman" w:hAnsi="Times New Roman"/>
        </w:rPr>
        <w:t>punkt</w:t>
      </w:r>
      <w:r w:rsidR="008808B5" w:rsidRPr="00644B00">
        <w:rPr>
          <w:rFonts w:ascii="Times New Roman" w:hAnsi="Times New Roman"/>
        </w:rPr>
        <w:t>ā</w:t>
      </w:r>
      <w:r w:rsidRPr="00644B00">
        <w:rPr>
          <w:rFonts w:ascii="Times New Roman" w:hAnsi="Times New Roman"/>
        </w:rPr>
        <w:t xml:space="preserve"> </w:t>
      </w:r>
      <w:r w:rsidR="008808B5" w:rsidRPr="00644B00">
        <w:rPr>
          <w:rFonts w:ascii="Times New Roman" w:hAnsi="Times New Roman"/>
        </w:rPr>
        <w:t>minētā</w:t>
      </w:r>
      <w:r w:rsidRPr="00644B00">
        <w:rPr>
          <w:rFonts w:ascii="Times New Roman" w:hAnsi="Times New Roman"/>
        </w:rPr>
        <w:t xml:space="preserve"> speciālist</w:t>
      </w:r>
      <w:r w:rsidR="008808B5" w:rsidRPr="00644B00">
        <w:rPr>
          <w:rFonts w:ascii="Times New Roman" w:hAnsi="Times New Roman"/>
        </w:rPr>
        <w:t>a/-u</w:t>
      </w:r>
      <w:r w:rsidRPr="00644B00">
        <w:rPr>
          <w:rFonts w:ascii="Times New Roman" w:hAnsi="Times New Roman"/>
        </w:rPr>
        <w:t xml:space="preserve"> apliecinājums</w:t>
      </w:r>
      <w:r w:rsidR="008808B5" w:rsidRPr="00644B00">
        <w:rPr>
          <w:rFonts w:ascii="Times New Roman" w:hAnsi="Times New Roman"/>
        </w:rPr>
        <w:t>/-i</w:t>
      </w:r>
      <w:r w:rsidRPr="00644B00">
        <w:rPr>
          <w:rFonts w:ascii="Times New Roman" w:hAnsi="Times New Roman"/>
        </w:rPr>
        <w:t xml:space="preserve"> par gatavību pildīt attiecīgā speciālista pienākumus, ja pretendents tiek atzīts par konkursa uzvarētāju, un pretendentam jānorāda, kāds </w:t>
      </w:r>
      <w:r w:rsidRPr="006856AB">
        <w:rPr>
          <w:rFonts w:ascii="Times New Roman" w:hAnsi="Times New Roman"/>
        </w:rPr>
        <w:t>būs tiesisko attiecību veids (darba līgums, uzņēmuma līgums, vai tml.) starp pretendentu un nolikuma 17.2.</w:t>
      </w:r>
      <w:r w:rsidR="008808B5" w:rsidRPr="006856AB">
        <w:rPr>
          <w:rFonts w:ascii="Times New Roman" w:hAnsi="Times New Roman"/>
        </w:rPr>
        <w:t xml:space="preserve"> </w:t>
      </w:r>
      <w:r w:rsidRPr="006856AB">
        <w:rPr>
          <w:rFonts w:ascii="Times New Roman" w:hAnsi="Times New Roman"/>
        </w:rPr>
        <w:t>punkt</w:t>
      </w:r>
      <w:r w:rsidR="008808B5" w:rsidRPr="006856AB">
        <w:rPr>
          <w:rFonts w:ascii="Times New Roman" w:hAnsi="Times New Roman"/>
        </w:rPr>
        <w:t>ā</w:t>
      </w:r>
      <w:r w:rsidRPr="006856AB">
        <w:rPr>
          <w:rFonts w:ascii="Times New Roman" w:hAnsi="Times New Roman"/>
        </w:rPr>
        <w:t xml:space="preserve"> norādīt</w:t>
      </w:r>
      <w:r w:rsidR="008808B5" w:rsidRPr="006856AB">
        <w:rPr>
          <w:rFonts w:ascii="Times New Roman" w:hAnsi="Times New Roman"/>
        </w:rPr>
        <w:t>o</w:t>
      </w:r>
      <w:r w:rsidRPr="006856AB">
        <w:rPr>
          <w:rFonts w:ascii="Times New Roman" w:hAnsi="Times New Roman"/>
        </w:rPr>
        <w:t xml:space="preserve"> speciālis</w:t>
      </w:r>
      <w:r w:rsidR="008808B5" w:rsidRPr="006856AB">
        <w:rPr>
          <w:rFonts w:ascii="Times New Roman" w:hAnsi="Times New Roman"/>
        </w:rPr>
        <w:t>tu/-iem;</w:t>
      </w:r>
    </w:p>
    <w:p w14:paraId="59257DD4" w14:textId="7B77827C" w:rsidR="008808B5" w:rsidRPr="006856AB" w:rsidRDefault="008808B5" w:rsidP="008808B5">
      <w:pPr>
        <w:pStyle w:val="ListParagraph"/>
        <w:numPr>
          <w:ilvl w:val="2"/>
          <w:numId w:val="3"/>
        </w:numPr>
        <w:spacing w:after="0" w:line="240" w:lineRule="auto"/>
        <w:ind w:left="851" w:hanging="851"/>
        <w:jc w:val="both"/>
        <w:outlineLvl w:val="0"/>
        <w:rPr>
          <w:rFonts w:ascii="Times New Roman" w:eastAsia="Times New Roman" w:hAnsi="Times New Roman" w:cs="Times New Roman"/>
        </w:rPr>
      </w:pPr>
      <w:r w:rsidRPr="006856AB">
        <w:rPr>
          <w:rFonts w:ascii="Times New Roman" w:eastAsia="Times New Roman" w:hAnsi="Times New Roman" w:cs="Times New Roman"/>
        </w:rPr>
        <w:t>atbilstoši nolikuma 17.</w:t>
      </w:r>
      <w:r w:rsidR="00323C62" w:rsidRPr="006856AB">
        <w:rPr>
          <w:rFonts w:ascii="Times New Roman" w:eastAsia="Times New Roman" w:hAnsi="Times New Roman" w:cs="Times New Roman"/>
        </w:rPr>
        <w:t>3</w:t>
      </w:r>
      <w:r w:rsidRPr="006856AB">
        <w:rPr>
          <w:rFonts w:ascii="Times New Roman" w:eastAsia="Times New Roman" w:hAnsi="Times New Roman" w:cs="Times New Roman"/>
        </w:rPr>
        <w:t>. punkta prasībai jāiesniedz piedāvātā</w:t>
      </w:r>
      <w:r w:rsidR="00644B00" w:rsidRPr="006856AB">
        <w:rPr>
          <w:rFonts w:ascii="Times New Roman" w:eastAsia="Times New Roman" w:hAnsi="Times New Roman" w:cs="Times New Roman"/>
        </w:rPr>
        <w:t>s</w:t>
      </w:r>
      <w:r w:rsidRPr="006856AB">
        <w:rPr>
          <w:rFonts w:ascii="Times New Roman" w:eastAsia="Times New Roman" w:hAnsi="Times New Roman" w:cs="Times New Roman"/>
        </w:rPr>
        <w:t xml:space="preserve"> Iekārtas ražotāja apliecinājums, pilnvara, līgums vai cits dokuments, kas apliecina, ka Pretendentam ir tiesības kā ražotāja autorizētajam pārstāvim vai ražotāja autorizētā pārstāvja pilnvarotajai personai </w:t>
      </w:r>
      <w:r w:rsidR="00E672E8" w:rsidRPr="006856AB">
        <w:rPr>
          <w:rFonts w:ascii="Times New Roman" w:hAnsi="Times New Roman" w:cs="Times New Roman"/>
        </w:rPr>
        <w:t xml:space="preserve">piegādāt piedāvājumā norādīto rūpniecisko krāsni, </w:t>
      </w:r>
      <w:r w:rsidR="00E672E8" w:rsidRPr="006856AB">
        <w:rPr>
          <w:rFonts w:ascii="Times New Roman" w:hAnsi="Times New Roman" w:cs="Times New Roman"/>
          <w:bCs/>
          <w:color w:val="000000" w:themeColor="text1"/>
        </w:rPr>
        <w:t xml:space="preserve">nodrošināt </w:t>
      </w:r>
      <w:r w:rsidR="00E672E8" w:rsidRPr="006856AB">
        <w:rPr>
          <w:rFonts w:ascii="Times New Roman" w:hAnsi="Times New Roman" w:cs="Times New Roman"/>
        </w:rPr>
        <w:t>rūpnieciskās</w:t>
      </w:r>
      <w:r w:rsidR="00E672E8" w:rsidRPr="006856AB">
        <w:rPr>
          <w:rFonts w:ascii="Times New Roman" w:hAnsi="Times New Roman" w:cs="Times New Roman"/>
          <w:bCs/>
          <w:color w:val="000000" w:themeColor="text1"/>
        </w:rPr>
        <w:t xml:space="preserve"> krāsns </w:t>
      </w:r>
      <w:r w:rsidR="00E672E8" w:rsidRPr="006856AB">
        <w:rPr>
          <w:rFonts w:ascii="Times New Roman" w:hAnsi="Times New Roman" w:cs="Times New Roman"/>
        </w:rPr>
        <w:lastRenderedPageBreak/>
        <w:t xml:space="preserve">apkopi un remontdarbus garantijas un </w:t>
      </w:r>
      <w:r w:rsidR="00E672E8" w:rsidRPr="006856AB">
        <w:rPr>
          <w:rFonts w:ascii="Times New Roman" w:hAnsi="Times New Roman" w:cs="Times New Roman"/>
          <w:noProof/>
        </w:rPr>
        <w:t>pēcgarantijas</w:t>
      </w:r>
      <w:r w:rsidR="00E672E8" w:rsidRPr="006856AB">
        <w:rPr>
          <w:rFonts w:ascii="Times New Roman" w:hAnsi="Times New Roman" w:cs="Times New Roman"/>
        </w:rPr>
        <w:t xml:space="preserve"> laikā, veikt personāla apmācību darbam ar rūpniecisko krāsni, nodrošināt papildaprīkojumu un oriģinālās rezerves daļas</w:t>
      </w:r>
      <w:r w:rsidR="006856AB" w:rsidRPr="006856AB">
        <w:rPr>
          <w:rFonts w:ascii="Times New Roman" w:hAnsi="Times New Roman" w:cs="Times New Roman"/>
        </w:rPr>
        <w:t>.</w:t>
      </w:r>
    </w:p>
    <w:p w14:paraId="79705F8A" w14:textId="77777777" w:rsidR="00CF3137" w:rsidRPr="00833A7F" w:rsidRDefault="00CF3137" w:rsidP="00CF3137">
      <w:pPr>
        <w:pStyle w:val="ListParagraph"/>
        <w:numPr>
          <w:ilvl w:val="1"/>
          <w:numId w:val="3"/>
        </w:numPr>
        <w:spacing w:after="0" w:line="240" w:lineRule="auto"/>
        <w:ind w:left="567" w:hanging="567"/>
        <w:jc w:val="both"/>
        <w:outlineLvl w:val="0"/>
        <w:rPr>
          <w:rFonts w:ascii="Times New Roman" w:eastAsia="Times New Roman" w:hAnsi="Times New Roman" w:cs="Times New Roman"/>
        </w:rPr>
      </w:pPr>
      <w:r w:rsidRPr="00833A7F">
        <w:rPr>
          <w:rFonts w:ascii="Times New Roman" w:eastAsia="Times New Roman" w:hAnsi="Times New Roman" w:cs="Times New Roman"/>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70E354E" w14:textId="77777777" w:rsidR="00CF3137" w:rsidRPr="00833A7F" w:rsidRDefault="00CF3137" w:rsidP="00CF3137">
      <w:pPr>
        <w:pStyle w:val="ListParagraph"/>
        <w:numPr>
          <w:ilvl w:val="1"/>
          <w:numId w:val="3"/>
        </w:numPr>
        <w:spacing w:after="0" w:line="240" w:lineRule="auto"/>
        <w:ind w:left="567" w:hanging="567"/>
        <w:jc w:val="both"/>
        <w:outlineLvl w:val="0"/>
        <w:rPr>
          <w:rFonts w:ascii="Times New Roman" w:eastAsia="Times New Roman" w:hAnsi="Times New Roman" w:cs="Times New Roman"/>
        </w:rPr>
      </w:pPr>
      <w:r w:rsidRPr="00833A7F">
        <w:rPr>
          <w:rFonts w:ascii="Times New Roman" w:eastAsia="Times New Roman" w:hAnsi="Times New Roman" w:cs="Times New Roman"/>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271FDB10" w14:textId="77777777" w:rsidR="00CF3137" w:rsidRPr="00833A7F" w:rsidRDefault="00CF3137" w:rsidP="00CF3137">
      <w:pPr>
        <w:pStyle w:val="ListParagraph"/>
        <w:numPr>
          <w:ilvl w:val="1"/>
          <w:numId w:val="3"/>
        </w:numPr>
        <w:spacing w:after="0" w:line="240" w:lineRule="auto"/>
        <w:ind w:left="567" w:hanging="567"/>
        <w:jc w:val="both"/>
        <w:outlineLvl w:val="0"/>
        <w:rPr>
          <w:rFonts w:ascii="Times New Roman" w:eastAsia="Times New Roman" w:hAnsi="Times New Roman" w:cs="Times New Roman"/>
        </w:rPr>
      </w:pPr>
      <w:r w:rsidRPr="00833A7F">
        <w:rPr>
          <w:rFonts w:ascii="Times New Roman" w:eastAsia="Times New Roman" w:hAnsi="Times New Roman" w:cs="Times New Roman"/>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59E43D1" w14:textId="77777777" w:rsidR="008808B5" w:rsidRPr="00833A7F" w:rsidRDefault="008808B5" w:rsidP="008808B5">
      <w:pPr>
        <w:spacing w:after="0" w:line="240" w:lineRule="auto"/>
        <w:jc w:val="both"/>
        <w:outlineLvl w:val="0"/>
        <w:rPr>
          <w:rFonts w:ascii="Times New Roman" w:eastAsia="Times New Roman" w:hAnsi="Times New Roman" w:cs="Times New Roman"/>
        </w:rPr>
      </w:pPr>
    </w:p>
    <w:p w14:paraId="7920758B" w14:textId="77777777" w:rsidR="008808B5" w:rsidRPr="00833A7F" w:rsidRDefault="008808B5" w:rsidP="008808B5">
      <w:pPr>
        <w:numPr>
          <w:ilvl w:val="0"/>
          <w:numId w:val="3"/>
        </w:numPr>
        <w:spacing w:line="240" w:lineRule="auto"/>
        <w:contextualSpacing/>
        <w:jc w:val="both"/>
        <w:outlineLvl w:val="0"/>
        <w:rPr>
          <w:rFonts w:ascii="Times New Roman" w:eastAsia="Times New Roman" w:hAnsi="Times New Roman" w:cs="Times New Roman"/>
          <w:b/>
          <w:kern w:val="0"/>
          <w14:ligatures w14:val="none"/>
        </w:rPr>
      </w:pPr>
      <w:r w:rsidRPr="00833A7F">
        <w:rPr>
          <w:rFonts w:ascii="Times New Roman" w:eastAsia="Times New Roman" w:hAnsi="Times New Roman" w:cs="Times New Roman"/>
          <w:b/>
          <w:kern w:val="0"/>
          <w14:ligatures w14:val="none"/>
        </w:rPr>
        <w:t>Tehniskais un finanšu piedāvājums</w:t>
      </w:r>
    </w:p>
    <w:p w14:paraId="6D4A4E47" w14:textId="595E328E" w:rsidR="008808B5" w:rsidRPr="00833A7F"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kern w:val="0"/>
          <w14:ligatures w14:val="none"/>
        </w:rPr>
      </w:pPr>
      <w:r w:rsidRPr="00833A7F">
        <w:rPr>
          <w:rFonts w:ascii="Times New Roman" w:eastAsia="Calibri" w:hAnsi="Times New Roman" w:cs="Times New Roman"/>
          <w:kern w:val="0"/>
          <w14:ligatures w14:val="none"/>
        </w:rPr>
        <w:t>Tehniskais piedāvājum</w:t>
      </w:r>
      <w:r w:rsidRPr="00833A7F">
        <w:rPr>
          <w:rFonts w:ascii="Times New Roman" w:eastAsia="Times New Roman" w:hAnsi="Times New Roman" w:cs="Times New Roman"/>
          <w:kern w:val="0"/>
          <w14:ligatures w14:val="none"/>
        </w:rPr>
        <w:t xml:space="preserve">s jāsagatavo saskaņā ar Tehniskajā specifikācijā ietverto </w:t>
      </w:r>
      <w:r w:rsidR="00763F5A">
        <w:rPr>
          <w:rFonts w:ascii="Times New Roman" w:eastAsia="Times New Roman" w:hAnsi="Times New Roman" w:cs="Times New Roman"/>
          <w:kern w:val="0"/>
          <w14:ligatures w14:val="none"/>
        </w:rPr>
        <w:t>T</w:t>
      </w:r>
      <w:r w:rsidRPr="00833A7F">
        <w:rPr>
          <w:rFonts w:ascii="Times New Roman" w:eastAsia="Times New Roman" w:hAnsi="Times New Roman" w:cs="Times New Roman"/>
          <w:kern w:val="0"/>
          <w14:ligatures w14:val="none"/>
        </w:rPr>
        <w:t>ehniskā piedāvājuma formu (2. pielikums), norādot pilnu informāciju, lai Pasūtītājam būtu iespējams pārliecināties par piedāvātās Iekārtas atbilstību Pasūtītāja izvirzītajām prasībām.</w:t>
      </w:r>
    </w:p>
    <w:p w14:paraId="56A9F280" w14:textId="44DACE51" w:rsidR="008808B5" w:rsidRPr="00BC04E2"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Finanšu piedāvājums jāsagatavo saskaņā ar noteikto formu (nolikuma 3. pielikums), cenas norādot EUR bez PVN ar ne vairāk kā diviem cipariem aiz komata. Piedāvājumā ir iekļauti visi plānotie izdevumi un iekļautas visas pakalpojumu, preču un materiālu izmaksas, t.sk. Iekārtas piegāde, uzstādīšana, kas nepieciešamas paredzamo darbu izpildes veikšanai pilnā apmērā un labā kvalitātē.</w:t>
      </w:r>
    </w:p>
    <w:p w14:paraId="19C7B39E" w14:textId="77777777" w:rsidR="00BC04E2" w:rsidRPr="00BC04E2" w:rsidRDefault="00BC04E2" w:rsidP="00BC04E2">
      <w:pPr>
        <w:spacing w:after="0" w:line="240" w:lineRule="auto"/>
        <w:ind w:left="567"/>
        <w:contextualSpacing/>
        <w:jc w:val="both"/>
        <w:outlineLvl w:val="0"/>
        <w:rPr>
          <w:rFonts w:ascii="Times New Roman" w:eastAsia="Times New Roman" w:hAnsi="Times New Roman" w:cs="Times New Roman"/>
          <w:kern w:val="0"/>
          <w14:ligatures w14:val="none"/>
        </w:rPr>
      </w:pPr>
    </w:p>
    <w:p w14:paraId="664CD7EB" w14:textId="77777777" w:rsidR="008808B5" w:rsidRPr="00BC04E2" w:rsidRDefault="008808B5" w:rsidP="008808B5">
      <w:pPr>
        <w:spacing w:after="0" w:line="240" w:lineRule="auto"/>
        <w:ind w:left="360"/>
        <w:jc w:val="center"/>
        <w:outlineLvl w:val="0"/>
        <w:rPr>
          <w:rFonts w:ascii="Times New Roman" w:eastAsia="Times New Roman" w:hAnsi="Times New Roman" w:cs="Times New Roman"/>
          <w:b/>
          <w:bCs/>
          <w:kern w:val="0"/>
          <w:szCs w:val="20"/>
          <w14:ligatures w14:val="none"/>
        </w:rPr>
      </w:pPr>
      <w:r w:rsidRPr="00BC04E2">
        <w:rPr>
          <w:rFonts w:ascii="Times New Roman" w:eastAsia="Times New Roman" w:hAnsi="Times New Roman" w:cs="Times New Roman"/>
          <w:b/>
          <w:bCs/>
          <w:kern w:val="0"/>
          <w:szCs w:val="20"/>
          <w14:ligatures w14:val="none"/>
        </w:rPr>
        <w:t>VI PIEDĀVĀJUMU VĒRTĒŠANA</w:t>
      </w:r>
    </w:p>
    <w:p w14:paraId="2D044576" w14:textId="77777777" w:rsidR="008808B5" w:rsidRPr="00BC04E2" w:rsidRDefault="008808B5" w:rsidP="008808B5">
      <w:pPr>
        <w:spacing w:after="0" w:line="240" w:lineRule="auto"/>
        <w:jc w:val="both"/>
        <w:outlineLvl w:val="0"/>
        <w:rPr>
          <w:rFonts w:ascii="Times New Roman" w:eastAsia="Times New Roman" w:hAnsi="Times New Roman" w:cs="Times New Roman"/>
          <w:b/>
          <w:bCs/>
          <w:kern w:val="0"/>
          <w:szCs w:val="20"/>
          <w14:ligatures w14:val="none"/>
        </w:rPr>
      </w:pPr>
    </w:p>
    <w:p w14:paraId="17E999B5" w14:textId="77777777" w:rsidR="008808B5" w:rsidRPr="00BC04E2" w:rsidRDefault="008808B5" w:rsidP="008808B5">
      <w:pPr>
        <w:numPr>
          <w:ilvl w:val="0"/>
          <w:numId w:val="3"/>
        </w:numPr>
        <w:spacing w:after="0" w:line="360" w:lineRule="auto"/>
        <w:jc w:val="both"/>
        <w:outlineLvl w:val="0"/>
        <w:rPr>
          <w:rFonts w:ascii="Times New Roman" w:eastAsia="Times New Roman" w:hAnsi="Times New Roman" w:cs="Times New Roman"/>
          <w:b/>
          <w:bCs/>
          <w:kern w:val="0"/>
          <w:szCs w:val="20"/>
          <w14:ligatures w14:val="none"/>
        </w:rPr>
      </w:pPr>
      <w:r w:rsidRPr="00BC04E2">
        <w:rPr>
          <w:rFonts w:ascii="Times New Roman" w:eastAsia="Times New Roman" w:hAnsi="Times New Roman" w:cs="Times New Roman"/>
          <w:b/>
          <w:bCs/>
          <w:kern w:val="0"/>
          <w:szCs w:val="20"/>
          <w14:ligatures w14:val="none"/>
        </w:rPr>
        <w:t>Piedāvājumu vērtēšanas kārtība</w:t>
      </w:r>
    </w:p>
    <w:p w14:paraId="77BA866C"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 xml:space="preserve">Visus ar iepirkuma procedūras norisi saistītos jautājumus risina Pasūtītāja izveidota iepirkuma komisija </w:t>
      </w:r>
    </w:p>
    <w:p w14:paraId="49C3DCFD"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7A01A435" w14:textId="77777777" w:rsidR="008808B5" w:rsidRPr="00BC04E2" w:rsidRDefault="008808B5" w:rsidP="008808B5">
      <w:pPr>
        <w:numPr>
          <w:ilvl w:val="1"/>
          <w:numId w:val="3"/>
        </w:numPr>
        <w:spacing w:after="0" w:line="240" w:lineRule="auto"/>
        <w:ind w:left="567" w:hanging="567"/>
        <w:contextualSpacing/>
        <w:jc w:val="both"/>
        <w:rPr>
          <w:rFonts w:ascii="Times New Roman" w:eastAsia="Calibri" w:hAnsi="Times New Roman" w:cs="Times New Roman"/>
          <w:kern w:val="0"/>
          <w14:ligatures w14:val="none"/>
        </w:rPr>
      </w:pPr>
      <w:r w:rsidRPr="00BC04E2">
        <w:rPr>
          <w:rFonts w:ascii="Times New Roman" w:eastAsia="Calibri" w:hAnsi="Times New Roman" w:cs="Times New Roman"/>
          <w:kern w:val="0"/>
          <w14:ligatures w14:val="none"/>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w:t>
      </w:r>
      <w:r w:rsidRPr="00BC04E2">
        <w:rPr>
          <w:rFonts w:ascii="Times New Roman" w:eastAsia="Calibri" w:hAnsi="Times New Roman" w:cs="Times New Roman"/>
          <w:kern w:val="0"/>
          <w14:ligatures w14:val="none"/>
        </w:rPr>
        <w:lastRenderedPageBreak/>
        <w:t>priekšrocības iepirkuma procedūrā ,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2C057E57" w14:textId="77777777" w:rsidR="008808B5" w:rsidRPr="00BC04E2" w:rsidRDefault="008808B5" w:rsidP="008808B5">
      <w:pPr>
        <w:numPr>
          <w:ilvl w:val="1"/>
          <w:numId w:val="3"/>
        </w:numPr>
        <w:spacing w:after="0" w:line="240" w:lineRule="auto"/>
        <w:ind w:left="567" w:hanging="567"/>
        <w:contextualSpacing/>
        <w:jc w:val="both"/>
        <w:rPr>
          <w:rFonts w:ascii="Times New Roman" w:eastAsia="Calibri" w:hAnsi="Times New Roman" w:cs="Times New Roman"/>
          <w:kern w:val="0"/>
          <w14:ligatures w14:val="none"/>
        </w:rPr>
      </w:pPr>
      <w:r w:rsidRPr="00BC04E2">
        <w:rPr>
          <w:rFonts w:ascii="Times New Roman" w:eastAsia="Calibri" w:hAnsi="Times New Roman" w:cs="Times New Roman"/>
          <w:kern w:val="0"/>
          <w14:ligatures w14:val="none"/>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9CC9776"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68DB6B1F"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44A97B9F"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4F86A2A"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Komisija ir tiesīga pretendentu kvalifikācijas, tehnisko un finanšu piedāvājumu atbilstības pārbaudi veikt tikai tam pretendentam, kuram būtu piešķiramas iepirkuma līguma slēgšanas tiesības.</w:t>
      </w:r>
    </w:p>
    <w:p w14:paraId="390D9A36" w14:textId="77777777" w:rsidR="008808B5" w:rsidRPr="00BC04E2"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BC04E2">
        <w:rPr>
          <w:rFonts w:ascii="Times New Roman" w:eastAsia="Times New Roman" w:hAnsi="Times New Roman" w:cs="Times New Roman"/>
          <w:kern w:val="0"/>
          <w14:ligatures w14:val="none"/>
        </w:rPr>
        <w:t xml:space="preserve">Komisija attiecībā uz Pretendentu, kuram būtu piešķiramas līguma slēgšanas tiesības, pārbauda tā atbilstību Starptautisko un Latvijas Republikas nacionālo sankciju likuma prasībām. </w:t>
      </w:r>
    </w:p>
    <w:p w14:paraId="59E1D1FF" w14:textId="77777777" w:rsidR="008808B5" w:rsidRPr="00A4026B" w:rsidRDefault="008808B5" w:rsidP="008808B5">
      <w:pPr>
        <w:spacing w:after="0" w:line="240" w:lineRule="auto"/>
        <w:jc w:val="both"/>
        <w:outlineLvl w:val="0"/>
        <w:rPr>
          <w:rFonts w:ascii="Times New Roman" w:eastAsia="Times New Roman" w:hAnsi="Times New Roman" w:cs="Times New Roman"/>
          <w:kern w:val="0"/>
          <w14:ligatures w14:val="none"/>
        </w:rPr>
      </w:pPr>
    </w:p>
    <w:p w14:paraId="47420F4F" w14:textId="77777777" w:rsidR="008808B5" w:rsidRPr="00A4026B" w:rsidRDefault="008808B5" w:rsidP="008808B5">
      <w:pPr>
        <w:numPr>
          <w:ilvl w:val="0"/>
          <w:numId w:val="3"/>
        </w:numPr>
        <w:spacing w:after="0" w:line="360" w:lineRule="auto"/>
        <w:contextualSpacing/>
        <w:jc w:val="both"/>
        <w:outlineLvl w:val="0"/>
        <w:rPr>
          <w:rFonts w:ascii="Times New Roman" w:eastAsia="Times New Roman" w:hAnsi="Times New Roman" w:cs="Times New Roman"/>
          <w:b/>
          <w:kern w:val="0"/>
          <w14:ligatures w14:val="none"/>
        </w:rPr>
      </w:pPr>
      <w:r w:rsidRPr="00A4026B">
        <w:rPr>
          <w:rFonts w:ascii="Times New Roman" w:eastAsia="Times New Roman" w:hAnsi="Times New Roman" w:cs="Times New Roman"/>
          <w:b/>
          <w:kern w:val="0"/>
          <w14:ligatures w14:val="none"/>
        </w:rPr>
        <w:t>Piedāvājuma izvēles kritērijs</w:t>
      </w:r>
    </w:p>
    <w:p w14:paraId="4C522436" w14:textId="77777777" w:rsidR="008808B5" w:rsidRPr="00A4026B"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b/>
          <w:kern w:val="0"/>
          <w:lang w:eastAsia="lv-LV"/>
          <w14:ligatures w14:val="none"/>
        </w:rPr>
      </w:pPr>
      <w:r w:rsidRPr="00A4026B">
        <w:rPr>
          <w:rFonts w:ascii="Times New Roman" w:eastAsia="Times New Roman" w:hAnsi="Times New Roman" w:cs="Times New Roman"/>
          <w:kern w:val="0"/>
          <w14:ligatures w14:val="none"/>
        </w:rPr>
        <w:t>Piedāvājuma izvēles kritērijs ir zemākā cena.</w:t>
      </w:r>
    </w:p>
    <w:p w14:paraId="064415A5" w14:textId="77777777" w:rsidR="008808B5" w:rsidRPr="00A4026B"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b/>
          <w:kern w:val="0"/>
          <w:lang w:eastAsia="lv-LV"/>
          <w14:ligatures w14:val="none"/>
        </w:rPr>
      </w:pPr>
      <w:r w:rsidRPr="00A4026B">
        <w:rPr>
          <w:rFonts w:ascii="Times New Roman" w:eastAsia="Times New Roman" w:hAnsi="Times New Roman" w:cs="Times New Roman"/>
          <w:bCs/>
          <w:kern w:val="0"/>
          <w:lang w:eastAsia="lv-LV"/>
          <w14:ligatures w14:val="none"/>
        </w:rPr>
        <w:t>Ja divi vai vairāki Pretendenti ir piedāvājuši vienādu cenu, Komisija izvēlas to pretendentu, kurš ir veicis lielākus nodokļu maksājumus valsts kopbudžetā pēdējā gadā, par kuru likumā noteiktajā kārtībā ir iesniegts gada pārskats.</w:t>
      </w:r>
    </w:p>
    <w:p w14:paraId="7CFF0F3D" w14:textId="77777777" w:rsidR="008808B5" w:rsidRPr="00E91B5B" w:rsidRDefault="008808B5" w:rsidP="008808B5">
      <w:pPr>
        <w:spacing w:after="0" w:line="240" w:lineRule="auto"/>
        <w:jc w:val="both"/>
        <w:outlineLvl w:val="0"/>
        <w:rPr>
          <w:rFonts w:ascii="Times New Roman" w:eastAsia="Times New Roman" w:hAnsi="Times New Roman" w:cs="Times New Roman"/>
          <w:kern w:val="0"/>
          <w:highlight w:val="yellow"/>
          <w14:ligatures w14:val="none"/>
        </w:rPr>
      </w:pPr>
    </w:p>
    <w:p w14:paraId="5FF88F1E" w14:textId="77777777" w:rsidR="008808B5" w:rsidRPr="00A4026B" w:rsidRDefault="008808B5" w:rsidP="008808B5">
      <w:pPr>
        <w:numPr>
          <w:ilvl w:val="0"/>
          <w:numId w:val="3"/>
        </w:numPr>
        <w:spacing w:after="0" w:line="360" w:lineRule="auto"/>
        <w:ind w:left="567" w:hanging="567"/>
        <w:contextualSpacing/>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Lēmumu pieņemšanas kārtība un pretendentu informēšana</w:t>
      </w:r>
    </w:p>
    <w:p w14:paraId="5D976AC2"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Komisija lēmumus pieņem sēdēs. Komisija ir lemttiesīga, ja tās sēdē piedalās vismaz divas trešdaļas Komisijas locekļu, bet ne mazāk kā trīs locekļi.</w:t>
      </w:r>
    </w:p>
    <w:p w14:paraId="14E76DCB"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D6BCC02"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Lēmumu par iepirkumu procedūras rezultātiem pieņem Komisija saskaņā ar nolikuma 21. punktā noteikto piedāvājumu izvēles kritēriju.</w:t>
      </w:r>
    </w:p>
    <w:p w14:paraId="7B7E123C"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Komisija var jebkurā brīdī pārtraukt iepirkuma procedūru, ja tam ir objektīvs iemesls.</w:t>
      </w:r>
    </w:p>
    <w:p w14:paraId="2E8E79C4" w14:textId="77777777" w:rsidR="008808B5" w:rsidRPr="00A4026B" w:rsidRDefault="008808B5" w:rsidP="008808B5">
      <w:pPr>
        <w:spacing w:after="0" w:line="240" w:lineRule="auto"/>
        <w:ind w:left="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AE21252" w14:textId="77777777" w:rsidR="008808B5" w:rsidRDefault="008808B5" w:rsidP="008808B5">
      <w:pPr>
        <w:spacing w:after="0" w:line="240" w:lineRule="auto"/>
        <w:jc w:val="both"/>
        <w:outlineLvl w:val="0"/>
        <w:rPr>
          <w:rFonts w:ascii="Times New Roman" w:eastAsia="Times New Roman" w:hAnsi="Times New Roman" w:cs="Times New Roman"/>
          <w:kern w:val="0"/>
          <w14:ligatures w14:val="none"/>
        </w:rPr>
      </w:pPr>
    </w:p>
    <w:p w14:paraId="75DB409F" w14:textId="77777777" w:rsidR="00DB55D9" w:rsidRPr="00A4026B" w:rsidRDefault="00DB55D9" w:rsidP="008808B5">
      <w:pPr>
        <w:spacing w:after="0" w:line="240" w:lineRule="auto"/>
        <w:jc w:val="both"/>
        <w:outlineLvl w:val="0"/>
        <w:rPr>
          <w:rFonts w:ascii="Times New Roman" w:eastAsia="Times New Roman" w:hAnsi="Times New Roman" w:cs="Times New Roman"/>
          <w:kern w:val="0"/>
          <w14:ligatures w14:val="none"/>
        </w:rPr>
      </w:pPr>
    </w:p>
    <w:p w14:paraId="3DE59D85" w14:textId="77777777" w:rsidR="008808B5" w:rsidRPr="00A4026B" w:rsidRDefault="008808B5" w:rsidP="008808B5">
      <w:pPr>
        <w:numPr>
          <w:ilvl w:val="0"/>
          <w:numId w:val="3"/>
        </w:numPr>
        <w:spacing w:after="240" w:line="240" w:lineRule="auto"/>
        <w:ind w:left="567" w:hanging="567"/>
        <w:jc w:val="both"/>
        <w:outlineLvl w:val="0"/>
        <w:rPr>
          <w:rFonts w:ascii="Times New Roman" w:eastAsia="Times New Roman" w:hAnsi="Times New Roman" w:cs="Times New Roman"/>
          <w:b/>
          <w:kern w:val="0"/>
          <w14:ligatures w14:val="none"/>
        </w:rPr>
      </w:pPr>
      <w:r w:rsidRPr="00A4026B">
        <w:rPr>
          <w:rFonts w:ascii="Times New Roman" w:eastAsia="Times New Roman" w:hAnsi="Times New Roman" w:cs="Times New Roman"/>
          <w:b/>
          <w:kern w:val="0"/>
          <w14:ligatures w14:val="none"/>
        </w:rPr>
        <w:t>Iepirkuma līguma noslēgšana</w:t>
      </w:r>
    </w:p>
    <w:p w14:paraId="2CD8C6F7" w14:textId="07C1051D"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 xml:space="preserve">Komisijas lēmums un paziņojums par iepirkuma procedūras uzvarētāju, ir pamats iepirkuma līguma sagatavošanai. </w:t>
      </w:r>
      <w:r w:rsidRPr="00A4026B">
        <w:rPr>
          <w:rFonts w:ascii="Times New Roman" w:eastAsia="Times New Roman" w:hAnsi="Times New Roman" w:cs="Times New Roman"/>
          <w:bCs/>
          <w:kern w:val="0"/>
          <w14:ligatures w14:val="none"/>
        </w:rPr>
        <w:t>Līgums tiek slēgts uz pretendenta piedāvājuma pamata atbilstoši līguma projektam, kas pievienots nolikumam kā 4.</w:t>
      </w:r>
      <w:r w:rsidR="00C834EF">
        <w:rPr>
          <w:rFonts w:ascii="Times New Roman" w:eastAsia="Times New Roman" w:hAnsi="Times New Roman" w:cs="Times New Roman"/>
          <w:bCs/>
          <w:kern w:val="0"/>
          <w14:ligatures w14:val="none"/>
        </w:rPr>
        <w:t xml:space="preserve"> </w:t>
      </w:r>
      <w:r w:rsidRPr="00A4026B">
        <w:rPr>
          <w:rFonts w:ascii="Times New Roman" w:eastAsia="Times New Roman" w:hAnsi="Times New Roman" w:cs="Times New Roman"/>
          <w:bCs/>
          <w:kern w:val="0"/>
          <w14:ligatures w14:val="none"/>
        </w:rPr>
        <w:t>pielikums</w:t>
      </w:r>
      <w:r w:rsidRPr="00A4026B">
        <w:rPr>
          <w:rFonts w:ascii="Times New Roman" w:eastAsia="Calibri" w:hAnsi="Times New Roman" w:cs="Times New Roman"/>
          <w:kern w:val="0"/>
          <w:szCs w:val="28"/>
          <w14:ligatures w14:val="none"/>
        </w:rPr>
        <w:t>.</w:t>
      </w:r>
      <w:r w:rsidRPr="00A4026B">
        <w:rPr>
          <w:rFonts w:ascii="Times New Roman" w:eastAsia="Times New Roman" w:hAnsi="Times New Roman" w:cs="Times New Roman"/>
          <w:kern w:val="0"/>
          <w14:ligatures w14:val="none"/>
        </w:rPr>
        <w:t xml:space="preserve"> </w:t>
      </w:r>
    </w:p>
    <w:p w14:paraId="1355CECB"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bCs/>
          <w:kern w:val="0"/>
          <w14:ligatures w14:val="none"/>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DEB0C26"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 xml:space="preserve">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w:t>
      </w:r>
      <w:bookmarkStart w:id="0" w:name="_Hlk11682073"/>
      <w:r w:rsidRPr="00A4026B">
        <w:rPr>
          <w:rFonts w:ascii="Times New Roman" w:eastAsia="Times New Roman" w:hAnsi="Times New Roman" w:cs="Times New Roman"/>
          <w:kern w:val="0"/>
          <w14:ligatures w14:val="none"/>
        </w:rPr>
        <w:t>(piedāvājumu ar zemāko cenu)</w:t>
      </w:r>
      <w:bookmarkEnd w:id="0"/>
      <w:r w:rsidRPr="00A4026B">
        <w:rPr>
          <w:rFonts w:ascii="Times New Roman" w:eastAsia="Times New Roman" w:hAnsi="Times New Roman" w:cs="Times New Roman"/>
          <w:kern w:val="0"/>
          <w14:ligatures w14:val="none"/>
        </w:rPr>
        <w:t>, vai pārtraukt iepirkuma procedūru, neizvēloties nevienu piedāvājumu.</w:t>
      </w:r>
    </w:p>
    <w:p w14:paraId="1D3DF5CF"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bCs/>
          <w:kern w:val="0"/>
          <w14:ligatures w14:val="none"/>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6D0BBE2B" w14:textId="77777777" w:rsidR="008808B5" w:rsidRPr="00A4026B"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6089C583" w14:textId="77777777" w:rsidR="008808B5" w:rsidRPr="00E91B5B" w:rsidRDefault="008808B5" w:rsidP="008808B5">
      <w:pPr>
        <w:spacing w:after="0" w:line="240" w:lineRule="auto"/>
        <w:ind w:left="567"/>
        <w:jc w:val="both"/>
        <w:outlineLvl w:val="0"/>
        <w:rPr>
          <w:rFonts w:ascii="Times New Roman" w:eastAsia="Times New Roman" w:hAnsi="Times New Roman" w:cs="Times New Roman"/>
          <w:kern w:val="0"/>
          <w:highlight w:val="yellow"/>
          <w14:ligatures w14:val="none"/>
        </w:rPr>
      </w:pPr>
    </w:p>
    <w:p w14:paraId="768B6BC2" w14:textId="77777777" w:rsidR="008808B5" w:rsidRPr="00A4026B" w:rsidRDefault="008808B5" w:rsidP="008808B5">
      <w:pPr>
        <w:numPr>
          <w:ilvl w:val="0"/>
          <w:numId w:val="3"/>
        </w:numPr>
        <w:spacing w:after="0" w:line="240" w:lineRule="auto"/>
        <w:ind w:left="567" w:hanging="567"/>
        <w:jc w:val="both"/>
        <w:outlineLvl w:val="0"/>
        <w:rPr>
          <w:rFonts w:ascii="Times New Roman" w:eastAsia="Times New Roman" w:hAnsi="Times New Roman" w:cs="Times New Roman"/>
          <w:b/>
          <w:kern w:val="0"/>
          <w14:ligatures w14:val="none"/>
        </w:rPr>
      </w:pPr>
      <w:r w:rsidRPr="00A4026B">
        <w:rPr>
          <w:rFonts w:ascii="Times New Roman" w:eastAsia="Times New Roman" w:hAnsi="Times New Roman" w:cs="Times New Roman"/>
          <w:b/>
          <w:kern w:val="0"/>
          <w14:ligatures w14:val="none"/>
        </w:rPr>
        <w:t>Pielikumi</w:t>
      </w:r>
    </w:p>
    <w:p w14:paraId="5DB1E04B" w14:textId="05BC57EE" w:rsidR="008808B5" w:rsidRPr="00A4026B"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pielikums – Pieteikum</w:t>
      </w:r>
      <w:r w:rsidR="00A4026B" w:rsidRPr="00A4026B">
        <w:rPr>
          <w:rFonts w:ascii="Times New Roman" w:eastAsia="Times New Roman" w:hAnsi="Times New Roman" w:cs="Times New Roman"/>
          <w:kern w:val="0"/>
          <w14:ligatures w14:val="none"/>
        </w:rPr>
        <w:t>s</w:t>
      </w:r>
    </w:p>
    <w:p w14:paraId="0BF68FF7" w14:textId="2585F7F7" w:rsidR="008808B5" w:rsidRPr="00A4026B"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pielikums – Tehniskā specifikācija – Tehniskā piedāvājuma forma</w:t>
      </w:r>
    </w:p>
    <w:p w14:paraId="0CFDADBB" w14:textId="1F86828B" w:rsidR="008808B5" w:rsidRPr="00A4026B"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pielikums – Finanšu piedāvājuma forma</w:t>
      </w:r>
    </w:p>
    <w:p w14:paraId="7AFE9ED8" w14:textId="064AD0BD" w:rsidR="008808B5" w:rsidRPr="00A4026B"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pielikums – Iepirkuma līguma projekts</w:t>
      </w:r>
    </w:p>
    <w:p w14:paraId="4597CBD5" w14:textId="77777777" w:rsidR="008808B5" w:rsidRPr="00A4026B" w:rsidRDefault="008808B5" w:rsidP="008808B5">
      <w:pPr>
        <w:spacing w:after="0" w:line="240" w:lineRule="auto"/>
        <w:jc w:val="right"/>
        <w:outlineLvl w:val="0"/>
        <w:rPr>
          <w:rFonts w:ascii="Times New Roman" w:eastAsia="Times New Roman" w:hAnsi="Times New Roman" w:cs="Times New Roman"/>
          <w:kern w:val="0"/>
          <w14:ligatures w14:val="none"/>
        </w:rPr>
      </w:pPr>
    </w:p>
    <w:p w14:paraId="1520C25A" w14:textId="206B0B28" w:rsidR="008808B5" w:rsidRPr="00A4026B" w:rsidRDefault="008808B5" w:rsidP="008808B5">
      <w:pPr>
        <w:spacing w:after="0" w:line="240" w:lineRule="auto"/>
        <w:jc w:val="right"/>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RP SIA “Rīgas satiksme”</w:t>
      </w:r>
    </w:p>
    <w:p w14:paraId="24CCB02B" w14:textId="77777777" w:rsidR="008808B5" w:rsidRPr="00A4026B" w:rsidRDefault="008808B5" w:rsidP="008808B5">
      <w:pPr>
        <w:spacing w:after="0" w:line="240" w:lineRule="auto"/>
        <w:jc w:val="right"/>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 xml:space="preserve">Iepirkumu komisijas priekšsēdētāja </w:t>
      </w:r>
    </w:p>
    <w:p w14:paraId="5B8F214F" w14:textId="77777777" w:rsidR="008808B5" w:rsidRPr="00A4026B" w:rsidRDefault="008808B5" w:rsidP="008808B5">
      <w:pPr>
        <w:spacing w:after="0" w:line="240" w:lineRule="auto"/>
        <w:jc w:val="right"/>
        <w:outlineLvl w:val="0"/>
        <w:rPr>
          <w:rFonts w:ascii="Times New Roman" w:eastAsia="Times New Roman" w:hAnsi="Times New Roman" w:cs="Times New Roman"/>
          <w:kern w:val="0"/>
          <w14:ligatures w14:val="none"/>
        </w:rPr>
      </w:pPr>
      <w:r w:rsidRPr="00A4026B">
        <w:rPr>
          <w:rFonts w:ascii="Times New Roman" w:eastAsia="Times New Roman" w:hAnsi="Times New Roman" w:cs="Times New Roman"/>
          <w:i/>
          <w:iCs/>
          <w:kern w:val="0"/>
          <w14:ligatures w14:val="none"/>
        </w:rPr>
        <w:t xml:space="preserve">/elektroniski parakstīts/ </w:t>
      </w:r>
      <w:r w:rsidRPr="00A4026B">
        <w:rPr>
          <w:rFonts w:ascii="Times New Roman" w:eastAsia="Times New Roman" w:hAnsi="Times New Roman" w:cs="Times New Roman"/>
          <w:kern w:val="0"/>
          <w14:ligatures w14:val="none"/>
        </w:rPr>
        <w:t>K.Meiberga</w:t>
      </w:r>
    </w:p>
    <w:p w14:paraId="763B769F" w14:textId="77777777" w:rsidR="008808B5" w:rsidRPr="00E91B5B" w:rsidRDefault="008808B5" w:rsidP="008808B5">
      <w:pPr>
        <w:spacing w:after="0" w:line="240" w:lineRule="auto"/>
        <w:contextualSpacing/>
        <w:jc w:val="both"/>
        <w:outlineLvl w:val="0"/>
        <w:rPr>
          <w:rFonts w:ascii="Times New Roman" w:eastAsia="Times New Roman" w:hAnsi="Times New Roman" w:cs="Times New Roman"/>
          <w:kern w:val="0"/>
          <w:highlight w:val="yellow"/>
          <w14:ligatures w14:val="none"/>
        </w:rPr>
      </w:pPr>
    </w:p>
    <w:p w14:paraId="5EE7AE8E" w14:textId="77777777" w:rsidR="008808B5" w:rsidRPr="00E91B5B" w:rsidRDefault="008808B5" w:rsidP="008808B5">
      <w:pPr>
        <w:spacing w:after="0" w:line="240" w:lineRule="auto"/>
        <w:jc w:val="both"/>
        <w:outlineLvl w:val="0"/>
        <w:rPr>
          <w:rFonts w:ascii="Times New Roman" w:eastAsia="Times New Roman" w:hAnsi="Times New Roman" w:cs="Times New Roman"/>
          <w:highlight w:val="yellow"/>
        </w:rPr>
      </w:pPr>
    </w:p>
    <w:p w14:paraId="09CF1025" w14:textId="77777777" w:rsidR="00CF3137" w:rsidRPr="00E91B5B" w:rsidRDefault="00CF3137" w:rsidP="00CF3137">
      <w:pPr>
        <w:spacing w:after="0" w:line="240" w:lineRule="auto"/>
        <w:ind w:left="-11"/>
        <w:jc w:val="both"/>
        <w:rPr>
          <w:rFonts w:ascii="Times New Roman" w:eastAsia="Calibri" w:hAnsi="Times New Roman" w:cs="Times New Roman"/>
          <w:kern w:val="0"/>
          <w:highlight w:val="yellow"/>
          <w14:ligatures w14:val="none"/>
        </w:rPr>
      </w:pPr>
    </w:p>
    <w:p w14:paraId="030170A3" w14:textId="77777777" w:rsidR="00D8111E" w:rsidRPr="00E91B5B" w:rsidRDefault="00D8111E" w:rsidP="00D8111E">
      <w:pPr>
        <w:spacing w:after="0" w:line="240" w:lineRule="auto"/>
        <w:contextualSpacing/>
        <w:jc w:val="both"/>
        <w:rPr>
          <w:rFonts w:ascii="Times New Roman" w:eastAsia="Calibri" w:hAnsi="Times New Roman" w:cs="Times New Roman"/>
          <w:kern w:val="0"/>
          <w:highlight w:val="yellow"/>
          <w14:ligatures w14:val="none"/>
        </w:rPr>
      </w:pPr>
    </w:p>
    <w:p w14:paraId="54D402D9" w14:textId="77777777" w:rsidR="00744172" w:rsidRPr="00E91B5B" w:rsidRDefault="00744172" w:rsidP="00744172">
      <w:pPr>
        <w:spacing w:after="0" w:line="240" w:lineRule="auto"/>
        <w:jc w:val="both"/>
        <w:rPr>
          <w:rFonts w:ascii="Times New Roman" w:eastAsia="Calibri" w:hAnsi="Times New Roman" w:cs="Times New Roman"/>
          <w:kern w:val="0"/>
          <w:highlight w:val="yellow"/>
          <w14:ligatures w14:val="none"/>
        </w:rPr>
      </w:pPr>
    </w:p>
    <w:p w14:paraId="2F29F062" w14:textId="77777777" w:rsidR="00744172" w:rsidRPr="00E91B5B" w:rsidRDefault="00744172" w:rsidP="00744172">
      <w:pPr>
        <w:spacing w:after="0" w:line="240" w:lineRule="auto"/>
        <w:contextualSpacing/>
        <w:jc w:val="both"/>
        <w:rPr>
          <w:rFonts w:ascii="Times New Roman" w:eastAsia="Calibri" w:hAnsi="Times New Roman" w:cs="Times New Roman"/>
          <w:kern w:val="0"/>
          <w:highlight w:val="yellow"/>
          <w14:ligatures w14:val="none"/>
        </w:rPr>
      </w:pPr>
    </w:p>
    <w:p w14:paraId="74FA7987" w14:textId="77777777" w:rsidR="00744172" w:rsidRPr="00E91B5B" w:rsidRDefault="00744172" w:rsidP="00744172">
      <w:pPr>
        <w:spacing w:after="0" w:line="240" w:lineRule="auto"/>
        <w:ind w:left="567"/>
        <w:contextualSpacing/>
        <w:jc w:val="both"/>
        <w:rPr>
          <w:rFonts w:ascii="Times New Roman" w:eastAsia="Calibri" w:hAnsi="Times New Roman" w:cs="Times New Roman"/>
          <w:kern w:val="0"/>
          <w:highlight w:val="yellow"/>
          <w14:ligatures w14:val="none"/>
        </w:rPr>
      </w:pPr>
    </w:p>
    <w:p w14:paraId="48152694" w14:textId="77777777" w:rsidR="00744172" w:rsidRPr="00E91B5B" w:rsidRDefault="00744172" w:rsidP="00744172">
      <w:pPr>
        <w:spacing w:after="0" w:line="240" w:lineRule="auto"/>
        <w:ind w:left="567"/>
        <w:contextualSpacing/>
        <w:jc w:val="both"/>
        <w:rPr>
          <w:rFonts w:ascii="Times New Roman" w:eastAsia="Calibri" w:hAnsi="Times New Roman" w:cs="Times New Roman"/>
          <w:kern w:val="0"/>
          <w:highlight w:val="yellow"/>
          <w14:ligatures w14:val="none"/>
        </w:rPr>
      </w:pPr>
    </w:p>
    <w:p w14:paraId="7B7AE673" w14:textId="77777777" w:rsidR="00744172" w:rsidRPr="00E91B5B" w:rsidRDefault="00744172" w:rsidP="00744172">
      <w:pPr>
        <w:spacing w:after="0" w:line="240" w:lineRule="auto"/>
        <w:ind w:left="567" w:hanging="567"/>
        <w:jc w:val="both"/>
        <w:rPr>
          <w:rFonts w:ascii="Times New Roman" w:eastAsia="Calibri" w:hAnsi="Times New Roman" w:cs="Times New Roman"/>
          <w:kern w:val="0"/>
          <w:highlight w:val="yellow"/>
          <w14:ligatures w14:val="none"/>
        </w:rPr>
      </w:pPr>
    </w:p>
    <w:p w14:paraId="7E70EB40" w14:textId="564FB69F" w:rsidR="00341C38" w:rsidRPr="00E91B5B" w:rsidRDefault="00341C38">
      <w:pPr>
        <w:rPr>
          <w:highlight w:val="yellow"/>
        </w:rPr>
      </w:pPr>
      <w:r w:rsidRPr="00E91B5B">
        <w:rPr>
          <w:highlight w:val="yellow"/>
        </w:rPr>
        <w:br w:type="page"/>
      </w:r>
    </w:p>
    <w:p w14:paraId="40DBF6F9" w14:textId="69B22AD6" w:rsidR="006F2458" w:rsidRPr="00A4026B" w:rsidRDefault="006F2458" w:rsidP="006F2458">
      <w:pPr>
        <w:spacing w:after="0" w:line="259" w:lineRule="auto"/>
        <w:jc w:val="right"/>
        <w:rPr>
          <w:rFonts w:ascii="Times New Roman" w:eastAsia="Calibri" w:hAnsi="Times New Roman" w:cs="Times New Roman"/>
          <w:kern w:val="0"/>
          <w14:ligatures w14:val="none"/>
        </w:rPr>
      </w:pPr>
      <w:r w:rsidRPr="00A4026B">
        <w:rPr>
          <w:rFonts w:ascii="Times New Roman" w:eastAsia="Calibri" w:hAnsi="Times New Roman" w:cs="Times New Roman"/>
          <w:b/>
          <w:bCs/>
          <w:kern w:val="0"/>
          <w:position w:val="-4"/>
          <w:lang w:eastAsia="ar-SA"/>
          <w14:ligatures w14:val="none"/>
        </w:rPr>
        <w:lastRenderedPageBreak/>
        <w:t>1.pielikums</w:t>
      </w:r>
      <w:r w:rsidRPr="00A4026B">
        <w:rPr>
          <w:rFonts w:ascii="Times New Roman" w:eastAsia="Calibri" w:hAnsi="Times New Roman" w:cs="Times New Roman"/>
          <w:kern w:val="0"/>
          <w:position w:val="-4"/>
          <w:lang w:eastAsia="ar-SA"/>
          <w14:ligatures w14:val="none"/>
        </w:rPr>
        <w:br/>
        <w:t>iepirkuma procedūras nolikumam</w:t>
      </w:r>
      <w:r w:rsidRPr="00A4026B">
        <w:rPr>
          <w:rFonts w:ascii="Times New Roman" w:eastAsia="Calibri" w:hAnsi="Times New Roman" w:cs="Times New Roman"/>
          <w:kern w:val="0"/>
          <w:position w:val="-4"/>
          <w:lang w:eastAsia="ar-SA"/>
          <w14:ligatures w14:val="none"/>
        </w:rPr>
        <w:br/>
      </w:r>
      <w:r w:rsidRPr="00D07DAA">
        <w:rPr>
          <w:rFonts w:ascii="Times New Roman" w:eastAsia="Calibri" w:hAnsi="Times New Roman" w:cs="Times New Roman"/>
          <w:kern w:val="0"/>
          <w14:ligatures w14:val="none"/>
        </w:rPr>
        <w:t>“</w:t>
      </w:r>
      <w:r w:rsidR="00A4026B" w:rsidRPr="00D07DAA">
        <w:rPr>
          <w:rFonts w:ascii="Times New Roman" w:eastAsia="Calibri" w:hAnsi="Times New Roman" w:cs="Times New Roman"/>
          <w:kern w:val="0"/>
          <w14:ligatures w14:val="none"/>
        </w:rPr>
        <w:t>Rūpnieciskas elektriskās krāsns, kas paredzēta metālu termiskai apstrādei, piegāde un uzstādīšana</w:t>
      </w:r>
      <w:r w:rsidRPr="00D07DAA">
        <w:rPr>
          <w:rFonts w:ascii="Times New Roman" w:eastAsia="Calibri" w:hAnsi="Times New Roman" w:cs="Times New Roman"/>
          <w:kern w:val="0"/>
          <w14:ligatures w14:val="none"/>
        </w:rPr>
        <w:t>”</w:t>
      </w:r>
    </w:p>
    <w:p w14:paraId="519E8898" w14:textId="1B60DC23" w:rsidR="006F2458" w:rsidRPr="00A4026B" w:rsidRDefault="006F2458" w:rsidP="006F2458">
      <w:pPr>
        <w:widowControl w:val="0"/>
        <w:spacing w:after="240" w:line="240" w:lineRule="auto"/>
        <w:ind w:right="20"/>
        <w:jc w:val="right"/>
        <w:rPr>
          <w:rFonts w:ascii="Times New Roman" w:eastAsia="Calibri" w:hAnsi="Times New Roman" w:cs="Times New Roman"/>
          <w:position w:val="-4"/>
          <w:lang w:eastAsia="ar-SA" w:bidi="en-US"/>
        </w:rPr>
      </w:pPr>
      <w:r w:rsidRPr="00A4026B">
        <w:rPr>
          <w:rFonts w:ascii="Times New Roman" w:eastAsia="Calibri" w:hAnsi="Times New Roman" w:cs="Times New Roman"/>
          <w:position w:val="-4"/>
          <w:lang w:eastAsia="ar-SA" w:bidi="en-US"/>
        </w:rPr>
        <w:t>identifikācijas Nr. RS/2025/</w:t>
      </w:r>
      <w:r w:rsidR="00764DDD">
        <w:rPr>
          <w:rFonts w:ascii="Times New Roman" w:eastAsia="Calibri" w:hAnsi="Times New Roman" w:cs="Times New Roman"/>
          <w:position w:val="-4"/>
          <w:lang w:eastAsia="ar-SA" w:bidi="en-US"/>
        </w:rPr>
        <w:t>37</w:t>
      </w:r>
    </w:p>
    <w:p w14:paraId="49EB1CC3" w14:textId="77777777" w:rsidR="006F2458" w:rsidRPr="00A4026B" w:rsidRDefault="006F2458" w:rsidP="006F2458">
      <w:pPr>
        <w:spacing w:after="0" w:line="259" w:lineRule="auto"/>
        <w:jc w:val="center"/>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PIETEIKUMA IESNIEGŠANAI IETEICAMĀ FORMA</w:t>
      </w:r>
      <w:r w:rsidRPr="00A4026B">
        <w:rPr>
          <w:rFonts w:ascii="Times New Roman" w:eastAsia="Calibri" w:hAnsi="Times New Roman" w:cs="Times New Roman"/>
          <w:b/>
          <w:kern w:val="0"/>
          <w14:ligatures w14:val="none"/>
        </w:rPr>
        <w:br/>
      </w:r>
      <w:r w:rsidRPr="00A4026B">
        <w:rPr>
          <w:rFonts w:ascii="Times New Roman" w:eastAsia="Calibri" w:hAnsi="Times New Roman" w:cs="Times New Roman"/>
          <w:i/>
          <w:kern w:val="0"/>
          <w14:ligatures w14:val="none"/>
        </w:rPr>
        <w:t>(uz pretendenta veidlapas)</w:t>
      </w:r>
    </w:p>
    <w:p w14:paraId="5BBB541B" w14:textId="77777777" w:rsidR="006F2458" w:rsidRPr="00A4026B" w:rsidRDefault="006F2458" w:rsidP="006F2458">
      <w:pPr>
        <w:spacing w:after="0" w:line="259" w:lineRule="auto"/>
        <w:jc w:val="center"/>
        <w:rPr>
          <w:rFonts w:ascii="Times New Roman" w:eastAsia="Calibri" w:hAnsi="Times New Roman" w:cs="Times New Roman"/>
          <w:b/>
          <w:kern w:val="0"/>
          <w:sz w:val="22"/>
          <w:szCs w:val="22"/>
          <w14:ligatures w14:val="none"/>
        </w:rPr>
      </w:pPr>
      <w:r w:rsidRPr="00A4026B">
        <w:rPr>
          <w:rFonts w:ascii="Times New Roman" w:eastAsia="Calibri" w:hAnsi="Times New Roman" w:cs="Times New Roman"/>
          <w:b/>
          <w:kern w:val="0"/>
          <w:sz w:val="22"/>
          <w:szCs w:val="22"/>
          <w14:ligatures w14:val="none"/>
        </w:rPr>
        <w:t>Pieteikums par piedalīšanos iepirkuma procedūrā</w:t>
      </w:r>
    </w:p>
    <w:p w14:paraId="430AD645" w14:textId="77777777" w:rsidR="00733A21" w:rsidRDefault="006F2458" w:rsidP="006F2458">
      <w:pPr>
        <w:spacing w:after="0" w:line="259" w:lineRule="auto"/>
        <w:jc w:val="center"/>
        <w:rPr>
          <w:rFonts w:ascii="Times New Roman" w:eastAsia="Calibri" w:hAnsi="Times New Roman" w:cs="Times New Roman"/>
          <w:b/>
          <w:bCs/>
          <w:kern w:val="0"/>
          <w14:ligatures w14:val="none"/>
        </w:rPr>
      </w:pPr>
      <w:r w:rsidRPr="00A4026B">
        <w:rPr>
          <w:rFonts w:ascii="Times New Roman" w:eastAsia="Times New Roman" w:hAnsi="Times New Roman" w:cs="Times New Roman"/>
          <w:b/>
          <w:kern w:val="0"/>
          <w:sz w:val="22"/>
          <w:szCs w:val="22"/>
          <w14:ligatures w14:val="none"/>
        </w:rPr>
        <w:t>“</w:t>
      </w:r>
      <w:r w:rsidR="00A4026B" w:rsidRPr="00A4026B">
        <w:rPr>
          <w:rFonts w:ascii="Times New Roman" w:eastAsia="Calibri" w:hAnsi="Times New Roman" w:cs="Times New Roman"/>
          <w:b/>
          <w:bCs/>
          <w:kern w:val="0"/>
          <w14:ligatures w14:val="none"/>
        </w:rPr>
        <w:t xml:space="preserve">Rūpnieciskas elektriskās krāsns, kas paredzēta metālu termiskai apstrādei, </w:t>
      </w:r>
    </w:p>
    <w:p w14:paraId="3C9685E5" w14:textId="43BCF4DF" w:rsidR="006F2458" w:rsidRPr="00A4026B" w:rsidRDefault="00A4026B" w:rsidP="006F2458">
      <w:pPr>
        <w:spacing w:after="0" w:line="259" w:lineRule="auto"/>
        <w:jc w:val="center"/>
        <w:rPr>
          <w:rFonts w:ascii="Times New Roman" w:eastAsia="Times New Roman" w:hAnsi="Times New Roman" w:cs="Times New Roman"/>
          <w:b/>
          <w:kern w:val="0"/>
          <w:sz w:val="22"/>
          <w:szCs w:val="22"/>
          <w14:ligatures w14:val="none"/>
        </w:rPr>
      </w:pPr>
      <w:r w:rsidRPr="00A4026B">
        <w:rPr>
          <w:rFonts w:ascii="Times New Roman" w:eastAsia="Calibri" w:hAnsi="Times New Roman" w:cs="Times New Roman"/>
          <w:b/>
          <w:bCs/>
          <w:kern w:val="0"/>
          <w14:ligatures w14:val="none"/>
        </w:rPr>
        <w:t>piegāde un uzstādīšana</w:t>
      </w:r>
      <w:r w:rsidR="006F2458" w:rsidRPr="00A4026B">
        <w:rPr>
          <w:rFonts w:ascii="Times New Roman" w:eastAsia="Times New Roman" w:hAnsi="Times New Roman" w:cs="Times New Roman"/>
          <w:b/>
          <w:kern w:val="0"/>
          <w:sz w:val="22"/>
          <w:szCs w:val="22"/>
          <w14:ligatures w14:val="none"/>
        </w:rPr>
        <w:t>”</w:t>
      </w:r>
    </w:p>
    <w:p w14:paraId="759B8638" w14:textId="2A422081" w:rsidR="006F2458" w:rsidRPr="00A4026B" w:rsidRDefault="006F2458" w:rsidP="006F2458">
      <w:pPr>
        <w:spacing w:after="0" w:line="259" w:lineRule="auto"/>
        <w:jc w:val="center"/>
        <w:rPr>
          <w:rFonts w:ascii="Times New Roman" w:eastAsia="Calibri" w:hAnsi="Times New Roman" w:cs="Times New Roman"/>
          <w:b/>
          <w:kern w:val="0"/>
          <w:sz w:val="22"/>
          <w:szCs w:val="22"/>
          <w14:ligatures w14:val="none"/>
        </w:rPr>
      </w:pPr>
      <w:r w:rsidRPr="00A4026B">
        <w:rPr>
          <w:rFonts w:ascii="Times New Roman" w:eastAsia="Calibri" w:hAnsi="Times New Roman" w:cs="Times New Roman"/>
          <w:b/>
          <w:kern w:val="0"/>
          <w:sz w:val="22"/>
          <w:szCs w:val="22"/>
          <w14:ligatures w14:val="none"/>
        </w:rPr>
        <w:t>Identifikācijas Nr. RS/2025/</w:t>
      </w:r>
      <w:r w:rsidR="00764DDD">
        <w:rPr>
          <w:rFonts w:ascii="Times New Roman" w:eastAsia="Calibri" w:hAnsi="Times New Roman" w:cs="Times New Roman"/>
          <w:b/>
          <w:kern w:val="0"/>
          <w:sz w:val="22"/>
          <w:szCs w:val="22"/>
          <w14:ligatures w14:val="none"/>
        </w:rPr>
        <w:t>37</w:t>
      </w:r>
    </w:p>
    <w:p w14:paraId="6A78FEFD" w14:textId="77777777" w:rsidR="006F2458" w:rsidRPr="00A4026B" w:rsidRDefault="006F2458" w:rsidP="006F2458">
      <w:pPr>
        <w:numPr>
          <w:ilvl w:val="0"/>
          <w:numId w:val="5"/>
        </w:numPr>
        <w:spacing w:after="0" w:line="259" w:lineRule="auto"/>
        <w:contextualSpacing/>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IESNIEDZA</w:t>
      </w:r>
    </w:p>
    <w:tbl>
      <w:tblPr>
        <w:tblStyle w:val="TableGrid11"/>
        <w:tblW w:w="0" w:type="auto"/>
        <w:tblLook w:val="04A0" w:firstRow="1" w:lastRow="0" w:firstColumn="1" w:lastColumn="0" w:noHBand="0" w:noVBand="1"/>
      </w:tblPr>
      <w:tblGrid>
        <w:gridCol w:w="4673"/>
        <w:gridCol w:w="4388"/>
      </w:tblGrid>
      <w:tr w:rsidR="006F2458" w:rsidRPr="00A4026B" w14:paraId="5A2B0731" w14:textId="77777777" w:rsidTr="006F2458">
        <w:tc>
          <w:tcPr>
            <w:tcW w:w="4673" w:type="dxa"/>
            <w:shd w:val="clear" w:color="auto" w:fill="D9D9D9"/>
          </w:tcPr>
          <w:p w14:paraId="3EDB186F"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Uzņēmuma pilns nosaukums</w:t>
            </w:r>
          </w:p>
        </w:tc>
        <w:tc>
          <w:tcPr>
            <w:tcW w:w="4388" w:type="dxa"/>
            <w:shd w:val="clear" w:color="auto" w:fill="D9D9D9"/>
          </w:tcPr>
          <w:p w14:paraId="76454312" w14:textId="77777777" w:rsidR="006F2458" w:rsidRPr="00A4026B" w:rsidRDefault="006F2458" w:rsidP="006F2458">
            <w:pPr>
              <w:jc w:val="both"/>
              <w:rPr>
                <w:rFonts w:ascii="Times New Roman" w:eastAsia="Calibri" w:hAnsi="Times New Roman" w:cs="Times New Roman"/>
              </w:rPr>
            </w:pPr>
          </w:p>
        </w:tc>
      </w:tr>
      <w:tr w:rsidR="006F2458" w:rsidRPr="00A4026B" w14:paraId="265E9F4F" w14:textId="77777777" w:rsidTr="005B0F31">
        <w:tc>
          <w:tcPr>
            <w:tcW w:w="4673" w:type="dxa"/>
          </w:tcPr>
          <w:p w14:paraId="3FBFD42B"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Uzņēmuma reģistrācijas numurs un datums</w:t>
            </w:r>
          </w:p>
        </w:tc>
        <w:tc>
          <w:tcPr>
            <w:tcW w:w="4388" w:type="dxa"/>
          </w:tcPr>
          <w:p w14:paraId="3D3B48A4" w14:textId="77777777" w:rsidR="006F2458" w:rsidRPr="00A4026B" w:rsidRDefault="006F2458" w:rsidP="006F2458">
            <w:pPr>
              <w:jc w:val="both"/>
              <w:rPr>
                <w:rFonts w:ascii="Times New Roman" w:eastAsia="Calibri" w:hAnsi="Times New Roman" w:cs="Times New Roman"/>
              </w:rPr>
            </w:pPr>
          </w:p>
        </w:tc>
      </w:tr>
      <w:tr w:rsidR="006F2458" w:rsidRPr="00A4026B" w14:paraId="594C1974" w14:textId="77777777" w:rsidTr="005B0F31">
        <w:tc>
          <w:tcPr>
            <w:tcW w:w="4673" w:type="dxa"/>
          </w:tcPr>
          <w:p w14:paraId="17126A7A"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Juridiskā adrese</w:t>
            </w:r>
          </w:p>
        </w:tc>
        <w:tc>
          <w:tcPr>
            <w:tcW w:w="4388" w:type="dxa"/>
          </w:tcPr>
          <w:p w14:paraId="388B7674" w14:textId="77777777" w:rsidR="006F2458" w:rsidRPr="00A4026B" w:rsidRDefault="006F2458" w:rsidP="006F2458">
            <w:pPr>
              <w:jc w:val="both"/>
              <w:rPr>
                <w:rFonts w:ascii="Times New Roman" w:eastAsia="Calibri" w:hAnsi="Times New Roman" w:cs="Times New Roman"/>
              </w:rPr>
            </w:pPr>
          </w:p>
        </w:tc>
      </w:tr>
      <w:tr w:rsidR="006F2458" w:rsidRPr="00A4026B" w14:paraId="1FC0A416" w14:textId="77777777" w:rsidTr="005B0F31">
        <w:tc>
          <w:tcPr>
            <w:tcW w:w="4673" w:type="dxa"/>
          </w:tcPr>
          <w:p w14:paraId="577964C2"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Faktiskā adrese</w:t>
            </w:r>
          </w:p>
        </w:tc>
        <w:tc>
          <w:tcPr>
            <w:tcW w:w="4388" w:type="dxa"/>
          </w:tcPr>
          <w:p w14:paraId="671B5CB6" w14:textId="77777777" w:rsidR="006F2458" w:rsidRPr="00A4026B" w:rsidRDefault="006F2458" w:rsidP="006F2458">
            <w:pPr>
              <w:jc w:val="both"/>
              <w:rPr>
                <w:rFonts w:ascii="Times New Roman" w:eastAsia="Calibri" w:hAnsi="Times New Roman" w:cs="Times New Roman"/>
              </w:rPr>
            </w:pPr>
          </w:p>
        </w:tc>
      </w:tr>
      <w:tr w:rsidR="006F2458" w:rsidRPr="00A4026B" w14:paraId="5F3340AD" w14:textId="77777777" w:rsidTr="005B0F31">
        <w:tc>
          <w:tcPr>
            <w:tcW w:w="4673" w:type="dxa"/>
          </w:tcPr>
          <w:p w14:paraId="3C639E09"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Bankas rekvizīti</w:t>
            </w:r>
          </w:p>
        </w:tc>
        <w:tc>
          <w:tcPr>
            <w:tcW w:w="4388" w:type="dxa"/>
          </w:tcPr>
          <w:p w14:paraId="54B28208" w14:textId="77777777" w:rsidR="006F2458" w:rsidRPr="00A4026B" w:rsidRDefault="006F2458" w:rsidP="006F2458">
            <w:pPr>
              <w:jc w:val="both"/>
              <w:rPr>
                <w:rFonts w:ascii="Times New Roman" w:eastAsia="Calibri" w:hAnsi="Times New Roman" w:cs="Times New Roman"/>
              </w:rPr>
            </w:pPr>
          </w:p>
        </w:tc>
      </w:tr>
    </w:tbl>
    <w:p w14:paraId="41EBC810" w14:textId="77777777" w:rsidR="00D065D7" w:rsidRPr="00A4026B" w:rsidRDefault="00D065D7" w:rsidP="00D065D7">
      <w:pPr>
        <w:spacing w:after="0" w:line="259" w:lineRule="auto"/>
        <w:ind w:left="720"/>
        <w:contextualSpacing/>
        <w:jc w:val="both"/>
        <w:rPr>
          <w:rFonts w:ascii="Times New Roman" w:eastAsia="Calibri" w:hAnsi="Times New Roman" w:cs="Times New Roman"/>
          <w:b/>
          <w:kern w:val="0"/>
          <w14:ligatures w14:val="none"/>
        </w:rPr>
      </w:pPr>
    </w:p>
    <w:p w14:paraId="4C450989" w14:textId="1758BA32" w:rsidR="006F2458" w:rsidRPr="00A4026B" w:rsidRDefault="006F2458" w:rsidP="006F2458">
      <w:pPr>
        <w:numPr>
          <w:ilvl w:val="0"/>
          <w:numId w:val="5"/>
        </w:numPr>
        <w:spacing w:after="0" w:line="259" w:lineRule="auto"/>
        <w:contextualSpacing/>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KONTAKTPERSONA</w:t>
      </w:r>
    </w:p>
    <w:tbl>
      <w:tblPr>
        <w:tblStyle w:val="TableGrid11"/>
        <w:tblW w:w="0" w:type="auto"/>
        <w:tblLook w:val="04A0" w:firstRow="1" w:lastRow="0" w:firstColumn="1" w:lastColumn="0" w:noHBand="0" w:noVBand="1"/>
      </w:tblPr>
      <w:tblGrid>
        <w:gridCol w:w="4530"/>
        <w:gridCol w:w="4531"/>
      </w:tblGrid>
      <w:tr w:rsidR="006F2458" w:rsidRPr="00A4026B" w14:paraId="0123C4BF" w14:textId="77777777" w:rsidTr="006F2458">
        <w:tc>
          <w:tcPr>
            <w:tcW w:w="4530" w:type="dxa"/>
            <w:shd w:val="clear" w:color="auto" w:fill="D9D9D9"/>
          </w:tcPr>
          <w:p w14:paraId="0F8B9AB3"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Vārds, uzvārds</w:t>
            </w:r>
          </w:p>
        </w:tc>
        <w:tc>
          <w:tcPr>
            <w:tcW w:w="4531" w:type="dxa"/>
          </w:tcPr>
          <w:p w14:paraId="79BA74E7" w14:textId="77777777" w:rsidR="006F2458" w:rsidRPr="00A4026B" w:rsidRDefault="006F2458" w:rsidP="006F2458">
            <w:pPr>
              <w:jc w:val="both"/>
              <w:rPr>
                <w:rFonts w:ascii="Times New Roman" w:eastAsia="Calibri" w:hAnsi="Times New Roman" w:cs="Times New Roman"/>
                <w:b/>
              </w:rPr>
            </w:pPr>
          </w:p>
        </w:tc>
      </w:tr>
      <w:tr w:rsidR="006F2458" w:rsidRPr="00A4026B" w14:paraId="0F11148D" w14:textId="77777777" w:rsidTr="006F2458">
        <w:tc>
          <w:tcPr>
            <w:tcW w:w="4530" w:type="dxa"/>
            <w:shd w:val="clear" w:color="auto" w:fill="D9D9D9"/>
          </w:tcPr>
          <w:p w14:paraId="543F8C8E"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Tālr. / Fakss</w:t>
            </w:r>
          </w:p>
        </w:tc>
        <w:tc>
          <w:tcPr>
            <w:tcW w:w="4531" w:type="dxa"/>
          </w:tcPr>
          <w:p w14:paraId="25001422" w14:textId="77777777" w:rsidR="006F2458" w:rsidRPr="00A4026B" w:rsidRDefault="006F2458" w:rsidP="006F2458">
            <w:pPr>
              <w:jc w:val="both"/>
              <w:rPr>
                <w:rFonts w:ascii="Times New Roman" w:eastAsia="Calibri" w:hAnsi="Times New Roman" w:cs="Times New Roman"/>
                <w:b/>
              </w:rPr>
            </w:pPr>
          </w:p>
        </w:tc>
      </w:tr>
      <w:tr w:rsidR="006F2458" w:rsidRPr="00A4026B" w14:paraId="4163E784" w14:textId="77777777" w:rsidTr="006F2458">
        <w:tc>
          <w:tcPr>
            <w:tcW w:w="4530" w:type="dxa"/>
            <w:shd w:val="clear" w:color="auto" w:fill="D9D9D9"/>
          </w:tcPr>
          <w:p w14:paraId="1D4E218B" w14:textId="77777777" w:rsidR="006F2458" w:rsidRPr="00A4026B" w:rsidRDefault="006F2458" w:rsidP="006F2458">
            <w:pPr>
              <w:jc w:val="both"/>
              <w:rPr>
                <w:rFonts w:ascii="Times New Roman" w:eastAsia="Calibri" w:hAnsi="Times New Roman" w:cs="Times New Roman"/>
                <w:b/>
              </w:rPr>
            </w:pPr>
            <w:r w:rsidRPr="00A4026B">
              <w:rPr>
                <w:rFonts w:ascii="Times New Roman" w:eastAsia="Calibri" w:hAnsi="Times New Roman" w:cs="Times New Roman"/>
                <w:b/>
              </w:rPr>
              <w:t>e-pasta adrese</w:t>
            </w:r>
          </w:p>
        </w:tc>
        <w:tc>
          <w:tcPr>
            <w:tcW w:w="4531" w:type="dxa"/>
          </w:tcPr>
          <w:p w14:paraId="59698D70" w14:textId="77777777" w:rsidR="006F2458" w:rsidRPr="00A4026B" w:rsidRDefault="006F2458" w:rsidP="006F2458">
            <w:pPr>
              <w:jc w:val="both"/>
              <w:rPr>
                <w:rFonts w:ascii="Times New Roman" w:eastAsia="Calibri" w:hAnsi="Times New Roman" w:cs="Times New Roman"/>
                <w:b/>
              </w:rPr>
            </w:pPr>
          </w:p>
        </w:tc>
      </w:tr>
    </w:tbl>
    <w:p w14:paraId="30B58706" w14:textId="77777777" w:rsidR="006F2458" w:rsidRPr="00A4026B" w:rsidRDefault="006F2458" w:rsidP="006F2458">
      <w:pPr>
        <w:spacing w:after="0" w:line="259" w:lineRule="auto"/>
        <w:ind w:left="720"/>
        <w:contextualSpacing/>
        <w:rPr>
          <w:rFonts w:ascii="Times New Roman" w:eastAsia="Calibri" w:hAnsi="Times New Roman" w:cs="Times New Roman"/>
          <w:b/>
          <w:kern w:val="0"/>
          <w14:ligatures w14:val="none"/>
        </w:rPr>
      </w:pPr>
    </w:p>
    <w:p w14:paraId="3F09C360" w14:textId="77777777" w:rsidR="006F2458" w:rsidRPr="00A4026B" w:rsidRDefault="006F2458" w:rsidP="006F2458">
      <w:pPr>
        <w:numPr>
          <w:ilvl w:val="0"/>
          <w:numId w:val="5"/>
        </w:numPr>
        <w:spacing w:after="0" w:line="259" w:lineRule="auto"/>
        <w:contextualSpacing/>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PIETEIKUMS</w:t>
      </w:r>
    </w:p>
    <w:p w14:paraId="74991DAD" w14:textId="77777777" w:rsidR="006F2458" w:rsidRPr="00A4026B" w:rsidRDefault="006F2458" w:rsidP="006F2458">
      <w:pPr>
        <w:numPr>
          <w:ilvl w:val="0"/>
          <w:numId w:val="5"/>
        </w:numPr>
        <w:spacing w:after="0" w:line="240" w:lineRule="auto"/>
        <w:jc w:val="both"/>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Iepazinušies ar iepirkuma procedūras nolikumu un tā pielikumiem, mēs atbilstoši nolikuma prasībām iesniedzam piedāvājumu iepirkuma procedūrā un apliecinām savu atbilstību iepirkuma procedūras nolikuma prasībām.</w:t>
      </w:r>
    </w:p>
    <w:p w14:paraId="311473F4" w14:textId="77777777" w:rsidR="006F2458" w:rsidRPr="00A4026B" w:rsidRDefault="006F2458" w:rsidP="006F2458">
      <w:pPr>
        <w:numPr>
          <w:ilvl w:val="0"/>
          <w:numId w:val="5"/>
        </w:numPr>
        <w:spacing w:after="0" w:line="240" w:lineRule="auto"/>
        <w:jc w:val="both"/>
        <w:rPr>
          <w:rFonts w:ascii="Times New Roman" w:eastAsia="Times New Roman" w:hAnsi="Times New Roman" w:cs="Times New Roman"/>
          <w:kern w:val="0"/>
          <w14:ligatures w14:val="none"/>
        </w:rPr>
      </w:pPr>
      <w:r w:rsidRPr="00A4026B">
        <w:rPr>
          <w:rFonts w:ascii="Times New Roman" w:eastAsia="Times New Roman" w:hAnsi="Times New Roman" w:cs="Times New Roman"/>
          <w:kern w:val="0"/>
          <w14:ligatures w14:val="none"/>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8B12616" w14:textId="77777777" w:rsidR="006F2458" w:rsidRPr="00A4026B" w:rsidRDefault="006F2458" w:rsidP="006F2458">
      <w:pPr>
        <w:numPr>
          <w:ilvl w:val="0"/>
          <w:numId w:val="5"/>
        </w:numPr>
        <w:spacing w:after="0" w:line="259" w:lineRule="auto"/>
        <w:jc w:val="both"/>
        <w:rPr>
          <w:rFonts w:ascii="Times New Roman" w:eastAsia="Calibri" w:hAnsi="Times New Roman" w:cs="Times New Roman"/>
          <w:kern w:val="0"/>
          <w14:ligatures w14:val="none"/>
        </w:rPr>
      </w:pPr>
      <w:r w:rsidRPr="00A4026B">
        <w:rPr>
          <w:rFonts w:ascii="Times New Roman" w:eastAsia="Calibri" w:hAnsi="Times New Roman" w:cs="Times New Roman"/>
          <w:kern w:val="0"/>
          <w14:ligatures w14:val="none"/>
        </w:rPr>
        <w:t>Ar šo piedāvājumu mēs apstiprinām, ka mūsu piedāvājums ir spēkā 120 dienas no piedāvājumu iesniegšanas termiņa beigām.</w:t>
      </w:r>
    </w:p>
    <w:p w14:paraId="3F0F2103" w14:textId="77777777" w:rsidR="006F2458" w:rsidRPr="00A4026B" w:rsidRDefault="006F2458" w:rsidP="006F2458">
      <w:pPr>
        <w:numPr>
          <w:ilvl w:val="0"/>
          <w:numId w:val="5"/>
        </w:numPr>
        <w:spacing w:after="0" w:line="259" w:lineRule="auto"/>
        <w:jc w:val="both"/>
        <w:rPr>
          <w:rFonts w:ascii="Times New Roman" w:eastAsia="Calibri" w:hAnsi="Times New Roman" w:cs="Times New Roman"/>
          <w:kern w:val="0"/>
          <w14:ligatures w14:val="none"/>
        </w:rPr>
      </w:pPr>
      <w:r w:rsidRPr="00A4026B">
        <w:rPr>
          <w:rFonts w:ascii="Times New Roman" w:eastAsia="Calibri" w:hAnsi="Times New Roman" w:cs="Times New Roman"/>
          <w:kern w:val="0"/>
          <w14:ligatures w14:val="none"/>
        </w:rPr>
        <w:t xml:space="preserve">Informējam, ka uzņēmuma patiesais labuma guvējs/i ir -_____________ </w:t>
      </w:r>
      <w:r w:rsidRPr="00A4026B">
        <w:rPr>
          <w:rFonts w:ascii="Times New Roman" w:eastAsia="Calibri" w:hAnsi="Times New Roman" w:cs="Times New Roman"/>
          <w:kern w:val="0"/>
          <w:vertAlign w:val="superscript"/>
          <w14:ligatures w14:val="none"/>
        </w:rPr>
        <w:footnoteReference w:id="2"/>
      </w:r>
    </w:p>
    <w:p w14:paraId="42725638" w14:textId="77777777" w:rsidR="006F2458" w:rsidRPr="00A4026B" w:rsidRDefault="006F2458" w:rsidP="006F2458">
      <w:pPr>
        <w:numPr>
          <w:ilvl w:val="0"/>
          <w:numId w:val="5"/>
        </w:numPr>
        <w:spacing w:after="0" w:line="259" w:lineRule="auto"/>
        <w:contextualSpacing/>
        <w:jc w:val="both"/>
        <w:rPr>
          <w:rFonts w:ascii="Times New Roman" w:eastAsia="Calibri" w:hAnsi="Times New Roman" w:cs="Times New Roman"/>
          <w:kern w:val="0"/>
          <w14:ligatures w14:val="none"/>
        </w:rPr>
      </w:pPr>
      <w:r w:rsidRPr="00A4026B">
        <w:rPr>
          <w:rFonts w:ascii="Times New Roman" w:eastAsia="Calibri" w:hAnsi="Times New Roman" w:cs="Times New Roman"/>
          <w:kern w:val="0"/>
          <w14:ligatures w14:val="none"/>
        </w:rPr>
        <w:t>Paraksta pretendenta pārstāvis ar pārstāvības tiesībām vai tā pilnvarota persona:</w:t>
      </w:r>
    </w:p>
    <w:p w14:paraId="65EB84F6" w14:textId="77777777" w:rsidR="00D065D7" w:rsidRPr="00A4026B" w:rsidRDefault="00D065D7" w:rsidP="00D065D7">
      <w:pPr>
        <w:spacing w:after="0" w:line="259" w:lineRule="auto"/>
        <w:ind w:left="720"/>
        <w:contextualSpacing/>
        <w:jc w:val="both"/>
        <w:rPr>
          <w:rFonts w:ascii="Times New Roman" w:eastAsia="Calibri" w:hAnsi="Times New Roman" w:cs="Times New Roman"/>
          <w:kern w:val="0"/>
          <w14:ligatures w14:val="none"/>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6F2458" w:rsidRPr="00A4026B" w14:paraId="2037FE81" w14:textId="77777777" w:rsidTr="005B0F31">
        <w:trPr>
          <w:cantSplit/>
        </w:trPr>
        <w:tc>
          <w:tcPr>
            <w:tcW w:w="3960" w:type="dxa"/>
            <w:tcBorders>
              <w:right w:val="single" w:sz="4" w:space="0" w:color="auto"/>
            </w:tcBorders>
            <w:shd w:val="pct15" w:color="000000" w:fill="FFFFFF"/>
          </w:tcPr>
          <w:p w14:paraId="37626BED"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Vārds, uzvārds</w:t>
            </w:r>
          </w:p>
        </w:tc>
        <w:tc>
          <w:tcPr>
            <w:tcW w:w="4120" w:type="dxa"/>
            <w:tcBorders>
              <w:left w:val="single" w:sz="4" w:space="0" w:color="auto"/>
            </w:tcBorders>
          </w:tcPr>
          <w:p w14:paraId="55D324CF"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p>
        </w:tc>
      </w:tr>
      <w:tr w:rsidR="006F2458" w:rsidRPr="00A4026B" w14:paraId="6EFEB9D1" w14:textId="77777777" w:rsidTr="005B0F31">
        <w:trPr>
          <w:cantSplit/>
          <w:trHeight w:val="242"/>
        </w:trPr>
        <w:tc>
          <w:tcPr>
            <w:tcW w:w="3960" w:type="dxa"/>
            <w:tcBorders>
              <w:right w:val="single" w:sz="4" w:space="0" w:color="auto"/>
            </w:tcBorders>
            <w:shd w:val="pct15" w:color="000000" w:fill="FFFFFF"/>
          </w:tcPr>
          <w:p w14:paraId="1F2B6485"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Amats</w:t>
            </w:r>
          </w:p>
        </w:tc>
        <w:tc>
          <w:tcPr>
            <w:tcW w:w="4120" w:type="dxa"/>
            <w:tcBorders>
              <w:left w:val="single" w:sz="4" w:space="0" w:color="auto"/>
            </w:tcBorders>
          </w:tcPr>
          <w:p w14:paraId="5EBC0AFF"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p>
        </w:tc>
      </w:tr>
      <w:tr w:rsidR="006F2458" w:rsidRPr="00A4026B" w14:paraId="125ABBDB" w14:textId="77777777" w:rsidTr="005B0F31">
        <w:trPr>
          <w:cantSplit/>
          <w:trHeight w:val="242"/>
        </w:trPr>
        <w:tc>
          <w:tcPr>
            <w:tcW w:w="3960" w:type="dxa"/>
            <w:tcBorders>
              <w:right w:val="single" w:sz="4" w:space="0" w:color="auto"/>
            </w:tcBorders>
            <w:shd w:val="pct15" w:color="000000" w:fill="FFFFFF"/>
          </w:tcPr>
          <w:p w14:paraId="3D2B7752"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Paraksts</w:t>
            </w:r>
          </w:p>
        </w:tc>
        <w:tc>
          <w:tcPr>
            <w:tcW w:w="4120" w:type="dxa"/>
            <w:tcBorders>
              <w:left w:val="single" w:sz="4" w:space="0" w:color="auto"/>
            </w:tcBorders>
          </w:tcPr>
          <w:p w14:paraId="478D49F3"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p>
        </w:tc>
      </w:tr>
      <w:tr w:rsidR="006F2458" w:rsidRPr="00A4026B" w14:paraId="0309254D" w14:textId="77777777" w:rsidTr="005B0F31">
        <w:trPr>
          <w:cantSplit/>
          <w:trHeight w:val="130"/>
        </w:trPr>
        <w:tc>
          <w:tcPr>
            <w:tcW w:w="3960" w:type="dxa"/>
            <w:tcBorders>
              <w:right w:val="single" w:sz="4" w:space="0" w:color="auto"/>
            </w:tcBorders>
            <w:shd w:val="pct15" w:color="000000" w:fill="FFFFFF"/>
          </w:tcPr>
          <w:p w14:paraId="3DE58C76"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r w:rsidRPr="00A4026B">
              <w:rPr>
                <w:rFonts w:ascii="Times New Roman" w:eastAsia="Calibri" w:hAnsi="Times New Roman" w:cs="Times New Roman"/>
                <w:b/>
                <w:kern w:val="0"/>
                <w14:ligatures w14:val="none"/>
              </w:rPr>
              <w:t>Datums</w:t>
            </w:r>
          </w:p>
        </w:tc>
        <w:tc>
          <w:tcPr>
            <w:tcW w:w="4120" w:type="dxa"/>
            <w:tcBorders>
              <w:left w:val="single" w:sz="4" w:space="0" w:color="auto"/>
            </w:tcBorders>
          </w:tcPr>
          <w:p w14:paraId="2A4A64C8" w14:textId="77777777" w:rsidR="006F2458" w:rsidRPr="00A4026B" w:rsidRDefault="006F2458" w:rsidP="006F2458">
            <w:pPr>
              <w:spacing w:line="259" w:lineRule="auto"/>
              <w:jc w:val="both"/>
              <w:rPr>
                <w:rFonts w:ascii="Times New Roman" w:eastAsia="Calibri" w:hAnsi="Times New Roman" w:cs="Times New Roman"/>
                <w:b/>
                <w:kern w:val="0"/>
                <w14:ligatures w14:val="none"/>
              </w:rPr>
            </w:pPr>
          </w:p>
        </w:tc>
      </w:tr>
    </w:tbl>
    <w:p w14:paraId="4B1DD8DD" w14:textId="0D02D326" w:rsidR="00D065D7" w:rsidRPr="00E91B5B" w:rsidRDefault="00D065D7">
      <w:pPr>
        <w:rPr>
          <w:highlight w:val="yellow"/>
        </w:rPr>
      </w:pPr>
    </w:p>
    <w:p w14:paraId="0362A9C5" w14:textId="619B1B9D" w:rsidR="00D065D7" w:rsidRPr="00D07DAA" w:rsidRDefault="00D065D7" w:rsidP="00D065D7">
      <w:pPr>
        <w:spacing w:after="0" w:line="259" w:lineRule="auto"/>
        <w:jc w:val="right"/>
        <w:rPr>
          <w:rFonts w:ascii="Times New Roman" w:eastAsia="Calibri" w:hAnsi="Times New Roman" w:cs="Times New Roman"/>
          <w:kern w:val="0"/>
          <w14:ligatures w14:val="none"/>
        </w:rPr>
      </w:pPr>
      <w:r w:rsidRPr="00B31288">
        <w:rPr>
          <w:rFonts w:ascii="Times New Roman" w:eastAsia="Calibri" w:hAnsi="Times New Roman" w:cs="Times New Roman"/>
          <w:b/>
          <w:bCs/>
          <w:kern w:val="0"/>
          <w:position w:val="-4"/>
          <w:lang w:eastAsia="ar-SA"/>
          <w14:ligatures w14:val="none"/>
        </w:rPr>
        <w:lastRenderedPageBreak/>
        <w:t>2. pielikums</w:t>
      </w:r>
      <w:r w:rsidRPr="00B31288">
        <w:rPr>
          <w:rFonts w:ascii="Times New Roman" w:eastAsia="Calibri" w:hAnsi="Times New Roman" w:cs="Times New Roman"/>
          <w:kern w:val="0"/>
          <w:position w:val="-4"/>
          <w:lang w:eastAsia="ar-SA"/>
          <w14:ligatures w14:val="none"/>
        </w:rPr>
        <w:br/>
        <w:t>iepirkuma procedūras nolikumam</w:t>
      </w:r>
      <w:r w:rsidRPr="00B31288">
        <w:rPr>
          <w:rFonts w:ascii="Times New Roman" w:eastAsia="Calibri" w:hAnsi="Times New Roman" w:cs="Times New Roman"/>
          <w:kern w:val="0"/>
          <w:position w:val="-4"/>
          <w:lang w:eastAsia="ar-SA"/>
          <w14:ligatures w14:val="none"/>
        </w:rPr>
        <w:br/>
      </w:r>
      <w:r w:rsidRPr="00D07DAA">
        <w:rPr>
          <w:rFonts w:ascii="Times New Roman" w:eastAsia="Calibri" w:hAnsi="Times New Roman" w:cs="Times New Roman"/>
          <w:kern w:val="0"/>
          <w14:ligatures w14:val="none"/>
        </w:rPr>
        <w:t>“</w:t>
      </w:r>
      <w:r w:rsidR="00B31288" w:rsidRPr="00D07DAA">
        <w:rPr>
          <w:rFonts w:ascii="Times New Roman" w:eastAsia="Calibri" w:hAnsi="Times New Roman" w:cs="Times New Roman"/>
          <w:kern w:val="0"/>
          <w14:ligatures w14:val="none"/>
        </w:rPr>
        <w:t>Rūpnieciskas elektriskās krāsns, kas paredzēta metālu termiskai apstrādei, piegāde un uzstādīšana</w:t>
      </w:r>
      <w:r w:rsidRPr="00D07DAA">
        <w:rPr>
          <w:rFonts w:ascii="Times New Roman" w:eastAsia="Calibri" w:hAnsi="Times New Roman" w:cs="Times New Roman"/>
          <w:kern w:val="0"/>
          <w14:ligatures w14:val="none"/>
        </w:rPr>
        <w:t>”</w:t>
      </w:r>
    </w:p>
    <w:p w14:paraId="7B17A65B" w14:textId="0E12B8CD" w:rsidR="00D065D7" w:rsidRPr="00B31288" w:rsidRDefault="00D065D7" w:rsidP="00D065D7">
      <w:pPr>
        <w:widowControl w:val="0"/>
        <w:spacing w:after="240" w:line="240" w:lineRule="auto"/>
        <w:ind w:right="20"/>
        <w:jc w:val="right"/>
        <w:rPr>
          <w:rFonts w:ascii="Times New Roman" w:eastAsia="Calibri" w:hAnsi="Times New Roman" w:cs="Times New Roman"/>
          <w:position w:val="-4"/>
          <w:lang w:eastAsia="ar-SA" w:bidi="en-US"/>
        </w:rPr>
      </w:pPr>
      <w:r w:rsidRPr="00B31288">
        <w:rPr>
          <w:rFonts w:ascii="Times New Roman" w:eastAsia="Calibri" w:hAnsi="Times New Roman" w:cs="Times New Roman"/>
          <w:position w:val="-4"/>
          <w:lang w:eastAsia="ar-SA" w:bidi="en-US"/>
        </w:rPr>
        <w:t>identifikācijas Nr. RS/2025/</w:t>
      </w:r>
      <w:r w:rsidR="00764DDD">
        <w:rPr>
          <w:rFonts w:ascii="Times New Roman" w:eastAsia="Calibri" w:hAnsi="Times New Roman" w:cs="Times New Roman"/>
          <w:position w:val="-4"/>
          <w:lang w:eastAsia="ar-SA" w:bidi="en-US"/>
        </w:rPr>
        <w:t>37</w:t>
      </w:r>
    </w:p>
    <w:p w14:paraId="5555EF50" w14:textId="77777777" w:rsidR="00D065D7" w:rsidRPr="00E6272D" w:rsidRDefault="00D065D7" w:rsidP="00D065D7">
      <w:pPr>
        <w:spacing w:after="0" w:line="259" w:lineRule="auto"/>
        <w:jc w:val="center"/>
        <w:rPr>
          <w:rFonts w:ascii="Times New Roman" w:eastAsia="Calibri" w:hAnsi="Times New Roman" w:cs="Times New Roman"/>
          <w:b/>
          <w:bCs/>
        </w:rPr>
      </w:pPr>
      <w:r w:rsidRPr="00E6272D">
        <w:rPr>
          <w:rFonts w:ascii="Times New Roman" w:eastAsia="Calibri" w:hAnsi="Times New Roman" w:cs="Times New Roman"/>
          <w:b/>
          <w:bCs/>
        </w:rPr>
        <w:t>TEHNISKĀ SPECIFIKĀCIJA – TEHNISKĀ PIEDĀVĀJUMA FORMA</w:t>
      </w:r>
    </w:p>
    <w:p w14:paraId="5CCAAC73" w14:textId="308948A7" w:rsidR="00D065D7" w:rsidRPr="00E6272D" w:rsidRDefault="00EE00B9" w:rsidP="00D065D7">
      <w:pPr>
        <w:spacing w:after="0" w:line="240" w:lineRule="auto"/>
        <w:jc w:val="center"/>
        <w:rPr>
          <w:rFonts w:ascii="Times New Roman" w:eastAsia="Calibri" w:hAnsi="Times New Roman" w:cs="Times New Roman"/>
          <w:bCs/>
          <w:i/>
          <w:iCs/>
        </w:rPr>
      </w:pPr>
      <w:r>
        <w:rPr>
          <w:rFonts w:ascii="Times New Roman" w:eastAsia="Calibri" w:hAnsi="Times New Roman" w:cs="Times New Roman"/>
          <w:bCs/>
          <w:i/>
          <w:iCs/>
        </w:rPr>
        <w:t>“</w:t>
      </w:r>
      <w:r w:rsidR="00B31288" w:rsidRPr="00E6272D">
        <w:rPr>
          <w:rFonts w:ascii="Times New Roman" w:eastAsia="Calibri" w:hAnsi="Times New Roman" w:cs="Times New Roman"/>
          <w:bCs/>
          <w:i/>
          <w:iCs/>
        </w:rPr>
        <w:t>Rūpnieciskas elektriskās krāsns, kas paredzēta metālu termiskai apstrādei, piegāde un uzstādīšana</w:t>
      </w:r>
      <w:r>
        <w:rPr>
          <w:rFonts w:ascii="Times New Roman" w:eastAsia="Calibri" w:hAnsi="Times New Roman" w:cs="Times New Roman"/>
          <w:bCs/>
          <w:i/>
          <w:iCs/>
        </w:rPr>
        <w:t>”</w:t>
      </w:r>
    </w:p>
    <w:p w14:paraId="352C26A4" w14:textId="77777777" w:rsidR="002D67BA" w:rsidRPr="00E91B5B" w:rsidRDefault="002D67BA" w:rsidP="002D67BA">
      <w:pPr>
        <w:spacing w:before="120" w:after="0" w:line="240" w:lineRule="auto"/>
        <w:contextualSpacing/>
        <w:rPr>
          <w:rFonts w:ascii="Times New Roman" w:eastAsia="Times New Roman" w:hAnsi="Times New Roman" w:cs="Times New Roman"/>
          <w:kern w:val="0"/>
          <w:highlight w:val="yellow"/>
          <w:lang w:eastAsia="lv-LV"/>
          <w14:ligatures w14:val="none"/>
        </w:rPr>
      </w:pPr>
    </w:p>
    <w:p w14:paraId="2016CD38" w14:textId="77777777" w:rsidR="00403776" w:rsidRPr="00931D89" w:rsidRDefault="00403776" w:rsidP="003C2840">
      <w:pPr>
        <w:spacing w:before="120" w:after="0" w:line="240" w:lineRule="auto"/>
        <w:contextualSpacing/>
        <w:jc w:val="both"/>
        <w:rPr>
          <w:rFonts w:ascii="Times New Roman" w:hAnsi="Times New Roman" w:cs="Times New Roman"/>
        </w:rPr>
      </w:pPr>
      <w:r w:rsidRPr="00931D89">
        <w:rPr>
          <w:rFonts w:ascii="Times New Roman" w:eastAsia="Times New Roman" w:hAnsi="Times New Roman" w:cs="Times New Roman"/>
          <w:b/>
          <w:bCs/>
          <w:kern w:val="0"/>
          <w:lang w:eastAsia="lv-LV"/>
          <w14:ligatures w14:val="none"/>
        </w:rPr>
        <w:t>Pasūtītājs:</w:t>
      </w:r>
      <w:r w:rsidRPr="00931D89">
        <w:rPr>
          <w:rFonts w:ascii="Times New Roman" w:eastAsia="Times New Roman" w:hAnsi="Times New Roman" w:cs="Times New Roman"/>
          <w:kern w:val="0"/>
          <w:lang w:eastAsia="lv-LV"/>
          <w14:ligatures w14:val="none"/>
        </w:rPr>
        <w:t xml:space="preserve"> </w:t>
      </w:r>
      <w:r w:rsidRPr="00931D89">
        <w:rPr>
          <w:rFonts w:ascii="Times New Roman" w:hAnsi="Times New Roman" w:cs="Times New Roman"/>
        </w:rPr>
        <w:t>Rīgas pašvaldības sabiedrība ar ierobežotu atbildību “Rīgas satiksme” (turpmāk – Pasūtītājs).</w:t>
      </w:r>
    </w:p>
    <w:p w14:paraId="25CBA31B" w14:textId="77777777" w:rsidR="00403776" w:rsidRPr="00A350BA" w:rsidRDefault="00403776" w:rsidP="003C2840">
      <w:pPr>
        <w:spacing w:before="120" w:after="0" w:line="240" w:lineRule="auto"/>
        <w:contextualSpacing/>
        <w:jc w:val="both"/>
        <w:rPr>
          <w:rFonts w:ascii="Times New Roman" w:hAnsi="Times New Roman" w:cs="Times New Roman"/>
        </w:rPr>
      </w:pPr>
      <w:r w:rsidRPr="00931D89">
        <w:rPr>
          <w:rFonts w:ascii="Times New Roman" w:hAnsi="Times New Roman" w:cs="Times New Roman"/>
          <w:b/>
          <w:bCs/>
        </w:rPr>
        <w:t xml:space="preserve">Iepirkuma priekšmets: </w:t>
      </w:r>
      <w:r w:rsidRPr="005D6657">
        <w:rPr>
          <w:rFonts w:ascii="Times New Roman" w:hAnsi="Times New Roman" w:cs="Times New Roman"/>
        </w:rPr>
        <w:t>Rūpnieciskas elektriskās krāsns</w:t>
      </w:r>
      <w:r>
        <w:rPr>
          <w:rFonts w:ascii="Times New Roman" w:hAnsi="Times New Roman" w:cs="Times New Roman"/>
        </w:rPr>
        <w:t xml:space="preserve"> </w:t>
      </w:r>
      <w:r w:rsidRPr="00931D89">
        <w:rPr>
          <w:rFonts w:ascii="Times New Roman" w:eastAsia="Times New Roman" w:hAnsi="Times New Roman" w:cs="Times New Roman"/>
          <w:kern w:val="0"/>
          <w:lang w:eastAsia="lv-LV"/>
          <w14:ligatures w14:val="none"/>
        </w:rPr>
        <w:t>(turpmāk – Iekārta)</w:t>
      </w:r>
      <w:r w:rsidRPr="005D6657">
        <w:rPr>
          <w:rFonts w:ascii="Times New Roman" w:hAnsi="Times New Roman" w:cs="Times New Roman"/>
        </w:rPr>
        <w:t>, kas paredzēta metālu termiskai apstrādei</w:t>
      </w:r>
      <w:r>
        <w:rPr>
          <w:rFonts w:ascii="Times New Roman" w:hAnsi="Times New Roman" w:cs="Times New Roman"/>
        </w:rPr>
        <w:t>, piegāde un uzstādīšana</w:t>
      </w:r>
      <w:r w:rsidRPr="00931D89">
        <w:rPr>
          <w:rFonts w:ascii="Times New Roman" w:eastAsia="Times New Roman" w:hAnsi="Times New Roman" w:cs="Times New Roman"/>
          <w:kern w:val="0"/>
          <w:lang w:eastAsia="lv-LV"/>
          <w14:ligatures w14:val="none"/>
        </w:rPr>
        <w:t>.</w:t>
      </w:r>
    </w:p>
    <w:p w14:paraId="103CFA69" w14:textId="6423FD67" w:rsidR="00403776" w:rsidRPr="00931D89" w:rsidRDefault="00403776" w:rsidP="003C2840">
      <w:pPr>
        <w:spacing w:before="120" w:after="0" w:line="240" w:lineRule="auto"/>
        <w:contextualSpacing/>
        <w:jc w:val="both"/>
        <w:rPr>
          <w:rFonts w:ascii="Times New Roman" w:hAnsi="Times New Roman" w:cs="Times New Roman"/>
        </w:rPr>
      </w:pPr>
      <w:r w:rsidRPr="00931D89">
        <w:rPr>
          <w:rFonts w:ascii="Times New Roman" w:hAnsi="Times New Roman" w:cs="Times New Roman"/>
          <w:b/>
          <w:bCs/>
        </w:rPr>
        <w:t>Iepirkuma mērķis:</w:t>
      </w:r>
      <w:r w:rsidRPr="00931D89">
        <w:rPr>
          <w:rFonts w:ascii="Times New Roman" w:hAnsi="Times New Roman" w:cs="Times New Roman"/>
        </w:rPr>
        <w:t xml:space="preserve"> Nepieciešams piegādāt, </w:t>
      </w:r>
      <w:r>
        <w:rPr>
          <w:rFonts w:ascii="Times New Roman" w:hAnsi="Times New Roman" w:cs="Times New Roman"/>
        </w:rPr>
        <w:t>1 (</w:t>
      </w:r>
      <w:r w:rsidRPr="00931D89">
        <w:rPr>
          <w:rFonts w:ascii="Times New Roman" w:hAnsi="Times New Roman" w:cs="Times New Roman"/>
        </w:rPr>
        <w:t>vienu</w:t>
      </w:r>
      <w:r>
        <w:rPr>
          <w:rFonts w:ascii="Times New Roman" w:hAnsi="Times New Roman" w:cs="Times New Roman"/>
        </w:rPr>
        <w:t>)</w:t>
      </w:r>
      <w:r w:rsidRPr="00931D89">
        <w:rPr>
          <w:rFonts w:ascii="Times New Roman" w:hAnsi="Times New Roman" w:cs="Times New Roman"/>
        </w:rPr>
        <w:t>, jaunu, nelietotu</w:t>
      </w:r>
      <w:r>
        <w:rPr>
          <w:rFonts w:ascii="Times New Roman" w:hAnsi="Times New Roman" w:cs="Times New Roman"/>
        </w:rPr>
        <w:t xml:space="preserve"> Iekārtu,</w:t>
      </w:r>
      <w:r w:rsidRPr="00931D89">
        <w:rPr>
          <w:rFonts w:ascii="Times New Roman" w:hAnsi="Times New Roman" w:cs="Times New Roman"/>
        </w:rPr>
        <w:t xml:space="preserve"> saskaņā ar tehnisko specifikāciju.</w:t>
      </w:r>
    </w:p>
    <w:p w14:paraId="0E5F3915" w14:textId="77777777" w:rsidR="00403776" w:rsidRDefault="00403776" w:rsidP="003C2840">
      <w:pPr>
        <w:spacing w:before="120" w:after="0" w:line="240" w:lineRule="auto"/>
        <w:contextualSpacing/>
        <w:jc w:val="both"/>
        <w:rPr>
          <w:rFonts w:ascii="Times New Roman" w:hAnsi="Times New Roman" w:cs="Times New Roman"/>
        </w:rPr>
      </w:pPr>
      <w:r w:rsidRPr="00097435">
        <w:rPr>
          <w:rFonts w:ascii="Times New Roman" w:hAnsi="Times New Roman" w:cs="Times New Roman"/>
          <w:b/>
          <w:bCs/>
        </w:rPr>
        <w:t>Iekārtas izmantošanas vispārīgs apraksts</w:t>
      </w:r>
      <w:r w:rsidRPr="00097435">
        <w:rPr>
          <w:rFonts w:ascii="Times New Roman" w:hAnsi="Times New Roman" w:cs="Times New Roman"/>
        </w:rPr>
        <w:t xml:space="preserve">: </w:t>
      </w:r>
      <w:r>
        <w:rPr>
          <w:rFonts w:ascii="Times New Roman" w:hAnsi="Times New Roman" w:cs="Times New Roman"/>
        </w:rPr>
        <w:t>Iekārta t</w:t>
      </w:r>
      <w:r w:rsidRPr="00163B2A">
        <w:rPr>
          <w:rFonts w:ascii="Times New Roman" w:hAnsi="Times New Roman" w:cs="Times New Roman"/>
        </w:rPr>
        <w:t>i</w:t>
      </w:r>
      <w:r>
        <w:rPr>
          <w:rFonts w:ascii="Times New Roman" w:hAnsi="Times New Roman" w:cs="Times New Roman"/>
        </w:rPr>
        <w:t>ks</w:t>
      </w:r>
      <w:r w:rsidRPr="00163B2A">
        <w:rPr>
          <w:rFonts w:ascii="Times New Roman" w:hAnsi="Times New Roman" w:cs="Times New Roman"/>
        </w:rPr>
        <w:t xml:space="preserve"> izmantota, lai veiktu </w:t>
      </w:r>
      <w:r>
        <w:rPr>
          <w:rFonts w:ascii="Times New Roman" w:hAnsi="Times New Roman" w:cs="Times New Roman"/>
        </w:rPr>
        <w:t xml:space="preserve">detaļu vai sagatavju </w:t>
      </w:r>
      <w:r w:rsidRPr="00163B2A">
        <w:rPr>
          <w:rFonts w:ascii="Times New Roman" w:hAnsi="Times New Roman" w:cs="Times New Roman"/>
        </w:rPr>
        <w:t>termisko apstrādi</w:t>
      </w:r>
      <w:r>
        <w:rPr>
          <w:rFonts w:ascii="Times New Roman" w:hAnsi="Times New Roman" w:cs="Times New Roman"/>
        </w:rPr>
        <w:t>.</w:t>
      </w:r>
    </w:p>
    <w:p w14:paraId="761D912C" w14:textId="77777777" w:rsidR="00403776" w:rsidRDefault="00403776" w:rsidP="00403776">
      <w:pPr>
        <w:spacing w:before="120" w:after="0" w:line="240" w:lineRule="auto"/>
        <w:contextualSpacing/>
        <w:rPr>
          <w:rFonts w:ascii="Times New Roman" w:hAnsi="Times New Roman" w:cs="Times New Roman"/>
        </w:rPr>
      </w:pPr>
    </w:p>
    <w:p w14:paraId="67574E2D" w14:textId="77777777" w:rsidR="00403776" w:rsidRPr="00931D89" w:rsidRDefault="00403776" w:rsidP="00403776">
      <w:pPr>
        <w:spacing w:before="120" w:after="0" w:line="240" w:lineRule="auto"/>
        <w:contextualSpacing/>
        <w:rPr>
          <w:rFonts w:ascii="Times New Roman" w:hAnsi="Times New Roman" w:cs="Times New Roman"/>
          <w:b/>
          <w:bCs/>
        </w:rPr>
      </w:pPr>
      <w:r w:rsidRPr="00931D89">
        <w:rPr>
          <w:rFonts w:ascii="Times New Roman" w:hAnsi="Times New Roman" w:cs="Times New Roman"/>
          <w:b/>
          <w:bCs/>
        </w:rPr>
        <w:t>Līguma termiņš:</w:t>
      </w:r>
    </w:p>
    <w:p w14:paraId="36E05938" w14:textId="77777777" w:rsidR="003C2840" w:rsidRDefault="00403776" w:rsidP="003C2840">
      <w:pPr>
        <w:pStyle w:val="ListParagraph"/>
        <w:numPr>
          <w:ilvl w:val="0"/>
          <w:numId w:val="33"/>
        </w:numPr>
        <w:spacing w:before="120" w:after="0" w:line="240" w:lineRule="auto"/>
        <w:jc w:val="both"/>
        <w:rPr>
          <w:rFonts w:ascii="Times New Roman" w:hAnsi="Times New Roman" w:cs="Times New Roman"/>
        </w:rPr>
      </w:pPr>
      <w:r w:rsidRPr="00931D89">
        <w:rPr>
          <w:rFonts w:ascii="Times New Roman" w:hAnsi="Times New Roman" w:cs="Times New Roman"/>
        </w:rPr>
        <w:t xml:space="preserve">Iekārtas piegāde (t.sk. testēšana, personāla apmācība) - </w:t>
      </w:r>
      <w:r>
        <w:rPr>
          <w:rFonts w:ascii="Times New Roman" w:hAnsi="Times New Roman" w:cs="Times New Roman"/>
        </w:rPr>
        <w:t>6</w:t>
      </w:r>
      <w:r w:rsidRPr="00931D89">
        <w:rPr>
          <w:rFonts w:ascii="Times New Roman" w:hAnsi="Times New Roman" w:cs="Times New Roman"/>
        </w:rPr>
        <w:t xml:space="preserve"> </w:t>
      </w:r>
      <w:r>
        <w:rPr>
          <w:rFonts w:ascii="Times New Roman" w:hAnsi="Times New Roman" w:cs="Times New Roman"/>
        </w:rPr>
        <w:t xml:space="preserve">(seši) </w:t>
      </w:r>
      <w:r w:rsidRPr="00931D89">
        <w:rPr>
          <w:rFonts w:ascii="Times New Roman" w:hAnsi="Times New Roman" w:cs="Times New Roman"/>
        </w:rPr>
        <w:t>mēneši no līguma noslēgšanas brīža;</w:t>
      </w:r>
    </w:p>
    <w:p w14:paraId="2742D250" w14:textId="5E712D36" w:rsidR="00403776" w:rsidRDefault="00403776" w:rsidP="003C2840">
      <w:pPr>
        <w:pStyle w:val="ListParagraph"/>
        <w:numPr>
          <w:ilvl w:val="0"/>
          <w:numId w:val="33"/>
        </w:numPr>
        <w:spacing w:before="120" w:after="0" w:line="240" w:lineRule="auto"/>
        <w:jc w:val="both"/>
        <w:rPr>
          <w:rFonts w:ascii="Times New Roman" w:hAnsi="Times New Roman" w:cs="Times New Roman"/>
        </w:rPr>
      </w:pPr>
      <w:r w:rsidRPr="003C2840">
        <w:rPr>
          <w:rFonts w:ascii="Times New Roman" w:hAnsi="Times New Roman" w:cs="Times New Roman"/>
        </w:rPr>
        <w:t>Iekārtas garantijas periods (t.sk. ar tehniskās apkopes darbiem) – vismaz 24 (divdesmit četri) mēneši no pieņemšanas-nodošanas akta parakstīšanas.</w:t>
      </w:r>
    </w:p>
    <w:p w14:paraId="370ABEF9" w14:textId="63A60BD1" w:rsidR="00CC65BF" w:rsidRPr="003C2840" w:rsidRDefault="00CC65BF" w:rsidP="003C2840">
      <w:pPr>
        <w:pStyle w:val="ListParagraph"/>
        <w:numPr>
          <w:ilvl w:val="0"/>
          <w:numId w:val="33"/>
        </w:numPr>
        <w:spacing w:before="120" w:after="0" w:line="240" w:lineRule="auto"/>
        <w:jc w:val="both"/>
        <w:rPr>
          <w:rFonts w:ascii="Times New Roman" w:hAnsi="Times New Roman" w:cs="Times New Roman"/>
        </w:rPr>
      </w:pPr>
      <w:r>
        <w:rPr>
          <w:rFonts w:ascii="Times New Roman" w:eastAsia="Calibri" w:hAnsi="Times New Roman" w:cs="Times New Roman"/>
          <w:kern w:val="0"/>
          <w14:ligatures w14:val="none"/>
        </w:rPr>
        <w:t>Iekārtas kalibrēšanas darbus Piegādātājam jāveic ne mazāk kā 2 (divas) reizes piedāvātajā garantijas laikā</w:t>
      </w:r>
      <w:r w:rsidR="00DB55D9">
        <w:rPr>
          <w:rFonts w:ascii="Times New Roman" w:eastAsia="Calibri" w:hAnsi="Times New Roman" w:cs="Times New Roman"/>
          <w:kern w:val="0"/>
          <w14:ligatures w14:val="none"/>
        </w:rPr>
        <w:t xml:space="preserve"> (</w:t>
      </w:r>
      <w:r w:rsidR="00A81FC6">
        <w:rPr>
          <w:rFonts w:ascii="Times New Roman" w:eastAsia="Calibri" w:hAnsi="Times New Roman" w:cs="Times New Roman"/>
          <w:kern w:val="0"/>
          <w14:ligatures w14:val="none"/>
        </w:rPr>
        <w:t xml:space="preserve">garantijas </w:t>
      </w:r>
      <w:r w:rsidR="00DB55D9">
        <w:rPr>
          <w:rFonts w:ascii="Times New Roman" w:eastAsia="Calibri" w:hAnsi="Times New Roman" w:cs="Times New Roman"/>
          <w:kern w:val="0"/>
          <w14:ligatures w14:val="none"/>
        </w:rPr>
        <w:t>minimālais termiņš – 24 mēneši)</w:t>
      </w:r>
      <w:r>
        <w:rPr>
          <w:rFonts w:ascii="Times New Roman" w:eastAsia="Calibri" w:hAnsi="Times New Roman" w:cs="Times New Roman"/>
          <w:kern w:val="0"/>
          <w14:ligatures w14:val="none"/>
        </w:rPr>
        <w:t xml:space="preserve">, </w:t>
      </w:r>
      <w:r w:rsidR="00A81FC6">
        <w:rPr>
          <w:rFonts w:ascii="Times New Roman" w:eastAsia="Calibri" w:hAnsi="Times New Roman" w:cs="Times New Roman"/>
          <w:kern w:val="0"/>
          <w14:ligatures w14:val="none"/>
        </w:rPr>
        <w:t>p</w:t>
      </w:r>
      <w:r>
        <w:rPr>
          <w:rFonts w:ascii="Times New Roman" w:eastAsia="Calibri" w:hAnsi="Times New Roman" w:cs="Times New Roman"/>
          <w:kern w:val="0"/>
          <w14:ligatures w14:val="none"/>
        </w:rPr>
        <w:t>ušu pārstāvjiem saskaņojot darbu izpildes laikus.</w:t>
      </w:r>
    </w:p>
    <w:p w14:paraId="498B17C3" w14:textId="77777777" w:rsidR="00403776" w:rsidRPr="00931D89" w:rsidRDefault="00403776" w:rsidP="00403776">
      <w:pPr>
        <w:pStyle w:val="ListParagraph"/>
        <w:spacing w:before="120" w:after="0" w:line="240" w:lineRule="auto"/>
        <w:ind w:left="0"/>
        <w:jc w:val="both"/>
        <w:rPr>
          <w:rFonts w:ascii="Times New Roman" w:hAnsi="Times New Roman" w:cs="Times New Roman"/>
          <w:b/>
          <w:bCs/>
        </w:rPr>
      </w:pPr>
    </w:p>
    <w:p w14:paraId="781B5F5D" w14:textId="77777777" w:rsidR="00403776" w:rsidRPr="00931D89" w:rsidRDefault="00403776" w:rsidP="00403776">
      <w:pPr>
        <w:pStyle w:val="ListParagraph"/>
        <w:spacing w:before="120" w:after="0" w:line="240" w:lineRule="auto"/>
        <w:ind w:left="0"/>
        <w:jc w:val="both"/>
        <w:rPr>
          <w:rFonts w:ascii="Times New Roman" w:hAnsi="Times New Roman" w:cs="Times New Roman"/>
          <w:b/>
          <w:bCs/>
        </w:rPr>
      </w:pPr>
      <w:r w:rsidRPr="00931D89">
        <w:rPr>
          <w:rFonts w:ascii="Times New Roman" w:hAnsi="Times New Roman" w:cs="Times New Roman"/>
          <w:b/>
          <w:bCs/>
        </w:rPr>
        <w:t>Piegādes pamatnosacījumi:</w:t>
      </w:r>
    </w:p>
    <w:p w14:paraId="4D267695" w14:textId="77777777" w:rsidR="00403776" w:rsidRPr="00931D89" w:rsidRDefault="00403776" w:rsidP="00403776">
      <w:pPr>
        <w:pStyle w:val="ListParagraph"/>
        <w:numPr>
          <w:ilvl w:val="0"/>
          <w:numId w:val="8"/>
        </w:numPr>
        <w:tabs>
          <w:tab w:val="left" w:pos="284"/>
          <w:tab w:val="left" w:pos="426"/>
        </w:tabs>
        <w:spacing w:before="120" w:after="0" w:line="240" w:lineRule="auto"/>
        <w:jc w:val="both"/>
        <w:rPr>
          <w:rFonts w:ascii="Times New Roman" w:hAnsi="Times New Roman" w:cs="Times New Roman"/>
        </w:rPr>
      </w:pPr>
      <w:r w:rsidRPr="00931D89">
        <w:rPr>
          <w:rFonts w:ascii="Times New Roman" w:hAnsi="Times New Roman" w:cs="Times New Roman"/>
        </w:rPr>
        <w:t>Piegādātājs ir pilnībā atbildīgs par Iekārtu līdz t</w:t>
      </w:r>
      <w:r>
        <w:rPr>
          <w:rFonts w:ascii="Times New Roman" w:hAnsi="Times New Roman" w:cs="Times New Roman"/>
        </w:rPr>
        <w:t>ās</w:t>
      </w:r>
      <w:r w:rsidRPr="00931D89">
        <w:rPr>
          <w:rFonts w:ascii="Times New Roman" w:hAnsi="Times New Roman" w:cs="Times New Roman"/>
        </w:rPr>
        <w:t xml:space="preserve"> nodošanai</w:t>
      </w:r>
      <w:r>
        <w:rPr>
          <w:rFonts w:ascii="Times New Roman" w:hAnsi="Times New Roman" w:cs="Times New Roman"/>
        </w:rPr>
        <w:t xml:space="preserve"> </w:t>
      </w:r>
      <w:r w:rsidRPr="00931D89">
        <w:rPr>
          <w:rFonts w:ascii="Times New Roman" w:hAnsi="Times New Roman" w:cs="Times New Roman"/>
        </w:rPr>
        <w:t>ekspluatācijā;</w:t>
      </w:r>
    </w:p>
    <w:p w14:paraId="57A01F73" w14:textId="77777777" w:rsidR="00403776" w:rsidRPr="00931D89" w:rsidRDefault="00403776" w:rsidP="00403776">
      <w:pPr>
        <w:pStyle w:val="ListParagraph"/>
        <w:numPr>
          <w:ilvl w:val="0"/>
          <w:numId w:val="8"/>
        </w:numPr>
        <w:tabs>
          <w:tab w:val="left" w:pos="284"/>
          <w:tab w:val="left" w:pos="426"/>
        </w:tabs>
        <w:spacing w:before="120" w:after="0" w:line="240" w:lineRule="auto"/>
        <w:jc w:val="both"/>
        <w:rPr>
          <w:rFonts w:ascii="Times New Roman" w:hAnsi="Times New Roman" w:cs="Times New Roman"/>
        </w:rPr>
      </w:pPr>
      <w:r w:rsidRPr="00931D89">
        <w:rPr>
          <w:rFonts w:ascii="Times New Roman" w:hAnsi="Times New Roman" w:cs="Times New Roman"/>
        </w:rPr>
        <w:t>Iekārtas nodošanas ekspluatācijā</w:t>
      </w:r>
      <w:r>
        <w:rPr>
          <w:rFonts w:ascii="Times New Roman" w:hAnsi="Times New Roman" w:cs="Times New Roman"/>
        </w:rPr>
        <w:t xml:space="preserve"> -</w:t>
      </w:r>
      <w:r w:rsidRPr="00931D89">
        <w:rPr>
          <w:rFonts w:ascii="Times New Roman" w:hAnsi="Times New Roman" w:cs="Times New Roman"/>
        </w:rPr>
        <w:t xml:space="preserve"> Iekārtas pieņemšanas-nodošanas akts tiek parakstīts pēc Iekārtas pārbaudes, Iekārtas testēšanas un Pasūtītāja darbinieku apmācības pabeigšanas</w:t>
      </w:r>
      <w:r>
        <w:rPr>
          <w:rFonts w:ascii="Times New Roman" w:hAnsi="Times New Roman" w:cs="Times New Roman"/>
        </w:rPr>
        <w:t>;</w:t>
      </w:r>
    </w:p>
    <w:p w14:paraId="34E35924" w14:textId="77777777" w:rsidR="00403776" w:rsidRPr="00931D89" w:rsidRDefault="00403776" w:rsidP="00403776">
      <w:pPr>
        <w:pStyle w:val="ListParagraph"/>
        <w:numPr>
          <w:ilvl w:val="0"/>
          <w:numId w:val="8"/>
        </w:numPr>
        <w:tabs>
          <w:tab w:val="left" w:pos="709"/>
        </w:tabs>
        <w:spacing w:before="120" w:after="0" w:line="240" w:lineRule="auto"/>
        <w:jc w:val="both"/>
        <w:rPr>
          <w:rFonts w:ascii="Times New Roman" w:hAnsi="Times New Roman" w:cs="Times New Roman"/>
        </w:rPr>
      </w:pPr>
      <w:r w:rsidRPr="00931D89">
        <w:rPr>
          <w:rFonts w:ascii="Times New Roman" w:hAnsi="Times New Roman" w:cs="Times New Roman"/>
        </w:rPr>
        <w:t>Pirms pieņemšanas-nodošanas akta parakstīšanas,</w:t>
      </w:r>
      <w:r>
        <w:rPr>
          <w:rFonts w:ascii="Times New Roman" w:hAnsi="Times New Roman" w:cs="Times New Roman"/>
        </w:rPr>
        <w:t xml:space="preserve"> </w:t>
      </w:r>
      <w:r w:rsidRPr="00931D89">
        <w:rPr>
          <w:rFonts w:ascii="Times New Roman" w:hAnsi="Times New Roman" w:cs="Times New Roman"/>
        </w:rPr>
        <w:t xml:space="preserve">Pasūtītājs un Piegādātājs veic Iekārtas darbības testēšanu, lai pārliecinātos par piegādātās Iekārtas un tās darbības atbilstību tehniskās specifikācijas prasībām. Par Iekārtas gatavību testēšanai Piegādātājs 1 (vienu) darba dienu iepriekš informē Pasūtītāju. </w:t>
      </w:r>
    </w:p>
    <w:p w14:paraId="10DF962B" w14:textId="77777777" w:rsidR="00403776" w:rsidRPr="00931D89" w:rsidRDefault="00403776" w:rsidP="00403776">
      <w:pPr>
        <w:pStyle w:val="ListParagraph"/>
        <w:numPr>
          <w:ilvl w:val="0"/>
          <w:numId w:val="8"/>
        </w:numPr>
        <w:tabs>
          <w:tab w:val="left" w:pos="709"/>
        </w:tabs>
        <w:spacing w:before="120" w:after="0" w:line="240" w:lineRule="auto"/>
        <w:jc w:val="both"/>
        <w:rPr>
          <w:rFonts w:ascii="Times New Roman" w:hAnsi="Times New Roman" w:cs="Times New Roman"/>
        </w:rPr>
      </w:pPr>
      <w:r w:rsidRPr="00931D89">
        <w:rPr>
          <w:rFonts w:ascii="Times New Roman" w:hAnsi="Times New Roman" w:cs="Times New Roman"/>
        </w:rPr>
        <w:t xml:space="preserve">Samaksas kārtība: pēc pieņemšanas-nodošanas akta parakstīšanas, 30 </w:t>
      </w:r>
      <w:r>
        <w:rPr>
          <w:rFonts w:ascii="Times New Roman" w:hAnsi="Times New Roman" w:cs="Times New Roman"/>
        </w:rPr>
        <w:t xml:space="preserve">(trīsdesmit) </w:t>
      </w:r>
      <w:r w:rsidRPr="00931D89">
        <w:rPr>
          <w:rFonts w:ascii="Times New Roman" w:hAnsi="Times New Roman" w:cs="Times New Roman"/>
        </w:rPr>
        <w:t>dienu laikā pēc rēķina iesniegšanas Pasūtītājam.</w:t>
      </w:r>
    </w:p>
    <w:p w14:paraId="6C90AC29" w14:textId="77777777" w:rsidR="00403776" w:rsidRPr="00931D89" w:rsidRDefault="00403776" w:rsidP="00403776">
      <w:pPr>
        <w:pStyle w:val="ListParagraph"/>
        <w:numPr>
          <w:ilvl w:val="0"/>
          <w:numId w:val="30"/>
        </w:numPr>
        <w:spacing w:after="0" w:line="240" w:lineRule="auto"/>
        <w:ind w:left="1077" w:hanging="357"/>
        <w:jc w:val="both"/>
        <w:rPr>
          <w:rFonts w:ascii="Times New Roman" w:hAnsi="Times New Roman" w:cs="Times New Roman"/>
        </w:rPr>
      </w:pPr>
      <w:r w:rsidRPr="00931D89">
        <w:rPr>
          <w:rFonts w:ascii="Times New Roman" w:hAnsi="Times New Roman" w:cs="Times New Roman"/>
        </w:rPr>
        <w:t>Izpildes procesā piegādes laikus saskaņot ar Pasūtītāja atbildīgo personu;</w:t>
      </w:r>
    </w:p>
    <w:p w14:paraId="0529981C" w14:textId="77777777" w:rsidR="00403776" w:rsidRPr="00931D89" w:rsidRDefault="00403776" w:rsidP="00403776">
      <w:pPr>
        <w:pStyle w:val="ListParagraph"/>
        <w:numPr>
          <w:ilvl w:val="0"/>
          <w:numId w:val="30"/>
        </w:numPr>
        <w:spacing w:after="0" w:line="240" w:lineRule="auto"/>
        <w:jc w:val="both"/>
        <w:rPr>
          <w:rFonts w:ascii="Times New Roman" w:hAnsi="Times New Roman" w:cs="Times New Roman"/>
        </w:rPr>
      </w:pPr>
      <w:r w:rsidRPr="00931D89">
        <w:rPr>
          <w:rFonts w:ascii="Times New Roman" w:hAnsi="Times New Roman" w:cs="Times New Roman"/>
        </w:rPr>
        <w:t>Par piegādi Pušu pilnvarotie pārstāvji vienojas vismaz 5 (piecas) darb</w:t>
      </w:r>
      <w:r>
        <w:rPr>
          <w:rFonts w:ascii="Times New Roman" w:hAnsi="Times New Roman" w:cs="Times New Roman"/>
        </w:rPr>
        <w:t xml:space="preserve">a </w:t>
      </w:r>
      <w:r w:rsidRPr="00931D89">
        <w:rPr>
          <w:rFonts w:ascii="Times New Roman" w:hAnsi="Times New Roman" w:cs="Times New Roman"/>
        </w:rPr>
        <w:t>dienas iepriekš;</w:t>
      </w:r>
    </w:p>
    <w:p w14:paraId="27BD1D5A" w14:textId="7D16262D" w:rsidR="00403776" w:rsidRPr="00931D89" w:rsidRDefault="00403776" w:rsidP="00403776">
      <w:pPr>
        <w:numPr>
          <w:ilvl w:val="0"/>
          <w:numId w:val="30"/>
        </w:numPr>
        <w:spacing w:after="0" w:line="240" w:lineRule="auto"/>
        <w:jc w:val="both"/>
        <w:rPr>
          <w:rFonts w:ascii="Times New Roman" w:hAnsi="Times New Roman" w:cs="Times New Roman"/>
        </w:rPr>
      </w:pPr>
      <w:r w:rsidRPr="00931D89">
        <w:rPr>
          <w:rFonts w:ascii="Times New Roman" w:hAnsi="Times New Roman" w:cs="Times New Roman"/>
        </w:rPr>
        <w:t>Piegādātājs nodrošina pakalpojumu izpildei nepieciešamo aprīkojumu un darba spēka esamību, piegādes laikā un darbinieku apmācību bez priekšapmaksas</w:t>
      </w:r>
      <w:r w:rsidR="004B68E5">
        <w:rPr>
          <w:rFonts w:ascii="Times New Roman" w:hAnsi="Times New Roman" w:cs="Times New Roman"/>
        </w:rPr>
        <w:t>.</w:t>
      </w:r>
    </w:p>
    <w:p w14:paraId="3A2C253F" w14:textId="77777777" w:rsidR="00BD7EA7" w:rsidRPr="00E91B5B" w:rsidRDefault="00BD7EA7" w:rsidP="00BD7EA7">
      <w:pPr>
        <w:tabs>
          <w:tab w:val="left" w:pos="709"/>
        </w:tabs>
        <w:spacing w:before="120" w:after="0" w:line="240" w:lineRule="auto"/>
        <w:contextualSpacing/>
        <w:jc w:val="both"/>
        <w:rPr>
          <w:rFonts w:ascii="Times New Roman" w:eastAsia="Aptos" w:hAnsi="Times New Roman" w:cs="Times New Roman"/>
          <w:highlight w:val="yellow"/>
        </w:rPr>
      </w:pPr>
    </w:p>
    <w:p w14:paraId="2800FE22" w14:textId="650866F5" w:rsidR="00BD7EA7" w:rsidRPr="00E91B5B" w:rsidRDefault="00BD7EA7" w:rsidP="00BD7EA7">
      <w:pPr>
        <w:tabs>
          <w:tab w:val="left" w:pos="709"/>
        </w:tabs>
        <w:spacing w:before="120" w:after="0" w:line="240" w:lineRule="auto"/>
        <w:contextualSpacing/>
        <w:jc w:val="both"/>
        <w:rPr>
          <w:rFonts w:ascii="Times New Roman" w:eastAsia="Aptos" w:hAnsi="Times New Roman" w:cs="Times New Roman"/>
          <w:highlight w:val="yellow"/>
        </w:rPr>
      </w:pPr>
    </w:p>
    <w:p w14:paraId="01488BAB" w14:textId="77777777" w:rsidR="00B32180" w:rsidRPr="00E91B5B" w:rsidRDefault="00B32180" w:rsidP="00BD7EA7">
      <w:pPr>
        <w:tabs>
          <w:tab w:val="left" w:pos="709"/>
        </w:tabs>
        <w:spacing w:before="120" w:after="0" w:line="240" w:lineRule="auto"/>
        <w:contextualSpacing/>
        <w:jc w:val="both"/>
        <w:rPr>
          <w:rFonts w:ascii="Times New Roman" w:eastAsia="Aptos" w:hAnsi="Times New Roman" w:cs="Times New Roman"/>
          <w:highlight w:val="yellow"/>
        </w:rPr>
      </w:pPr>
    </w:p>
    <w:p w14:paraId="5605EAD5" w14:textId="77777777" w:rsidR="00252067" w:rsidRPr="006B5C33" w:rsidRDefault="00252067" w:rsidP="00252067">
      <w:pPr>
        <w:pStyle w:val="Header"/>
        <w:rPr>
          <w:rFonts w:ascii="Times New Roman" w:hAnsi="Times New Roman" w:cs="Times New Roman"/>
          <w:i/>
          <w:iCs/>
        </w:rPr>
      </w:pPr>
      <w:r w:rsidRPr="006B5C33">
        <w:rPr>
          <w:rFonts w:ascii="Times New Roman" w:hAnsi="Times New Roman" w:cs="Times New Roman"/>
          <w:i/>
          <w:iCs/>
        </w:rPr>
        <w:t xml:space="preserve">Tehniskā specifikācija sagatavota: </w:t>
      </w:r>
      <w:r>
        <w:rPr>
          <w:rFonts w:ascii="Times New Roman" w:hAnsi="Times New Roman" w:cs="Times New Roman"/>
          <w:i/>
          <w:iCs/>
        </w:rPr>
        <w:t>19.</w:t>
      </w:r>
      <w:r w:rsidRPr="006B5C33">
        <w:rPr>
          <w:rFonts w:ascii="Times New Roman" w:hAnsi="Times New Roman" w:cs="Times New Roman"/>
          <w:i/>
          <w:iCs/>
        </w:rPr>
        <w:t>0</w:t>
      </w:r>
      <w:r>
        <w:rPr>
          <w:rFonts w:ascii="Times New Roman" w:hAnsi="Times New Roman" w:cs="Times New Roman"/>
          <w:i/>
          <w:iCs/>
        </w:rPr>
        <w:t>5</w:t>
      </w:r>
      <w:r w:rsidRPr="006B5C33">
        <w:rPr>
          <w:rFonts w:ascii="Times New Roman" w:hAnsi="Times New Roman" w:cs="Times New Roman"/>
          <w:i/>
          <w:iCs/>
        </w:rPr>
        <w:t>.2025.</w:t>
      </w:r>
    </w:p>
    <w:p w14:paraId="7776DCFF" w14:textId="77777777" w:rsidR="00FD7B02" w:rsidRDefault="00FD7B02" w:rsidP="00FD7B02">
      <w:pPr>
        <w:rPr>
          <w:rFonts w:ascii="Times New Roman" w:eastAsia="Aptos" w:hAnsi="Times New Roman" w:cs="Times New Roman"/>
          <w:b/>
          <w:bCs/>
          <w:highlight w:val="yellow"/>
        </w:rPr>
      </w:pPr>
    </w:p>
    <w:p w14:paraId="29BB6C54" w14:textId="77777777" w:rsidR="00C127B0" w:rsidRDefault="00C127B0" w:rsidP="00FD7B02">
      <w:pPr>
        <w:rPr>
          <w:rFonts w:ascii="Times New Roman" w:eastAsia="Aptos" w:hAnsi="Times New Roman" w:cs="Times New Roman"/>
          <w:b/>
          <w:bCs/>
          <w:highlight w:val="yellow"/>
        </w:rPr>
      </w:pPr>
    </w:p>
    <w:p w14:paraId="6BC02293" w14:textId="77777777" w:rsidR="00C127B0" w:rsidRDefault="00C127B0" w:rsidP="00FD7B02">
      <w:pPr>
        <w:rPr>
          <w:rFonts w:ascii="Times New Roman" w:eastAsia="Aptos" w:hAnsi="Times New Roman" w:cs="Times New Roman"/>
          <w:b/>
          <w:bCs/>
          <w:highlight w:val="yellow"/>
        </w:rPr>
      </w:pPr>
    </w:p>
    <w:p w14:paraId="52D854A5" w14:textId="77777777" w:rsidR="00C127B0" w:rsidRDefault="00C127B0" w:rsidP="00FD7B02">
      <w:pPr>
        <w:rPr>
          <w:rFonts w:ascii="Times New Roman" w:eastAsia="Aptos" w:hAnsi="Times New Roman" w:cs="Times New Roman"/>
          <w:b/>
          <w:bCs/>
          <w:highlight w:val="yellow"/>
        </w:rPr>
      </w:pPr>
    </w:p>
    <w:p w14:paraId="35538FF9" w14:textId="77777777" w:rsidR="00347F08" w:rsidRDefault="00347F08" w:rsidP="00347F08">
      <w:pPr>
        <w:jc w:val="right"/>
        <w:rPr>
          <w:rFonts w:ascii="Times New Roman" w:eastAsia="Aptos" w:hAnsi="Times New Roman" w:cs="Times New Roman"/>
          <w:b/>
          <w:bCs/>
        </w:rPr>
      </w:pPr>
      <w:r w:rsidRPr="00FD7B02">
        <w:rPr>
          <w:rFonts w:ascii="Times New Roman" w:eastAsia="Aptos" w:hAnsi="Times New Roman" w:cs="Times New Roman"/>
          <w:b/>
          <w:bCs/>
        </w:rPr>
        <w:lastRenderedPageBreak/>
        <w:t>Tehniskās specifikācijas 1.pielikums</w:t>
      </w:r>
    </w:p>
    <w:p w14:paraId="61C705C4" w14:textId="77777777" w:rsidR="00347F08" w:rsidRPr="00B32180" w:rsidRDefault="00347F08" w:rsidP="00347F08">
      <w:pPr>
        <w:spacing w:after="0" w:line="240" w:lineRule="auto"/>
        <w:ind w:left="28"/>
        <w:jc w:val="center"/>
        <w:rPr>
          <w:rFonts w:ascii="Times New Roman" w:eastAsia="Calibri" w:hAnsi="Times New Roman" w:cs="Times New Roman"/>
          <w:color w:val="000000"/>
          <w:kern w:val="0"/>
          <w14:ligatures w14:val="none"/>
        </w:rPr>
      </w:pPr>
      <w:r w:rsidRPr="00B32180">
        <w:rPr>
          <w:rFonts w:ascii="Times New Roman" w:eastAsia="Calibri" w:hAnsi="Times New Roman" w:cs="Times New Roman"/>
          <w:color w:val="000000"/>
          <w:kern w:val="0"/>
          <w14:ligatures w14:val="none"/>
        </w:rPr>
        <w:t>Rīgas pašvaldības sabiedrība ar ierobežotu atbildību “Rīgas satiksme”</w:t>
      </w:r>
    </w:p>
    <w:p w14:paraId="2B3526E4" w14:textId="77777777" w:rsidR="00347F08" w:rsidRPr="00FD7B02" w:rsidRDefault="00347F08" w:rsidP="00347F08">
      <w:pPr>
        <w:spacing w:after="0" w:line="240" w:lineRule="auto"/>
        <w:ind w:left="28"/>
        <w:jc w:val="center"/>
        <w:rPr>
          <w:rFonts w:ascii="Times New Roman" w:eastAsia="Calibri" w:hAnsi="Times New Roman" w:cs="Times New Roman"/>
          <w:color w:val="000000"/>
          <w:kern w:val="0"/>
          <w:lang w:val="en-US"/>
          <w14:ligatures w14:val="none"/>
        </w:rPr>
      </w:pPr>
      <w:r w:rsidRPr="00FD7B02">
        <w:rPr>
          <w:rFonts w:ascii="Times New Roman" w:eastAsia="Calibri" w:hAnsi="Times New Roman" w:cs="Times New Roman"/>
          <w:color w:val="000000"/>
          <w:kern w:val="0"/>
          <w:lang w:val="en-US"/>
          <w14:ligatures w14:val="none"/>
        </w:rPr>
        <w:t>Reģ.nr.</w:t>
      </w:r>
      <w:r w:rsidRPr="00FD7B02">
        <w:rPr>
          <w:rFonts w:ascii="Calibri" w:eastAsia="Calibri" w:hAnsi="Calibri" w:cs="Calibri"/>
          <w:color w:val="000000"/>
          <w:kern w:val="0"/>
          <w:lang w:val="en-US"/>
          <w14:ligatures w14:val="none"/>
        </w:rPr>
        <w:t xml:space="preserve"> </w:t>
      </w:r>
      <w:r w:rsidRPr="00FD7B02">
        <w:rPr>
          <w:rFonts w:ascii="Times New Roman" w:eastAsia="Calibri" w:hAnsi="Times New Roman" w:cs="Times New Roman"/>
          <w:color w:val="000000"/>
          <w:kern w:val="0"/>
          <w:lang w:val="en-US"/>
          <w14:ligatures w14:val="none"/>
        </w:rPr>
        <w:t>40003619950</w:t>
      </w:r>
    </w:p>
    <w:p w14:paraId="3121C7E1" w14:textId="77777777" w:rsidR="00347F08" w:rsidRPr="00FD7B02" w:rsidRDefault="00347F08" w:rsidP="00347F08">
      <w:pPr>
        <w:spacing w:after="0" w:line="240" w:lineRule="auto"/>
        <w:ind w:left="28"/>
        <w:jc w:val="center"/>
        <w:rPr>
          <w:rFonts w:ascii="Times New Roman" w:eastAsia="Calibri" w:hAnsi="Times New Roman" w:cs="Times New Roman"/>
          <w:color w:val="000000"/>
          <w:kern w:val="0"/>
          <w14:ligatures w14:val="none"/>
        </w:rPr>
      </w:pPr>
      <w:r w:rsidRPr="00FD7B02">
        <w:rPr>
          <w:rFonts w:ascii="Times New Roman" w:eastAsia="Calibri" w:hAnsi="Times New Roman" w:cs="Times New Roman"/>
          <w:color w:val="000000"/>
          <w:kern w:val="0"/>
          <w14:ligatures w14:val="none"/>
        </w:rPr>
        <w:t>Kleistu iela 28, Rīga, LV-1067</w:t>
      </w:r>
    </w:p>
    <w:p w14:paraId="77FDCE6A" w14:textId="77777777" w:rsidR="00347F08" w:rsidRPr="00FD7B02" w:rsidRDefault="00347F08" w:rsidP="00347F08">
      <w:pPr>
        <w:spacing w:after="0" w:line="240" w:lineRule="auto"/>
        <w:ind w:left="28"/>
        <w:jc w:val="center"/>
        <w:rPr>
          <w:rFonts w:ascii="Times New Roman" w:eastAsia="Calibri" w:hAnsi="Times New Roman" w:cs="Times New Roman"/>
          <w:b/>
          <w:bCs/>
          <w:color w:val="000000"/>
          <w:kern w:val="0"/>
          <w14:ligatures w14:val="none"/>
        </w:rPr>
      </w:pPr>
    </w:p>
    <w:p w14:paraId="5EE4A3E1" w14:textId="4AA64FD4" w:rsidR="00347F08" w:rsidRPr="00FD7B02" w:rsidRDefault="00347F08" w:rsidP="00347F08">
      <w:pPr>
        <w:spacing w:after="0" w:line="240" w:lineRule="auto"/>
        <w:ind w:left="28"/>
        <w:jc w:val="center"/>
        <w:rPr>
          <w:rFonts w:ascii="Times New Roman" w:eastAsia="Calibri" w:hAnsi="Times New Roman" w:cs="Times New Roman"/>
          <w:b/>
          <w:bCs/>
          <w:color w:val="000000"/>
          <w:kern w:val="0"/>
          <w14:ligatures w14:val="none"/>
        </w:rPr>
      </w:pPr>
      <w:r w:rsidRPr="00FD7B02">
        <w:rPr>
          <w:rFonts w:ascii="Times New Roman" w:eastAsia="Calibri" w:hAnsi="Times New Roman" w:cs="Times New Roman"/>
          <w:b/>
          <w:bCs/>
          <w:color w:val="000000"/>
          <w:kern w:val="0"/>
          <w14:ligatures w14:val="none"/>
        </w:rPr>
        <w:t>“</w:t>
      </w:r>
      <w:r w:rsidRPr="00347F08">
        <w:rPr>
          <w:rFonts w:ascii="Times New Roman" w:eastAsia="Calibri" w:hAnsi="Times New Roman" w:cs="Times New Roman"/>
          <w:b/>
        </w:rPr>
        <w:t>Rūpnieciskas elektriskās krāsns, kas paredzēta metālu termiskai apstrādei, piegāde un uzstādīšana</w:t>
      </w:r>
      <w:r w:rsidRPr="00FD7B02">
        <w:rPr>
          <w:rFonts w:ascii="Times New Roman" w:eastAsia="Calibri" w:hAnsi="Times New Roman" w:cs="Times New Roman"/>
          <w:b/>
          <w:bCs/>
          <w:color w:val="000000"/>
          <w:kern w:val="0"/>
          <w14:ligatures w14:val="none"/>
        </w:rPr>
        <w:t>”</w:t>
      </w:r>
    </w:p>
    <w:p w14:paraId="046FD3D2" w14:textId="77777777" w:rsidR="00347F08" w:rsidRPr="00FD7B02" w:rsidRDefault="00347F08" w:rsidP="00347F08">
      <w:pPr>
        <w:spacing w:after="0" w:line="240" w:lineRule="auto"/>
        <w:ind w:left="28"/>
        <w:jc w:val="center"/>
        <w:rPr>
          <w:rFonts w:ascii="Times New Roman" w:eastAsia="Calibri" w:hAnsi="Times New Roman" w:cs="Times New Roman"/>
          <w:b/>
          <w:bCs/>
          <w:color w:val="000000"/>
          <w:kern w:val="0"/>
          <w14:ligatures w14:val="none"/>
        </w:rPr>
      </w:pPr>
    </w:p>
    <w:p w14:paraId="511DD40A" w14:textId="77777777" w:rsidR="00347F08" w:rsidRPr="00FD7B02" w:rsidRDefault="00347F08" w:rsidP="00347F08">
      <w:pPr>
        <w:spacing w:after="0" w:line="240" w:lineRule="auto"/>
        <w:ind w:left="28"/>
        <w:jc w:val="center"/>
        <w:rPr>
          <w:rFonts w:ascii="Times New Roman" w:eastAsia="Roboto" w:hAnsi="Times New Roman" w:cs="Times New Roman"/>
          <w:b/>
          <w:color w:val="000000"/>
          <w:kern w:val="0"/>
          <w14:ligatures w14:val="none"/>
        </w:rPr>
      </w:pPr>
      <w:r w:rsidRPr="00FD7B02">
        <w:rPr>
          <w:rFonts w:ascii="Times New Roman" w:eastAsia="Roboto" w:hAnsi="Times New Roman" w:cs="Times New Roman"/>
          <w:b/>
          <w:color w:val="000000"/>
          <w:kern w:val="0"/>
          <w14:ligatures w14:val="none"/>
        </w:rPr>
        <w:t>Objekta apsekošanas apliecinājums</w:t>
      </w:r>
    </w:p>
    <w:p w14:paraId="005C58AE" w14:textId="77777777" w:rsidR="00347F08" w:rsidRPr="00FD7B02" w:rsidRDefault="00347F08" w:rsidP="00347F08">
      <w:pPr>
        <w:spacing w:after="0" w:line="240" w:lineRule="auto"/>
        <w:ind w:left="28"/>
        <w:jc w:val="center"/>
        <w:rPr>
          <w:rFonts w:ascii="Times New Roman" w:eastAsia="Roboto" w:hAnsi="Times New Roman" w:cs="Times New Roman"/>
          <w:b/>
          <w:color w:val="000000"/>
          <w:kern w:val="0"/>
          <w:highlight w:val="yellow"/>
          <w14:ligatures w14:val="none"/>
        </w:rPr>
      </w:pPr>
    </w:p>
    <w:tbl>
      <w:tblPr>
        <w:tblStyle w:val="TableGrid1"/>
        <w:tblW w:w="0" w:type="auto"/>
        <w:jc w:val="center"/>
        <w:tblLook w:val="04A0" w:firstRow="1" w:lastRow="0" w:firstColumn="1" w:lastColumn="0" w:noHBand="0" w:noVBand="1"/>
      </w:tblPr>
      <w:tblGrid>
        <w:gridCol w:w="3823"/>
        <w:gridCol w:w="5193"/>
      </w:tblGrid>
      <w:tr w:rsidR="00347F08" w:rsidRPr="00FD7B02" w14:paraId="32ED3CE9" w14:textId="77777777" w:rsidTr="005D4227">
        <w:trPr>
          <w:jc w:val="center"/>
        </w:trPr>
        <w:tc>
          <w:tcPr>
            <w:tcW w:w="3823" w:type="dxa"/>
            <w:shd w:val="clear" w:color="auto" w:fill="DEEAF6"/>
            <w:vAlign w:val="center"/>
          </w:tcPr>
          <w:p w14:paraId="71C2C4E7" w14:textId="77777777" w:rsidR="00347F08" w:rsidRPr="00BA7363" w:rsidRDefault="00347F08" w:rsidP="005D4227">
            <w:pPr>
              <w:ind w:right="12"/>
              <w:rPr>
                <w:rFonts w:ascii="Times New Roman" w:eastAsia="Calibri" w:hAnsi="Times New Roman" w:cs="Times New Roman"/>
                <w:b/>
                <w:bCs/>
                <w:color w:val="000000"/>
                <w:sz w:val="24"/>
                <w:szCs w:val="24"/>
                <w:lang w:val="lv-LV"/>
              </w:rPr>
            </w:pPr>
            <w:r w:rsidRPr="00BA7363">
              <w:rPr>
                <w:rFonts w:ascii="Times New Roman" w:eastAsia="Calibri" w:hAnsi="Times New Roman" w:cs="Times New Roman"/>
                <w:b/>
                <w:bCs/>
                <w:color w:val="000000"/>
                <w:sz w:val="24"/>
                <w:szCs w:val="24"/>
                <w:lang w:val="lv-LV"/>
              </w:rPr>
              <w:t xml:space="preserve">Pretendenta nosaukums: </w:t>
            </w:r>
          </w:p>
        </w:tc>
        <w:tc>
          <w:tcPr>
            <w:tcW w:w="5193" w:type="dxa"/>
          </w:tcPr>
          <w:p w14:paraId="5808CCE0" w14:textId="77777777" w:rsidR="00347F08" w:rsidRPr="00FD7B02" w:rsidRDefault="00347F08" w:rsidP="005D4227">
            <w:pPr>
              <w:ind w:right="12"/>
              <w:rPr>
                <w:rFonts w:ascii="Times New Roman" w:eastAsia="Calibri" w:hAnsi="Times New Roman" w:cs="Times New Roman"/>
                <w:color w:val="000000"/>
              </w:rPr>
            </w:pPr>
          </w:p>
          <w:p w14:paraId="64A89872" w14:textId="77777777" w:rsidR="00347F08" w:rsidRPr="00FD7B02" w:rsidRDefault="00347F08" w:rsidP="005D4227">
            <w:pPr>
              <w:ind w:right="12"/>
              <w:rPr>
                <w:rFonts w:ascii="Times New Roman" w:eastAsia="Calibri" w:hAnsi="Times New Roman" w:cs="Times New Roman"/>
                <w:color w:val="000000"/>
              </w:rPr>
            </w:pPr>
          </w:p>
        </w:tc>
      </w:tr>
      <w:tr w:rsidR="00347F08" w:rsidRPr="00FD7B02" w14:paraId="3B335278" w14:textId="77777777" w:rsidTr="005D4227">
        <w:trPr>
          <w:jc w:val="center"/>
        </w:trPr>
        <w:tc>
          <w:tcPr>
            <w:tcW w:w="3823" w:type="dxa"/>
            <w:shd w:val="clear" w:color="auto" w:fill="DEEAF6"/>
            <w:vAlign w:val="center"/>
          </w:tcPr>
          <w:p w14:paraId="524674E9" w14:textId="77777777" w:rsidR="00347F08" w:rsidRPr="00BA7363" w:rsidRDefault="00347F08" w:rsidP="005D4227">
            <w:pPr>
              <w:ind w:right="12"/>
              <w:rPr>
                <w:rFonts w:ascii="Times New Roman" w:eastAsia="Calibri" w:hAnsi="Times New Roman" w:cs="Times New Roman"/>
                <w:b/>
                <w:bCs/>
                <w:color w:val="000000"/>
                <w:sz w:val="24"/>
                <w:szCs w:val="24"/>
                <w:lang w:val="lv-LV"/>
              </w:rPr>
            </w:pPr>
            <w:r w:rsidRPr="00BA7363">
              <w:rPr>
                <w:rFonts w:ascii="Times New Roman" w:eastAsia="Calibri" w:hAnsi="Times New Roman" w:cs="Times New Roman"/>
                <w:b/>
                <w:bCs/>
                <w:color w:val="000000"/>
                <w:sz w:val="24"/>
                <w:szCs w:val="24"/>
                <w:lang w:val="lv-LV"/>
              </w:rPr>
              <w:t>Reģistrācijas Nr.:</w:t>
            </w:r>
          </w:p>
        </w:tc>
        <w:tc>
          <w:tcPr>
            <w:tcW w:w="5193" w:type="dxa"/>
          </w:tcPr>
          <w:p w14:paraId="73FFE64F" w14:textId="77777777" w:rsidR="00347F08" w:rsidRPr="00FD7B02" w:rsidRDefault="00347F08" w:rsidP="005D4227">
            <w:pPr>
              <w:ind w:right="12"/>
              <w:rPr>
                <w:rFonts w:ascii="Times New Roman" w:eastAsia="Calibri" w:hAnsi="Times New Roman" w:cs="Times New Roman"/>
                <w:color w:val="000000"/>
              </w:rPr>
            </w:pPr>
          </w:p>
        </w:tc>
      </w:tr>
      <w:tr w:rsidR="00347F08" w:rsidRPr="00FD7B02" w14:paraId="1A688F3F" w14:textId="77777777" w:rsidTr="005D4227">
        <w:trPr>
          <w:jc w:val="center"/>
        </w:trPr>
        <w:tc>
          <w:tcPr>
            <w:tcW w:w="3823" w:type="dxa"/>
            <w:shd w:val="clear" w:color="auto" w:fill="DEEAF6"/>
            <w:vAlign w:val="center"/>
          </w:tcPr>
          <w:p w14:paraId="6FC67E0F" w14:textId="77777777" w:rsidR="002B10F6" w:rsidRPr="00BA7363" w:rsidRDefault="00347F08" w:rsidP="005D4227">
            <w:pPr>
              <w:ind w:right="12"/>
              <w:rPr>
                <w:rFonts w:ascii="Times New Roman" w:eastAsia="Calibri" w:hAnsi="Times New Roman" w:cs="Times New Roman"/>
                <w:b/>
                <w:bCs/>
                <w:color w:val="000000"/>
                <w:sz w:val="24"/>
                <w:szCs w:val="24"/>
                <w:lang w:val="lv-LV"/>
              </w:rPr>
            </w:pPr>
            <w:r w:rsidRPr="00BA7363">
              <w:rPr>
                <w:rFonts w:ascii="Times New Roman" w:eastAsia="Calibri" w:hAnsi="Times New Roman" w:cs="Times New Roman"/>
                <w:b/>
                <w:bCs/>
                <w:color w:val="000000"/>
                <w:sz w:val="24"/>
                <w:szCs w:val="24"/>
                <w:lang w:val="lv-LV"/>
              </w:rPr>
              <w:t xml:space="preserve">Kontaktinformācija </w:t>
            </w:r>
          </w:p>
          <w:p w14:paraId="3AEFA37B" w14:textId="5EF4C8C1" w:rsidR="00347F08" w:rsidRPr="00BA7363" w:rsidRDefault="00347F08" w:rsidP="005D4227">
            <w:pPr>
              <w:ind w:right="12"/>
              <w:rPr>
                <w:rFonts w:ascii="Times New Roman" w:eastAsia="Calibri" w:hAnsi="Times New Roman" w:cs="Times New Roman"/>
                <w:b/>
                <w:bCs/>
                <w:color w:val="000000"/>
                <w:sz w:val="24"/>
                <w:szCs w:val="24"/>
                <w:lang w:val="lv-LV"/>
              </w:rPr>
            </w:pPr>
            <w:r w:rsidRPr="00BA7363">
              <w:rPr>
                <w:rFonts w:ascii="Times New Roman" w:eastAsia="Calibri" w:hAnsi="Times New Roman" w:cs="Times New Roman"/>
                <w:b/>
                <w:bCs/>
                <w:color w:val="000000"/>
                <w:sz w:val="24"/>
                <w:szCs w:val="24"/>
                <w:lang w:val="lv-LV"/>
              </w:rPr>
              <w:t xml:space="preserve">(tālrunis, e-pasts): </w:t>
            </w:r>
          </w:p>
        </w:tc>
        <w:tc>
          <w:tcPr>
            <w:tcW w:w="5193" w:type="dxa"/>
          </w:tcPr>
          <w:p w14:paraId="165F7004" w14:textId="77777777" w:rsidR="00347F08" w:rsidRPr="00FD7B02" w:rsidRDefault="00347F08" w:rsidP="005D4227">
            <w:pPr>
              <w:ind w:right="12"/>
              <w:rPr>
                <w:rFonts w:ascii="Times New Roman" w:eastAsia="Calibri" w:hAnsi="Times New Roman" w:cs="Times New Roman"/>
                <w:color w:val="000000"/>
              </w:rPr>
            </w:pPr>
          </w:p>
          <w:p w14:paraId="6659041F" w14:textId="77777777" w:rsidR="00347F08" w:rsidRPr="00FD7B02" w:rsidRDefault="00347F08" w:rsidP="005D4227">
            <w:pPr>
              <w:ind w:right="12"/>
              <w:rPr>
                <w:rFonts w:ascii="Times New Roman" w:eastAsia="Calibri" w:hAnsi="Times New Roman" w:cs="Times New Roman"/>
                <w:color w:val="000000"/>
              </w:rPr>
            </w:pPr>
          </w:p>
          <w:p w14:paraId="7FFFFBB7" w14:textId="77777777" w:rsidR="00347F08" w:rsidRPr="00FD7B02" w:rsidRDefault="00347F08" w:rsidP="005D4227">
            <w:pPr>
              <w:ind w:right="12"/>
              <w:rPr>
                <w:rFonts w:ascii="Times New Roman" w:eastAsia="Calibri" w:hAnsi="Times New Roman" w:cs="Times New Roman"/>
                <w:color w:val="000000"/>
              </w:rPr>
            </w:pPr>
          </w:p>
        </w:tc>
      </w:tr>
    </w:tbl>
    <w:p w14:paraId="384C2FCA" w14:textId="77777777" w:rsidR="00347F08" w:rsidRDefault="00347F08" w:rsidP="00347F08">
      <w:pPr>
        <w:jc w:val="right"/>
        <w:rPr>
          <w:rFonts w:ascii="Times New Roman" w:eastAsia="Aptos" w:hAnsi="Times New Roman" w:cs="Times New Roman"/>
          <w:b/>
          <w:bCs/>
        </w:rPr>
      </w:pPr>
    </w:p>
    <w:tbl>
      <w:tblPr>
        <w:tblStyle w:val="TableGrid0"/>
        <w:tblW w:w="9634" w:type="dxa"/>
        <w:jc w:val="center"/>
        <w:tblInd w:w="0" w:type="dxa"/>
        <w:tblCellMar>
          <w:top w:w="105" w:type="dxa"/>
          <w:left w:w="108" w:type="dxa"/>
          <w:right w:w="61" w:type="dxa"/>
        </w:tblCellMar>
        <w:tblLook w:val="04A0" w:firstRow="1" w:lastRow="0" w:firstColumn="1" w:lastColumn="0" w:noHBand="0" w:noVBand="1"/>
      </w:tblPr>
      <w:tblGrid>
        <w:gridCol w:w="2547"/>
        <w:gridCol w:w="1984"/>
        <w:gridCol w:w="2694"/>
        <w:gridCol w:w="2409"/>
      </w:tblGrid>
      <w:tr w:rsidR="00347F08" w:rsidRPr="00BA7363" w14:paraId="0D65159B" w14:textId="77777777" w:rsidTr="002B10F6">
        <w:trPr>
          <w:trHeight w:val="34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D2324C" w14:textId="77777777" w:rsidR="00347F08" w:rsidRPr="00BA7363" w:rsidRDefault="00347F08" w:rsidP="005D4227">
            <w:pPr>
              <w:ind w:right="48"/>
              <w:jc w:val="center"/>
              <w:rPr>
                <w:rFonts w:ascii="Times New Roman" w:eastAsia="Calibri" w:hAnsi="Times New Roman" w:cs="Times New Roman"/>
                <w:color w:val="000000"/>
                <w:sz w:val="24"/>
                <w:szCs w:val="24"/>
                <w:lang w:val="lv-LV"/>
              </w:rPr>
            </w:pPr>
            <w:r w:rsidRPr="00BA7363">
              <w:rPr>
                <w:rFonts w:ascii="Times New Roman" w:eastAsia="Roboto" w:hAnsi="Times New Roman" w:cs="Times New Roman"/>
                <w:b/>
                <w:color w:val="000000"/>
                <w:sz w:val="24"/>
                <w:szCs w:val="24"/>
                <w:lang w:val="lv-LV"/>
              </w:rPr>
              <w:t>Objekts</w:t>
            </w:r>
          </w:p>
        </w:tc>
        <w:tc>
          <w:tcPr>
            <w:tcW w:w="198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E0663F" w14:textId="77777777" w:rsidR="00347F08" w:rsidRPr="00BA7363" w:rsidRDefault="00347F08" w:rsidP="005D4227">
            <w:pPr>
              <w:ind w:right="50"/>
              <w:jc w:val="center"/>
              <w:rPr>
                <w:rFonts w:ascii="Times New Roman" w:eastAsia="Roboto" w:hAnsi="Times New Roman" w:cs="Times New Roman"/>
                <w:b/>
                <w:color w:val="000000"/>
                <w:sz w:val="24"/>
                <w:szCs w:val="24"/>
                <w:lang w:val="lv-LV"/>
              </w:rPr>
            </w:pPr>
            <w:r w:rsidRPr="00BA7363">
              <w:rPr>
                <w:rFonts w:ascii="Times New Roman" w:eastAsia="Roboto" w:hAnsi="Times New Roman" w:cs="Times New Roman"/>
                <w:b/>
                <w:color w:val="000000"/>
                <w:sz w:val="24"/>
                <w:szCs w:val="24"/>
                <w:lang w:val="lv-LV"/>
              </w:rPr>
              <w:t>Objekta apsekošanas datums</w:t>
            </w:r>
          </w:p>
        </w:tc>
        <w:tc>
          <w:tcPr>
            <w:tcW w:w="2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BF7A85" w14:textId="77777777" w:rsidR="00347F08" w:rsidRPr="00BA7363" w:rsidRDefault="00347F08" w:rsidP="005D4227">
            <w:pPr>
              <w:ind w:right="50"/>
              <w:jc w:val="center"/>
              <w:rPr>
                <w:rFonts w:ascii="Times New Roman" w:eastAsia="Calibri" w:hAnsi="Times New Roman" w:cs="Times New Roman"/>
                <w:color w:val="000000"/>
                <w:sz w:val="24"/>
                <w:szCs w:val="24"/>
                <w:lang w:val="lv-LV"/>
              </w:rPr>
            </w:pPr>
            <w:r w:rsidRPr="00BA7363">
              <w:rPr>
                <w:rFonts w:ascii="Times New Roman" w:eastAsia="Roboto" w:hAnsi="Times New Roman" w:cs="Times New Roman"/>
                <w:b/>
                <w:color w:val="000000"/>
                <w:sz w:val="24"/>
                <w:szCs w:val="24"/>
                <w:lang w:val="lv-LV"/>
              </w:rPr>
              <w:t>Pasūtītāja pārstāvja (Vārds, Uzvārds, paraksts)</w:t>
            </w:r>
          </w:p>
        </w:tc>
        <w:tc>
          <w:tcPr>
            <w:tcW w:w="240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CC0EEA" w14:textId="77777777" w:rsidR="00347F08" w:rsidRPr="00BA7363" w:rsidRDefault="00347F08" w:rsidP="005D4227">
            <w:pPr>
              <w:ind w:right="50"/>
              <w:jc w:val="center"/>
              <w:rPr>
                <w:rFonts w:ascii="Times New Roman" w:eastAsia="Roboto" w:hAnsi="Times New Roman" w:cs="Times New Roman"/>
                <w:b/>
                <w:color w:val="000000"/>
                <w:sz w:val="24"/>
                <w:szCs w:val="24"/>
                <w:lang w:val="lv-LV"/>
              </w:rPr>
            </w:pPr>
            <w:r w:rsidRPr="00BA7363">
              <w:rPr>
                <w:rFonts w:ascii="Times New Roman" w:eastAsia="Calibri" w:hAnsi="Times New Roman" w:cs="Times New Roman"/>
                <w:b/>
                <w:bCs/>
                <w:color w:val="000000"/>
                <w:sz w:val="24"/>
                <w:szCs w:val="24"/>
                <w:lang w:val="lv-LV"/>
              </w:rPr>
              <w:t>Pretendenta pārstāvja (</w:t>
            </w:r>
            <w:r w:rsidRPr="00BA7363">
              <w:rPr>
                <w:rFonts w:ascii="Times New Roman" w:eastAsia="Roboto" w:hAnsi="Times New Roman" w:cs="Times New Roman"/>
                <w:b/>
                <w:color w:val="000000"/>
                <w:sz w:val="24"/>
                <w:szCs w:val="24"/>
                <w:lang w:val="lv-LV"/>
              </w:rPr>
              <w:t>Vārds, Uzvārds, paraksts)</w:t>
            </w:r>
          </w:p>
        </w:tc>
      </w:tr>
      <w:tr w:rsidR="00347F08" w:rsidRPr="00FD7B02" w14:paraId="219DF2D8" w14:textId="77777777" w:rsidTr="002B10F6">
        <w:trPr>
          <w:trHeight w:val="345"/>
          <w:jc w:val="center"/>
        </w:trPr>
        <w:tc>
          <w:tcPr>
            <w:tcW w:w="2547" w:type="dxa"/>
            <w:tcBorders>
              <w:top w:val="single" w:sz="4" w:space="0" w:color="000000"/>
              <w:left w:val="single" w:sz="4" w:space="0" w:color="000000"/>
              <w:bottom w:val="single" w:sz="4" w:space="0" w:color="000000"/>
              <w:right w:val="single" w:sz="4" w:space="0" w:color="000000"/>
            </w:tcBorders>
          </w:tcPr>
          <w:p w14:paraId="79FA92AD" w14:textId="77777777" w:rsidR="00347F08" w:rsidRPr="00FD7B02" w:rsidRDefault="00347F08" w:rsidP="005D4227">
            <w:pPr>
              <w:ind w:right="48"/>
              <w:rPr>
                <w:rFonts w:ascii="Times New Roman" w:eastAsia="Roboto" w:hAnsi="Times New Roman" w:cs="Times New Roman"/>
                <w:b/>
                <w:color w:val="000000"/>
              </w:rPr>
            </w:pPr>
          </w:p>
          <w:p w14:paraId="1CD9FFF8" w14:textId="77777777" w:rsidR="00347F08" w:rsidRPr="00FD7B02" w:rsidRDefault="00347F08" w:rsidP="005D4227">
            <w:pPr>
              <w:ind w:right="48"/>
              <w:rPr>
                <w:rFonts w:ascii="Times New Roman" w:eastAsia="Roboto" w:hAnsi="Times New Roman" w:cs="Times New Roman"/>
                <w:b/>
                <w:color w:val="000000"/>
              </w:rPr>
            </w:pPr>
          </w:p>
          <w:p w14:paraId="723D9027" w14:textId="77777777" w:rsidR="00347F08" w:rsidRPr="00FD7B02" w:rsidRDefault="00347F08" w:rsidP="005D4227">
            <w:pPr>
              <w:ind w:right="48"/>
              <w:rPr>
                <w:rFonts w:ascii="Times New Roman" w:eastAsia="Roboto" w:hAnsi="Times New Roman" w:cs="Times New Roman"/>
                <w:b/>
                <w:color w:val="000000"/>
              </w:rPr>
            </w:pPr>
          </w:p>
          <w:p w14:paraId="3ED017D0" w14:textId="77777777" w:rsidR="00347F08" w:rsidRPr="00FD7B02" w:rsidRDefault="00347F08" w:rsidP="005D4227">
            <w:pPr>
              <w:ind w:right="48"/>
              <w:rPr>
                <w:rFonts w:ascii="Times New Roman" w:eastAsia="Roboto" w:hAnsi="Times New Roman" w:cs="Times New Roman"/>
                <w:b/>
                <w:color w:val="000000"/>
              </w:rPr>
            </w:pPr>
          </w:p>
          <w:p w14:paraId="502E52EA" w14:textId="77777777" w:rsidR="00347F08" w:rsidRPr="00FD7B02" w:rsidRDefault="00347F08" w:rsidP="005D4227">
            <w:pPr>
              <w:ind w:right="48"/>
              <w:rPr>
                <w:rFonts w:ascii="Times New Roman" w:eastAsia="Roboto" w:hAnsi="Times New Roman" w:cs="Times New Roman"/>
                <w:b/>
                <w:color w:val="00000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2FB85F" w14:textId="77777777" w:rsidR="00347F08" w:rsidRPr="00FD7B02" w:rsidRDefault="00347F08" w:rsidP="005D4227">
            <w:pPr>
              <w:ind w:right="50"/>
              <w:jc w:val="center"/>
              <w:rPr>
                <w:rFonts w:ascii="Times New Roman" w:eastAsia="Roboto" w:hAnsi="Times New Roman" w:cs="Times New Roman"/>
                <w:b/>
                <w:color w:val="00000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DC0D46C" w14:textId="77777777" w:rsidR="00347F08" w:rsidRPr="00FD7B02" w:rsidRDefault="00347F08" w:rsidP="005D4227">
            <w:pPr>
              <w:ind w:right="50"/>
              <w:jc w:val="center"/>
              <w:rPr>
                <w:rFonts w:ascii="Times New Roman" w:eastAsia="Roboto" w:hAnsi="Times New Roman" w:cs="Times New Roman"/>
                <w:b/>
                <w:color w:val="000000"/>
              </w:rPr>
            </w:pPr>
          </w:p>
          <w:p w14:paraId="19A2311E" w14:textId="77777777" w:rsidR="00347F08" w:rsidRPr="00FD7B02" w:rsidRDefault="00347F08" w:rsidP="005D4227">
            <w:pPr>
              <w:ind w:right="50"/>
              <w:jc w:val="center"/>
              <w:rPr>
                <w:rFonts w:ascii="Times New Roman" w:eastAsia="Roboto" w:hAnsi="Times New Roman" w:cs="Times New Roman"/>
                <w:b/>
                <w:color w:val="000000"/>
              </w:rPr>
            </w:pPr>
          </w:p>
          <w:p w14:paraId="7E43055D" w14:textId="77777777" w:rsidR="00347F08" w:rsidRPr="00FD7B02" w:rsidRDefault="00347F08" w:rsidP="005D4227">
            <w:pPr>
              <w:ind w:right="50"/>
              <w:jc w:val="center"/>
              <w:rPr>
                <w:rFonts w:ascii="Times New Roman" w:eastAsia="Roboto" w:hAnsi="Times New Roman" w:cs="Times New Roman"/>
                <w:b/>
                <w:color w:val="000000"/>
              </w:rPr>
            </w:pPr>
          </w:p>
          <w:p w14:paraId="6C31CD33" w14:textId="77777777" w:rsidR="00347F08" w:rsidRPr="00FD7B02" w:rsidRDefault="00347F08" w:rsidP="005D4227">
            <w:pPr>
              <w:ind w:right="50"/>
              <w:jc w:val="center"/>
              <w:rPr>
                <w:rFonts w:ascii="Times New Roman" w:eastAsia="Roboto" w:hAnsi="Times New Roman" w:cs="Times New Roman"/>
                <w:b/>
                <w:color w:val="000000"/>
              </w:rPr>
            </w:pPr>
          </w:p>
          <w:p w14:paraId="4D9A06A7" w14:textId="77777777" w:rsidR="00347F08" w:rsidRPr="00FD7B02" w:rsidRDefault="00347F08" w:rsidP="005D4227">
            <w:pPr>
              <w:ind w:right="50"/>
              <w:jc w:val="center"/>
              <w:rPr>
                <w:rFonts w:ascii="Times New Roman" w:eastAsia="Roboto" w:hAnsi="Times New Roman" w:cs="Times New Roman"/>
                <w:b/>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28FE0884" w14:textId="77777777" w:rsidR="00347F08" w:rsidRPr="00FD7B02" w:rsidRDefault="00347F08" w:rsidP="005D4227">
            <w:pPr>
              <w:ind w:right="50"/>
              <w:jc w:val="center"/>
              <w:rPr>
                <w:rFonts w:ascii="Times New Roman" w:eastAsia="Roboto" w:hAnsi="Times New Roman" w:cs="Times New Roman"/>
                <w:b/>
                <w:color w:val="000000"/>
              </w:rPr>
            </w:pPr>
          </w:p>
          <w:p w14:paraId="34996D3F" w14:textId="77777777" w:rsidR="00347F08" w:rsidRPr="00FD7B02" w:rsidRDefault="00347F08" w:rsidP="005D4227">
            <w:pPr>
              <w:ind w:right="50"/>
              <w:jc w:val="center"/>
              <w:rPr>
                <w:rFonts w:ascii="Times New Roman" w:eastAsia="Roboto" w:hAnsi="Times New Roman" w:cs="Times New Roman"/>
                <w:b/>
                <w:color w:val="000000"/>
              </w:rPr>
            </w:pPr>
          </w:p>
          <w:p w14:paraId="7D00D3B0" w14:textId="77777777" w:rsidR="00347F08" w:rsidRPr="00FD7B02" w:rsidRDefault="00347F08" w:rsidP="005D4227">
            <w:pPr>
              <w:ind w:right="50"/>
              <w:jc w:val="center"/>
              <w:rPr>
                <w:rFonts w:ascii="Times New Roman" w:eastAsia="Roboto" w:hAnsi="Times New Roman" w:cs="Times New Roman"/>
                <w:b/>
                <w:color w:val="000000"/>
              </w:rPr>
            </w:pPr>
          </w:p>
          <w:p w14:paraId="23C603EC" w14:textId="77777777" w:rsidR="00347F08" w:rsidRPr="00FD7B02" w:rsidRDefault="00347F08" w:rsidP="005D4227">
            <w:pPr>
              <w:ind w:right="50"/>
              <w:jc w:val="center"/>
              <w:rPr>
                <w:rFonts w:ascii="Times New Roman" w:eastAsia="Roboto" w:hAnsi="Times New Roman" w:cs="Times New Roman"/>
                <w:b/>
                <w:color w:val="000000"/>
              </w:rPr>
            </w:pPr>
          </w:p>
          <w:p w14:paraId="7E91274F" w14:textId="77777777" w:rsidR="00347F08" w:rsidRPr="00FD7B02" w:rsidRDefault="00347F08" w:rsidP="005D4227">
            <w:pPr>
              <w:ind w:right="50"/>
              <w:jc w:val="center"/>
              <w:rPr>
                <w:rFonts w:ascii="Times New Roman" w:eastAsia="Roboto" w:hAnsi="Times New Roman" w:cs="Times New Roman"/>
                <w:b/>
                <w:color w:val="000000"/>
              </w:rPr>
            </w:pPr>
          </w:p>
        </w:tc>
      </w:tr>
    </w:tbl>
    <w:p w14:paraId="437A06BC" w14:textId="77777777" w:rsidR="00347F08" w:rsidRDefault="00347F08" w:rsidP="00347F08">
      <w:pPr>
        <w:jc w:val="center"/>
        <w:rPr>
          <w:rFonts w:ascii="Times New Roman" w:eastAsia="Aptos" w:hAnsi="Times New Roman" w:cs="Times New Roman"/>
          <w:b/>
          <w:bCs/>
        </w:rPr>
      </w:pPr>
    </w:p>
    <w:p w14:paraId="05B679AF" w14:textId="1AD583D1" w:rsidR="00C127B0" w:rsidRPr="00E91B5B" w:rsidRDefault="00C127B0" w:rsidP="00FD7B02">
      <w:pPr>
        <w:rPr>
          <w:rFonts w:ascii="Times New Roman" w:eastAsia="Aptos" w:hAnsi="Times New Roman" w:cs="Times New Roman"/>
          <w:b/>
          <w:bCs/>
          <w:highlight w:val="yellow"/>
        </w:rPr>
        <w:sectPr w:rsidR="00C127B0" w:rsidRPr="00E91B5B" w:rsidSect="00CF3137">
          <w:headerReference w:type="default" r:id="rId21"/>
          <w:footerReference w:type="default" r:id="rId22"/>
          <w:headerReference w:type="first" r:id="rId23"/>
          <w:pgSz w:w="11906" w:h="16838"/>
          <w:pgMar w:top="1134" w:right="851" w:bottom="1134" w:left="1418" w:header="709" w:footer="709" w:gutter="0"/>
          <w:cols w:space="708"/>
          <w:titlePg/>
          <w:docGrid w:linePitch="360"/>
        </w:sectPr>
      </w:pPr>
    </w:p>
    <w:p w14:paraId="0AFCA683" w14:textId="1C94327B" w:rsidR="004568DE" w:rsidRPr="004568DE" w:rsidRDefault="00DB5493" w:rsidP="00C834EF">
      <w:pPr>
        <w:spacing w:before="120" w:after="0" w:line="240" w:lineRule="auto"/>
        <w:ind w:left="-993"/>
        <w:contextualSpacing/>
        <w:jc w:val="center"/>
        <w:rPr>
          <w:rFonts w:ascii="Times New Roman" w:eastAsia="Aptos" w:hAnsi="Times New Roman" w:cs="Times New Roman"/>
          <w:b/>
          <w:bCs/>
          <w:sz w:val="22"/>
          <w:szCs w:val="22"/>
        </w:rPr>
      </w:pPr>
      <w:r w:rsidRPr="004568DE">
        <w:rPr>
          <w:rFonts w:ascii="Times New Roman" w:eastAsia="Aptos" w:hAnsi="Times New Roman" w:cs="Times New Roman"/>
          <w:b/>
          <w:bCs/>
          <w:sz w:val="22"/>
          <w:szCs w:val="22"/>
        </w:rPr>
        <w:lastRenderedPageBreak/>
        <w:t>TEHNISKĀ PIEDĀVĀJUMA FORMA</w:t>
      </w:r>
    </w:p>
    <w:p w14:paraId="32AB10E8" w14:textId="3CFDF9A2" w:rsidR="000A26A6" w:rsidRPr="00931D89" w:rsidRDefault="000A26A6" w:rsidP="00C834EF">
      <w:pPr>
        <w:spacing w:before="120" w:after="0" w:line="240" w:lineRule="auto"/>
        <w:contextualSpacing/>
        <w:jc w:val="center"/>
        <w:rPr>
          <w:rFonts w:ascii="Times New Roman" w:hAnsi="Times New Roman" w:cs="Times New Roman"/>
        </w:rPr>
      </w:pPr>
      <w:r w:rsidRPr="00931D89">
        <w:rPr>
          <w:rFonts w:ascii="Times New Roman" w:hAnsi="Times New Roman" w:cs="Times New Roman"/>
          <w:i/>
          <w:iCs/>
        </w:rPr>
        <w:t xml:space="preserve">Kolonnā “Pretendenta tehniskais piedāvājums </w:t>
      </w:r>
      <w:r w:rsidR="00DB55D9" w:rsidRPr="00DB55D9">
        <w:rPr>
          <w:rFonts w:ascii="Times New Roman" w:hAnsi="Times New Roman" w:cs="Times New Roman"/>
          <w:i/>
          <w:iCs/>
        </w:rPr>
        <w:t>piedāvājums un informācija par tehniskās specifikācijas prasībām</w:t>
      </w:r>
      <w:r w:rsidRPr="00931D89">
        <w:rPr>
          <w:rFonts w:ascii="Times New Roman" w:hAnsi="Times New Roman" w:cs="Times New Roman"/>
          <w:i/>
          <w:iCs/>
        </w:rPr>
        <w:t>” norādīt visu pieprasīto informāciju</w:t>
      </w:r>
    </w:p>
    <w:tbl>
      <w:tblPr>
        <w:tblW w:w="18005" w:type="dxa"/>
        <w:tblInd w:w="-5" w:type="dxa"/>
        <w:tblLayout w:type="fixed"/>
        <w:tblLook w:val="04A0" w:firstRow="1" w:lastRow="0" w:firstColumn="1" w:lastColumn="0" w:noHBand="0" w:noVBand="1"/>
      </w:tblPr>
      <w:tblGrid>
        <w:gridCol w:w="1134"/>
        <w:gridCol w:w="3261"/>
        <w:gridCol w:w="6095"/>
        <w:gridCol w:w="4536"/>
        <w:gridCol w:w="2979"/>
      </w:tblGrid>
      <w:tr w:rsidR="00C834EF" w:rsidRPr="00C834EF" w14:paraId="35565AE9" w14:textId="77777777" w:rsidTr="00C834EF">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13CBD"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33E88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b/>
                <w:bCs/>
              </w:rPr>
              <w:t>Prasība</w:t>
            </w:r>
          </w:p>
        </w:tc>
        <w:tc>
          <w:tcPr>
            <w:tcW w:w="60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6CD3B9"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b/>
                <w:bCs/>
              </w:rPr>
              <w:t>Prasības apraksts</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030EA9"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b/>
                <w:bCs/>
              </w:rPr>
              <w:t xml:space="preserve">Pretendenta tehniskais </w:t>
            </w:r>
            <w:bookmarkStart w:id="1" w:name="_Hlk201058158"/>
            <w:r w:rsidRPr="00C834EF">
              <w:rPr>
                <w:rFonts w:ascii="Times New Roman" w:eastAsia="Aptos" w:hAnsi="Times New Roman" w:cs="Times New Roman"/>
                <w:b/>
                <w:bCs/>
              </w:rPr>
              <w:t>piedāvājums un informācija par tehniskās specifikācijas prasībām</w:t>
            </w:r>
            <w:bookmarkEnd w:id="1"/>
          </w:p>
        </w:tc>
      </w:tr>
      <w:tr w:rsidR="00C834EF" w:rsidRPr="00C834EF" w14:paraId="34D82F49" w14:textId="77777777" w:rsidTr="00C834EF">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cPr>
          <w:p w14:paraId="4CEA7D9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1.</w:t>
            </w:r>
          </w:p>
        </w:tc>
        <w:tc>
          <w:tcPr>
            <w:tcW w:w="3261" w:type="dxa"/>
            <w:tcBorders>
              <w:top w:val="single" w:sz="4" w:space="0" w:color="auto"/>
              <w:left w:val="nil"/>
              <w:bottom w:val="single" w:sz="4" w:space="0" w:color="auto"/>
              <w:right w:val="single" w:sz="4" w:space="0" w:color="auto"/>
            </w:tcBorders>
            <w:shd w:val="clear" w:color="auto" w:fill="DAE9F7"/>
          </w:tcPr>
          <w:p w14:paraId="5AE1586E"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b/>
                <w:bCs/>
              </w:rPr>
              <w:t>Iekārtas pamatinformācija</w:t>
            </w:r>
          </w:p>
        </w:tc>
        <w:tc>
          <w:tcPr>
            <w:tcW w:w="10631" w:type="dxa"/>
            <w:gridSpan w:val="2"/>
            <w:tcBorders>
              <w:top w:val="single" w:sz="4" w:space="0" w:color="auto"/>
              <w:left w:val="nil"/>
              <w:bottom w:val="single" w:sz="4" w:space="0" w:color="auto"/>
              <w:right w:val="single" w:sz="4" w:space="0" w:color="auto"/>
            </w:tcBorders>
            <w:shd w:val="clear" w:color="auto" w:fill="DAE9F7"/>
          </w:tcPr>
          <w:p w14:paraId="120A6BD9" w14:textId="77777777" w:rsidR="00C834EF" w:rsidRPr="00C834EF" w:rsidRDefault="00C834EF" w:rsidP="00C834EF">
            <w:pPr>
              <w:spacing w:before="120" w:after="0" w:line="240" w:lineRule="auto"/>
              <w:contextualSpacing/>
              <w:jc w:val="center"/>
              <w:rPr>
                <w:rFonts w:ascii="Times New Roman" w:eastAsia="Aptos" w:hAnsi="Times New Roman" w:cs="Times New Roman"/>
                <w:b/>
                <w:bCs/>
              </w:rPr>
            </w:pPr>
            <w:r w:rsidRPr="00C834EF">
              <w:rPr>
                <w:rFonts w:ascii="Times New Roman" w:eastAsia="Aptos" w:hAnsi="Times New Roman" w:cs="Times New Roman"/>
                <w:b/>
                <w:bCs/>
              </w:rPr>
              <w:t>Jauna, nelietota rūpnieciska elektriskā krāsns, kas paredzēta metālu termiskai apstrādei</w:t>
            </w:r>
          </w:p>
        </w:tc>
      </w:tr>
      <w:tr w:rsidR="00C834EF" w:rsidRPr="00C834EF" w14:paraId="788D5545"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AD9FC"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1.1.</w:t>
            </w:r>
          </w:p>
        </w:tc>
        <w:tc>
          <w:tcPr>
            <w:tcW w:w="9356" w:type="dxa"/>
            <w:gridSpan w:val="2"/>
            <w:tcBorders>
              <w:top w:val="single" w:sz="4" w:space="0" w:color="auto"/>
              <w:left w:val="nil"/>
              <w:bottom w:val="single" w:sz="4" w:space="0" w:color="auto"/>
              <w:right w:val="single" w:sz="4" w:space="0" w:color="auto"/>
            </w:tcBorders>
            <w:shd w:val="clear" w:color="auto" w:fill="auto"/>
          </w:tcPr>
          <w:p w14:paraId="23A989EA"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color w:val="000000"/>
              </w:rPr>
              <w:t>Ražotājs (nosaukums, izcelsmes valsts)</w:t>
            </w:r>
          </w:p>
        </w:tc>
        <w:tc>
          <w:tcPr>
            <w:tcW w:w="4536" w:type="dxa"/>
            <w:tcBorders>
              <w:top w:val="single" w:sz="4" w:space="0" w:color="auto"/>
              <w:left w:val="nil"/>
              <w:bottom w:val="single" w:sz="4" w:space="0" w:color="auto"/>
              <w:right w:val="single" w:sz="4" w:space="0" w:color="auto"/>
            </w:tcBorders>
          </w:tcPr>
          <w:p w14:paraId="3A1CA907"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p>
        </w:tc>
      </w:tr>
      <w:tr w:rsidR="00C834EF" w:rsidRPr="00C834EF" w14:paraId="79BF2831" w14:textId="77777777" w:rsidTr="00D529C8">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610D2F33"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1.2.</w:t>
            </w:r>
          </w:p>
        </w:tc>
        <w:tc>
          <w:tcPr>
            <w:tcW w:w="9356" w:type="dxa"/>
            <w:gridSpan w:val="2"/>
            <w:tcBorders>
              <w:top w:val="single" w:sz="4" w:space="0" w:color="auto"/>
              <w:left w:val="nil"/>
              <w:bottom w:val="single" w:sz="4" w:space="0" w:color="auto"/>
              <w:right w:val="single" w:sz="4" w:space="0" w:color="auto"/>
            </w:tcBorders>
            <w:shd w:val="clear" w:color="auto" w:fill="auto"/>
          </w:tcPr>
          <w:p w14:paraId="51D8B089" w14:textId="77777777" w:rsidR="00C834EF" w:rsidRPr="00C834EF" w:rsidRDefault="00C834EF" w:rsidP="00C834EF">
            <w:pPr>
              <w:spacing w:before="120" w:after="0" w:line="240" w:lineRule="auto"/>
              <w:contextualSpacing/>
              <w:rPr>
                <w:rFonts w:ascii="Times New Roman" w:eastAsia="Aptos" w:hAnsi="Times New Roman" w:cs="Times New Roman"/>
                <w:color w:val="000000"/>
              </w:rPr>
            </w:pPr>
            <w:r w:rsidRPr="00C834EF">
              <w:rPr>
                <w:rFonts w:ascii="Times New Roman" w:eastAsia="Aptos" w:hAnsi="Times New Roman" w:cs="Times New Roman"/>
                <w:color w:val="000000"/>
              </w:rPr>
              <w:t xml:space="preserve">Piedāvātās iekārtas sērija, modelis </w:t>
            </w:r>
          </w:p>
        </w:tc>
        <w:tc>
          <w:tcPr>
            <w:tcW w:w="4536" w:type="dxa"/>
            <w:tcBorders>
              <w:top w:val="single" w:sz="4" w:space="0" w:color="auto"/>
              <w:left w:val="nil"/>
              <w:bottom w:val="single" w:sz="4" w:space="0" w:color="auto"/>
              <w:right w:val="single" w:sz="4" w:space="0" w:color="auto"/>
            </w:tcBorders>
          </w:tcPr>
          <w:p w14:paraId="00F95F06"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p>
        </w:tc>
      </w:tr>
      <w:tr w:rsidR="00C834EF" w:rsidRPr="00C834EF" w14:paraId="65FF8DD7" w14:textId="77777777" w:rsidTr="00D529C8">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3575D6C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9356" w:type="dxa"/>
            <w:gridSpan w:val="2"/>
            <w:tcBorders>
              <w:top w:val="single" w:sz="4" w:space="0" w:color="auto"/>
              <w:left w:val="nil"/>
              <w:bottom w:val="single" w:sz="4" w:space="0" w:color="auto"/>
              <w:right w:val="single" w:sz="4" w:space="0" w:color="auto"/>
            </w:tcBorders>
            <w:shd w:val="clear" w:color="auto" w:fill="auto"/>
          </w:tcPr>
          <w:p w14:paraId="04BDD37C" w14:textId="77777777" w:rsidR="00C834EF" w:rsidRPr="00C834EF" w:rsidRDefault="00C834EF" w:rsidP="00C834EF">
            <w:pPr>
              <w:spacing w:before="120" w:after="0" w:line="240" w:lineRule="auto"/>
              <w:contextualSpacing/>
              <w:rPr>
                <w:rFonts w:ascii="Times New Roman" w:eastAsia="Aptos" w:hAnsi="Times New Roman" w:cs="Times New Roman"/>
                <w:color w:val="000000"/>
              </w:rPr>
            </w:pPr>
            <w:r w:rsidRPr="00C834EF">
              <w:rPr>
                <w:rFonts w:ascii="Times New Roman" w:eastAsia="Aptos" w:hAnsi="Times New Roman" w:cs="Times New Roman"/>
                <w:color w:val="000000"/>
              </w:rPr>
              <w:t xml:space="preserve">Interneta saite uz </w:t>
            </w:r>
            <w:r w:rsidRPr="00C834EF">
              <w:rPr>
                <w:rFonts w:ascii="Times New Roman" w:eastAsia="Aptos" w:hAnsi="Times New Roman" w:cs="Times New Roman"/>
              </w:rPr>
              <w:t>piedāvāto iekārtu ražotāja vai pretendenta mājas lapā</w:t>
            </w:r>
          </w:p>
        </w:tc>
        <w:tc>
          <w:tcPr>
            <w:tcW w:w="4536" w:type="dxa"/>
            <w:tcBorders>
              <w:top w:val="single" w:sz="4" w:space="0" w:color="auto"/>
              <w:left w:val="nil"/>
              <w:bottom w:val="single" w:sz="4" w:space="0" w:color="auto"/>
              <w:right w:val="single" w:sz="4" w:space="0" w:color="auto"/>
            </w:tcBorders>
          </w:tcPr>
          <w:p w14:paraId="0166F632"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C834EF" w:rsidRPr="00C834EF" w14:paraId="2844A801"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15B5C"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1.3.</w:t>
            </w:r>
          </w:p>
        </w:tc>
        <w:tc>
          <w:tcPr>
            <w:tcW w:w="9356" w:type="dxa"/>
            <w:gridSpan w:val="2"/>
            <w:tcBorders>
              <w:top w:val="single" w:sz="4" w:space="0" w:color="auto"/>
              <w:left w:val="nil"/>
              <w:bottom w:val="single" w:sz="4" w:space="0" w:color="auto"/>
              <w:right w:val="single" w:sz="4" w:space="0" w:color="auto"/>
            </w:tcBorders>
            <w:shd w:val="clear" w:color="auto" w:fill="auto"/>
          </w:tcPr>
          <w:p w14:paraId="214A86BB"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color w:val="000000"/>
              </w:rPr>
              <w:t>Piedāvātās iekārtas ražošanas gads – ne vecāka par 2024. gadu</w:t>
            </w:r>
          </w:p>
        </w:tc>
        <w:tc>
          <w:tcPr>
            <w:tcW w:w="4536" w:type="dxa"/>
            <w:tcBorders>
              <w:top w:val="single" w:sz="4" w:space="0" w:color="auto"/>
              <w:left w:val="nil"/>
              <w:bottom w:val="single" w:sz="4" w:space="0" w:color="auto"/>
              <w:right w:val="single" w:sz="4" w:space="0" w:color="auto"/>
            </w:tcBorders>
          </w:tcPr>
          <w:p w14:paraId="431F7126"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C834EF" w:rsidRPr="00C834EF" w14:paraId="47B186CB"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EE0919"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1.4.</w:t>
            </w:r>
          </w:p>
        </w:tc>
        <w:tc>
          <w:tcPr>
            <w:tcW w:w="9356" w:type="dxa"/>
            <w:gridSpan w:val="2"/>
            <w:tcBorders>
              <w:top w:val="single" w:sz="4" w:space="0" w:color="auto"/>
              <w:left w:val="nil"/>
              <w:bottom w:val="single" w:sz="4" w:space="0" w:color="auto"/>
              <w:right w:val="single" w:sz="4" w:space="0" w:color="auto"/>
            </w:tcBorders>
            <w:shd w:val="clear" w:color="auto" w:fill="auto"/>
          </w:tcPr>
          <w:p w14:paraId="02E00304"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color w:val="000000"/>
              </w:rPr>
              <w:t>Iekārtas tehnisko datu lapa (iesniedzama kā pielikums piedāvājumam)</w:t>
            </w:r>
          </w:p>
        </w:tc>
        <w:tc>
          <w:tcPr>
            <w:tcW w:w="4536" w:type="dxa"/>
            <w:tcBorders>
              <w:top w:val="single" w:sz="4" w:space="0" w:color="auto"/>
              <w:left w:val="nil"/>
              <w:bottom w:val="single" w:sz="4" w:space="0" w:color="auto"/>
              <w:right w:val="single" w:sz="4" w:space="0" w:color="auto"/>
            </w:tcBorders>
            <w:shd w:val="clear" w:color="auto" w:fill="auto"/>
          </w:tcPr>
          <w:p w14:paraId="66E0588A"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7BDC25A7"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8CF05E"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1.5.</w:t>
            </w:r>
          </w:p>
        </w:tc>
        <w:tc>
          <w:tcPr>
            <w:tcW w:w="3261" w:type="dxa"/>
            <w:tcBorders>
              <w:top w:val="single" w:sz="4" w:space="0" w:color="auto"/>
              <w:left w:val="nil"/>
              <w:bottom w:val="single" w:sz="4" w:space="0" w:color="auto"/>
              <w:right w:val="single" w:sz="4" w:space="0" w:color="auto"/>
            </w:tcBorders>
            <w:shd w:val="clear" w:color="auto" w:fill="auto"/>
          </w:tcPr>
          <w:p w14:paraId="39EDF8BA"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 xml:space="preserve">Iekārtas piegādes adrese: </w:t>
            </w:r>
          </w:p>
        </w:tc>
        <w:tc>
          <w:tcPr>
            <w:tcW w:w="6095" w:type="dxa"/>
            <w:tcBorders>
              <w:top w:val="single" w:sz="4" w:space="0" w:color="auto"/>
              <w:left w:val="nil"/>
              <w:bottom w:val="single" w:sz="4" w:space="0" w:color="auto"/>
              <w:right w:val="single" w:sz="4" w:space="0" w:color="auto"/>
            </w:tcBorders>
            <w:shd w:val="clear" w:color="auto" w:fill="auto"/>
          </w:tcPr>
          <w:p w14:paraId="796BC259"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Rīga, Brīvības iela 189 (1lit.009)</w:t>
            </w:r>
          </w:p>
        </w:tc>
        <w:tc>
          <w:tcPr>
            <w:tcW w:w="4536" w:type="dxa"/>
            <w:tcBorders>
              <w:top w:val="single" w:sz="4" w:space="0" w:color="auto"/>
              <w:left w:val="nil"/>
              <w:bottom w:val="single" w:sz="4" w:space="0" w:color="auto"/>
              <w:right w:val="single" w:sz="4" w:space="0" w:color="auto"/>
            </w:tcBorders>
            <w:shd w:val="clear" w:color="auto" w:fill="auto"/>
          </w:tcPr>
          <w:p w14:paraId="360BC047"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526ABA11"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9D6AE8"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1.6.</w:t>
            </w:r>
          </w:p>
        </w:tc>
        <w:tc>
          <w:tcPr>
            <w:tcW w:w="3261" w:type="dxa"/>
            <w:tcBorders>
              <w:top w:val="single" w:sz="4" w:space="0" w:color="auto"/>
              <w:left w:val="nil"/>
              <w:bottom w:val="single" w:sz="4" w:space="0" w:color="auto"/>
              <w:right w:val="single" w:sz="4" w:space="0" w:color="auto"/>
            </w:tcBorders>
            <w:shd w:val="clear" w:color="auto" w:fill="auto"/>
          </w:tcPr>
          <w:p w14:paraId="7D1B2E34"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color w:val="000000"/>
              </w:rPr>
              <w:t>Iekārtas lietošanas instrukcija iekārtai (latviešu valodā)</w:t>
            </w:r>
          </w:p>
        </w:tc>
        <w:tc>
          <w:tcPr>
            <w:tcW w:w="6095" w:type="dxa"/>
            <w:tcBorders>
              <w:top w:val="single" w:sz="4" w:space="0" w:color="auto"/>
              <w:left w:val="nil"/>
              <w:bottom w:val="single" w:sz="4" w:space="0" w:color="auto"/>
              <w:right w:val="single" w:sz="4" w:space="0" w:color="auto"/>
            </w:tcBorders>
            <w:shd w:val="clear" w:color="auto" w:fill="auto"/>
          </w:tcPr>
          <w:p w14:paraId="16C87EA0"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Iesniedzama, parakstot pieņemšanas-nodošanas aktu</w:t>
            </w:r>
          </w:p>
        </w:tc>
        <w:tc>
          <w:tcPr>
            <w:tcW w:w="4536" w:type="dxa"/>
            <w:tcBorders>
              <w:top w:val="single" w:sz="4" w:space="0" w:color="auto"/>
              <w:left w:val="nil"/>
              <w:bottom w:val="single" w:sz="4" w:space="0" w:color="auto"/>
              <w:right w:val="single" w:sz="4" w:space="0" w:color="auto"/>
            </w:tcBorders>
            <w:shd w:val="clear" w:color="auto" w:fill="auto"/>
          </w:tcPr>
          <w:p w14:paraId="24AE6BCF"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455D6DAF"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0FE28"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1.7.</w:t>
            </w:r>
          </w:p>
        </w:tc>
        <w:tc>
          <w:tcPr>
            <w:tcW w:w="3261" w:type="dxa"/>
            <w:tcBorders>
              <w:top w:val="single" w:sz="4" w:space="0" w:color="auto"/>
              <w:left w:val="nil"/>
              <w:bottom w:val="single" w:sz="4" w:space="0" w:color="auto"/>
              <w:right w:val="single" w:sz="4" w:space="0" w:color="auto"/>
            </w:tcBorders>
            <w:shd w:val="clear" w:color="auto" w:fill="auto"/>
          </w:tcPr>
          <w:p w14:paraId="00D33886" w14:textId="77777777" w:rsidR="00C834EF" w:rsidRPr="00C834EF" w:rsidRDefault="00C834EF" w:rsidP="00C834EF">
            <w:pPr>
              <w:spacing w:before="120" w:after="0" w:line="240" w:lineRule="auto"/>
              <w:contextualSpacing/>
              <w:rPr>
                <w:rFonts w:ascii="Times New Roman" w:eastAsia="Aptos" w:hAnsi="Times New Roman" w:cs="Times New Roman"/>
                <w:color w:val="000000"/>
              </w:rPr>
            </w:pPr>
            <w:r w:rsidRPr="00C834EF">
              <w:rPr>
                <w:rFonts w:ascii="Times New Roman" w:eastAsia="Aptos" w:hAnsi="Times New Roman" w:cs="Times New Roman"/>
                <w:color w:val="000000"/>
              </w:rPr>
              <w:t>Iekārtas pase</w:t>
            </w:r>
          </w:p>
        </w:tc>
        <w:tc>
          <w:tcPr>
            <w:tcW w:w="6095" w:type="dxa"/>
            <w:tcBorders>
              <w:top w:val="single" w:sz="4" w:space="0" w:color="auto"/>
              <w:left w:val="nil"/>
              <w:bottom w:val="single" w:sz="4" w:space="0" w:color="auto"/>
              <w:right w:val="single" w:sz="4" w:space="0" w:color="auto"/>
            </w:tcBorders>
            <w:shd w:val="clear" w:color="auto" w:fill="auto"/>
          </w:tcPr>
          <w:p w14:paraId="422C270D"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Iesniedzama, parakstot pieņemšanas-nodošanas aktu</w:t>
            </w:r>
          </w:p>
        </w:tc>
        <w:tc>
          <w:tcPr>
            <w:tcW w:w="4536" w:type="dxa"/>
            <w:tcBorders>
              <w:top w:val="single" w:sz="4" w:space="0" w:color="auto"/>
              <w:left w:val="nil"/>
              <w:bottom w:val="single" w:sz="4" w:space="0" w:color="auto"/>
              <w:right w:val="single" w:sz="4" w:space="0" w:color="auto"/>
            </w:tcBorders>
            <w:shd w:val="clear" w:color="auto" w:fill="auto"/>
          </w:tcPr>
          <w:p w14:paraId="32E2E44F"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085F1475"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5BB40"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1.8.</w:t>
            </w:r>
          </w:p>
        </w:tc>
        <w:tc>
          <w:tcPr>
            <w:tcW w:w="13892" w:type="dxa"/>
            <w:gridSpan w:val="3"/>
            <w:tcBorders>
              <w:top w:val="single" w:sz="4" w:space="0" w:color="auto"/>
              <w:left w:val="nil"/>
              <w:bottom w:val="single" w:sz="4" w:space="0" w:color="auto"/>
              <w:right w:val="single" w:sz="4" w:space="0" w:color="auto"/>
            </w:tcBorders>
            <w:shd w:val="clear" w:color="auto" w:fill="auto"/>
          </w:tcPr>
          <w:p w14:paraId="0A2D5694"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color w:val="000000"/>
              </w:rPr>
              <w:t>Atbilstības marķējumi un drošības prasības</w:t>
            </w:r>
          </w:p>
        </w:tc>
      </w:tr>
      <w:tr w:rsidR="00C834EF" w:rsidRPr="00C834EF" w14:paraId="2E095F0F"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071D2"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1.8.1.</w:t>
            </w:r>
          </w:p>
        </w:tc>
        <w:tc>
          <w:tcPr>
            <w:tcW w:w="3261" w:type="dxa"/>
            <w:tcBorders>
              <w:top w:val="single" w:sz="4" w:space="0" w:color="auto"/>
              <w:left w:val="nil"/>
              <w:bottom w:val="single" w:sz="4" w:space="0" w:color="auto"/>
              <w:right w:val="single" w:sz="4" w:space="0" w:color="auto"/>
            </w:tcBorders>
            <w:shd w:val="clear" w:color="auto" w:fill="auto"/>
          </w:tcPr>
          <w:p w14:paraId="203B4A4D" w14:textId="77777777" w:rsidR="00C834EF" w:rsidRPr="00C834EF" w:rsidRDefault="00C834EF" w:rsidP="00C834EF">
            <w:pPr>
              <w:spacing w:after="0" w:line="240" w:lineRule="auto"/>
              <w:contextualSpacing/>
              <w:jc w:val="both"/>
              <w:rPr>
                <w:rFonts w:ascii="Times New Roman" w:eastAsia="Times New Roman" w:hAnsi="Times New Roman" w:cs="Times New Roman"/>
                <w:color w:val="000000"/>
                <w:kern w:val="0"/>
                <w:lang w:eastAsia="lv-LV"/>
                <w14:ligatures w14:val="none"/>
              </w:rPr>
            </w:pPr>
            <w:r w:rsidRPr="00C834EF">
              <w:rPr>
                <w:rFonts w:ascii="Times New Roman" w:eastAsia="Times New Roman" w:hAnsi="Times New Roman" w:cs="Times New Roman"/>
                <w:color w:val="000000"/>
                <w:kern w:val="0"/>
                <w:lang w:eastAsia="lv-LV"/>
                <w14:ligatures w14:val="none"/>
              </w:rPr>
              <w:t>CE marķējums: Ražotāja izsniegta atbilstības deklarācija (apliecina, ka produkts atbilst visām Eiropas Savienības noteiktajām prasībām, CE marķējums uz iekārtas vai pavaddokumentos vai instrukcijās)</w:t>
            </w:r>
          </w:p>
        </w:tc>
        <w:tc>
          <w:tcPr>
            <w:tcW w:w="6095" w:type="dxa"/>
            <w:tcBorders>
              <w:top w:val="single" w:sz="4" w:space="0" w:color="auto"/>
              <w:left w:val="nil"/>
              <w:bottom w:val="single" w:sz="4" w:space="0" w:color="auto"/>
              <w:right w:val="single" w:sz="4" w:space="0" w:color="auto"/>
            </w:tcBorders>
            <w:shd w:val="clear" w:color="auto" w:fill="auto"/>
          </w:tcPr>
          <w:p w14:paraId="1D9E2A9D" w14:textId="77777777" w:rsidR="00C834EF" w:rsidRPr="00C834EF" w:rsidRDefault="00C834EF" w:rsidP="00C834EF">
            <w:pPr>
              <w:spacing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Iesniedzama kopā ar piedāvājumu.</w:t>
            </w:r>
          </w:p>
          <w:p w14:paraId="57D59D2E" w14:textId="77777777" w:rsidR="00C834EF" w:rsidRPr="00C834EF" w:rsidRDefault="00C834EF" w:rsidP="00C834EF">
            <w:pPr>
              <w:spacing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4536" w:type="dxa"/>
            <w:tcBorders>
              <w:top w:val="single" w:sz="4" w:space="0" w:color="auto"/>
              <w:left w:val="nil"/>
              <w:bottom w:val="single" w:sz="4" w:space="0" w:color="auto"/>
              <w:right w:val="single" w:sz="4" w:space="0" w:color="auto"/>
            </w:tcBorders>
            <w:shd w:val="clear" w:color="auto" w:fill="auto"/>
          </w:tcPr>
          <w:p w14:paraId="38FBC6E0"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031253A1"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909A91"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1.9.</w:t>
            </w:r>
          </w:p>
        </w:tc>
        <w:tc>
          <w:tcPr>
            <w:tcW w:w="3261" w:type="dxa"/>
            <w:tcBorders>
              <w:top w:val="single" w:sz="4" w:space="0" w:color="auto"/>
              <w:left w:val="nil"/>
              <w:bottom w:val="single" w:sz="4" w:space="0" w:color="auto"/>
              <w:right w:val="single" w:sz="4" w:space="0" w:color="auto"/>
            </w:tcBorders>
            <w:shd w:val="clear" w:color="auto" w:fill="auto"/>
          </w:tcPr>
          <w:p w14:paraId="1E867788" w14:textId="77777777" w:rsidR="00C834EF" w:rsidRPr="00C834EF" w:rsidRDefault="00C834EF" w:rsidP="00C834EF">
            <w:pPr>
              <w:spacing w:after="0" w:line="240" w:lineRule="auto"/>
              <w:contextualSpacing/>
              <w:rPr>
                <w:rFonts w:ascii="Times New Roman" w:eastAsia="Times New Roman" w:hAnsi="Times New Roman" w:cs="Times New Roman"/>
                <w:color w:val="000000"/>
                <w:kern w:val="0"/>
                <w:lang w:eastAsia="lv-LV"/>
                <w14:ligatures w14:val="none"/>
              </w:rPr>
            </w:pPr>
            <w:r w:rsidRPr="00C834EF">
              <w:rPr>
                <w:rFonts w:ascii="Times New Roman" w:eastAsia="Times New Roman" w:hAnsi="Times New Roman" w:cs="Times New Roman"/>
                <w:color w:val="000000"/>
                <w:kern w:val="0"/>
                <w:lang w:eastAsia="lv-LV"/>
                <w14:ligatures w14:val="none"/>
              </w:rPr>
              <w:t xml:space="preserve">Iekārtas plānotā izmantošana: </w:t>
            </w:r>
          </w:p>
        </w:tc>
        <w:tc>
          <w:tcPr>
            <w:tcW w:w="6095" w:type="dxa"/>
            <w:tcBorders>
              <w:top w:val="single" w:sz="4" w:space="0" w:color="auto"/>
              <w:left w:val="nil"/>
              <w:bottom w:val="single" w:sz="4" w:space="0" w:color="auto"/>
              <w:right w:val="single" w:sz="4" w:space="0" w:color="auto"/>
            </w:tcBorders>
            <w:shd w:val="clear" w:color="auto" w:fill="auto"/>
          </w:tcPr>
          <w:p w14:paraId="27A4617E" w14:textId="77777777" w:rsidR="00C834EF" w:rsidRPr="00C834EF" w:rsidRDefault="00C834EF" w:rsidP="00C834EF">
            <w:pPr>
              <w:spacing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Iekārta tiks izmantota metālu termiskai apstrādei, kas ir būtiska metālu īpašību uzlabošanai un pielāgošanai industriālajos procesos. Termiskā apstrāde ir būtisks posms, kas tiek veikts, lai uzlabotu metālu mehāniskās īpašības, piemēram, cietību, elastību, izturību pret nogurumu un nodilumu.</w:t>
            </w:r>
          </w:p>
        </w:tc>
        <w:tc>
          <w:tcPr>
            <w:tcW w:w="4536" w:type="dxa"/>
            <w:tcBorders>
              <w:top w:val="single" w:sz="4" w:space="0" w:color="auto"/>
              <w:left w:val="nil"/>
              <w:bottom w:val="single" w:sz="4" w:space="0" w:color="auto"/>
              <w:right w:val="single" w:sz="4" w:space="0" w:color="auto"/>
            </w:tcBorders>
            <w:shd w:val="clear" w:color="auto" w:fill="auto"/>
          </w:tcPr>
          <w:p w14:paraId="683CE461"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062C9C34" w14:textId="77777777" w:rsidTr="005E7629">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1EFAA9"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1.10.</w:t>
            </w:r>
          </w:p>
        </w:tc>
        <w:tc>
          <w:tcPr>
            <w:tcW w:w="3261" w:type="dxa"/>
            <w:tcBorders>
              <w:top w:val="single" w:sz="4" w:space="0" w:color="auto"/>
              <w:left w:val="nil"/>
              <w:bottom w:val="single" w:sz="4" w:space="0" w:color="auto"/>
              <w:right w:val="single" w:sz="4" w:space="0" w:color="auto"/>
            </w:tcBorders>
            <w:shd w:val="clear" w:color="auto" w:fill="FFFFFF"/>
            <w:vAlign w:val="center"/>
          </w:tcPr>
          <w:p w14:paraId="4C8327EC" w14:textId="77777777" w:rsidR="00C834EF" w:rsidRPr="00C834EF" w:rsidRDefault="00C834EF" w:rsidP="005E7629">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Iekārtas tehniskais stāvoklis</w:t>
            </w:r>
          </w:p>
        </w:tc>
        <w:tc>
          <w:tcPr>
            <w:tcW w:w="6095" w:type="dxa"/>
            <w:tcBorders>
              <w:top w:val="single" w:sz="4" w:space="0" w:color="auto"/>
              <w:left w:val="nil"/>
              <w:bottom w:val="single" w:sz="4" w:space="0" w:color="auto"/>
              <w:right w:val="single" w:sz="4" w:space="0" w:color="auto"/>
            </w:tcBorders>
            <w:shd w:val="clear" w:color="auto" w:fill="FFFFFF"/>
            <w:vAlign w:val="center"/>
          </w:tcPr>
          <w:p w14:paraId="5E9F6352" w14:textId="125ABF7D" w:rsidR="005E7629" w:rsidRPr="00C834EF" w:rsidRDefault="00C834EF" w:rsidP="005E7629">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Jauna, nelietota</w:t>
            </w:r>
          </w:p>
        </w:tc>
        <w:tc>
          <w:tcPr>
            <w:tcW w:w="4536" w:type="dxa"/>
            <w:tcBorders>
              <w:top w:val="single" w:sz="4" w:space="0" w:color="auto"/>
              <w:left w:val="nil"/>
              <w:bottom w:val="single" w:sz="4" w:space="0" w:color="auto"/>
              <w:right w:val="single" w:sz="4" w:space="0" w:color="auto"/>
            </w:tcBorders>
            <w:shd w:val="clear" w:color="auto" w:fill="FFFFFF"/>
          </w:tcPr>
          <w:p w14:paraId="0A1F5868" w14:textId="77777777" w:rsid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p w14:paraId="23B231C8" w14:textId="77777777" w:rsidR="005E7629" w:rsidRPr="00C834EF" w:rsidRDefault="005E7629"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7DD1CB95" w14:textId="77777777" w:rsidTr="00C834EF">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7871227F"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lastRenderedPageBreak/>
              <w:t>2.</w:t>
            </w:r>
          </w:p>
        </w:tc>
        <w:tc>
          <w:tcPr>
            <w:tcW w:w="3261" w:type="dxa"/>
            <w:tcBorders>
              <w:top w:val="single" w:sz="4" w:space="0" w:color="auto"/>
              <w:left w:val="nil"/>
              <w:bottom w:val="single" w:sz="4" w:space="0" w:color="auto"/>
              <w:right w:val="single" w:sz="4" w:space="0" w:color="auto"/>
            </w:tcBorders>
            <w:shd w:val="clear" w:color="auto" w:fill="DAE9F7"/>
          </w:tcPr>
          <w:p w14:paraId="27455767"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 xml:space="preserve">Garantijas laiks </w:t>
            </w:r>
          </w:p>
        </w:tc>
        <w:tc>
          <w:tcPr>
            <w:tcW w:w="6095" w:type="dxa"/>
            <w:tcBorders>
              <w:top w:val="single" w:sz="4" w:space="0" w:color="auto"/>
              <w:left w:val="nil"/>
              <w:bottom w:val="single" w:sz="4" w:space="0" w:color="auto"/>
              <w:right w:val="single" w:sz="4" w:space="0" w:color="auto"/>
            </w:tcBorders>
            <w:shd w:val="clear" w:color="auto" w:fill="DAE9F7"/>
          </w:tcPr>
          <w:p w14:paraId="2A36C83C" w14:textId="77777777" w:rsidR="00C834EF" w:rsidRPr="00C834EF" w:rsidRDefault="00C834EF" w:rsidP="00C834EF">
            <w:pPr>
              <w:spacing w:before="120" w:after="0" w:line="240" w:lineRule="auto"/>
              <w:contextualSpacing/>
              <w:jc w:val="both"/>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vismaz 24 mēneši</w:t>
            </w:r>
          </w:p>
        </w:tc>
        <w:tc>
          <w:tcPr>
            <w:tcW w:w="4536" w:type="dxa"/>
            <w:tcBorders>
              <w:top w:val="single" w:sz="4" w:space="0" w:color="auto"/>
              <w:left w:val="nil"/>
              <w:bottom w:val="single" w:sz="4" w:space="0" w:color="auto"/>
              <w:right w:val="single" w:sz="4" w:space="0" w:color="auto"/>
            </w:tcBorders>
            <w:shd w:val="clear" w:color="auto" w:fill="DAE9F7"/>
          </w:tcPr>
          <w:p w14:paraId="12AC7A05"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r>
      <w:tr w:rsidR="00C834EF" w:rsidRPr="00C834EF" w14:paraId="3FD9ADE0" w14:textId="77777777" w:rsidTr="00C834EF">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747C150D"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3.</w:t>
            </w:r>
          </w:p>
        </w:tc>
        <w:tc>
          <w:tcPr>
            <w:tcW w:w="3261" w:type="dxa"/>
            <w:tcBorders>
              <w:top w:val="single" w:sz="4" w:space="0" w:color="auto"/>
              <w:left w:val="nil"/>
              <w:bottom w:val="single" w:sz="4" w:space="0" w:color="auto"/>
              <w:right w:val="single" w:sz="4" w:space="0" w:color="auto"/>
            </w:tcBorders>
            <w:shd w:val="clear" w:color="auto" w:fill="DAE9F7"/>
          </w:tcPr>
          <w:p w14:paraId="574092BA"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Iekārtu daudzums</w:t>
            </w:r>
          </w:p>
        </w:tc>
        <w:tc>
          <w:tcPr>
            <w:tcW w:w="6095" w:type="dxa"/>
            <w:tcBorders>
              <w:top w:val="single" w:sz="4" w:space="0" w:color="auto"/>
              <w:left w:val="nil"/>
              <w:bottom w:val="single" w:sz="4" w:space="0" w:color="auto"/>
              <w:right w:val="single" w:sz="4" w:space="0" w:color="auto"/>
            </w:tcBorders>
            <w:shd w:val="clear" w:color="auto" w:fill="DAE9F7"/>
          </w:tcPr>
          <w:p w14:paraId="6349BEE9" w14:textId="77777777" w:rsidR="00C834EF" w:rsidRPr="00C834EF" w:rsidRDefault="00C834EF" w:rsidP="00C834EF">
            <w:pPr>
              <w:spacing w:before="120" w:after="0" w:line="240" w:lineRule="auto"/>
              <w:contextualSpacing/>
              <w:jc w:val="both"/>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1 (viena) iekārta</w:t>
            </w:r>
          </w:p>
        </w:tc>
        <w:tc>
          <w:tcPr>
            <w:tcW w:w="4536" w:type="dxa"/>
            <w:tcBorders>
              <w:top w:val="single" w:sz="4" w:space="0" w:color="auto"/>
              <w:left w:val="nil"/>
              <w:bottom w:val="single" w:sz="4" w:space="0" w:color="auto"/>
              <w:right w:val="single" w:sz="4" w:space="0" w:color="auto"/>
            </w:tcBorders>
            <w:shd w:val="clear" w:color="auto" w:fill="DAE9F7"/>
          </w:tcPr>
          <w:p w14:paraId="1F2DEC94"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r>
      <w:tr w:rsidR="00C834EF" w:rsidRPr="00C834EF" w14:paraId="301E14B6" w14:textId="77777777" w:rsidTr="00C834EF">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1CF0487D"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4.</w:t>
            </w:r>
          </w:p>
        </w:tc>
        <w:tc>
          <w:tcPr>
            <w:tcW w:w="3261" w:type="dxa"/>
            <w:tcBorders>
              <w:top w:val="single" w:sz="4" w:space="0" w:color="auto"/>
              <w:left w:val="nil"/>
              <w:bottom w:val="single" w:sz="4" w:space="0" w:color="auto"/>
              <w:right w:val="single" w:sz="4" w:space="0" w:color="auto"/>
            </w:tcBorders>
            <w:shd w:val="clear" w:color="auto" w:fill="DAE9F7"/>
          </w:tcPr>
          <w:p w14:paraId="49199C48"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r w:rsidRPr="00C834EF">
              <w:rPr>
                <w:rFonts w:ascii="Times New Roman" w:eastAsia="Aptos" w:hAnsi="Times New Roman" w:cs="Times New Roman"/>
                <w:b/>
                <w:bCs/>
              </w:rPr>
              <w:t>Piegādes termiņš un piegādes noteikumi, nodošana ekspluatācijā</w:t>
            </w:r>
          </w:p>
        </w:tc>
        <w:tc>
          <w:tcPr>
            <w:tcW w:w="6095" w:type="dxa"/>
            <w:tcBorders>
              <w:top w:val="single" w:sz="4" w:space="0" w:color="auto"/>
              <w:left w:val="nil"/>
              <w:bottom w:val="single" w:sz="4" w:space="0" w:color="auto"/>
              <w:right w:val="single" w:sz="4" w:space="0" w:color="auto"/>
            </w:tcBorders>
            <w:shd w:val="clear" w:color="auto" w:fill="DAE9F7"/>
          </w:tcPr>
          <w:p w14:paraId="768D4AD2" w14:textId="77777777" w:rsidR="00C834EF" w:rsidRPr="00C834EF" w:rsidRDefault="00C834EF" w:rsidP="00C834EF">
            <w:pPr>
              <w:spacing w:before="120" w:after="0" w:line="240" w:lineRule="auto"/>
              <w:contextualSpacing/>
              <w:jc w:val="both"/>
              <w:rPr>
                <w:rFonts w:ascii="Times New Roman" w:eastAsia="Times New Roman" w:hAnsi="Times New Roman" w:cs="Times New Roman"/>
                <w:b/>
                <w:bCs/>
                <w:kern w:val="0"/>
                <w:lang w:eastAsia="lv-LV"/>
                <w14:ligatures w14:val="none"/>
              </w:rPr>
            </w:pPr>
            <w:r w:rsidRPr="00C834EF">
              <w:rPr>
                <w:rFonts w:ascii="Times New Roman" w:eastAsia="Aptos" w:hAnsi="Times New Roman" w:cs="Times New Roman"/>
                <w:b/>
                <w:bCs/>
              </w:rPr>
              <w:t>Ne vairāk par 6 (sešiem) mēnešiem pēc līguma parakstīšanas datuma</w:t>
            </w:r>
          </w:p>
        </w:tc>
        <w:tc>
          <w:tcPr>
            <w:tcW w:w="4536" w:type="dxa"/>
            <w:tcBorders>
              <w:top w:val="single" w:sz="4" w:space="0" w:color="auto"/>
              <w:left w:val="nil"/>
              <w:bottom w:val="single" w:sz="4" w:space="0" w:color="auto"/>
              <w:right w:val="single" w:sz="4" w:space="0" w:color="auto"/>
            </w:tcBorders>
            <w:shd w:val="clear" w:color="auto" w:fill="DAE9F7"/>
          </w:tcPr>
          <w:p w14:paraId="257C643C"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r>
      <w:tr w:rsidR="00C834EF" w:rsidRPr="00C834EF" w14:paraId="2E2314DC"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D0D4577"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5.</w:t>
            </w:r>
          </w:p>
        </w:tc>
        <w:tc>
          <w:tcPr>
            <w:tcW w:w="9356" w:type="dxa"/>
            <w:gridSpan w:val="2"/>
            <w:tcBorders>
              <w:top w:val="single" w:sz="4" w:space="0" w:color="auto"/>
              <w:left w:val="nil"/>
              <w:bottom w:val="single" w:sz="4" w:space="0" w:color="auto"/>
              <w:right w:val="single" w:sz="4" w:space="0" w:color="auto"/>
            </w:tcBorders>
            <w:shd w:val="clear" w:color="000000" w:fill="DDEBF7"/>
            <w:hideMark/>
          </w:tcPr>
          <w:p w14:paraId="512E9450"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Iekārtas tehniskās prasības</w:t>
            </w:r>
          </w:p>
        </w:tc>
        <w:tc>
          <w:tcPr>
            <w:tcW w:w="4536" w:type="dxa"/>
            <w:tcBorders>
              <w:top w:val="single" w:sz="4" w:space="0" w:color="auto"/>
              <w:left w:val="nil"/>
              <w:bottom w:val="single" w:sz="4" w:space="0" w:color="auto"/>
              <w:right w:val="single" w:sz="4" w:space="0" w:color="auto"/>
            </w:tcBorders>
            <w:shd w:val="clear" w:color="000000" w:fill="DDEBF7"/>
          </w:tcPr>
          <w:p w14:paraId="02FC8FBE"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r>
      <w:tr w:rsidR="00C834EF" w:rsidRPr="00C834EF" w14:paraId="13CD300B"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4158B"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w:t>
            </w:r>
          </w:p>
        </w:tc>
        <w:tc>
          <w:tcPr>
            <w:tcW w:w="3261" w:type="dxa"/>
            <w:tcBorders>
              <w:top w:val="single" w:sz="4" w:space="0" w:color="auto"/>
              <w:left w:val="nil"/>
              <w:bottom w:val="single" w:sz="4" w:space="0" w:color="auto"/>
              <w:right w:val="single" w:sz="4" w:space="0" w:color="auto"/>
            </w:tcBorders>
            <w:shd w:val="clear" w:color="auto" w:fill="auto"/>
          </w:tcPr>
          <w:p w14:paraId="531B22E7"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Iekārtas tips:</w:t>
            </w:r>
          </w:p>
        </w:tc>
        <w:tc>
          <w:tcPr>
            <w:tcW w:w="6095" w:type="dxa"/>
            <w:tcBorders>
              <w:top w:val="single" w:sz="4" w:space="0" w:color="auto"/>
              <w:left w:val="nil"/>
              <w:bottom w:val="single" w:sz="4" w:space="0" w:color="auto"/>
              <w:right w:val="single" w:sz="4" w:space="0" w:color="auto"/>
            </w:tcBorders>
            <w:shd w:val="clear" w:color="auto" w:fill="auto"/>
            <w:hideMark/>
          </w:tcPr>
          <w:p w14:paraId="5316D49A"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Elektriskā</w:t>
            </w:r>
            <w:r w:rsidRPr="00C834EF">
              <w:rPr>
                <w:rFonts w:ascii="Times New Roman" w:eastAsia="Aptos" w:hAnsi="Times New Roman" w:cs="Times New Roman"/>
              </w:rPr>
              <w:t xml:space="preserve"> rūpnieciskā krāsns, kas paredzēta metālu termiskai apstrādei.</w:t>
            </w:r>
          </w:p>
        </w:tc>
        <w:tc>
          <w:tcPr>
            <w:tcW w:w="4536" w:type="dxa"/>
            <w:tcBorders>
              <w:top w:val="single" w:sz="4" w:space="0" w:color="auto"/>
              <w:left w:val="nil"/>
              <w:bottom w:val="single" w:sz="4" w:space="0" w:color="auto"/>
              <w:right w:val="single" w:sz="4" w:space="0" w:color="auto"/>
            </w:tcBorders>
          </w:tcPr>
          <w:p w14:paraId="2DE70C3C"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4CDDEB66"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8CC18"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5.2.</w:t>
            </w:r>
          </w:p>
        </w:tc>
        <w:tc>
          <w:tcPr>
            <w:tcW w:w="3261" w:type="dxa"/>
            <w:tcBorders>
              <w:top w:val="single" w:sz="4" w:space="0" w:color="auto"/>
              <w:left w:val="nil"/>
              <w:bottom w:val="single" w:sz="4" w:space="0" w:color="auto"/>
              <w:right w:val="single" w:sz="4" w:space="0" w:color="auto"/>
            </w:tcBorders>
            <w:shd w:val="clear" w:color="auto" w:fill="auto"/>
          </w:tcPr>
          <w:p w14:paraId="697A941A"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Nominālā jauda:</w:t>
            </w:r>
          </w:p>
        </w:tc>
        <w:tc>
          <w:tcPr>
            <w:tcW w:w="6095" w:type="dxa"/>
            <w:tcBorders>
              <w:top w:val="single" w:sz="4" w:space="0" w:color="auto"/>
              <w:left w:val="nil"/>
              <w:bottom w:val="single" w:sz="4" w:space="0" w:color="auto"/>
              <w:right w:val="single" w:sz="4" w:space="0" w:color="auto"/>
            </w:tcBorders>
            <w:shd w:val="clear" w:color="auto" w:fill="auto"/>
          </w:tcPr>
          <w:p w14:paraId="1E908C0E"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Vismaz 45kW. Jaudu iespējams pielāgot atkarībā no sildīšanas specifikas.</w:t>
            </w:r>
          </w:p>
        </w:tc>
        <w:tc>
          <w:tcPr>
            <w:tcW w:w="4536" w:type="dxa"/>
            <w:tcBorders>
              <w:top w:val="single" w:sz="4" w:space="0" w:color="auto"/>
              <w:left w:val="nil"/>
              <w:bottom w:val="single" w:sz="4" w:space="0" w:color="auto"/>
              <w:right w:val="single" w:sz="4" w:space="0" w:color="auto"/>
            </w:tcBorders>
          </w:tcPr>
          <w:p w14:paraId="2A59AA10"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17F88166" w14:textId="77777777" w:rsidTr="00D529C8">
        <w:trPr>
          <w:gridAfter w:val="1"/>
          <w:wAfter w:w="2979" w:type="dxa"/>
          <w:trHeight w:val="5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9C7BBF"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5.3.</w:t>
            </w:r>
          </w:p>
        </w:tc>
        <w:tc>
          <w:tcPr>
            <w:tcW w:w="3261" w:type="dxa"/>
            <w:tcBorders>
              <w:top w:val="single" w:sz="4" w:space="0" w:color="auto"/>
              <w:left w:val="nil"/>
              <w:bottom w:val="single" w:sz="4" w:space="0" w:color="auto"/>
              <w:right w:val="single" w:sz="4" w:space="0" w:color="auto"/>
            </w:tcBorders>
            <w:shd w:val="clear" w:color="auto" w:fill="auto"/>
          </w:tcPr>
          <w:p w14:paraId="26444A78"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Darba temperatūras diapazons:</w:t>
            </w:r>
          </w:p>
        </w:tc>
        <w:tc>
          <w:tcPr>
            <w:tcW w:w="6095" w:type="dxa"/>
            <w:tcBorders>
              <w:top w:val="single" w:sz="4" w:space="0" w:color="auto"/>
              <w:left w:val="nil"/>
              <w:bottom w:val="single" w:sz="4" w:space="0" w:color="auto"/>
              <w:right w:val="single" w:sz="4" w:space="0" w:color="auto"/>
            </w:tcBorders>
            <w:shd w:val="clear" w:color="auto" w:fill="auto"/>
          </w:tcPr>
          <w:p w14:paraId="24E9AFA4" w14:textId="7A1C9904"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 xml:space="preserve">Darba temperatūrā </w:t>
            </w:r>
            <w:r w:rsidR="00422BB3">
              <w:rPr>
                <w:rFonts w:ascii="Times New Roman" w:eastAsia="Times New Roman" w:hAnsi="Times New Roman" w:cs="Times New Roman"/>
                <w:kern w:val="0"/>
                <w:lang w:eastAsia="lv-LV"/>
                <w14:ligatures w14:val="none"/>
              </w:rPr>
              <w:t xml:space="preserve">vismaz </w:t>
            </w:r>
            <w:r w:rsidRPr="00C834EF">
              <w:rPr>
                <w:rFonts w:ascii="Times New Roman" w:eastAsia="Times New Roman" w:hAnsi="Times New Roman" w:cs="Times New Roman"/>
                <w:kern w:val="0"/>
                <w:lang w:eastAsia="lv-LV"/>
                <w14:ligatures w14:val="none"/>
              </w:rPr>
              <w:t>sākot no 10°C-1200°C</w:t>
            </w:r>
          </w:p>
        </w:tc>
        <w:tc>
          <w:tcPr>
            <w:tcW w:w="4536" w:type="dxa"/>
            <w:tcBorders>
              <w:top w:val="single" w:sz="4" w:space="0" w:color="auto"/>
              <w:left w:val="nil"/>
              <w:bottom w:val="single" w:sz="4" w:space="0" w:color="auto"/>
              <w:right w:val="single" w:sz="4" w:space="0" w:color="auto"/>
            </w:tcBorders>
          </w:tcPr>
          <w:p w14:paraId="3403FC72"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00D93A83" w14:textId="77777777" w:rsidTr="00D529C8">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8F3AE"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5.4.</w:t>
            </w:r>
          </w:p>
        </w:tc>
        <w:tc>
          <w:tcPr>
            <w:tcW w:w="3261" w:type="dxa"/>
            <w:tcBorders>
              <w:top w:val="single" w:sz="4" w:space="0" w:color="auto"/>
              <w:left w:val="nil"/>
              <w:bottom w:val="single" w:sz="4" w:space="0" w:color="auto"/>
              <w:right w:val="single" w:sz="4" w:space="0" w:color="auto"/>
            </w:tcBorders>
            <w:shd w:val="clear" w:color="auto" w:fill="auto"/>
          </w:tcPr>
          <w:p w14:paraId="27F93AF2"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Times New Roman" w:hAnsi="Times New Roman" w:cs="Times New Roman"/>
                <w:kern w:val="0"/>
                <w:lang w:eastAsia="lv-LV"/>
                <w14:ligatures w14:val="none"/>
              </w:rPr>
              <w:t>Maksimālā temperatūra:</w:t>
            </w:r>
          </w:p>
        </w:tc>
        <w:tc>
          <w:tcPr>
            <w:tcW w:w="6095" w:type="dxa"/>
            <w:tcBorders>
              <w:top w:val="single" w:sz="4" w:space="0" w:color="auto"/>
              <w:left w:val="nil"/>
              <w:bottom w:val="single" w:sz="4" w:space="0" w:color="auto"/>
              <w:right w:val="single" w:sz="4" w:space="0" w:color="auto"/>
            </w:tcBorders>
            <w:shd w:val="clear" w:color="auto" w:fill="auto"/>
          </w:tcPr>
          <w:p w14:paraId="1F571C80"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vismaz 1200°C</w:t>
            </w:r>
          </w:p>
        </w:tc>
        <w:tc>
          <w:tcPr>
            <w:tcW w:w="4536" w:type="dxa"/>
            <w:tcBorders>
              <w:top w:val="single" w:sz="4" w:space="0" w:color="auto"/>
              <w:left w:val="nil"/>
              <w:bottom w:val="single" w:sz="4" w:space="0" w:color="auto"/>
              <w:right w:val="single" w:sz="4" w:space="0" w:color="auto"/>
            </w:tcBorders>
          </w:tcPr>
          <w:p w14:paraId="6BED1205"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61CF8C37" w14:textId="77777777" w:rsidTr="00D529C8">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66E43"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5.5.</w:t>
            </w:r>
          </w:p>
        </w:tc>
        <w:tc>
          <w:tcPr>
            <w:tcW w:w="3261" w:type="dxa"/>
            <w:tcBorders>
              <w:top w:val="single" w:sz="4" w:space="0" w:color="auto"/>
              <w:left w:val="nil"/>
              <w:bottom w:val="single" w:sz="4" w:space="0" w:color="auto"/>
              <w:right w:val="single" w:sz="4" w:space="0" w:color="auto"/>
            </w:tcBorders>
            <w:shd w:val="clear" w:color="auto" w:fill="auto"/>
          </w:tcPr>
          <w:p w14:paraId="13E0BC70"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Temperatūras precizitāte:</w:t>
            </w:r>
          </w:p>
        </w:tc>
        <w:tc>
          <w:tcPr>
            <w:tcW w:w="6095" w:type="dxa"/>
            <w:tcBorders>
              <w:top w:val="single" w:sz="4" w:space="0" w:color="auto"/>
              <w:left w:val="nil"/>
              <w:bottom w:val="single" w:sz="4" w:space="0" w:color="auto"/>
              <w:right w:val="single" w:sz="4" w:space="0" w:color="auto"/>
            </w:tcBorders>
            <w:shd w:val="clear" w:color="auto" w:fill="auto"/>
          </w:tcPr>
          <w:p w14:paraId="2FA9C73A"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Min ±5°C</w:t>
            </w:r>
          </w:p>
        </w:tc>
        <w:tc>
          <w:tcPr>
            <w:tcW w:w="4536" w:type="dxa"/>
            <w:tcBorders>
              <w:top w:val="single" w:sz="4" w:space="0" w:color="auto"/>
              <w:left w:val="nil"/>
              <w:bottom w:val="single" w:sz="4" w:space="0" w:color="auto"/>
              <w:right w:val="single" w:sz="4" w:space="0" w:color="auto"/>
            </w:tcBorders>
          </w:tcPr>
          <w:p w14:paraId="1F4CD68C"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274548FE" w14:textId="77777777" w:rsidTr="00D529C8">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309E2"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5.6.</w:t>
            </w:r>
          </w:p>
        </w:tc>
        <w:tc>
          <w:tcPr>
            <w:tcW w:w="3261" w:type="dxa"/>
            <w:tcBorders>
              <w:top w:val="single" w:sz="4" w:space="0" w:color="auto"/>
              <w:left w:val="nil"/>
              <w:bottom w:val="single" w:sz="4" w:space="0" w:color="auto"/>
              <w:right w:val="single" w:sz="4" w:space="0" w:color="auto"/>
            </w:tcBorders>
            <w:shd w:val="clear" w:color="auto" w:fill="auto"/>
          </w:tcPr>
          <w:p w14:paraId="10DF1AD7"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Sildīšanas elements:</w:t>
            </w:r>
          </w:p>
        </w:tc>
        <w:tc>
          <w:tcPr>
            <w:tcW w:w="6095" w:type="dxa"/>
            <w:tcBorders>
              <w:top w:val="single" w:sz="4" w:space="0" w:color="auto"/>
              <w:left w:val="nil"/>
              <w:bottom w:val="single" w:sz="4" w:space="0" w:color="auto"/>
              <w:right w:val="single" w:sz="4" w:space="0" w:color="auto"/>
            </w:tcBorders>
            <w:shd w:val="clear" w:color="auto" w:fill="auto"/>
          </w:tcPr>
          <w:p w14:paraId="5A1567C5" w14:textId="00E5DA5A"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Elektriskie sildītāji</w:t>
            </w:r>
          </w:p>
        </w:tc>
        <w:tc>
          <w:tcPr>
            <w:tcW w:w="4536" w:type="dxa"/>
            <w:tcBorders>
              <w:top w:val="single" w:sz="4" w:space="0" w:color="auto"/>
              <w:left w:val="nil"/>
              <w:bottom w:val="single" w:sz="4" w:space="0" w:color="auto"/>
              <w:right w:val="single" w:sz="4" w:space="0" w:color="auto"/>
            </w:tcBorders>
          </w:tcPr>
          <w:p w14:paraId="023ADD37"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51E9E16B" w14:textId="77777777" w:rsidTr="00D529C8">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E1317"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5.7.</w:t>
            </w:r>
          </w:p>
        </w:tc>
        <w:tc>
          <w:tcPr>
            <w:tcW w:w="3261" w:type="dxa"/>
            <w:tcBorders>
              <w:top w:val="single" w:sz="4" w:space="0" w:color="auto"/>
              <w:left w:val="nil"/>
              <w:bottom w:val="single" w:sz="4" w:space="0" w:color="auto"/>
              <w:right w:val="single" w:sz="4" w:space="0" w:color="auto"/>
            </w:tcBorders>
            <w:shd w:val="clear" w:color="auto" w:fill="auto"/>
          </w:tcPr>
          <w:p w14:paraId="3EFF2987"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Tilpums:</w:t>
            </w:r>
          </w:p>
        </w:tc>
        <w:tc>
          <w:tcPr>
            <w:tcW w:w="6095" w:type="dxa"/>
            <w:tcBorders>
              <w:top w:val="single" w:sz="4" w:space="0" w:color="auto"/>
              <w:left w:val="nil"/>
              <w:bottom w:val="single" w:sz="4" w:space="0" w:color="auto"/>
              <w:right w:val="single" w:sz="4" w:space="0" w:color="auto"/>
            </w:tcBorders>
            <w:shd w:val="clear" w:color="auto" w:fill="auto"/>
          </w:tcPr>
          <w:p w14:paraId="5DE90784"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Vismaz 550l</w:t>
            </w:r>
          </w:p>
        </w:tc>
        <w:tc>
          <w:tcPr>
            <w:tcW w:w="4536" w:type="dxa"/>
            <w:tcBorders>
              <w:top w:val="single" w:sz="4" w:space="0" w:color="auto"/>
              <w:left w:val="nil"/>
              <w:bottom w:val="single" w:sz="4" w:space="0" w:color="auto"/>
              <w:right w:val="single" w:sz="4" w:space="0" w:color="auto"/>
            </w:tcBorders>
          </w:tcPr>
          <w:p w14:paraId="4FD24D3C"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734E5AF2" w14:textId="77777777" w:rsidTr="00D529C8">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9B1EC"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5.8.</w:t>
            </w:r>
          </w:p>
        </w:tc>
        <w:tc>
          <w:tcPr>
            <w:tcW w:w="3261" w:type="dxa"/>
            <w:tcBorders>
              <w:top w:val="single" w:sz="4" w:space="0" w:color="auto"/>
              <w:left w:val="nil"/>
              <w:bottom w:val="single" w:sz="4" w:space="0" w:color="auto"/>
              <w:right w:val="single" w:sz="4" w:space="0" w:color="auto"/>
            </w:tcBorders>
            <w:shd w:val="clear" w:color="auto" w:fill="auto"/>
          </w:tcPr>
          <w:p w14:paraId="1BAB5B5E"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Fāžu skaits, barošanas spriegums, frekvence:</w:t>
            </w:r>
          </w:p>
        </w:tc>
        <w:tc>
          <w:tcPr>
            <w:tcW w:w="6095" w:type="dxa"/>
            <w:tcBorders>
              <w:top w:val="single" w:sz="4" w:space="0" w:color="auto"/>
              <w:left w:val="nil"/>
              <w:bottom w:val="single" w:sz="4" w:space="0" w:color="auto"/>
              <w:right w:val="single" w:sz="4" w:space="0" w:color="auto"/>
            </w:tcBorders>
            <w:shd w:val="clear" w:color="auto" w:fill="auto"/>
          </w:tcPr>
          <w:p w14:paraId="17DCD435"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 xml:space="preserve">3 </w:t>
            </w:r>
            <w:r w:rsidRPr="00C834EF">
              <w:rPr>
                <w:rFonts w:ascii="Times New Roman" w:eastAsia="Times New Roman" w:hAnsi="Times New Roman" w:cs="Times New Roman"/>
                <w:kern w:val="0"/>
                <w:lang w:eastAsia="lv-LV"/>
                <w14:ligatures w14:val="none"/>
              </w:rPr>
              <w:t>fāzes</w:t>
            </w:r>
            <w:r w:rsidRPr="00C834EF">
              <w:rPr>
                <w:rFonts w:ascii="Times New Roman" w:eastAsia="Aptos" w:hAnsi="Times New Roman" w:cs="Times New Roman"/>
              </w:rPr>
              <w:t>, 400V, 50Hz</w:t>
            </w:r>
          </w:p>
        </w:tc>
        <w:tc>
          <w:tcPr>
            <w:tcW w:w="4536" w:type="dxa"/>
            <w:tcBorders>
              <w:top w:val="single" w:sz="4" w:space="0" w:color="auto"/>
              <w:left w:val="nil"/>
              <w:bottom w:val="single" w:sz="4" w:space="0" w:color="auto"/>
              <w:right w:val="single" w:sz="4" w:space="0" w:color="auto"/>
            </w:tcBorders>
          </w:tcPr>
          <w:p w14:paraId="0DC5AB6E"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61313DA8" w14:textId="77777777" w:rsidTr="00D529C8">
        <w:trPr>
          <w:gridAfter w:val="1"/>
          <w:wAfter w:w="297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03FAC4"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5.9.</w:t>
            </w:r>
          </w:p>
        </w:tc>
        <w:tc>
          <w:tcPr>
            <w:tcW w:w="3261" w:type="dxa"/>
            <w:tcBorders>
              <w:top w:val="single" w:sz="4" w:space="0" w:color="auto"/>
              <w:left w:val="nil"/>
              <w:bottom w:val="single" w:sz="4" w:space="0" w:color="auto"/>
              <w:right w:val="single" w:sz="4" w:space="0" w:color="auto"/>
            </w:tcBorders>
            <w:shd w:val="clear" w:color="auto" w:fill="auto"/>
          </w:tcPr>
          <w:p w14:paraId="53B7E6A0"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Krāsns darba kameras izmēri:</w:t>
            </w:r>
          </w:p>
        </w:tc>
        <w:tc>
          <w:tcPr>
            <w:tcW w:w="6095" w:type="dxa"/>
            <w:tcBorders>
              <w:top w:val="single" w:sz="4" w:space="0" w:color="auto"/>
              <w:left w:val="nil"/>
              <w:bottom w:val="single" w:sz="4" w:space="0" w:color="auto"/>
              <w:right w:val="single" w:sz="4" w:space="0" w:color="auto"/>
            </w:tcBorders>
            <w:shd w:val="clear" w:color="auto" w:fill="auto"/>
          </w:tcPr>
          <w:p w14:paraId="51177585"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Times New Roman" w:hAnsi="Times New Roman" w:cs="Times New Roman"/>
                <w:kern w:val="0"/>
                <w:lang w:eastAsia="lv-LV"/>
                <w14:ligatures w14:val="none"/>
              </w:rPr>
              <w:t>Platums</w:t>
            </w:r>
            <w:r w:rsidRPr="00C834EF">
              <w:rPr>
                <w:rFonts w:ascii="Times New Roman" w:eastAsia="Aptos" w:hAnsi="Times New Roman" w:cs="Times New Roman"/>
              </w:rPr>
              <w:t>- robežās no 600 – 900 mm</w:t>
            </w:r>
          </w:p>
          <w:p w14:paraId="0C0450A7" w14:textId="77777777" w:rsidR="00C834EF" w:rsidRPr="00C834EF" w:rsidRDefault="00C834EF" w:rsidP="00C834EF">
            <w:pPr>
              <w:spacing w:before="120" w:after="0" w:line="240" w:lineRule="auto"/>
              <w:jc w:val="both"/>
              <w:rPr>
                <w:rFonts w:ascii="Times New Roman" w:eastAsia="Aptos" w:hAnsi="Times New Roman" w:cs="Times New Roman"/>
              </w:rPr>
            </w:pPr>
            <w:r w:rsidRPr="00C834EF">
              <w:rPr>
                <w:rFonts w:ascii="Times New Roman" w:eastAsia="Aptos" w:hAnsi="Times New Roman" w:cs="Times New Roman"/>
              </w:rPr>
              <w:t>dziļums - robežās no 1000 – 1500 mm</w:t>
            </w:r>
          </w:p>
          <w:p w14:paraId="1C96C846" w14:textId="77777777" w:rsidR="00C834EF" w:rsidRPr="00C834EF" w:rsidRDefault="00C834EF" w:rsidP="00C834EF">
            <w:pPr>
              <w:spacing w:before="120" w:after="0" w:line="240" w:lineRule="auto"/>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augstums - robežās no 600 – 900 mm</w:t>
            </w:r>
          </w:p>
        </w:tc>
        <w:tc>
          <w:tcPr>
            <w:tcW w:w="4536" w:type="dxa"/>
            <w:tcBorders>
              <w:top w:val="single" w:sz="4" w:space="0" w:color="auto"/>
              <w:left w:val="nil"/>
              <w:bottom w:val="single" w:sz="4" w:space="0" w:color="auto"/>
              <w:right w:val="single" w:sz="4" w:space="0" w:color="auto"/>
            </w:tcBorders>
          </w:tcPr>
          <w:p w14:paraId="5F8DE25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65A84A5D"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174141"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5.10.</w:t>
            </w:r>
          </w:p>
        </w:tc>
        <w:tc>
          <w:tcPr>
            <w:tcW w:w="3261" w:type="dxa"/>
            <w:tcBorders>
              <w:top w:val="single" w:sz="4" w:space="0" w:color="auto"/>
              <w:left w:val="nil"/>
              <w:bottom w:val="single" w:sz="4" w:space="0" w:color="auto"/>
              <w:right w:val="single" w:sz="4" w:space="0" w:color="auto"/>
            </w:tcBorders>
            <w:shd w:val="clear" w:color="auto" w:fill="auto"/>
          </w:tcPr>
          <w:p w14:paraId="4C2F31AE"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Darba kamerā ievietojamās detaļas svars:</w:t>
            </w:r>
          </w:p>
        </w:tc>
        <w:tc>
          <w:tcPr>
            <w:tcW w:w="6095" w:type="dxa"/>
            <w:tcBorders>
              <w:top w:val="single" w:sz="4" w:space="0" w:color="auto"/>
              <w:left w:val="nil"/>
              <w:bottom w:val="single" w:sz="4" w:space="0" w:color="auto"/>
              <w:right w:val="single" w:sz="4" w:space="0" w:color="auto"/>
            </w:tcBorders>
            <w:shd w:val="clear" w:color="auto" w:fill="auto"/>
          </w:tcPr>
          <w:p w14:paraId="4991BC99"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Vismaz 250 kg</w:t>
            </w:r>
          </w:p>
        </w:tc>
        <w:tc>
          <w:tcPr>
            <w:tcW w:w="4536" w:type="dxa"/>
            <w:tcBorders>
              <w:top w:val="single" w:sz="4" w:space="0" w:color="auto"/>
              <w:left w:val="nil"/>
              <w:bottom w:val="single" w:sz="4" w:space="0" w:color="auto"/>
              <w:right w:val="single" w:sz="4" w:space="0" w:color="auto"/>
            </w:tcBorders>
          </w:tcPr>
          <w:p w14:paraId="76FD11FF"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75844239" w14:textId="77777777" w:rsidTr="00D529C8">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39ACD4"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5.11.</w:t>
            </w:r>
          </w:p>
        </w:tc>
        <w:tc>
          <w:tcPr>
            <w:tcW w:w="3261" w:type="dxa"/>
            <w:tcBorders>
              <w:top w:val="single" w:sz="4" w:space="0" w:color="auto"/>
              <w:left w:val="nil"/>
              <w:bottom w:val="single" w:sz="4" w:space="0" w:color="auto"/>
              <w:right w:val="single" w:sz="4" w:space="0" w:color="auto"/>
            </w:tcBorders>
            <w:shd w:val="clear" w:color="auto" w:fill="auto"/>
          </w:tcPr>
          <w:p w14:paraId="33A7E8BB"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Darbības režīms:</w:t>
            </w:r>
          </w:p>
        </w:tc>
        <w:tc>
          <w:tcPr>
            <w:tcW w:w="6095" w:type="dxa"/>
            <w:tcBorders>
              <w:top w:val="single" w:sz="4" w:space="0" w:color="auto"/>
              <w:left w:val="nil"/>
              <w:bottom w:val="single" w:sz="4" w:space="0" w:color="auto"/>
              <w:right w:val="single" w:sz="4" w:space="0" w:color="auto"/>
            </w:tcBorders>
            <w:shd w:val="clear" w:color="auto" w:fill="auto"/>
          </w:tcPr>
          <w:p w14:paraId="4B980BC0" w14:textId="0BF0D340"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Nepārtraukta darbība līdz maksimālajai temperatūrai</w:t>
            </w:r>
          </w:p>
        </w:tc>
        <w:tc>
          <w:tcPr>
            <w:tcW w:w="4536" w:type="dxa"/>
            <w:tcBorders>
              <w:top w:val="single" w:sz="4" w:space="0" w:color="auto"/>
              <w:left w:val="nil"/>
              <w:bottom w:val="single" w:sz="4" w:space="0" w:color="auto"/>
              <w:right w:val="single" w:sz="4" w:space="0" w:color="auto"/>
            </w:tcBorders>
          </w:tcPr>
          <w:p w14:paraId="230798F9"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66A9F3B4" w14:textId="77777777" w:rsidTr="00D529C8">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ED86A1"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5.12.</w:t>
            </w:r>
          </w:p>
        </w:tc>
        <w:tc>
          <w:tcPr>
            <w:tcW w:w="3261" w:type="dxa"/>
            <w:tcBorders>
              <w:top w:val="single" w:sz="4" w:space="0" w:color="auto"/>
              <w:left w:val="nil"/>
              <w:bottom w:val="single" w:sz="4" w:space="0" w:color="auto"/>
              <w:right w:val="single" w:sz="4" w:space="0" w:color="auto"/>
            </w:tcBorders>
            <w:shd w:val="clear" w:color="auto" w:fill="auto"/>
          </w:tcPr>
          <w:p w14:paraId="4C52CD7E"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Iekšējais apdare:</w:t>
            </w:r>
          </w:p>
        </w:tc>
        <w:tc>
          <w:tcPr>
            <w:tcW w:w="6095" w:type="dxa"/>
            <w:tcBorders>
              <w:top w:val="single" w:sz="4" w:space="0" w:color="auto"/>
              <w:left w:val="nil"/>
              <w:bottom w:val="single" w:sz="4" w:space="0" w:color="auto"/>
              <w:right w:val="single" w:sz="4" w:space="0" w:color="auto"/>
            </w:tcBorders>
            <w:shd w:val="clear" w:color="auto" w:fill="auto"/>
          </w:tcPr>
          <w:p w14:paraId="1FA2301E" w14:textId="7E6EA82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Karstumizturīgi izolācijas materiāli, kas nodrošina augstu siltumizolāciju un elektroenerģijas taupīšanu</w:t>
            </w:r>
          </w:p>
        </w:tc>
        <w:tc>
          <w:tcPr>
            <w:tcW w:w="4536" w:type="dxa"/>
            <w:tcBorders>
              <w:top w:val="single" w:sz="4" w:space="0" w:color="auto"/>
              <w:left w:val="nil"/>
              <w:bottom w:val="single" w:sz="4" w:space="0" w:color="auto"/>
              <w:right w:val="single" w:sz="4" w:space="0" w:color="auto"/>
            </w:tcBorders>
          </w:tcPr>
          <w:p w14:paraId="2C1CC47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5C4E69F9" w14:textId="77777777" w:rsidTr="00D529C8">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71E81"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5.13.</w:t>
            </w:r>
          </w:p>
        </w:tc>
        <w:tc>
          <w:tcPr>
            <w:tcW w:w="3261" w:type="dxa"/>
            <w:tcBorders>
              <w:top w:val="single" w:sz="4" w:space="0" w:color="auto"/>
              <w:left w:val="nil"/>
              <w:bottom w:val="single" w:sz="4" w:space="0" w:color="auto"/>
              <w:right w:val="single" w:sz="4" w:space="0" w:color="auto"/>
            </w:tcBorders>
            <w:shd w:val="clear" w:color="auto" w:fill="auto"/>
          </w:tcPr>
          <w:p w14:paraId="4359F3BC"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Ārējā konstrukcija:</w:t>
            </w:r>
          </w:p>
        </w:tc>
        <w:tc>
          <w:tcPr>
            <w:tcW w:w="6095" w:type="dxa"/>
            <w:tcBorders>
              <w:top w:val="single" w:sz="4" w:space="0" w:color="auto"/>
              <w:left w:val="nil"/>
              <w:bottom w:val="single" w:sz="4" w:space="0" w:color="auto"/>
              <w:right w:val="single" w:sz="4" w:space="0" w:color="auto"/>
            </w:tcBorders>
            <w:shd w:val="clear" w:color="auto" w:fill="auto"/>
          </w:tcPr>
          <w:p w14:paraId="6CE847F7" w14:textId="34B567C3"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Nerūsējoša tērauda korpuss ar izolējošu slāni</w:t>
            </w:r>
          </w:p>
        </w:tc>
        <w:tc>
          <w:tcPr>
            <w:tcW w:w="4536" w:type="dxa"/>
            <w:tcBorders>
              <w:top w:val="single" w:sz="4" w:space="0" w:color="auto"/>
              <w:left w:val="nil"/>
              <w:bottom w:val="single" w:sz="4" w:space="0" w:color="auto"/>
              <w:right w:val="single" w:sz="4" w:space="0" w:color="auto"/>
            </w:tcBorders>
          </w:tcPr>
          <w:p w14:paraId="261DB250"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3278F57E" w14:textId="77777777" w:rsidTr="00D529C8">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44572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3261" w:type="dxa"/>
            <w:tcBorders>
              <w:top w:val="single" w:sz="4" w:space="0" w:color="auto"/>
              <w:left w:val="nil"/>
              <w:bottom w:val="single" w:sz="4" w:space="0" w:color="auto"/>
              <w:right w:val="single" w:sz="4" w:space="0" w:color="auto"/>
            </w:tcBorders>
            <w:shd w:val="clear" w:color="auto" w:fill="auto"/>
          </w:tcPr>
          <w:p w14:paraId="23D0BAB4"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Durvis un atvēršana:</w:t>
            </w:r>
          </w:p>
        </w:tc>
        <w:tc>
          <w:tcPr>
            <w:tcW w:w="6095" w:type="dxa"/>
            <w:tcBorders>
              <w:top w:val="single" w:sz="4" w:space="0" w:color="auto"/>
              <w:left w:val="nil"/>
              <w:bottom w:val="single" w:sz="4" w:space="0" w:color="auto"/>
              <w:right w:val="single" w:sz="4" w:space="0" w:color="auto"/>
            </w:tcBorders>
            <w:shd w:val="clear" w:color="auto" w:fill="auto"/>
          </w:tcPr>
          <w:p w14:paraId="19975A11"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Durvis ar termiskās izolācijas materiālu un drošības aizsargmehānismu, izgatavotas no augstas kvalitātes materiāliem, lai izturētu lielu karstumu. Durvju atvēršana pa kreisi vai pa labi (gadījumā, ja būs nepieciešams krāsni pārvietot).</w:t>
            </w:r>
          </w:p>
        </w:tc>
        <w:tc>
          <w:tcPr>
            <w:tcW w:w="4536" w:type="dxa"/>
            <w:tcBorders>
              <w:top w:val="single" w:sz="4" w:space="0" w:color="auto"/>
              <w:left w:val="nil"/>
              <w:bottom w:val="single" w:sz="4" w:space="0" w:color="auto"/>
              <w:right w:val="single" w:sz="4" w:space="0" w:color="auto"/>
            </w:tcBorders>
          </w:tcPr>
          <w:p w14:paraId="5E670D60"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509F717A"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6E9F8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5.14.</w:t>
            </w:r>
          </w:p>
        </w:tc>
        <w:tc>
          <w:tcPr>
            <w:tcW w:w="3261" w:type="dxa"/>
            <w:tcBorders>
              <w:top w:val="single" w:sz="4" w:space="0" w:color="auto"/>
              <w:left w:val="nil"/>
              <w:bottom w:val="single" w:sz="4" w:space="0" w:color="auto"/>
              <w:right w:val="single" w:sz="4" w:space="0" w:color="auto"/>
            </w:tcBorders>
            <w:shd w:val="clear" w:color="auto" w:fill="auto"/>
          </w:tcPr>
          <w:p w14:paraId="5FEB56E2"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Darbības uzraudzība:</w:t>
            </w:r>
          </w:p>
        </w:tc>
        <w:tc>
          <w:tcPr>
            <w:tcW w:w="6095" w:type="dxa"/>
            <w:tcBorders>
              <w:top w:val="single" w:sz="4" w:space="0" w:color="auto"/>
              <w:left w:val="nil"/>
              <w:bottom w:val="single" w:sz="4" w:space="0" w:color="auto"/>
              <w:right w:val="single" w:sz="4" w:space="0" w:color="auto"/>
            </w:tcBorders>
            <w:shd w:val="clear" w:color="auto" w:fill="auto"/>
          </w:tcPr>
          <w:p w14:paraId="62710F90" w14:textId="77777777" w:rsidR="00C834EF" w:rsidRPr="00C834EF" w:rsidRDefault="00C834EF" w:rsidP="00C834EF">
            <w:pPr>
              <w:numPr>
                <w:ilvl w:val="0"/>
                <w:numId w:val="31"/>
              </w:numPr>
              <w:spacing w:after="0" w:line="240" w:lineRule="auto"/>
              <w:ind w:left="357" w:hanging="357"/>
              <w:contextualSpacing/>
              <w:jc w:val="both"/>
              <w:rPr>
                <w:rFonts w:ascii="Times New Roman" w:eastAsia="Aptos" w:hAnsi="Times New Roman" w:cs="Times New Roman"/>
              </w:rPr>
            </w:pPr>
            <w:r w:rsidRPr="00C834EF">
              <w:rPr>
                <w:rFonts w:ascii="Times New Roman" w:eastAsia="Aptos" w:hAnsi="Times New Roman" w:cs="Times New Roman"/>
              </w:rPr>
              <w:t>PID elektroniskais regulators, kas nodrošina precīzu temperatūras uzturēšanu;</w:t>
            </w:r>
          </w:p>
          <w:p w14:paraId="266F03FF" w14:textId="77777777" w:rsidR="00C834EF" w:rsidRPr="00C834EF" w:rsidRDefault="00C834EF" w:rsidP="00C834EF">
            <w:pPr>
              <w:numPr>
                <w:ilvl w:val="0"/>
                <w:numId w:val="31"/>
              </w:numPr>
              <w:spacing w:after="0" w:line="240" w:lineRule="auto"/>
              <w:ind w:left="357" w:hanging="357"/>
              <w:contextualSpacing/>
              <w:jc w:val="both"/>
              <w:rPr>
                <w:rFonts w:ascii="Times New Roman" w:eastAsia="Aptos" w:hAnsi="Times New Roman" w:cs="Times New Roman"/>
              </w:rPr>
            </w:pPr>
            <w:r w:rsidRPr="00C834EF">
              <w:rPr>
                <w:rFonts w:ascii="Times New Roman" w:eastAsia="Aptos" w:hAnsi="Times New Roman" w:cs="Times New Roman"/>
              </w:rPr>
              <w:t>Programmējams temperatūras regulators;</w:t>
            </w:r>
          </w:p>
          <w:p w14:paraId="0BF90AB5" w14:textId="77777777" w:rsidR="00C834EF" w:rsidRPr="00C834EF" w:rsidRDefault="00C834EF" w:rsidP="00C834EF">
            <w:pPr>
              <w:numPr>
                <w:ilvl w:val="0"/>
                <w:numId w:val="31"/>
              </w:numPr>
              <w:spacing w:after="0" w:line="240" w:lineRule="auto"/>
              <w:ind w:left="357" w:hanging="357"/>
              <w:contextualSpacing/>
              <w:jc w:val="both"/>
              <w:rPr>
                <w:rFonts w:ascii="Times New Roman" w:eastAsia="Aptos" w:hAnsi="Times New Roman" w:cs="Times New Roman"/>
              </w:rPr>
            </w:pPr>
            <w:r w:rsidRPr="00C834EF">
              <w:rPr>
                <w:rFonts w:ascii="Times New Roman" w:eastAsia="Aptos" w:hAnsi="Times New Roman" w:cs="Times New Roman"/>
              </w:rPr>
              <w:t>Temperatūras mērīšanas sistēmas kalibrācija;</w:t>
            </w:r>
          </w:p>
          <w:p w14:paraId="6C1C76A7" w14:textId="77777777" w:rsidR="00C834EF" w:rsidRPr="00C834EF" w:rsidRDefault="00C834EF" w:rsidP="00C834EF">
            <w:pPr>
              <w:numPr>
                <w:ilvl w:val="0"/>
                <w:numId w:val="31"/>
              </w:numPr>
              <w:spacing w:after="0" w:line="240" w:lineRule="auto"/>
              <w:ind w:left="357" w:hanging="357"/>
              <w:contextualSpacing/>
              <w:jc w:val="both"/>
              <w:rPr>
                <w:rFonts w:ascii="Times New Roman" w:eastAsia="Aptos" w:hAnsi="Times New Roman" w:cs="Times New Roman"/>
              </w:rPr>
            </w:pPr>
            <w:r w:rsidRPr="00C834EF">
              <w:rPr>
                <w:rFonts w:ascii="Times New Roman" w:eastAsia="Aptos" w:hAnsi="Times New Roman" w:cs="Times New Roman"/>
              </w:rPr>
              <w:t>Pārslodzes un pārkaršanas aizsardzība, automātiskie temperatūras regulatora sistēmas, trauksmes signāli.</w:t>
            </w:r>
          </w:p>
          <w:p w14:paraId="1B00C7A7" w14:textId="77777777" w:rsidR="00C834EF" w:rsidRPr="00C834EF" w:rsidRDefault="00C834EF" w:rsidP="00C834EF">
            <w:pPr>
              <w:numPr>
                <w:ilvl w:val="0"/>
                <w:numId w:val="31"/>
              </w:numPr>
              <w:spacing w:after="0" w:line="240" w:lineRule="auto"/>
              <w:ind w:left="357" w:hanging="357"/>
              <w:contextualSpacing/>
              <w:jc w:val="both"/>
              <w:rPr>
                <w:rFonts w:ascii="Times New Roman" w:eastAsia="Aptos" w:hAnsi="Times New Roman" w:cs="Times New Roman"/>
              </w:rPr>
            </w:pPr>
            <w:r w:rsidRPr="00C834EF">
              <w:rPr>
                <w:rFonts w:ascii="Times New Roman" w:eastAsia="Aptos" w:hAnsi="Times New Roman" w:cs="Times New Roman"/>
              </w:rPr>
              <w:t>Automātiska izslēgšanās pie pārslodzes.</w:t>
            </w:r>
          </w:p>
        </w:tc>
        <w:tc>
          <w:tcPr>
            <w:tcW w:w="4536" w:type="dxa"/>
            <w:tcBorders>
              <w:top w:val="single" w:sz="4" w:space="0" w:color="auto"/>
              <w:left w:val="nil"/>
              <w:bottom w:val="single" w:sz="4" w:space="0" w:color="auto"/>
              <w:right w:val="single" w:sz="4" w:space="0" w:color="auto"/>
            </w:tcBorders>
          </w:tcPr>
          <w:p w14:paraId="07F80333"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1F5714D8"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FD126C5"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5.18.</w:t>
            </w:r>
          </w:p>
        </w:tc>
        <w:tc>
          <w:tcPr>
            <w:tcW w:w="3261" w:type="dxa"/>
            <w:tcBorders>
              <w:top w:val="single" w:sz="4" w:space="0" w:color="auto"/>
              <w:left w:val="nil"/>
              <w:bottom w:val="single" w:sz="4" w:space="0" w:color="auto"/>
              <w:right w:val="single" w:sz="4" w:space="0" w:color="auto"/>
            </w:tcBorders>
            <w:shd w:val="clear" w:color="auto" w:fill="auto"/>
          </w:tcPr>
          <w:p w14:paraId="65C9180D"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Energoefektivitāte:</w:t>
            </w:r>
          </w:p>
        </w:tc>
        <w:tc>
          <w:tcPr>
            <w:tcW w:w="6095" w:type="dxa"/>
            <w:tcBorders>
              <w:top w:val="single" w:sz="4" w:space="0" w:color="auto"/>
              <w:left w:val="nil"/>
              <w:bottom w:val="single" w:sz="4" w:space="0" w:color="auto"/>
              <w:right w:val="single" w:sz="4" w:space="0" w:color="auto"/>
            </w:tcBorders>
            <w:shd w:val="clear" w:color="auto" w:fill="auto"/>
          </w:tcPr>
          <w:p w14:paraId="6EAC854F"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Augstas efektivitātes sildīšanas sistēma, kas samazina enerģijas patēriņu un nodrošina ātru sildīšanu līdz noteiktajai temperatūrai.</w:t>
            </w:r>
          </w:p>
        </w:tc>
        <w:tc>
          <w:tcPr>
            <w:tcW w:w="4536" w:type="dxa"/>
            <w:tcBorders>
              <w:top w:val="single" w:sz="4" w:space="0" w:color="auto"/>
              <w:left w:val="nil"/>
              <w:bottom w:val="single" w:sz="4" w:space="0" w:color="auto"/>
              <w:right w:val="single" w:sz="4" w:space="0" w:color="auto"/>
            </w:tcBorders>
          </w:tcPr>
          <w:p w14:paraId="6B8318B0"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54C9F523"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C77483"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5.19.</w:t>
            </w:r>
          </w:p>
        </w:tc>
        <w:tc>
          <w:tcPr>
            <w:tcW w:w="3261" w:type="dxa"/>
            <w:tcBorders>
              <w:top w:val="single" w:sz="4" w:space="0" w:color="auto"/>
              <w:left w:val="nil"/>
              <w:bottom w:val="single" w:sz="4" w:space="0" w:color="auto"/>
              <w:right w:val="single" w:sz="4" w:space="0" w:color="auto"/>
            </w:tcBorders>
            <w:shd w:val="clear" w:color="auto" w:fill="auto"/>
          </w:tcPr>
          <w:p w14:paraId="00CDC1D3" w14:textId="77777777" w:rsidR="00C834EF" w:rsidRPr="00C834EF" w:rsidRDefault="00C834EF" w:rsidP="00C834EF">
            <w:pPr>
              <w:spacing w:before="120" w:after="0" w:line="240" w:lineRule="auto"/>
              <w:contextualSpacing/>
              <w:rPr>
                <w:rFonts w:ascii="Times New Roman" w:eastAsia="Aptos" w:hAnsi="Times New Roman" w:cs="Times New Roman"/>
              </w:rPr>
            </w:pPr>
            <w:r w:rsidRPr="00C834EF">
              <w:rPr>
                <w:rFonts w:ascii="Times New Roman" w:eastAsia="Aptos" w:hAnsi="Times New Roman" w:cs="Times New Roman"/>
              </w:rPr>
              <w:t>Sertifikācija:</w:t>
            </w:r>
          </w:p>
        </w:tc>
        <w:tc>
          <w:tcPr>
            <w:tcW w:w="6095" w:type="dxa"/>
            <w:tcBorders>
              <w:top w:val="single" w:sz="4" w:space="0" w:color="auto"/>
              <w:left w:val="nil"/>
              <w:bottom w:val="single" w:sz="4" w:space="0" w:color="auto"/>
              <w:right w:val="single" w:sz="4" w:space="0" w:color="auto"/>
            </w:tcBorders>
            <w:shd w:val="clear" w:color="auto" w:fill="auto"/>
          </w:tcPr>
          <w:p w14:paraId="7091756B"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Atbilst CE standartiem.</w:t>
            </w:r>
          </w:p>
        </w:tc>
        <w:tc>
          <w:tcPr>
            <w:tcW w:w="4536" w:type="dxa"/>
            <w:tcBorders>
              <w:top w:val="single" w:sz="4" w:space="0" w:color="auto"/>
              <w:left w:val="nil"/>
              <w:bottom w:val="single" w:sz="4" w:space="0" w:color="auto"/>
              <w:right w:val="single" w:sz="4" w:space="0" w:color="auto"/>
            </w:tcBorders>
          </w:tcPr>
          <w:p w14:paraId="17528BCD"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7F52773E"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2CE2C5C"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5.20.</w:t>
            </w:r>
          </w:p>
        </w:tc>
        <w:tc>
          <w:tcPr>
            <w:tcW w:w="3261" w:type="dxa"/>
            <w:tcBorders>
              <w:top w:val="single" w:sz="4" w:space="0" w:color="auto"/>
              <w:left w:val="nil"/>
              <w:bottom w:val="single" w:sz="4" w:space="0" w:color="auto"/>
              <w:right w:val="single" w:sz="4" w:space="0" w:color="auto"/>
            </w:tcBorders>
            <w:shd w:val="clear" w:color="auto" w:fill="auto"/>
          </w:tcPr>
          <w:p w14:paraId="1A88ADCD"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Vadības panelis:</w:t>
            </w:r>
          </w:p>
        </w:tc>
        <w:tc>
          <w:tcPr>
            <w:tcW w:w="6095" w:type="dxa"/>
            <w:tcBorders>
              <w:top w:val="single" w:sz="4" w:space="0" w:color="auto"/>
              <w:left w:val="nil"/>
              <w:bottom w:val="single" w:sz="4" w:space="0" w:color="auto"/>
              <w:right w:val="single" w:sz="4" w:space="0" w:color="auto"/>
            </w:tcBorders>
            <w:shd w:val="clear" w:color="auto" w:fill="auto"/>
          </w:tcPr>
          <w:p w14:paraId="088045ED"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Uzstādāms kreisajā vai labajā pusē (gadījumā, ja būs nepieciešams krāsni pārvietot).</w:t>
            </w:r>
          </w:p>
        </w:tc>
        <w:tc>
          <w:tcPr>
            <w:tcW w:w="4536" w:type="dxa"/>
            <w:tcBorders>
              <w:top w:val="single" w:sz="4" w:space="0" w:color="auto"/>
              <w:left w:val="nil"/>
              <w:bottom w:val="single" w:sz="4" w:space="0" w:color="auto"/>
              <w:right w:val="single" w:sz="4" w:space="0" w:color="auto"/>
            </w:tcBorders>
          </w:tcPr>
          <w:p w14:paraId="3C074E45"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2C1C83A0" w14:textId="77777777" w:rsidTr="00C834EF">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19B57EFC"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cPr>
          <w:p w14:paraId="62D54DF4"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 xml:space="preserve">Komplektācijā: </w:t>
            </w:r>
            <w:r w:rsidRPr="00C834EF">
              <w:rPr>
                <w:rFonts w:ascii="Times New Roman" w:eastAsia="Aptos" w:hAnsi="Times New Roman" w:cs="Times New Roman"/>
              </w:rPr>
              <w:t>Visam aprīkojumam ir jābūt paredzētam, savienojamam un lietojamam kopā ar iekārtu</w:t>
            </w:r>
          </w:p>
        </w:tc>
      </w:tr>
      <w:tr w:rsidR="00C834EF" w:rsidRPr="00C834EF" w14:paraId="38AA80BD"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25FE0"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6.1.</w:t>
            </w:r>
          </w:p>
        </w:tc>
        <w:tc>
          <w:tcPr>
            <w:tcW w:w="3261" w:type="dxa"/>
            <w:tcBorders>
              <w:top w:val="single" w:sz="4" w:space="0" w:color="auto"/>
              <w:left w:val="nil"/>
              <w:bottom w:val="single" w:sz="4" w:space="0" w:color="auto"/>
              <w:right w:val="single" w:sz="4" w:space="0" w:color="auto"/>
            </w:tcBorders>
            <w:shd w:val="clear" w:color="auto" w:fill="auto"/>
          </w:tcPr>
          <w:p w14:paraId="5954EA8B"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Elektromehāniski paceļamas durvis</w:t>
            </w:r>
          </w:p>
        </w:tc>
        <w:tc>
          <w:tcPr>
            <w:tcW w:w="6095" w:type="dxa"/>
            <w:tcBorders>
              <w:top w:val="single" w:sz="4" w:space="0" w:color="auto"/>
              <w:left w:val="nil"/>
              <w:bottom w:val="single" w:sz="4" w:space="0" w:color="auto"/>
              <w:right w:val="single" w:sz="4" w:space="0" w:color="auto"/>
            </w:tcBorders>
            <w:shd w:val="clear" w:color="auto" w:fill="auto"/>
          </w:tcPr>
          <w:p w14:paraId="29B6ABFE"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5FF0EC6A"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17DAE934"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19B186"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6.2.</w:t>
            </w:r>
          </w:p>
        </w:tc>
        <w:tc>
          <w:tcPr>
            <w:tcW w:w="3261" w:type="dxa"/>
            <w:tcBorders>
              <w:top w:val="single" w:sz="4" w:space="0" w:color="auto"/>
              <w:left w:val="nil"/>
              <w:bottom w:val="single" w:sz="4" w:space="0" w:color="auto"/>
              <w:right w:val="single" w:sz="4" w:space="0" w:color="auto"/>
            </w:tcBorders>
            <w:shd w:val="clear" w:color="auto" w:fill="auto"/>
          </w:tcPr>
          <w:p w14:paraId="74BC1381"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Nerūsējoša tērauda krāsns korpuss ārpuse</w:t>
            </w:r>
          </w:p>
        </w:tc>
        <w:tc>
          <w:tcPr>
            <w:tcW w:w="6095" w:type="dxa"/>
            <w:tcBorders>
              <w:top w:val="single" w:sz="4" w:space="0" w:color="auto"/>
              <w:left w:val="nil"/>
              <w:bottom w:val="single" w:sz="4" w:space="0" w:color="auto"/>
              <w:right w:val="single" w:sz="4" w:space="0" w:color="auto"/>
            </w:tcBorders>
            <w:shd w:val="clear" w:color="auto" w:fill="auto"/>
          </w:tcPr>
          <w:p w14:paraId="6E45340C"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6FEAA57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6B0B49B9" w14:textId="77777777" w:rsidTr="00D529C8">
        <w:trPr>
          <w:gridAfter w:val="1"/>
          <w:wAfter w:w="297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12610"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6.3.</w:t>
            </w:r>
          </w:p>
        </w:tc>
        <w:tc>
          <w:tcPr>
            <w:tcW w:w="3261" w:type="dxa"/>
            <w:tcBorders>
              <w:top w:val="single" w:sz="4" w:space="0" w:color="auto"/>
              <w:left w:val="nil"/>
              <w:bottom w:val="single" w:sz="4" w:space="0" w:color="auto"/>
              <w:right w:val="single" w:sz="4" w:space="0" w:color="auto"/>
            </w:tcBorders>
            <w:shd w:val="clear" w:color="auto" w:fill="auto"/>
          </w:tcPr>
          <w:p w14:paraId="2C8E1A2B"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Keramikas apakšējās plāksnes</w:t>
            </w:r>
          </w:p>
        </w:tc>
        <w:tc>
          <w:tcPr>
            <w:tcW w:w="6095" w:type="dxa"/>
            <w:tcBorders>
              <w:top w:val="single" w:sz="4" w:space="0" w:color="auto"/>
              <w:left w:val="nil"/>
              <w:bottom w:val="single" w:sz="4" w:space="0" w:color="auto"/>
              <w:right w:val="single" w:sz="4" w:space="0" w:color="auto"/>
            </w:tcBorders>
            <w:shd w:val="clear" w:color="auto" w:fill="auto"/>
          </w:tcPr>
          <w:p w14:paraId="628E9BBE"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13F9A3BD"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3227CB19"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1823A9"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6.4.</w:t>
            </w:r>
          </w:p>
        </w:tc>
        <w:tc>
          <w:tcPr>
            <w:tcW w:w="3261" w:type="dxa"/>
            <w:tcBorders>
              <w:top w:val="single" w:sz="4" w:space="0" w:color="auto"/>
              <w:left w:val="nil"/>
              <w:bottom w:val="single" w:sz="4" w:space="0" w:color="auto"/>
              <w:right w:val="single" w:sz="4" w:space="0" w:color="auto"/>
            </w:tcBorders>
            <w:shd w:val="clear" w:color="auto" w:fill="auto"/>
          </w:tcPr>
          <w:p w14:paraId="581CE222"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Signāla skaņas brīdinājums (</w:t>
            </w:r>
            <w:r w:rsidRPr="00C834EF">
              <w:rPr>
                <w:rFonts w:ascii="Times New Roman" w:eastAsia="Aptos" w:hAnsi="Times New Roman" w:cs="Times New Roman"/>
                <w:noProof/>
                <w:lang w:val="en-US"/>
              </w:rPr>
              <w:t>buzzer</w:t>
            </w:r>
            <w:r w:rsidRPr="00C834EF">
              <w:rPr>
                <w:rFonts w:ascii="Times New Roman" w:eastAsia="Aptos" w:hAnsi="Times New Roman" w:cs="Times New Roman"/>
              </w:rPr>
              <w:t>)</w:t>
            </w:r>
          </w:p>
        </w:tc>
        <w:tc>
          <w:tcPr>
            <w:tcW w:w="6095" w:type="dxa"/>
            <w:tcBorders>
              <w:top w:val="single" w:sz="4" w:space="0" w:color="auto"/>
              <w:left w:val="nil"/>
              <w:bottom w:val="single" w:sz="4" w:space="0" w:color="auto"/>
              <w:right w:val="single" w:sz="4" w:space="0" w:color="auto"/>
            </w:tcBorders>
            <w:shd w:val="clear" w:color="auto" w:fill="auto"/>
          </w:tcPr>
          <w:p w14:paraId="671C2716"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3E14770C"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2B7BCBD2" w14:textId="77777777" w:rsidTr="00D529C8">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7395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6.5.</w:t>
            </w:r>
          </w:p>
        </w:tc>
        <w:tc>
          <w:tcPr>
            <w:tcW w:w="3261" w:type="dxa"/>
            <w:tcBorders>
              <w:top w:val="single" w:sz="4" w:space="0" w:color="auto"/>
              <w:left w:val="nil"/>
              <w:bottom w:val="single" w:sz="4" w:space="0" w:color="auto"/>
              <w:right w:val="single" w:sz="4" w:space="0" w:color="auto"/>
            </w:tcBorders>
            <w:shd w:val="clear" w:color="auto" w:fill="auto"/>
          </w:tcPr>
          <w:p w14:paraId="194FFF2D"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Pastiprināts apakšējais pamats</w:t>
            </w:r>
          </w:p>
        </w:tc>
        <w:tc>
          <w:tcPr>
            <w:tcW w:w="6095" w:type="dxa"/>
            <w:tcBorders>
              <w:top w:val="single" w:sz="4" w:space="0" w:color="auto"/>
              <w:left w:val="nil"/>
              <w:bottom w:val="single" w:sz="4" w:space="0" w:color="auto"/>
              <w:right w:val="single" w:sz="4" w:space="0" w:color="auto"/>
            </w:tcBorders>
            <w:shd w:val="clear" w:color="auto" w:fill="auto"/>
          </w:tcPr>
          <w:p w14:paraId="2CFD0DC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0306807C"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3D62AF31" w14:textId="77777777" w:rsidTr="00D529C8">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708A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6.6.</w:t>
            </w:r>
          </w:p>
        </w:tc>
        <w:tc>
          <w:tcPr>
            <w:tcW w:w="3261" w:type="dxa"/>
            <w:tcBorders>
              <w:top w:val="single" w:sz="4" w:space="0" w:color="auto"/>
              <w:left w:val="nil"/>
              <w:bottom w:val="single" w:sz="4" w:space="0" w:color="auto"/>
              <w:right w:val="single" w:sz="4" w:space="0" w:color="auto"/>
            </w:tcBorders>
            <w:shd w:val="clear" w:color="auto" w:fill="auto"/>
          </w:tcPr>
          <w:p w14:paraId="0B243648"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 xml:space="preserve">Elektromehānisks bīdāmais </w:t>
            </w:r>
            <w:r w:rsidRPr="00C834EF">
              <w:rPr>
                <w:rFonts w:ascii="Times New Roman" w:eastAsia="Aptos" w:hAnsi="Times New Roman" w:cs="Times New Roman"/>
                <w:noProof/>
                <w:lang w:val="en-US"/>
              </w:rPr>
              <w:t>ratiņveida</w:t>
            </w:r>
            <w:r w:rsidRPr="00C834EF">
              <w:rPr>
                <w:rFonts w:ascii="Times New Roman" w:eastAsia="Aptos" w:hAnsi="Times New Roman" w:cs="Times New Roman"/>
              </w:rPr>
              <w:t xml:space="preserve"> kurtuves pamats (</w:t>
            </w:r>
            <w:r w:rsidRPr="00C834EF">
              <w:rPr>
                <w:rFonts w:ascii="Times New Roman" w:eastAsia="Aptos" w:hAnsi="Times New Roman" w:cs="Times New Roman"/>
                <w:noProof/>
                <w:lang w:val="en-US"/>
              </w:rPr>
              <w:t>bogie</w:t>
            </w:r>
            <w:r w:rsidRPr="00C834EF">
              <w:rPr>
                <w:rFonts w:ascii="Times New Roman" w:eastAsia="Aptos" w:hAnsi="Times New Roman" w:cs="Times New Roman"/>
              </w:rPr>
              <w:t>)</w:t>
            </w:r>
          </w:p>
        </w:tc>
        <w:tc>
          <w:tcPr>
            <w:tcW w:w="6095" w:type="dxa"/>
            <w:tcBorders>
              <w:top w:val="single" w:sz="4" w:space="0" w:color="auto"/>
              <w:left w:val="nil"/>
              <w:bottom w:val="single" w:sz="4" w:space="0" w:color="auto"/>
              <w:right w:val="single" w:sz="4" w:space="0" w:color="auto"/>
            </w:tcBorders>
            <w:shd w:val="clear" w:color="auto" w:fill="auto"/>
          </w:tcPr>
          <w:p w14:paraId="07431771"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33E6EEC4"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7F8A9C13"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7CA6A"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lastRenderedPageBreak/>
              <w:t>6.7.</w:t>
            </w:r>
          </w:p>
        </w:tc>
        <w:tc>
          <w:tcPr>
            <w:tcW w:w="3261" w:type="dxa"/>
            <w:tcBorders>
              <w:top w:val="single" w:sz="4" w:space="0" w:color="auto"/>
              <w:left w:val="nil"/>
              <w:bottom w:val="single" w:sz="4" w:space="0" w:color="auto"/>
              <w:right w:val="single" w:sz="4" w:space="0" w:color="auto"/>
            </w:tcBorders>
            <w:shd w:val="clear" w:color="auto" w:fill="auto"/>
          </w:tcPr>
          <w:p w14:paraId="104CEF4C" w14:textId="77777777" w:rsidR="00C834EF" w:rsidRPr="00C834EF" w:rsidRDefault="00C834EF" w:rsidP="00C834EF">
            <w:pPr>
              <w:spacing w:before="120" w:after="0" w:line="240" w:lineRule="auto"/>
              <w:contextualSpacing/>
              <w:jc w:val="both"/>
              <w:rPr>
                <w:rFonts w:ascii="Times New Roman" w:eastAsia="Times New Roman" w:hAnsi="Times New Roman" w:cs="Times New Roman"/>
                <w:kern w:val="0"/>
                <w:lang w:eastAsia="lv-LV"/>
                <w14:ligatures w14:val="none"/>
              </w:rPr>
            </w:pPr>
            <w:r w:rsidRPr="00C834EF">
              <w:rPr>
                <w:rFonts w:ascii="Times New Roman" w:eastAsia="Aptos" w:hAnsi="Times New Roman" w:cs="Times New Roman"/>
              </w:rPr>
              <w:t>Manuāli noņemamas kurtuves sliedes</w:t>
            </w:r>
          </w:p>
        </w:tc>
        <w:tc>
          <w:tcPr>
            <w:tcW w:w="6095" w:type="dxa"/>
            <w:tcBorders>
              <w:top w:val="single" w:sz="4" w:space="0" w:color="auto"/>
              <w:left w:val="nil"/>
              <w:bottom w:val="single" w:sz="4" w:space="0" w:color="auto"/>
              <w:right w:val="single" w:sz="4" w:space="0" w:color="auto"/>
            </w:tcBorders>
            <w:shd w:val="clear" w:color="auto" w:fill="auto"/>
          </w:tcPr>
          <w:p w14:paraId="7284DF3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6E74526A"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2286A3D7"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927094"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6.8.</w:t>
            </w:r>
          </w:p>
        </w:tc>
        <w:tc>
          <w:tcPr>
            <w:tcW w:w="3261" w:type="dxa"/>
            <w:tcBorders>
              <w:top w:val="single" w:sz="4" w:space="0" w:color="auto"/>
              <w:left w:val="nil"/>
              <w:bottom w:val="single" w:sz="4" w:space="0" w:color="auto"/>
              <w:right w:val="single" w:sz="4" w:space="0" w:color="auto"/>
            </w:tcBorders>
            <w:shd w:val="clear" w:color="auto" w:fill="auto"/>
          </w:tcPr>
          <w:p w14:paraId="23F591FE"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Siltumizolācija: Ugunsizturīgi ķieģeļi un šķiedra</w:t>
            </w:r>
          </w:p>
        </w:tc>
        <w:tc>
          <w:tcPr>
            <w:tcW w:w="6095" w:type="dxa"/>
            <w:tcBorders>
              <w:top w:val="single" w:sz="4" w:space="0" w:color="auto"/>
              <w:left w:val="nil"/>
              <w:bottom w:val="single" w:sz="4" w:space="0" w:color="auto"/>
              <w:right w:val="single" w:sz="4" w:space="0" w:color="auto"/>
            </w:tcBorders>
            <w:shd w:val="clear" w:color="auto" w:fill="auto"/>
          </w:tcPr>
          <w:p w14:paraId="1EEE87E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3FE07F76"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32366665" w14:textId="77777777" w:rsidTr="00D529C8">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83E02"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6.9.</w:t>
            </w:r>
          </w:p>
        </w:tc>
        <w:tc>
          <w:tcPr>
            <w:tcW w:w="3261" w:type="dxa"/>
            <w:tcBorders>
              <w:top w:val="single" w:sz="4" w:space="0" w:color="auto"/>
              <w:left w:val="nil"/>
              <w:bottom w:val="single" w:sz="4" w:space="0" w:color="auto"/>
              <w:right w:val="single" w:sz="4" w:space="0" w:color="auto"/>
            </w:tcBorders>
            <w:shd w:val="clear" w:color="auto" w:fill="auto"/>
          </w:tcPr>
          <w:p w14:paraId="487F9078"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Krāsnis ar izņemamu kurtuves pamatu</w:t>
            </w:r>
          </w:p>
        </w:tc>
        <w:tc>
          <w:tcPr>
            <w:tcW w:w="6095" w:type="dxa"/>
            <w:tcBorders>
              <w:top w:val="single" w:sz="4" w:space="0" w:color="auto"/>
              <w:left w:val="nil"/>
              <w:bottom w:val="single" w:sz="4" w:space="0" w:color="auto"/>
              <w:right w:val="single" w:sz="4" w:space="0" w:color="auto"/>
            </w:tcBorders>
            <w:shd w:val="clear" w:color="auto" w:fill="auto"/>
          </w:tcPr>
          <w:p w14:paraId="60D618D8"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Jābūt iekļautam komplektācijā</w:t>
            </w:r>
          </w:p>
        </w:tc>
        <w:tc>
          <w:tcPr>
            <w:tcW w:w="4536" w:type="dxa"/>
            <w:tcBorders>
              <w:top w:val="single" w:sz="4" w:space="0" w:color="auto"/>
              <w:left w:val="nil"/>
              <w:bottom w:val="single" w:sz="4" w:space="0" w:color="auto"/>
              <w:right w:val="single" w:sz="4" w:space="0" w:color="auto"/>
            </w:tcBorders>
          </w:tcPr>
          <w:p w14:paraId="1083FABA"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0B8B6F53" w14:textId="77777777" w:rsidTr="00C834EF">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cPr>
          <w:p w14:paraId="6C030CB3"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b/>
                <w:bCs/>
                <w:kern w:val="0"/>
                <w:lang w:eastAsia="lv-LV"/>
                <w14:ligatures w14:val="none"/>
              </w:rPr>
              <w:t>7.</w:t>
            </w:r>
          </w:p>
        </w:tc>
        <w:tc>
          <w:tcPr>
            <w:tcW w:w="3261" w:type="dxa"/>
            <w:tcBorders>
              <w:top w:val="single" w:sz="4" w:space="0" w:color="auto"/>
              <w:left w:val="nil"/>
              <w:bottom w:val="single" w:sz="4" w:space="0" w:color="auto"/>
              <w:right w:val="single" w:sz="4" w:space="0" w:color="auto"/>
            </w:tcBorders>
            <w:shd w:val="clear" w:color="auto" w:fill="DAE9F7"/>
          </w:tcPr>
          <w:p w14:paraId="4C0B3154"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b/>
                <w:bCs/>
                <w:kern w:val="0"/>
                <w:lang w:eastAsia="lv-LV"/>
                <w14:ligatures w14:val="none"/>
              </w:rPr>
              <w:t xml:space="preserve">Personāla apmācība: </w:t>
            </w:r>
          </w:p>
        </w:tc>
        <w:tc>
          <w:tcPr>
            <w:tcW w:w="6095" w:type="dxa"/>
            <w:tcBorders>
              <w:top w:val="single" w:sz="4" w:space="0" w:color="auto"/>
              <w:left w:val="nil"/>
              <w:bottom w:val="single" w:sz="4" w:space="0" w:color="auto"/>
              <w:right w:val="single" w:sz="4" w:space="0" w:color="auto"/>
            </w:tcBorders>
            <w:shd w:val="clear" w:color="auto" w:fill="DAE9F7"/>
          </w:tcPr>
          <w:p w14:paraId="6470388F"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c>
          <w:tcPr>
            <w:tcW w:w="4536" w:type="dxa"/>
            <w:tcBorders>
              <w:top w:val="single" w:sz="4" w:space="0" w:color="auto"/>
              <w:left w:val="nil"/>
              <w:bottom w:val="single" w:sz="4" w:space="0" w:color="auto"/>
              <w:right w:val="single" w:sz="4" w:space="0" w:color="auto"/>
            </w:tcBorders>
          </w:tcPr>
          <w:p w14:paraId="4036A602" w14:textId="77777777" w:rsidR="00C834EF" w:rsidRPr="00C834EF" w:rsidRDefault="00C834EF" w:rsidP="00C834EF">
            <w:pPr>
              <w:spacing w:before="120" w:after="0" w:line="240" w:lineRule="auto"/>
              <w:contextualSpacing/>
              <w:rPr>
                <w:rFonts w:ascii="Times New Roman" w:eastAsia="Times New Roman" w:hAnsi="Times New Roman" w:cs="Times New Roman"/>
                <w:kern w:val="0"/>
                <w:lang w:eastAsia="lv-LV"/>
                <w14:ligatures w14:val="none"/>
              </w:rPr>
            </w:pPr>
          </w:p>
        </w:tc>
      </w:tr>
      <w:tr w:rsidR="00C834EF" w:rsidRPr="00C834EF" w14:paraId="1598D585" w14:textId="77777777" w:rsidTr="00C834EF">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F3A7966"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7.1.</w:t>
            </w:r>
          </w:p>
        </w:tc>
        <w:tc>
          <w:tcPr>
            <w:tcW w:w="3261" w:type="dxa"/>
            <w:tcBorders>
              <w:top w:val="single" w:sz="4" w:space="0" w:color="auto"/>
              <w:left w:val="nil"/>
              <w:bottom w:val="single" w:sz="4" w:space="0" w:color="auto"/>
              <w:right w:val="single" w:sz="4" w:space="0" w:color="auto"/>
            </w:tcBorders>
            <w:shd w:val="clear" w:color="auto" w:fill="FFFFFF"/>
          </w:tcPr>
          <w:p w14:paraId="01502B61" w14:textId="77777777" w:rsidR="00C834EF" w:rsidRPr="00C834EF" w:rsidRDefault="00C834EF" w:rsidP="00C834EF">
            <w:pPr>
              <w:spacing w:before="120" w:after="0" w:line="240" w:lineRule="auto"/>
              <w:contextualSpacing/>
              <w:jc w:val="both"/>
              <w:rPr>
                <w:rFonts w:ascii="Times New Roman" w:eastAsia="Times New Roman" w:hAnsi="Times New Roman" w:cs="Times New Roman"/>
                <w:b/>
                <w:bCs/>
                <w:kern w:val="0"/>
                <w:lang w:eastAsia="lv-LV"/>
                <w14:ligatures w14:val="none"/>
              </w:rPr>
            </w:pPr>
            <w:r w:rsidRPr="00C834EF">
              <w:rPr>
                <w:rFonts w:ascii="Times New Roman" w:eastAsia="Aptos" w:hAnsi="Times New Roman" w:cs="Times New Roman"/>
              </w:rPr>
              <w:t>Piegādātājs nodrošina apmācību 4 (četriem) cilvēkiem darbam ar iekārtu klātienē latviešu valodā.</w:t>
            </w:r>
          </w:p>
        </w:tc>
        <w:tc>
          <w:tcPr>
            <w:tcW w:w="6095" w:type="dxa"/>
            <w:tcBorders>
              <w:top w:val="single" w:sz="4" w:space="0" w:color="auto"/>
              <w:left w:val="nil"/>
              <w:bottom w:val="single" w:sz="4" w:space="0" w:color="auto"/>
              <w:right w:val="single" w:sz="4" w:space="0" w:color="auto"/>
            </w:tcBorders>
            <w:shd w:val="clear" w:color="auto" w:fill="FFFFFF"/>
          </w:tcPr>
          <w:p w14:paraId="7B9CDC4F"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 xml:space="preserve">Nodrošina lietotāja apmācību darbam ar attiecīgo ierīci. </w:t>
            </w:r>
          </w:p>
          <w:p w14:paraId="4BBCCC1E"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Apmācībā jāietver šādas lietas:</w:t>
            </w:r>
          </w:p>
          <w:p w14:paraId="24EF8539" w14:textId="77777777" w:rsidR="00C834EF" w:rsidRPr="00C834EF" w:rsidRDefault="00C834EF" w:rsidP="00C834EF">
            <w:pPr>
              <w:numPr>
                <w:ilvl w:val="0"/>
                <w:numId w:val="32"/>
              </w:num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Ierīces izmantošana (apmācīt lietotāju spēt izmantot visas ierīces piedāvātās funkcijas);</w:t>
            </w:r>
          </w:p>
          <w:p w14:paraId="13D6ABE2" w14:textId="77777777" w:rsidR="00C834EF" w:rsidRPr="00C834EF" w:rsidRDefault="00C834EF" w:rsidP="00C834EF">
            <w:pPr>
              <w:numPr>
                <w:ilvl w:val="0"/>
                <w:numId w:val="32"/>
              </w:num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 xml:space="preserve">Pamata problēmu novēršanu, kas saistītas ar ierīces lietošanu; </w:t>
            </w:r>
          </w:p>
          <w:p w14:paraId="2D8CBE37" w14:textId="77777777" w:rsidR="00C834EF" w:rsidRPr="00C834EF" w:rsidRDefault="00C834EF" w:rsidP="00C834EF">
            <w:pPr>
              <w:numPr>
                <w:ilvl w:val="0"/>
                <w:numId w:val="32"/>
              </w:num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Iekārtas darbības uzturēšanai nepieciešamās prasmes (piemēram, tīrīšana, komponenšu nomaiņa), programmatūras atjauninājumu uzstādīšana (ja nepieciešams);</w:t>
            </w:r>
          </w:p>
          <w:p w14:paraId="0B6A17E7"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Apmācības jāveic ne vēlāk kā 5 (piecu) darba dienu laikā no iekārtas piegādes brīža.</w:t>
            </w:r>
          </w:p>
        </w:tc>
        <w:tc>
          <w:tcPr>
            <w:tcW w:w="4536" w:type="dxa"/>
            <w:tcBorders>
              <w:top w:val="single" w:sz="4" w:space="0" w:color="auto"/>
              <w:left w:val="nil"/>
              <w:bottom w:val="single" w:sz="4" w:space="0" w:color="auto"/>
              <w:right w:val="single" w:sz="4" w:space="0" w:color="auto"/>
            </w:tcBorders>
            <w:shd w:val="clear" w:color="auto" w:fill="FFFFFF"/>
          </w:tcPr>
          <w:p w14:paraId="0023BD2F"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c>
          <w:tcPr>
            <w:tcW w:w="2979" w:type="dxa"/>
          </w:tcPr>
          <w:p w14:paraId="761D5364" w14:textId="77777777" w:rsidR="00C834EF" w:rsidRPr="00C834EF" w:rsidRDefault="00C834EF" w:rsidP="00C834EF">
            <w:pPr>
              <w:spacing w:before="120" w:after="0" w:line="240" w:lineRule="auto"/>
              <w:contextualSpacing/>
              <w:rPr>
                <w:rFonts w:ascii="Times New Roman" w:eastAsia="Aptos" w:hAnsi="Times New Roman" w:cs="Times New Roman"/>
              </w:rPr>
            </w:pPr>
          </w:p>
          <w:p w14:paraId="5E1520AF" w14:textId="77777777" w:rsidR="00C834EF" w:rsidRPr="00C834EF" w:rsidRDefault="00C834EF" w:rsidP="00C834EF">
            <w:pPr>
              <w:spacing w:before="120" w:after="0" w:line="240" w:lineRule="auto"/>
              <w:contextualSpacing/>
              <w:rPr>
                <w:rFonts w:ascii="Times New Roman" w:eastAsia="Aptos" w:hAnsi="Times New Roman" w:cs="Times New Roman"/>
              </w:rPr>
            </w:pPr>
          </w:p>
          <w:p w14:paraId="6B93BD74" w14:textId="77777777" w:rsidR="00C834EF" w:rsidRPr="00C834EF" w:rsidRDefault="00C834EF" w:rsidP="00C834EF">
            <w:pPr>
              <w:spacing w:before="120" w:after="0" w:line="240" w:lineRule="auto"/>
              <w:contextualSpacing/>
              <w:rPr>
                <w:rFonts w:ascii="Times New Roman" w:eastAsia="Aptos" w:hAnsi="Times New Roman" w:cs="Times New Roman"/>
              </w:rPr>
            </w:pPr>
          </w:p>
          <w:p w14:paraId="1DD7E9DA" w14:textId="77777777" w:rsidR="00C834EF" w:rsidRPr="00C834EF" w:rsidRDefault="00C834EF" w:rsidP="00C834EF">
            <w:pPr>
              <w:spacing w:before="120" w:after="0" w:line="240" w:lineRule="auto"/>
              <w:contextualSpacing/>
              <w:rPr>
                <w:rFonts w:ascii="Times New Roman" w:eastAsia="Aptos" w:hAnsi="Times New Roman" w:cs="Times New Roman"/>
              </w:rPr>
            </w:pPr>
          </w:p>
          <w:p w14:paraId="7F331A72" w14:textId="77777777" w:rsidR="00C834EF" w:rsidRPr="00C834EF" w:rsidRDefault="00C834EF" w:rsidP="00C834EF">
            <w:pPr>
              <w:spacing w:before="120" w:after="0" w:line="240" w:lineRule="auto"/>
              <w:contextualSpacing/>
              <w:rPr>
                <w:rFonts w:ascii="Times New Roman" w:eastAsia="Aptos" w:hAnsi="Times New Roman" w:cs="Times New Roman"/>
              </w:rPr>
            </w:pPr>
          </w:p>
          <w:p w14:paraId="668A87D7" w14:textId="77777777" w:rsidR="00C834EF" w:rsidRPr="00C834EF" w:rsidRDefault="00C834EF" w:rsidP="00C834EF">
            <w:pPr>
              <w:spacing w:before="120" w:after="0" w:line="240" w:lineRule="auto"/>
              <w:contextualSpacing/>
              <w:rPr>
                <w:rFonts w:ascii="Times New Roman" w:eastAsia="Aptos" w:hAnsi="Times New Roman" w:cs="Times New Roman"/>
              </w:rPr>
            </w:pPr>
          </w:p>
          <w:p w14:paraId="6B8A29D4" w14:textId="77777777" w:rsidR="00C834EF" w:rsidRPr="00C834EF" w:rsidRDefault="00C834EF" w:rsidP="00C834EF">
            <w:pPr>
              <w:spacing w:before="120" w:after="0" w:line="240" w:lineRule="auto"/>
              <w:contextualSpacing/>
              <w:rPr>
                <w:rFonts w:ascii="Times New Roman" w:eastAsia="Aptos" w:hAnsi="Times New Roman" w:cs="Times New Roman"/>
              </w:rPr>
            </w:pPr>
          </w:p>
          <w:p w14:paraId="2E73AB58" w14:textId="77777777" w:rsidR="00C834EF" w:rsidRPr="00C834EF" w:rsidRDefault="00C834EF" w:rsidP="00C834EF">
            <w:pPr>
              <w:spacing w:before="120" w:after="0" w:line="240" w:lineRule="auto"/>
              <w:contextualSpacing/>
              <w:rPr>
                <w:rFonts w:ascii="Times New Roman" w:eastAsia="Aptos" w:hAnsi="Times New Roman" w:cs="Times New Roman"/>
              </w:rPr>
            </w:pPr>
          </w:p>
          <w:p w14:paraId="2681163A" w14:textId="77777777" w:rsidR="00C834EF" w:rsidRPr="00C834EF" w:rsidRDefault="00C834EF" w:rsidP="00C834EF">
            <w:pPr>
              <w:spacing w:before="120" w:after="0" w:line="240" w:lineRule="auto"/>
              <w:contextualSpacing/>
              <w:rPr>
                <w:rFonts w:ascii="Times New Roman" w:eastAsia="Aptos" w:hAnsi="Times New Roman" w:cs="Times New Roman"/>
              </w:rPr>
            </w:pPr>
          </w:p>
          <w:p w14:paraId="413E7EF2" w14:textId="77777777" w:rsidR="00C834EF" w:rsidRPr="00C834EF" w:rsidRDefault="00C834EF" w:rsidP="00C834EF">
            <w:pPr>
              <w:spacing w:before="120" w:after="0" w:line="240" w:lineRule="auto"/>
              <w:contextualSpacing/>
              <w:rPr>
                <w:rFonts w:ascii="Times New Roman" w:eastAsia="Aptos" w:hAnsi="Times New Roman" w:cs="Times New Roman"/>
              </w:rPr>
            </w:pPr>
          </w:p>
        </w:tc>
      </w:tr>
      <w:tr w:rsidR="00C834EF" w:rsidRPr="00C834EF" w14:paraId="46AC78BF" w14:textId="77777777" w:rsidTr="00C834EF">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cPr>
          <w:p w14:paraId="23440D5C"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8.</w:t>
            </w:r>
          </w:p>
        </w:tc>
        <w:tc>
          <w:tcPr>
            <w:tcW w:w="3261" w:type="dxa"/>
            <w:tcBorders>
              <w:top w:val="single" w:sz="4" w:space="0" w:color="auto"/>
              <w:left w:val="nil"/>
              <w:bottom w:val="single" w:sz="4" w:space="0" w:color="auto"/>
              <w:right w:val="single" w:sz="4" w:space="0" w:color="auto"/>
            </w:tcBorders>
            <w:shd w:val="clear" w:color="auto" w:fill="DAE9F7"/>
          </w:tcPr>
          <w:p w14:paraId="04C14530" w14:textId="77777777" w:rsidR="00C834EF" w:rsidRPr="00C834EF" w:rsidRDefault="00C834EF" w:rsidP="00C834EF">
            <w:pPr>
              <w:spacing w:before="120" w:after="0" w:line="240" w:lineRule="auto"/>
              <w:contextualSpacing/>
              <w:rPr>
                <w:rFonts w:ascii="Times New Roman" w:eastAsia="Aptos" w:hAnsi="Times New Roman" w:cs="Times New Roman"/>
                <w:b/>
                <w:bCs/>
              </w:rPr>
            </w:pPr>
            <w:r w:rsidRPr="00C834EF">
              <w:rPr>
                <w:rFonts w:ascii="Times New Roman" w:eastAsia="Aptos" w:hAnsi="Times New Roman" w:cs="Times New Roman"/>
                <w:b/>
                <w:bCs/>
              </w:rPr>
              <w:t>Apkopes garantijas laikā</w:t>
            </w:r>
          </w:p>
        </w:tc>
        <w:tc>
          <w:tcPr>
            <w:tcW w:w="6095" w:type="dxa"/>
            <w:tcBorders>
              <w:top w:val="single" w:sz="4" w:space="0" w:color="auto"/>
              <w:left w:val="nil"/>
              <w:bottom w:val="single" w:sz="4" w:space="0" w:color="auto"/>
              <w:right w:val="single" w:sz="4" w:space="0" w:color="auto"/>
            </w:tcBorders>
            <w:shd w:val="clear" w:color="auto" w:fill="DAE9F7"/>
          </w:tcPr>
          <w:p w14:paraId="0587EFD9" w14:textId="77777777" w:rsidR="00C834EF" w:rsidRPr="00C834EF" w:rsidRDefault="00C834EF" w:rsidP="00C834EF">
            <w:pPr>
              <w:spacing w:before="120" w:after="0" w:line="240" w:lineRule="auto"/>
              <w:contextualSpacing/>
              <w:rPr>
                <w:rFonts w:ascii="Times New Roman" w:eastAsia="Aptos" w:hAnsi="Times New Roman" w:cs="Times New Roman"/>
              </w:rPr>
            </w:pPr>
          </w:p>
        </w:tc>
        <w:tc>
          <w:tcPr>
            <w:tcW w:w="4536" w:type="dxa"/>
            <w:tcBorders>
              <w:top w:val="single" w:sz="4" w:space="0" w:color="auto"/>
              <w:left w:val="nil"/>
              <w:bottom w:val="single" w:sz="4" w:space="0" w:color="auto"/>
              <w:right w:val="single" w:sz="4" w:space="0" w:color="auto"/>
            </w:tcBorders>
            <w:shd w:val="clear" w:color="auto" w:fill="FFFFFF"/>
          </w:tcPr>
          <w:p w14:paraId="4B090E28"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c>
          <w:tcPr>
            <w:tcW w:w="2979" w:type="dxa"/>
          </w:tcPr>
          <w:p w14:paraId="3570E275" w14:textId="77777777" w:rsidR="00C834EF" w:rsidRPr="00C834EF" w:rsidRDefault="00C834EF" w:rsidP="00C834EF">
            <w:pPr>
              <w:spacing w:before="120" w:after="0" w:line="240" w:lineRule="auto"/>
              <w:contextualSpacing/>
              <w:rPr>
                <w:rFonts w:ascii="Times New Roman" w:eastAsia="Aptos" w:hAnsi="Times New Roman" w:cs="Times New Roman"/>
              </w:rPr>
            </w:pPr>
          </w:p>
        </w:tc>
      </w:tr>
      <w:tr w:rsidR="00C834EF" w:rsidRPr="00C834EF" w14:paraId="5D89855F" w14:textId="77777777" w:rsidTr="00C834EF">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1A113D9"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kern w:val="0"/>
                <w:lang w:eastAsia="lv-LV"/>
                <w14:ligatures w14:val="none"/>
              </w:rPr>
            </w:pPr>
            <w:r w:rsidRPr="00C834EF">
              <w:rPr>
                <w:rFonts w:ascii="Times New Roman" w:eastAsia="Times New Roman" w:hAnsi="Times New Roman" w:cs="Times New Roman"/>
                <w:kern w:val="0"/>
                <w:lang w:eastAsia="lv-LV"/>
                <w14:ligatures w14:val="none"/>
              </w:rPr>
              <w:t>8.1</w:t>
            </w:r>
          </w:p>
        </w:tc>
        <w:tc>
          <w:tcPr>
            <w:tcW w:w="3261" w:type="dxa"/>
            <w:tcBorders>
              <w:top w:val="single" w:sz="4" w:space="0" w:color="auto"/>
              <w:left w:val="nil"/>
              <w:bottom w:val="single" w:sz="4" w:space="0" w:color="auto"/>
              <w:right w:val="single" w:sz="4" w:space="0" w:color="auto"/>
            </w:tcBorders>
            <w:shd w:val="clear" w:color="auto" w:fill="FFFFFF"/>
          </w:tcPr>
          <w:p w14:paraId="7B834B36" w14:textId="77777777"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Aptos" w:hAnsi="Times New Roman" w:cs="Times New Roman"/>
              </w:rPr>
              <w:t>Piegādātājs norāda apkopes grafiku, atbilstoši ražotāja prasībām.</w:t>
            </w:r>
          </w:p>
        </w:tc>
        <w:tc>
          <w:tcPr>
            <w:tcW w:w="6095" w:type="dxa"/>
            <w:tcBorders>
              <w:top w:val="single" w:sz="4" w:space="0" w:color="auto"/>
              <w:left w:val="nil"/>
              <w:bottom w:val="single" w:sz="4" w:space="0" w:color="auto"/>
              <w:right w:val="single" w:sz="4" w:space="0" w:color="auto"/>
            </w:tcBorders>
            <w:shd w:val="clear" w:color="auto" w:fill="FFFFFF"/>
          </w:tcPr>
          <w:p w14:paraId="76E95F95" w14:textId="53BD4BCF" w:rsidR="00C834EF" w:rsidRPr="00C834EF" w:rsidRDefault="00C834EF" w:rsidP="00C834EF">
            <w:pPr>
              <w:spacing w:before="120" w:after="0" w:line="240" w:lineRule="auto"/>
              <w:contextualSpacing/>
              <w:jc w:val="both"/>
              <w:rPr>
                <w:rFonts w:ascii="Times New Roman" w:eastAsia="Aptos" w:hAnsi="Times New Roman" w:cs="Times New Roman"/>
              </w:rPr>
            </w:pPr>
            <w:r w:rsidRPr="00C834EF">
              <w:rPr>
                <w:rFonts w:ascii="Times New Roman" w:eastAsia="Times New Roman" w:hAnsi="Times New Roman" w:cs="Times New Roman"/>
                <w:color w:val="000000"/>
                <w:lang w:eastAsia="lv-LV"/>
              </w:rPr>
              <w:t>Iekārtas apkope (t.sk. materiāli) garantijas laikā (</w:t>
            </w:r>
            <w:r w:rsidR="00035625">
              <w:rPr>
                <w:rFonts w:ascii="Times New Roman" w:eastAsia="Times New Roman" w:hAnsi="Times New Roman" w:cs="Times New Roman"/>
                <w:color w:val="000000"/>
                <w:lang w:eastAsia="lv-LV"/>
              </w:rPr>
              <w:t xml:space="preserve">minimālais termiņš </w:t>
            </w:r>
            <w:r w:rsidRPr="00C834EF">
              <w:rPr>
                <w:rFonts w:ascii="Times New Roman" w:eastAsia="Times New Roman" w:hAnsi="Times New Roman" w:cs="Times New Roman"/>
                <w:color w:val="000000"/>
                <w:lang w:eastAsia="lv-LV"/>
              </w:rPr>
              <w:t xml:space="preserve">24 mēneši). </w:t>
            </w:r>
          </w:p>
        </w:tc>
        <w:tc>
          <w:tcPr>
            <w:tcW w:w="4536" w:type="dxa"/>
            <w:tcBorders>
              <w:top w:val="single" w:sz="4" w:space="0" w:color="auto"/>
              <w:left w:val="nil"/>
              <w:bottom w:val="single" w:sz="4" w:space="0" w:color="auto"/>
              <w:right w:val="single" w:sz="4" w:space="0" w:color="auto"/>
            </w:tcBorders>
            <w:shd w:val="clear" w:color="auto" w:fill="FFFFFF"/>
          </w:tcPr>
          <w:p w14:paraId="7204D8D4"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p>
        </w:tc>
        <w:tc>
          <w:tcPr>
            <w:tcW w:w="2979" w:type="dxa"/>
          </w:tcPr>
          <w:p w14:paraId="3EFF270A" w14:textId="77777777" w:rsidR="00C834EF" w:rsidRPr="00C834EF" w:rsidRDefault="00C834EF" w:rsidP="00C834EF">
            <w:pPr>
              <w:spacing w:before="120" w:after="0" w:line="240" w:lineRule="auto"/>
              <w:contextualSpacing/>
              <w:rPr>
                <w:rFonts w:ascii="Times New Roman" w:eastAsia="Aptos" w:hAnsi="Times New Roman" w:cs="Times New Roman"/>
              </w:rPr>
            </w:pPr>
          </w:p>
        </w:tc>
      </w:tr>
      <w:tr w:rsidR="00C834EF" w:rsidRPr="00C834EF" w14:paraId="11059A1F" w14:textId="77777777" w:rsidTr="00C834EF">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FCE6613" w14:textId="77777777" w:rsidR="00C834EF" w:rsidRPr="00C834EF" w:rsidRDefault="00C834EF" w:rsidP="00C834EF">
            <w:pPr>
              <w:spacing w:before="120" w:after="0" w:line="240" w:lineRule="auto"/>
              <w:contextualSpacing/>
              <w:jc w:val="center"/>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lastRenderedPageBreak/>
              <w:t>9.</w:t>
            </w:r>
          </w:p>
        </w:tc>
        <w:tc>
          <w:tcPr>
            <w:tcW w:w="3261" w:type="dxa"/>
            <w:tcBorders>
              <w:top w:val="single" w:sz="4" w:space="0" w:color="auto"/>
              <w:left w:val="nil"/>
              <w:bottom w:val="single" w:sz="4" w:space="0" w:color="auto"/>
              <w:right w:val="single" w:sz="4" w:space="0" w:color="auto"/>
            </w:tcBorders>
            <w:shd w:val="clear" w:color="auto" w:fill="FFFFFF"/>
          </w:tcPr>
          <w:p w14:paraId="2C2EDB91"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lang w:eastAsia="lv-LV"/>
                <w14:ligatures w14:val="none"/>
              </w:rPr>
            </w:pPr>
            <w:r w:rsidRPr="00C834EF">
              <w:rPr>
                <w:rFonts w:ascii="Times New Roman" w:eastAsia="Times New Roman" w:hAnsi="Times New Roman" w:cs="Times New Roman"/>
                <w:b/>
                <w:bCs/>
                <w:kern w:val="0"/>
                <w:lang w:eastAsia="lv-LV"/>
                <w14:ligatures w14:val="none"/>
              </w:rPr>
              <w:t>Attēls (</w:t>
            </w:r>
            <w:r w:rsidRPr="00C834EF">
              <w:rPr>
                <w:rFonts w:ascii="Times New Roman" w:eastAsia="Times New Roman" w:hAnsi="Times New Roman" w:cs="Times New Roman"/>
                <w:b/>
                <w:bCs/>
                <w:kern w:val="0"/>
                <w:u w:val="single"/>
                <w:lang w:eastAsia="lv-LV"/>
                <w14:ligatures w14:val="none"/>
              </w:rPr>
              <w:t>attēlam ir ilustratīva nozīme</w:t>
            </w:r>
            <w:r w:rsidRPr="00C834EF">
              <w:rPr>
                <w:rFonts w:ascii="Times New Roman" w:eastAsia="Times New Roman" w:hAnsi="Times New Roman" w:cs="Times New Roman"/>
                <w:b/>
                <w:bCs/>
                <w:kern w:val="0"/>
                <w:lang w:eastAsia="lv-LV"/>
                <w14:ligatures w14:val="none"/>
              </w:rPr>
              <w:t>)</w:t>
            </w:r>
          </w:p>
        </w:tc>
        <w:tc>
          <w:tcPr>
            <w:tcW w:w="6095" w:type="dxa"/>
            <w:tcBorders>
              <w:top w:val="single" w:sz="4" w:space="0" w:color="auto"/>
              <w:left w:val="nil"/>
              <w:bottom w:val="single" w:sz="4" w:space="0" w:color="auto"/>
              <w:right w:val="single" w:sz="4" w:space="0" w:color="auto"/>
            </w:tcBorders>
            <w:shd w:val="clear" w:color="auto" w:fill="FFFFFF"/>
          </w:tcPr>
          <w:p w14:paraId="1CAA1C79" w14:textId="77777777" w:rsidR="00C834EF" w:rsidRPr="00C834EF" w:rsidRDefault="00C834EF" w:rsidP="00C834EF">
            <w:pPr>
              <w:spacing w:before="120" w:after="0" w:line="240" w:lineRule="auto"/>
              <w:contextualSpacing/>
              <w:rPr>
                <w:rFonts w:ascii="Times New Roman" w:eastAsia="Aptos" w:hAnsi="Times New Roman" w:cs="Times New Roman"/>
                <w:b/>
                <w:bCs/>
                <w:highlight w:val="lightGray"/>
              </w:rPr>
            </w:pPr>
            <w:r w:rsidRPr="00C834EF">
              <w:rPr>
                <w:rFonts w:ascii="Times New Roman" w:eastAsia="Aptos" w:hAnsi="Times New Roman" w:cs="Times New Roman"/>
                <w:noProof/>
              </w:rPr>
              <w:drawing>
                <wp:inline distT="0" distB="0" distL="0" distR="0" wp14:anchorId="1EF654C8" wp14:editId="6B1F3500">
                  <wp:extent cx="4055165" cy="3305175"/>
                  <wp:effectExtent l="0" t="0" r="2540" b="0"/>
                  <wp:docPr id="164604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3212" cy="3311734"/>
                          </a:xfrm>
                          <a:prstGeom prst="rect">
                            <a:avLst/>
                          </a:prstGeom>
                          <a:noFill/>
                          <a:ln>
                            <a:noFill/>
                          </a:ln>
                        </pic:spPr>
                      </pic:pic>
                    </a:graphicData>
                  </a:graphic>
                </wp:inline>
              </w:drawing>
            </w:r>
          </w:p>
        </w:tc>
        <w:tc>
          <w:tcPr>
            <w:tcW w:w="4536" w:type="dxa"/>
            <w:tcBorders>
              <w:top w:val="single" w:sz="4" w:space="0" w:color="auto"/>
              <w:left w:val="nil"/>
              <w:bottom w:val="single" w:sz="4" w:space="0" w:color="auto"/>
              <w:right w:val="single" w:sz="4" w:space="0" w:color="auto"/>
            </w:tcBorders>
            <w:shd w:val="clear" w:color="auto" w:fill="FFFFFF"/>
          </w:tcPr>
          <w:p w14:paraId="45131CC8" w14:textId="77777777" w:rsidR="00C834EF" w:rsidRPr="00C834EF" w:rsidRDefault="00C834EF" w:rsidP="00C834EF">
            <w:pPr>
              <w:spacing w:before="120" w:after="0" w:line="240" w:lineRule="auto"/>
              <w:contextualSpacing/>
              <w:rPr>
                <w:rFonts w:ascii="Times New Roman" w:eastAsia="Times New Roman" w:hAnsi="Times New Roman" w:cs="Times New Roman"/>
                <w:b/>
                <w:bCs/>
                <w:kern w:val="0"/>
                <w:highlight w:val="lightGray"/>
                <w:lang w:eastAsia="lv-LV"/>
                <w14:ligatures w14:val="none"/>
              </w:rPr>
            </w:pPr>
          </w:p>
        </w:tc>
        <w:tc>
          <w:tcPr>
            <w:tcW w:w="2979" w:type="dxa"/>
          </w:tcPr>
          <w:p w14:paraId="094401CC" w14:textId="77777777" w:rsidR="00C834EF" w:rsidRPr="00C834EF" w:rsidRDefault="00C834EF" w:rsidP="00C834EF">
            <w:pPr>
              <w:spacing w:before="120" w:after="0" w:line="240" w:lineRule="auto"/>
              <w:contextualSpacing/>
              <w:rPr>
                <w:rFonts w:ascii="Times New Roman" w:eastAsia="Aptos" w:hAnsi="Times New Roman" w:cs="Times New Roman"/>
              </w:rPr>
            </w:pPr>
          </w:p>
        </w:tc>
      </w:tr>
    </w:tbl>
    <w:p w14:paraId="5A2263D2" w14:textId="77777777" w:rsidR="009C6C1C" w:rsidRPr="00E91B5B" w:rsidRDefault="009C6C1C" w:rsidP="009C6C1C">
      <w:pPr>
        <w:tabs>
          <w:tab w:val="left" w:pos="709"/>
        </w:tabs>
        <w:spacing w:before="120" w:after="0" w:line="240" w:lineRule="auto"/>
        <w:contextualSpacing/>
        <w:jc w:val="both"/>
        <w:rPr>
          <w:rFonts w:ascii="Times New Roman" w:eastAsia="Aptos" w:hAnsi="Times New Roman" w:cs="Times New Roman"/>
          <w:highlight w:val="yellow"/>
        </w:rPr>
      </w:pPr>
    </w:p>
    <w:p w14:paraId="39BC2EEE" w14:textId="77777777" w:rsidR="009C6C1C" w:rsidRPr="00E91B5B" w:rsidRDefault="009C6C1C" w:rsidP="009C6C1C">
      <w:pPr>
        <w:tabs>
          <w:tab w:val="left" w:pos="709"/>
        </w:tabs>
        <w:spacing w:before="120" w:after="0" w:line="240" w:lineRule="auto"/>
        <w:contextualSpacing/>
        <w:jc w:val="both"/>
        <w:rPr>
          <w:rFonts w:ascii="Times New Roman" w:eastAsia="Aptos" w:hAnsi="Times New Roman" w:cs="Times New Roman"/>
          <w:highlight w:val="yellow"/>
        </w:rPr>
      </w:pPr>
    </w:p>
    <w:p w14:paraId="4220A380" w14:textId="77777777" w:rsidR="009C6C1C" w:rsidRPr="00E91B5B" w:rsidRDefault="009C6C1C" w:rsidP="009C6C1C">
      <w:pPr>
        <w:tabs>
          <w:tab w:val="left" w:pos="709"/>
        </w:tabs>
        <w:spacing w:before="120" w:after="0" w:line="240" w:lineRule="auto"/>
        <w:contextualSpacing/>
        <w:jc w:val="both"/>
        <w:rPr>
          <w:rFonts w:ascii="Times New Roman" w:eastAsia="Aptos" w:hAnsi="Times New Roman" w:cs="Times New Roman"/>
          <w:highlight w:val="yellow"/>
        </w:rPr>
      </w:pPr>
    </w:p>
    <w:p w14:paraId="1498B207" w14:textId="77777777" w:rsidR="00252067" w:rsidRPr="00E91B5B" w:rsidRDefault="00252067" w:rsidP="00252067">
      <w:pPr>
        <w:tabs>
          <w:tab w:val="left" w:pos="709"/>
        </w:tabs>
        <w:spacing w:before="120" w:after="0" w:line="240" w:lineRule="auto"/>
        <w:contextualSpacing/>
        <w:rPr>
          <w:rFonts w:ascii="Times New Roman" w:eastAsia="Aptos" w:hAnsi="Times New Roman" w:cs="Times New Roman"/>
          <w:highlight w:val="yellow"/>
        </w:rPr>
        <w:sectPr w:rsidR="00252067" w:rsidRPr="00E91B5B" w:rsidSect="00F17D54">
          <w:pgSz w:w="16838" w:h="11906" w:orient="landscape"/>
          <w:pgMar w:top="1418" w:right="1134" w:bottom="851" w:left="1134" w:header="709" w:footer="709" w:gutter="0"/>
          <w:cols w:space="708"/>
          <w:titlePg/>
          <w:docGrid w:linePitch="360"/>
        </w:sectPr>
      </w:pPr>
    </w:p>
    <w:p w14:paraId="35B4C2A7" w14:textId="7360A6E3" w:rsidR="007E206C" w:rsidRPr="00D07DAA" w:rsidRDefault="007E206C" w:rsidP="007E206C">
      <w:pPr>
        <w:spacing w:after="0" w:line="259" w:lineRule="auto"/>
        <w:jc w:val="right"/>
        <w:rPr>
          <w:rFonts w:ascii="Times New Roman" w:eastAsia="Calibri" w:hAnsi="Times New Roman" w:cs="Times New Roman"/>
          <w:kern w:val="0"/>
          <w14:ligatures w14:val="none"/>
        </w:rPr>
      </w:pPr>
      <w:r w:rsidRPr="00833A7F">
        <w:rPr>
          <w:rFonts w:ascii="Times New Roman" w:eastAsia="Calibri" w:hAnsi="Times New Roman" w:cs="Times New Roman"/>
          <w:b/>
          <w:bCs/>
          <w:kern w:val="0"/>
          <w:position w:val="-4"/>
          <w:lang w:eastAsia="ar-SA"/>
          <w14:ligatures w14:val="none"/>
        </w:rPr>
        <w:lastRenderedPageBreak/>
        <w:t>3. pielikums</w:t>
      </w:r>
      <w:r w:rsidRPr="00833A7F">
        <w:rPr>
          <w:rFonts w:ascii="Times New Roman" w:eastAsia="Calibri" w:hAnsi="Times New Roman" w:cs="Times New Roman"/>
          <w:kern w:val="0"/>
          <w:position w:val="-4"/>
          <w:lang w:eastAsia="ar-SA"/>
          <w14:ligatures w14:val="none"/>
        </w:rPr>
        <w:br/>
        <w:t>iepirkuma procedūras nolikumam</w:t>
      </w:r>
      <w:r w:rsidRPr="00833A7F">
        <w:rPr>
          <w:rFonts w:ascii="Times New Roman" w:eastAsia="Calibri" w:hAnsi="Times New Roman" w:cs="Times New Roman"/>
          <w:kern w:val="0"/>
          <w:position w:val="-4"/>
          <w:lang w:eastAsia="ar-SA"/>
          <w14:ligatures w14:val="none"/>
        </w:rPr>
        <w:br/>
      </w:r>
      <w:r w:rsidRPr="00D07DAA">
        <w:rPr>
          <w:rFonts w:ascii="Times New Roman" w:eastAsia="Calibri" w:hAnsi="Times New Roman" w:cs="Times New Roman"/>
          <w:kern w:val="0"/>
          <w14:ligatures w14:val="none"/>
        </w:rPr>
        <w:t>“</w:t>
      </w:r>
      <w:r w:rsidR="00833A7F" w:rsidRPr="00D07DAA">
        <w:rPr>
          <w:rFonts w:ascii="Times New Roman" w:eastAsia="Calibri" w:hAnsi="Times New Roman" w:cs="Times New Roman"/>
          <w:kern w:val="0"/>
          <w14:ligatures w14:val="none"/>
        </w:rPr>
        <w:t>Rūpnieciskas elektriskās krāsns, kas paredzēta metālu termiskai apstrādei, piegāde un uzstādīšana</w:t>
      </w:r>
      <w:r w:rsidRPr="00D07DAA">
        <w:rPr>
          <w:rFonts w:ascii="Times New Roman" w:eastAsia="Calibri" w:hAnsi="Times New Roman" w:cs="Times New Roman"/>
          <w:kern w:val="0"/>
          <w14:ligatures w14:val="none"/>
        </w:rPr>
        <w:t>”</w:t>
      </w:r>
    </w:p>
    <w:p w14:paraId="729C4C1E" w14:textId="343E3FD3" w:rsidR="007E206C" w:rsidRPr="00833A7F" w:rsidRDefault="007E206C" w:rsidP="007E206C">
      <w:pPr>
        <w:widowControl w:val="0"/>
        <w:spacing w:after="240" w:line="240" w:lineRule="auto"/>
        <w:ind w:right="20"/>
        <w:jc w:val="right"/>
        <w:rPr>
          <w:rFonts w:ascii="Times New Roman" w:eastAsia="Calibri" w:hAnsi="Times New Roman" w:cs="Times New Roman"/>
          <w:position w:val="-4"/>
          <w:lang w:eastAsia="ar-SA" w:bidi="en-US"/>
        </w:rPr>
      </w:pPr>
      <w:r w:rsidRPr="00833A7F">
        <w:rPr>
          <w:rFonts w:ascii="Times New Roman" w:eastAsia="Calibri" w:hAnsi="Times New Roman" w:cs="Times New Roman"/>
          <w:position w:val="-4"/>
          <w:lang w:eastAsia="ar-SA" w:bidi="en-US"/>
        </w:rPr>
        <w:t>identifikācijas Nr. RS/2025/</w:t>
      </w:r>
      <w:r w:rsidR="00764DDD">
        <w:rPr>
          <w:rFonts w:ascii="Times New Roman" w:eastAsia="Calibri" w:hAnsi="Times New Roman" w:cs="Times New Roman"/>
          <w:position w:val="-4"/>
          <w:lang w:eastAsia="ar-SA" w:bidi="en-US"/>
        </w:rPr>
        <w:t>37</w:t>
      </w:r>
    </w:p>
    <w:p w14:paraId="712117BA" w14:textId="5D1A3656" w:rsidR="007E206C" w:rsidRPr="00833A7F" w:rsidRDefault="007E206C" w:rsidP="007E206C">
      <w:pPr>
        <w:widowControl w:val="0"/>
        <w:spacing w:after="0" w:line="240" w:lineRule="auto"/>
        <w:ind w:right="20"/>
        <w:jc w:val="center"/>
        <w:rPr>
          <w:rFonts w:ascii="Times New Roman" w:eastAsia="Times New Roman" w:hAnsi="Times New Roman" w:cs="Times New Roman"/>
          <w:b/>
          <w:lang w:bidi="en-US"/>
        </w:rPr>
      </w:pPr>
      <w:r w:rsidRPr="00833A7F">
        <w:rPr>
          <w:rFonts w:ascii="Times New Roman" w:eastAsia="Times New Roman" w:hAnsi="Times New Roman" w:cs="Times New Roman"/>
          <w:b/>
          <w:lang w:bidi="en-US"/>
        </w:rPr>
        <w:t>FINANŠU PIEDĀVĀJUM</w:t>
      </w:r>
      <w:r w:rsidR="00003313">
        <w:rPr>
          <w:rFonts w:ascii="Times New Roman" w:eastAsia="Times New Roman" w:hAnsi="Times New Roman" w:cs="Times New Roman"/>
          <w:b/>
          <w:lang w:bidi="en-US"/>
        </w:rPr>
        <w:t>A FORMA</w:t>
      </w:r>
    </w:p>
    <w:p w14:paraId="1AD6AB5C" w14:textId="7A8EF008" w:rsidR="00833A7F" w:rsidRPr="005E7629" w:rsidRDefault="00833A7F" w:rsidP="005E7629">
      <w:pPr>
        <w:widowControl w:val="0"/>
        <w:autoSpaceDE w:val="0"/>
        <w:autoSpaceDN w:val="0"/>
        <w:spacing w:after="0" w:line="240" w:lineRule="auto"/>
        <w:jc w:val="both"/>
        <w:rPr>
          <w:rFonts w:ascii="Times New Roman" w:eastAsia="Calibri" w:hAnsi="Times New Roman" w:cs="Times New Roman"/>
          <w:i/>
          <w:iCs/>
          <w:kern w:val="0"/>
          <w14:ligatures w14:val="none"/>
        </w:rPr>
      </w:pPr>
      <w:bookmarkStart w:id="2" w:name="_Hlk47010011"/>
      <w:r w:rsidRPr="00833A7F">
        <w:rPr>
          <w:rFonts w:ascii="Times New Roman" w:eastAsia="Calibri" w:hAnsi="Times New Roman" w:cs="Times New Roman"/>
          <w:i/>
          <w:iCs/>
          <w:kern w:val="0"/>
          <w14:ligatures w14:val="none"/>
        </w:rPr>
        <w:t>Rūpnieciskas elektriskās krāsns, kas paredzēta metālu termiskai apstrādei, piegāde un uzstādīšana</w:t>
      </w:r>
    </w:p>
    <w:p w14:paraId="716B0E1A" w14:textId="1C177BD9" w:rsidR="000720A9" w:rsidRPr="00037BAC" w:rsidRDefault="000720A9" w:rsidP="006E0C59">
      <w:pPr>
        <w:widowControl w:val="0"/>
        <w:spacing w:before="120" w:after="0" w:line="240" w:lineRule="auto"/>
        <w:jc w:val="both"/>
        <w:rPr>
          <w:rFonts w:ascii="Times New Roman" w:hAnsi="Times New Roman" w:cs="Times New Roman"/>
        </w:rPr>
      </w:pPr>
      <w:r w:rsidRPr="00037BAC">
        <w:rPr>
          <w:rFonts w:ascii="Times New Roman" w:hAnsi="Times New Roman" w:cs="Times New Roman"/>
        </w:rPr>
        <w:t>Finanšu piedāvājumā norāda cenu, kurā ietilpst: Iekārtas vērtība, piegāde, transportēšanas, uzstādīšanas</w:t>
      </w:r>
      <w:r w:rsidR="00FB447F">
        <w:rPr>
          <w:rFonts w:ascii="Times New Roman" w:hAnsi="Times New Roman" w:cs="Times New Roman"/>
        </w:rPr>
        <w:t>,</w:t>
      </w:r>
      <w:r w:rsidRPr="00037BAC">
        <w:rPr>
          <w:rFonts w:ascii="Times New Roman" w:hAnsi="Times New Roman" w:cs="Times New Roman"/>
        </w:rPr>
        <w:t xml:space="preserve"> apkopes</w:t>
      </w:r>
      <w:r w:rsidR="00F6039F">
        <w:rPr>
          <w:rFonts w:ascii="Times New Roman" w:hAnsi="Times New Roman" w:cs="Times New Roman"/>
        </w:rPr>
        <w:t xml:space="preserve"> </w:t>
      </w:r>
      <w:r w:rsidRPr="00037BAC">
        <w:rPr>
          <w:rFonts w:ascii="Times New Roman" w:hAnsi="Times New Roman" w:cs="Times New Roman"/>
        </w:rPr>
        <w:t>izmaksas, Pasūtītāja darbinieku apmācība par iekārtas darbību un apkalpošanu, nodokļi (izņemot pievienotās vērtības nodokli), nodevas, muitas nodevas un nodokļi u.c. ar līguma izpildi saistītās izmaksas.</w:t>
      </w:r>
    </w:p>
    <w:p w14:paraId="4116B9DB" w14:textId="77777777" w:rsidR="00B32180" w:rsidRPr="00E91B5B" w:rsidRDefault="00B32180" w:rsidP="008250C2">
      <w:pPr>
        <w:widowControl w:val="0"/>
        <w:autoSpaceDE w:val="0"/>
        <w:autoSpaceDN w:val="0"/>
        <w:spacing w:before="120" w:after="0" w:line="240" w:lineRule="auto"/>
        <w:jc w:val="both"/>
        <w:rPr>
          <w:rFonts w:ascii="Times New Roman" w:eastAsia="Calibri" w:hAnsi="Times New Roman" w:cs="Times New Roman"/>
          <w:kern w:val="0"/>
          <w:highlight w:val="yellow"/>
          <w14:ligatures w14:val="none"/>
        </w:rPr>
      </w:pPr>
    </w:p>
    <w:tbl>
      <w:tblPr>
        <w:tblW w:w="9634" w:type="dxa"/>
        <w:tblLook w:val="04A0" w:firstRow="1" w:lastRow="0" w:firstColumn="1" w:lastColumn="0" w:noHBand="0" w:noVBand="1"/>
      </w:tblPr>
      <w:tblGrid>
        <w:gridCol w:w="562"/>
        <w:gridCol w:w="3969"/>
        <w:gridCol w:w="1418"/>
        <w:gridCol w:w="1843"/>
        <w:gridCol w:w="1842"/>
      </w:tblGrid>
      <w:tr w:rsidR="0096077F" w:rsidRPr="001167E6" w14:paraId="048ADBF1" w14:textId="3F970AF0" w:rsidTr="0096077F">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bookmarkEnd w:id="2"/>
          <w:p w14:paraId="0B8548A6" w14:textId="77777777" w:rsidR="0096077F" w:rsidRPr="001167E6" w:rsidRDefault="0096077F" w:rsidP="005D4227">
            <w:pPr>
              <w:tabs>
                <w:tab w:val="left" w:pos="426"/>
              </w:tabs>
              <w:autoSpaceDE w:val="0"/>
              <w:autoSpaceDN w:val="0"/>
              <w:adjustRightInd w:val="0"/>
              <w:spacing w:after="0" w:line="240" w:lineRule="auto"/>
              <w:ind w:left="113" w:right="113"/>
              <w:jc w:val="center"/>
              <w:rPr>
                <w:rFonts w:ascii="Times New Roman" w:eastAsia="Times New Roman" w:hAnsi="Times New Roman" w:cs="Times New Roman"/>
                <w:b/>
                <w:bCs/>
                <w:lang w:eastAsia="lv-LV"/>
              </w:rPr>
            </w:pPr>
            <w:r w:rsidRPr="00F34877">
              <w:rPr>
                <w:rFonts w:ascii="Times New Roman" w:hAnsi="Times New Roman" w:cs="Times New Roman"/>
                <w:b/>
                <w:noProof/>
                <w:lang w:val="en-US" w:eastAsia="ar-SA"/>
              </w:rPr>
              <w:t>Nr.p.k.</w:t>
            </w:r>
          </w:p>
        </w:tc>
        <w:tc>
          <w:tcPr>
            <w:tcW w:w="396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340CBBF" w14:textId="77777777" w:rsidR="0096077F" w:rsidRPr="001167E6" w:rsidRDefault="0096077F" w:rsidP="005D4227">
            <w:pPr>
              <w:spacing w:before="120" w:after="0" w:line="240" w:lineRule="auto"/>
              <w:jc w:val="center"/>
              <w:rPr>
                <w:rFonts w:ascii="Times New Roman" w:eastAsia="Times New Roman" w:hAnsi="Times New Roman" w:cs="Times New Roman"/>
                <w:b/>
                <w:bCs/>
                <w:lang w:eastAsia="lv-LV"/>
              </w:rPr>
            </w:pPr>
            <w:r w:rsidRPr="001167E6">
              <w:rPr>
                <w:rFonts w:ascii="Times New Roman" w:eastAsia="Times New Roman" w:hAnsi="Times New Roman" w:cs="Times New Roman"/>
                <w:b/>
                <w:bCs/>
                <w:lang w:eastAsia="lv-LV"/>
              </w:rPr>
              <w:t>Izmaksu pozīcijas nosaukums</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14:paraId="28FE91F4" w14:textId="5BB7BB0F" w:rsidR="0096077F" w:rsidRPr="001167E6" w:rsidRDefault="0096077F" w:rsidP="0096077F">
            <w:pPr>
              <w:spacing w:before="120"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Apjoms</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D514C7" w14:textId="047BE94D" w:rsidR="0096077F" w:rsidRPr="001167E6" w:rsidRDefault="0096077F" w:rsidP="0096077F">
            <w:pPr>
              <w:spacing w:before="120" w:after="0" w:line="240" w:lineRule="auto"/>
              <w:jc w:val="center"/>
              <w:rPr>
                <w:rFonts w:ascii="Times New Roman" w:eastAsia="Times New Roman" w:hAnsi="Times New Roman" w:cs="Times New Roman"/>
                <w:b/>
                <w:bCs/>
                <w:lang w:eastAsia="lv-LV"/>
              </w:rPr>
            </w:pPr>
            <w:r w:rsidRPr="001167E6">
              <w:rPr>
                <w:rFonts w:ascii="Times New Roman" w:eastAsia="Times New Roman" w:hAnsi="Times New Roman" w:cs="Times New Roman"/>
                <w:b/>
                <w:bCs/>
                <w:lang w:eastAsia="lv-LV"/>
              </w:rPr>
              <w:t>Cena</w:t>
            </w:r>
            <w:r>
              <w:rPr>
                <w:rFonts w:ascii="Times New Roman" w:eastAsia="Times New Roman" w:hAnsi="Times New Roman" w:cs="Times New Roman"/>
                <w:b/>
                <w:bCs/>
                <w:lang w:eastAsia="lv-LV"/>
              </w:rPr>
              <w:t xml:space="preserve"> par 1 (vienu) vienību</w:t>
            </w:r>
            <w:r w:rsidRPr="001167E6">
              <w:rPr>
                <w:rFonts w:ascii="Times New Roman" w:eastAsia="Times New Roman" w:hAnsi="Times New Roman" w:cs="Times New Roman"/>
                <w:b/>
                <w:bCs/>
                <w:lang w:eastAsia="lv-LV"/>
              </w:rPr>
              <w:t>, EUR bez PVN</w:t>
            </w:r>
          </w:p>
        </w:tc>
        <w:tc>
          <w:tcPr>
            <w:tcW w:w="1842" w:type="dxa"/>
            <w:tcBorders>
              <w:top w:val="single" w:sz="4" w:space="0" w:color="auto"/>
              <w:left w:val="single" w:sz="4" w:space="0" w:color="auto"/>
              <w:bottom w:val="single" w:sz="4" w:space="0" w:color="auto"/>
              <w:right w:val="single" w:sz="4" w:space="0" w:color="auto"/>
            </w:tcBorders>
            <w:shd w:val="clear" w:color="auto" w:fill="DEEAF6"/>
            <w:vAlign w:val="center"/>
          </w:tcPr>
          <w:p w14:paraId="208B7B1F" w14:textId="06564023" w:rsidR="0096077F" w:rsidRPr="001167E6" w:rsidRDefault="0096077F" w:rsidP="0096077F">
            <w:pPr>
              <w:spacing w:before="120"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Cena kopā, EUR bez PVN</w:t>
            </w:r>
          </w:p>
        </w:tc>
      </w:tr>
      <w:tr w:rsidR="0096077F" w:rsidRPr="001167E6" w14:paraId="45A72669" w14:textId="21FF1740" w:rsidTr="0096077F">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46CD6" w14:textId="77777777" w:rsidR="0096077F" w:rsidRPr="00733571" w:rsidRDefault="0096077F" w:rsidP="005D4227">
            <w:pPr>
              <w:spacing w:before="120" w:after="0" w:line="240" w:lineRule="auto"/>
              <w:jc w:val="center"/>
              <w:rPr>
                <w:rFonts w:ascii="Times New Roman" w:eastAsia="Times New Roman" w:hAnsi="Times New Roman" w:cs="Times New Roman"/>
                <w:lang w:eastAsia="lv-LV"/>
              </w:rPr>
            </w:pPr>
            <w:r w:rsidRPr="00733571">
              <w:rPr>
                <w:rFonts w:ascii="Times New Roman" w:eastAsia="Times New Roman" w:hAnsi="Times New Roman" w:cs="Times New Roman"/>
                <w:lang w:eastAsia="lv-LV"/>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670481A" w14:textId="0A81C57D" w:rsidR="0096077F" w:rsidRPr="00733571" w:rsidRDefault="0096077F" w:rsidP="005D4227">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Rūpnieciskā krāsns, atbilstoši tehniskās specifikācijas prasībām,</w:t>
            </w:r>
            <w:r w:rsidRPr="00733571">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 piegāde</w:t>
            </w:r>
            <w:r w:rsidR="0003562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uzstādīšana</w:t>
            </w:r>
            <w:r w:rsidR="00035625">
              <w:rPr>
                <w:rFonts w:ascii="Times New Roman" w:eastAsia="Times New Roman" w:hAnsi="Times New Roman" w:cs="Times New Roman"/>
                <w:lang w:eastAsia="lv-LV"/>
              </w:rPr>
              <w:t xml:space="preserve"> un testēšana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BB7D" w14:textId="50047BE0" w:rsidR="0096077F" w:rsidRPr="00733571" w:rsidRDefault="0096077F" w:rsidP="0096077F">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gab.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8AD8AD" w14:textId="49321768" w:rsidR="0096077F" w:rsidRPr="00733571" w:rsidRDefault="0096077F" w:rsidP="005D4227">
            <w:pPr>
              <w:spacing w:before="120" w:after="0" w:line="240" w:lineRule="auto"/>
              <w:jc w:val="right"/>
              <w:rPr>
                <w:rFonts w:ascii="Times New Roman" w:eastAsia="Times New Roman" w:hAnsi="Times New Roman" w:cs="Times New Roman"/>
                <w:lang w:eastAsia="lv-LV"/>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22BB490" w14:textId="77777777" w:rsidR="0096077F" w:rsidRPr="00733571" w:rsidRDefault="0096077F" w:rsidP="005D4227">
            <w:pPr>
              <w:spacing w:before="120" w:after="0" w:line="240" w:lineRule="auto"/>
              <w:jc w:val="right"/>
              <w:rPr>
                <w:rFonts w:ascii="Times New Roman" w:eastAsia="Times New Roman" w:hAnsi="Times New Roman" w:cs="Times New Roman"/>
                <w:lang w:eastAsia="lv-LV"/>
              </w:rPr>
            </w:pPr>
          </w:p>
        </w:tc>
      </w:tr>
      <w:tr w:rsidR="0096077F" w:rsidRPr="001167E6" w14:paraId="1286B8D5" w14:textId="71BAC8A2" w:rsidTr="0096077F">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796183" w14:textId="77777777" w:rsidR="0096077F" w:rsidRPr="00733571" w:rsidRDefault="0096077F" w:rsidP="005D4227">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39EB07D" w14:textId="7FDAAFEC" w:rsidR="0096077F" w:rsidRPr="00733571" w:rsidRDefault="0096077F" w:rsidP="005D4227">
            <w:pPr>
              <w:spacing w:after="0" w:line="240" w:lineRule="auto"/>
              <w:jc w:val="both"/>
              <w:rPr>
                <w:rFonts w:ascii="Times New Roman" w:eastAsia="Times New Roman" w:hAnsi="Times New Roman" w:cs="Times New Roman"/>
                <w:lang w:eastAsia="lv-LV"/>
              </w:rPr>
            </w:pPr>
            <w:r w:rsidRPr="00733571">
              <w:rPr>
                <w:rFonts w:ascii="Times New Roman" w:hAnsi="Times New Roman" w:cs="Times New Roman"/>
              </w:rPr>
              <w:t>Personāla</w:t>
            </w:r>
            <w:r>
              <w:rPr>
                <w:rFonts w:ascii="Times New Roman" w:hAnsi="Times New Roman" w:cs="Times New Roman"/>
              </w:rPr>
              <w:t xml:space="preserve"> </w:t>
            </w:r>
            <w:r w:rsidRPr="00733571">
              <w:rPr>
                <w:rFonts w:ascii="Times New Roman" w:hAnsi="Times New Roman" w:cs="Times New Roman"/>
              </w:rPr>
              <w:t>darbinieku apmācība</w:t>
            </w:r>
            <w:r>
              <w:rPr>
                <w:rFonts w:ascii="Times New Roman" w:hAnsi="Times New Roman" w:cs="Times New Roman"/>
              </w:rPr>
              <w:t xml:space="preserve"> </w:t>
            </w:r>
            <w:r w:rsidRPr="008250C2">
              <w:rPr>
                <w:rFonts w:ascii="Times New Roman" w:eastAsia="Calibri" w:hAnsi="Times New Roman" w:cs="Times New Roman"/>
                <w:kern w:val="0"/>
                <w14:ligatures w14:val="none"/>
              </w:rPr>
              <w:t>(apmācības un apmācību materiāli)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478CE" w14:textId="0D87C81F" w:rsidR="0096077F" w:rsidRPr="00733571" w:rsidRDefault="0096077F" w:rsidP="0096077F">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personas</w:t>
            </w:r>
          </w:p>
        </w:tc>
        <w:tc>
          <w:tcPr>
            <w:tcW w:w="1843" w:type="dxa"/>
            <w:tcBorders>
              <w:top w:val="single" w:sz="4" w:space="0" w:color="auto"/>
              <w:left w:val="single" w:sz="4" w:space="0" w:color="auto"/>
              <w:bottom w:val="single" w:sz="4" w:space="0" w:color="auto"/>
              <w:right w:val="single" w:sz="4" w:space="0" w:color="auto"/>
            </w:tcBorders>
            <w:shd w:val="clear" w:color="auto" w:fill="E8E8E8" w:themeFill="background2"/>
            <w:noWrap/>
            <w:vAlign w:val="center"/>
          </w:tcPr>
          <w:p w14:paraId="19E57358" w14:textId="46FD618F" w:rsidR="0096077F" w:rsidRPr="00733571" w:rsidRDefault="0096077F" w:rsidP="005D4227">
            <w:pPr>
              <w:spacing w:before="120" w:after="0" w:line="240" w:lineRule="auto"/>
              <w:jc w:val="right"/>
              <w:rPr>
                <w:rFonts w:ascii="Times New Roman" w:eastAsia="Times New Roman" w:hAnsi="Times New Roman" w:cs="Times New Roman"/>
                <w:lang w:eastAsia="lv-LV"/>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5AFE444" w14:textId="77777777" w:rsidR="0096077F" w:rsidRPr="00733571" w:rsidRDefault="0096077F" w:rsidP="005D4227">
            <w:pPr>
              <w:spacing w:before="120" w:after="0" w:line="240" w:lineRule="auto"/>
              <w:jc w:val="right"/>
              <w:rPr>
                <w:rFonts w:ascii="Times New Roman" w:eastAsia="Times New Roman" w:hAnsi="Times New Roman" w:cs="Times New Roman"/>
                <w:lang w:eastAsia="lv-LV"/>
              </w:rPr>
            </w:pPr>
          </w:p>
        </w:tc>
      </w:tr>
      <w:tr w:rsidR="0096077F" w:rsidRPr="001167E6" w14:paraId="1EBADA9E" w14:textId="67D4D074" w:rsidTr="0096077F">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6D9041" w14:textId="77777777" w:rsidR="0096077F" w:rsidRPr="003A5F03" w:rsidRDefault="0096077F" w:rsidP="005D4227">
            <w:pPr>
              <w:spacing w:before="120" w:after="0" w:line="240" w:lineRule="auto"/>
              <w:jc w:val="center"/>
              <w:rPr>
                <w:rFonts w:ascii="Times New Roman" w:eastAsia="Times New Roman" w:hAnsi="Times New Roman" w:cs="Times New Roman"/>
                <w:lang w:eastAsia="lv-LV"/>
              </w:rPr>
            </w:pPr>
            <w:r w:rsidRPr="003A5F03">
              <w:rPr>
                <w:rFonts w:ascii="Times New Roman" w:eastAsia="Times New Roman" w:hAnsi="Times New Roman" w:cs="Times New Roman"/>
                <w:lang w:eastAsia="lv-LV"/>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743F563" w14:textId="0D801B14" w:rsidR="0096077F" w:rsidRPr="003A5F03" w:rsidRDefault="0096077F" w:rsidP="005D4227">
            <w:pPr>
              <w:spacing w:after="0" w:line="240" w:lineRule="auto"/>
              <w:jc w:val="both"/>
              <w:rPr>
                <w:rFonts w:ascii="Times New Roman" w:hAnsi="Times New Roman" w:cs="Times New Roman"/>
              </w:rPr>
            </w:pPr>
            <w:r w:rsidRPr="003A5F03">
              <w:rPr>
                <w:rFonts w:ascii="Times New Roman" w:hAnsi="Times New Roman" w:cs="Times New Roman"/>
              </w:rPr>
              <w:t>Iekārtas apkope (t.sk.</w:t>
            </w:r>
            <w:r>
              <w:rPr>
                <w:rFonts w:ascii="Times New Roman" w:hAnsi="Times New Roman" w:cs="Times New Roman"/>
              </w:rPr>
              <w:t xml:space="preserve"> </w:t>
            </w:r>
            <w:r w:rsidRPr="003A5F03">
              <w:rPr>
                <w:rFonts w:ascii="Times New Roman" w:hAnsi="Times New Roman" w:cs="Times New Roman"/>
              </w:rPr>
              <w:t xml:space="preserve">materiāli) </w:t>
            </w:r>
            <w:r>
              <w:rPr>
                <w:rFonts w:ascii="Times New Roman" w:hAnsi="Times New Roman" w:cs="Times New Roman"/>
              </w:rPr>
              <w:t xml:space="preserve">visā piedāvātajā </w:t>
            </w:r>
            <w:r w:rsidRPr="003A5F03">
              <w:rPr>
                <w:rFonts w:ascii="Times New Roman" w:hAnsi="Times New Roman" w:cs="Times New Roman"/>
              </w:rPr>
              <w:t>garantijas laikā (</w:t>
            </w:r>
            <w:r>
              <w:rPr>
                <w:rFonts w:ascii="Times New Roman" w:hAnsi="Times New Roman" w:cs="Times New Roman"/>
              </w:rPr>
              <w:t xml:space="preserve">minimālais termiņš </w:t>
            </w:r>
            <w:r w:rsidRPr="003A5F03">
              <w:rPr>
                <w:rFonts w:ascii="Times New Roman" w:hAnsi="Times New Roman" w:cs="Times New Roman"/>
              </w:rPr>
              <w:t>24 mēneši)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DC2F8" w14:textId="722E4DD1" w:rsidR="0096077F" w:rsidRPr="003A5F03" w:rsidRDefault="0096077F" w:rsidP="0096077F">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gadi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29C6C2" w14:textId="51739F18" w:rsidR="0096077F" w:rsidRPr="003A5F03" w:rsidRDefault="0096077F" w:rsidP="0096077F">
            <w:pPr>
              <w:spacing w:before="120" w:after="0" w:line="240" w:lineRule="auto"/>
              <w:jc w:val="center"/>
              <w:rPr>
                <w:rFonts w:ascii="Times New Roman" w:eastAsia="Times New Roman" w:hAnsi="Times New Roman" w:cs="Times New Roman"/>
                <w:lang w:eastAsia="lv-LV"/>
              </w:rPr>
            </w:pPr>
            <w:r w:rsidRPr="00B32180">
              <w:rPr>
                <w:rFonts w:ascii="Times New Roman" w:eastAsia="Times New Roman" w:hAnsi="Times New Roman" w:cs="Times New Roman"/>
                <w:i/>
                <w:iCs/>
                <w:kern w:val="0"/>
                <w:sz w:val="20"/>
                <w:szCs w:val="20"/>
                <w:lang w:eastAsia="lv-LV"/>
                <w14:ligatures w14:val="none"/>
              </w:rPr>
              <w:t>(jānorāda cena par 1 gadu)</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A4DE47B" w14:textId="77777777" w:rsidR="0096077F" w:rsidRPr="003A5F03" w:rsidRDefault="0096077F" w:rsidP="005D4227">
            <w:pPr>
              <w:spacing w:before="120" w:after="0" w:line="240" w:lineRule="auto"/>
              <w:jc w:val="right"/>
              <w:rPr>
                <w:rFonts w:ascii="Times New Roman" w:eastAsia="Times New Roman" w:hAnsi="Times New Roman" w:cs="Times New Roman"/>
                <w:lang w:eastAsia="lv-LV"/>
              </w:rPr>
            </w:pPr>
          </w:p>
        </w:tc>
      </w:tr>
      <w:tr w:rsidR="0055396C" w:rsidRPr="001167E6" w14:paraId="0EA9944D" w14:textId="77777777" w:rsidTr="0096077F">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340CA" w14:textId="5FC74331" w:rsidR="0055396C" w:rsidRPr="003A5F03" w:rsidRDefault="0055396C" w:rsidP="005D4227">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7E94573" w14:textId="50764EBB" w:rsidR="0055396C" w:rsidRPr="003A5F03" w:rsidRDefault="0055396C" w:rsidP="005D4227">
            <w:pPr>
              <w:spacing w:after="0" w:line="240" w:lineRule="auto"/>
              <w:jc w:val="both"/>
              <w:rPr>
                <w:rFonts w:ascii="Times New Roman" w:hAnsi="Times New Roman" w:cs="Times New Roman"/>
              </w:rPr>
            </w:pPr>
            <w:r>
              <w:rPr>
                <w:rFonts w:ascii="Times New Roman" w:hAnsi="Times New Roman" w:cs="Times New Roman"/>
              </w:rPr>
              <w:t>Kalibrēšana visā piedāvātajā garantijas laikā</w:t>
            </w:r>
            <w:r w:rsidR="006F5F42">
              <w:rPr>
                <w:rFonts w:ascii="Times New Roman" w:hAnsi="Times New Roman" w:cs="Times New Roman"/>
              </w:rPr>
              <w:t xml:space="preserve"> (minimālais termiņš 24 mēneši)</w:t>
            </w:r>
            <w:r>
              <w:rPr>
                <w:rFonts w:ascii="Times New Roman" w:hAnsi="Times New Roman" w:cs="Times New Roman"/>
              </w:rPr>
              <w:t>, ne mazāk kā 2 reizes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A0BDE" w14:textId="3685A2EF" w:rsidR="0055396C" w:rsidRDefault="0055396C" w:rsidP="0096077F">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reizes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461B3D" w14:textId="355BE7DB" w:rsidR="0055396C" w:rsidRPr="00B32180" w:rsidRDefault="0055396C" w:rsidP="0096077F">
            <w:pPr>
              <w:spacing w:before="120" w:after="0" w:line="240" w:lineRule="auto"/>
              <w:jc w:val="center"/>
              <w:rPr>
                <w:rFonts w:ascii="Times New Roman" w:eastAsia="Times New Roman" w:hAnsi="Times New Roman" w:cs="Times New Roman"/>
                <w:i/>
                <w:iCs/>
                <w:kern w:val="0"/>
                <w:sz w:val="20"/>
                <w:szCs w:val="20"/>
                <w:lang w:eastAsia="lv-LV"/>
                <w14:ligatures w14:val="none"/>
              </w:rPr>
            </w:pPr>
            <w:r>
              <w:rPr>
                <w:rFonts w:ascii="Times New Roman" w:eastAsia="Times New Roman" w:hAnsi="Times New Roman" w:cs="Times New Roman"/>
                <w:i/>
                <w:iCs/>
                <w:kern w:val="0"/>
                <w:sz w:val="20"/>
                <w:szCs w:val="20"/>
                <w:lang w:eastAsia="lv-LV"/>
                <w14:ligatures w14:val="none"/>
              </w:rPr>
              <w:t>(jānorāda cena par 1 reizi)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98FD9F7" w14:textId="77777777" w:rsidR="0055396C" w:rsidRPr="003A5F03" w:rsidRDefault="0055396C" w:rsidP="005D4227">
            <w:pPr>
              <w:spacing w:before="120" w:after="0" w:line="240" w:lineRule="auto"/>
              <w:jc w:val="right"/>
              <w:rPr>
                <w:rFonts w:ascii="Times New Roman" w:eastAsia="Times New Roman" w:hAnsi="Times New Roman" w:cs="Times New Roman"/>
                <w:lang w:eastAsia="lv-LV"/>
              </w:rPr>
            </w:pPr>
          </w:p>
        </w:tc>
      </w:tr>
      <w:tr w:rsidR="00AE612A" w:rsidRPr="001167E6" w14:paraId="14561DAC" w14:textId="77777777" w:rsidTr="0096077F">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B6FC39" w14:textId="5DA428AE" w:rsidR="00AE612A" w:rsidRDefault="00AE612A" w:rsidP="005D4227">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7F6F62B" w14:textId="3F538BF3" w:rsidR="00AE612A" w:rsidRDefault="00AE612A" w:rsidP="005D4227">
            <w:pPr>
              <w:spacing w:after="0" w:line="240" w:lineRule="auto"/>
              <w:jc w:val="both"/>
              <w:rPr>
                <w:rFonts w:ascii="Times New Roman" w:hAnsi="Times New Roman" w:cs="Times New Roman"/>
              </w:rPr>
            </w:pPr>
            <w:r w:rsidRPr="00AE612A">
              <w:rPr>
                <w:rFonts w:ascii="Times New Roman" w:hAnsi="Times New Roman" w:cs="Times New Roman"/>
              </w:rPr>
              <w:t>Remontdarbu 1 darba stundas likme (brigādei – 1 vai vairāki cilvēki) ārpus garantijas gadījumiem, neiekļaujot materiālu/rezerves daļu izmaksas garantijas periodā</w:t>
            </w:r>
            <w:r w:rsidR="009D42BB">
              <w:rPr>
                <w:rFonts w:ascii="Times New Roman" w:hAnsi="Times New Roman" w:cs="Times New Roman"/>
              </w:rPr>
              <w:t>, vismaz 20 stundas garantijas laikā</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E92D6" w14:textId="190F1B03" w:rsidR="00AE612A" w:rsidRDefault="009D42BB" w:rsidP="0096077F">
            <w:pPr>
              <w:spacing w:before="120"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w:t>
            </w:r>
            <w:r w:rsidR="00AE612A">
              <w:rPr>
                <w:rFonts w:ascii="Times New Roman" w:eastAsia="Times New Roman" w:hAnsi="Times New Roman" w:cs="Times New Roman"/>
                <w:lang w:eastAsia="lv-LV"/>
              </w:rPr>
              <w:t xml:space="preserve"> stundas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63CC99" w14:textId="40C30584" w:rsidR="00AE612A" w:rsidRDefault="00AE612A" w:rsidP="0096077F">
            <w:pPr>
              <w:spacing w:before="120" w:after="0" w:line="240" w:lineRule="auto"/>
              <w:jc w:val="center"/>
              <w:rPr>
                <w:rFonts w:ascii="Times New Roman" w:eastAsia="Times New Roman" w:hAnsi="Times New Roman" w:cs="Times New Roman"/>
                <w:i/>
                <w:iCs/>
                <w:kern w:val="0"/>
                <w:sz w:val="20"/>
                <w:szCs w:val="20"/>
                <w:lang w:eastAsia="lv-LV"/>
                <w14:ligatures w14:val="none"/>
              </w:rPr>
            </w:pPr>
            <w:r>
              <w:rPr>
                <w:rFonts w:ascii="Times New Roman" w:eastAsia="Times New Roman" w:hAnsi="Times New Roman" w:cs="Times New Roman"/>
                <w:i/>
                <w:iCs/>
                <w:kern w:val="0"/>
                <w:sz w:val="20"/>
                <w:szCs w:val="20"/>
                <w:lang w:eastAsia="lv-LV"/>
                <w14:ligatures w14:val="none"/>
              </w:rPr>
              <w:t>(jānorāda cena par 1 stundu)</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4ACCD8B" w14:textId="77777777" w:rsidR="00AE612A" w:rsidRPr="003A5F03" w:rsidRDefault="00AE612A" w:rsidP="005D4227">
            <w:pPr>
              <w:spacing w:before="120" w:after="0" w:line="240" w:lineRule="auto"/>
              <w:jc w:val="right"/>
              <w:rPr>
                <w:rFonts w:ascii="Times New Roman" w:eastAsia="Times New Roman" w:hAnsi="Times New Roman" w:cs="Times New Roman"/>
                <w:lang w:eastAsia="lv-LV"/>
              </w:rPr>
            </w:pPr>
          </w:p>
        </w:tc>
      </w:tr>
      <w:tr w:rsidR="0096077F" w:rsidRPr="001167E6" w14:paraId="09DA8ACF" w14:textId="49432391" w:rsidTr="0096077F">
        <w:trPr>
          <w:trHeight w:val="296"/>
        </w:trPr>
        <w:tc>
          <w:tcPr>
            <w:tcW w:w="7792" w:type="dxa"/>
            <w:gridSpan w:val="4"/>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tcPr>
          <w:p w14:paraId="345707FF" w14:textId="35BFD2E9" w:rsidR="0096077F" w:rsidRPr="006774B3" w:rsidRDefault="0096077F" w:rsidP="0096077F">
            <w:pPr>
              <w:spacing w:before="120" w:after="0" w:line="240" w:lineRule="auto"/>
              <w:jc w:val="right"/>
              <w:rPr>
                <w:rFonts w:ascii="Times New Roman" w:eastAsia="Times New Roman" w:hAnsi="Times New Roman" w:cs="Times New Roman"/>
                <w:b/>
                <w:bCs/>
                <w:lang w:eastAsia="lv-LV"/>
              </w:rPr>
            </w:pPr>
            <w:r w:rsidRPr="006774B3">
              <w:rPr>
                <w:rFonts w:ascii="Times New Roman" w:hAnsi="Times New Roman" w:cs="Times New Roman"/>
                <w:b/>
                <w:bCs/>
              </w:rPr>
              <w:t>K</w:t>
            </w:r>
            <w:r>
              <w:rPr>
                <w:rFonts w:ascii="Times New Roman" w:hAnsi="Times New Roman" w:cs="Times New Roman"/>
                <w:b/>
                <w:bCs/>
              </w:rPr>
              <w:t>OPĀ:</w:t>
            </w:r>
          </w:p>
        </w:tc>
        <w:tc>
          <w:tcPr>
            <w:tcW w:w="1842"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2FB84632" w14:textId="77777777" w:rsidR="0096077F" w:rsidRPr="006774B3" w:rsidRDefault="0096077F" w:rsidP="0096077F">
            <w:pPr>
              <w:spacing w:before="120" w:after="0" w:line="240" w:lineRule="auto"/>
              <w:jc w:val="center"/>
              <w:rPr>
                <w:rFonts w:ascii="Times New Roman" w:eastAsia="Times New Roman" w:hAnsi="Times New Roman" w:cs="Times New Roman"/>
                <w:b/>
                <w:bCs/>
                <w:lang w:eastAsia="lv-LV"/>
              </w:rPr>
            </w:pPr>
          </w:p>
        </w:tc>
      </w:tr>
    </w:tbl>
    <w:p w14:paraId="1F4B501B" w14:textId="77777777" w:rsidR="00CE5CFF" w:rsidRPr="00E91B5B" w:rsidRDefault="00CE5CFF" w:rsidP="00D065D7">
      <w:pPr>
        <w:spacing w:after="0" w:line="240" w:lineRule="auto"/>
        <w:jc w:val="center"/>
        <w:rPr>
          <w:rFonts w:ascii="Times New Roman" w:eastAsia="Calibri" w:hAnsi="Times New Roman" w:cs="Times New Roman"/>
          <w:b/>
          <w:i/>
          <w:iCs/>
          <w:highlight w:val="yellow"/>
        </w:rPr>
      </w:pPr>
    </w:p>
    <w:p w14:paraId="3CF7A430" w14:textId="767A88DC" w:rsidR="00346DC5" w:rsidRPr="004936DC" w:rsidRDefault="00346DC5">
      <w:r w:rsidRPr="00E91B5B">
        <w:rPr>
          <w:highlight w:val="yellow"/>
        </w:rPr>
        <w:br w:type="page"/>
      </w:r>
    </w:p>
    <w:p w14:paraId="47DD1F2D" w14:textId="042A04D4" w:rsidR="00BA732D" w:rsidRPr="00D07DAA" w:rsidRDefault="00BA732D" w:rsidP="00BA732D">
      <w:pPr>
        <w:spacing w:after="0" w:line="259" w:lineRule="auto"/>
        <w:jc w:val="right"/>
        <w:rPr>
          <w:rFonts w:ascii="Times New Roman" w:eastAsia="Calibri" w:hAnsi="Times New Roman" w:cs="Times New Roman"/>
          <w:kern w:val="0"/>
          <w14:ligatures w14:val="none"/>
        </w:rPr>
      </w:pPr>
      <w:r w:rsidRPr="002C5979">
        <w:rPr>
          <w:rFonts w:ascii="Times New Roman" w:eastAsia="Calibri" w:hAnsi="Times New Roman" w:cs="Times New Roman"/>
          <w:b/>
          <w:bCs/>
          <w:kern w:val="0"/>
          <w:position w:val="-4"/>
          <w:lang w:eastAsia="ar-SA"/>
          <w14:ligatures w14:val="none"/>
        </w:rPr>
        <w:lastRenderedPageBreak/>
        <w:t>4. pielikums</w:t>
      </w:r>
      <w:r w:rsidRPr="002C5979">
        <w:rPr>
          <w:rFonts w:ascii="Times New Roman" w:eastAsia="Calibri" w:hAnsi="Times New Roman" w:cs="Times New Roman"/>
          <w:kern w:val="0"/>
          <w:position w:val="-4"/>
          <w:lang w:eastAsia="ar-SA"/>
          <w14:ligatures w14:val="none"/>
        </w:rPr>
        <w:br/>
        <w:t>iepirkuma procedūras nolikumam</w:t>
      </w:r>
      <w:r w:rsidRPr="002C5979">
        <w:rPr>
          <w:rFonts w:ascii="Times New Roman" w:eastAsia="Calibri" w:hAnsi="Times New Roman" w:cs="Times New Roman"/>
          <w:kern w:val="0"/>
          <w:position w:val="-4"/>
          <w:lang w:eastAsia="ar-SA"/>
          <w14:ligatures w14:val="none"/>
        </w:rPr>
        <w:br/>
      </w:r>
      <w:r w:rsidRPr="00D07DAA">
        <w:rPr>
          <w:rFonts w:ascii="Times New Roman" w:eastAsia="Calibri" w:hAnsi="Times New Roman" w:cs="Times New Roman"/>
          <w:kern w:val="0"/>
          <w14:ligatures w14:val="none"/>
        </w:rPr>
        <w:t>“</w:t>
      </w:r>
      <w:r w:rsidR="002C5979" w:rsidRPr="00D07DAA">
        <w:rPr>
          <w:rFonts w:ascii="Times New Roman" w:eastAsia="Calibri" w:hAnsi="Times New Roman" w:cs="Times New Roman"/>
          <w:kern w:val="0"/>
          <w14:ligatures w14:val="none"/>
        </w:rPr>
        <w:t>Rūpnieciskas elektriskās krāsns, kas paredzēta metālu termiskai apstrādei, piegāde un uzstādīšana</w:t>
      </w:r>
      <w:r w:rsidRPr="00D07DAA">
        <w:rPr>
          <w:rFonts w:ascii="Times New Roman" w:eastAsia="Calibri" w:hAnsi="Times New Roman" w:cs="Times New Roman"/>
          <w:kern w:val="0"/>
          <w14:ligatures w14:val="none"/>
        </w:rPr>
        <w:t>”</w:t>
      </w:r>
    </w:p>
    <w:p w14:paraId="0901EB4D" w14:textId="610D6566" w:rsidR="00BA732D" w:rsidRPr="00EC55DE" w:rsidRDefault="00BA732D" w:rsidP="00BA732D">
      <w:pPr>
        <w:widowControl w:val="0"/>
        <w:spacing w:after="240" w:line="240" w:lineRule="auto"/>
        <w:ind w:right="20"/>
        <w:jc w:val="right"/>
        <w:rPr>
          <w:rFonts w:ascii="Times New Roman" w:eastAsia="Calibri" w:hAnsi="Times New Roman" w:cs="Times New Roman"/>
          <w:position w:val="-4"/>
          <w:lang w:eastAsia="ar-SA" w:bidi="en-US"/>
        </w:rPr>
      </w:pPr>
      <w:r w:rsidRPr="00EC55DE">
        <w:rPr>
          <w:rFonts w:ascii="Times New Roman" w:eastAsia="Calibri" w:hAnsi="Times New Roman" w:cs="Times New Roman"/>
          <w:position w:val="-4"/>
          <w:lang w:eastAsia="ar-SA" w:bidi="en-US"/>
        </w:rPr>
        <w:t>identifikācijas Nr. RS/2025/</w:t>
      </w:r>
      <w:r w:rsidR="002C5979" w:rsidRPr="00EC55DE">
        <w:rPr>
          <w:rFonts w:ascii="Times New Roman" w:eastAsia="Calibri" w:hAnsi="Times New Roman" w:cs="Times New Roman"/>
          <w:position w:val="-4"/>
          <w:lang w:eastAsia="ar-SA" w:bidi="en-US"/>
        </w:rPr>
        <w:softHyphen/>
      </w:r>
      <w:r w:rsidR="002C5979" w:rsidRPr="00EC55DE">
        <w:rPr>
          <w:rFonts w:ascii="Times New Roman" w:eastAsia="Calibri" w:hAnsi="Times New Roman" w:cs="Times New Roman"/>
          <w:position w:val="-4"/>
          <w:lang w:eastAsia="ar-SA" w:bidi="en-US"/>
        </w:rPr>
        <w:softHyphen/>
      </w:r>
      <w:r w:rsidR="002C5979" w:rsidRPr="00EC55DE">
        <w:rPr>
          <w:rFonts w:ascii="Times New Roman" w:eastAsia="Calibri" w:hAnsi="Times New Roman" w:cs="Times New Roman"/>
          <w:position w:val="-4"/>
          <w:lang w:eastAsia="ar-SA" w:bidi="en-US"/>
        </w:rPr>
        <w:softHyphen/>
      </w:r>
      <w:r w:rsidR="002C5979" w:rsidRPr="00EC55DE">
        <w:rPr>
          <w:rFonts w:ascii="Times New Roman" w:eastAsia="Calibri" w:hAnsi="Times New Roman" w:cs="Times New Roman"/>
          <w:position w:val="-4"/>
          <w:lang w:eastAsia="ar-SA" w:bidi="en-US"/>
        </w:rPr>
        <w:softHyphen/>
      </w:r>
      <w:r w:rsidR="00764DDD">
        <w:rPr>
          <w:rFonts w:ascii="Times New Roman" w:eastAsia="Calibri" w:hAnsi="Times New Roman" w:cs="Times New Roman"/>
          <w:position w:val="-4"/>
          <w:lang w:eastAsia="ar-SA" w:bidi="en-US"/>
        </w:rPr>
        <w:t>37</w:t>
      </w:r>
    </w:p>
    <w:p w14:paraId="29ACAD4F" w14:textId="77777777" w:rsidR="00BA732D" w:rsidRPr="00EC55DE" w:rsidRDefault="00BA732D" w:rsidP="00BA732D">
      <w:pPr>
        <w:spacing w:after="0" w:line="240" w:lineRule="auto"/>
        <w:jc w:val="center"/>
        <w:rPr>
          <w:rFonts w:ascii="Times New Roman" w:eastAsia="Times New Roman" w:hAnsi="Times New Roman" w:cs="Times New Roman"/>
          <w:bCs/>
          <w:kern w:val="0"/>
          <w14:ligatures w14:val="none"/>
        </w:rPr>
      </w:pPr>
      <w:r w:rsidRPr="00EC55DE">
        <w:rPr>
          <w:rFonts w:ascii="Times New Roman" w:eastAsia="Times New Roman" w:hAnsi="Times New Roman" w:cs="Times New Roman"/>
          <w:bCs/>
          <w:kern w:val="0"/>
          <w14:ligatures w14:val="none"/>
        </w:rPr>
        <w:t>Līguma projekts</w:t>
      </w:r>
    </w:p>
    <w:p w14:paraId="38631006" w14:textId="59BCD9BE" w:rsidR="00F11F70" w:rsidRPr="00EC55DE" w:rsidRDefault="00BA732D" w:rsidP="00BA732D">
      <w:pPr>
        <w:spacing w:after="0" w:line="240" w:lineRule="auto"/>
        <w:jc w:val="center"/>
        <w:rPr>
          <w:rFonts w:ascii="Times New Roman" w:eastAsia="Calibri" w:hAnsi="Times New Roman" w:cs="Times New Roman"/>
          <w:i/>
          <w:iCs/>
          <w:kern w:val="0"/>
          <w14:ligatures w14:val="none"/>
        </w:rPr>
      </w:pPr>
      <w:r w:rsidRPr="00EC55DE">
        <w:rPr>
          <w:rFonts w:ascii="Times New Roman" w:eastAsia="Times New Roman" w:hAnsi="Times New Roman" w:cs="Times New Roman"/>
          <w:b/>
          <w:bCs/>
          <w:kern w:val="0"/>
          <w14:ligatures w14:val="none"/>
        </w:rPr>
        <w:t>LĪGUMS Nr. LIG-IEP/2025/_______</w:t>
      </w:r>
      <w:r w:rsidRPr="00EC55DE">
        <w:rPr>
          <w:rFonts w:ascii="Times New Roman" w:eastAsia="Times New Roman" w:hAnsi="Times New Roman" w:cs="Times New Roman"/>
          <w:b/>
          <w:bCs/>
          <w:kern w:val="0"/>
          <w14:ligatures w14:val="none"/>
        </w:rPr>
        <w:br/>
      </w:r>
      <w:r w:rsidR="00F11F70" w:rsidRPr="00EC55DE">
        <w:rPr>
          <w:rFonts w:ascii="Times New Roman" w:eastAsia="Calibri" w:hAnsi="Times New Roman" w:cs="Times New Roman"/>
          <w:i/>
          <w:iCs/>
          <w:kern w:val="0"/>
          <w14:ligatures w14:val="none"/>
        </w:rPr>
        <w:t>Rūpnieciskas elektriskās krāsns, kas paredzēta metālu termiskai apstrādei, piegāde un uzstādīšana</w:t>
      </w:r>
    </w:p>
    <w:p w14:paraId="627814F6" w14:textId="77777777" w:rsidR="00F11F70" w:rsidRPr="00EC55DE" w:rsidRDefault="00F11F70" w:rsidP="00BA732D">
      <w:pPr>
        <w:spacing w:after="0" w:line="240" w:lineRule="auto"/>
        <w:jc w:val="center"/>
        <w:rPr>
          <w:rFonts w:ascii="Times New Roman" w:eastAsia="Times New Roman" w:hAnsi="Times New Roman" w:cs="Times New Roman"/>
          <w:i/>
          <w:iCs/>
          <w:kern w:val="0"/>
          <w14:ligatures w14:val="none"/>
        </w:rPr>
      </w:pPr>
    </w:p>
    <w:p w14:paraId="628C5B90" w14:textId="77777777" w:rsidR="00BA732D" w:rsidRPr="00EC55DE" w:rsidRDefault="00BA732D" w:rsidP="00BA732D">
      <w:pPr>
        <w:spacing w:after="0" w:line="240" w:lineRule="auto"/>
        <w:rPr>
          <w:rFonts w:ascii="Times New Roman" w:eastAsia="Times New Roman" w:hAnsi="Times New Roman" w:cs="Times New Roman"/>
          <w:kern w:val="0"/>
          <w14:ligatures w14:val="none"/>
        </w:rPr>
      </w:pPr>
      <w:r w:rsidRPr="00EC55DE">
        <w:rPr>
          <w:rFonts w:ascii="Times New Roman" w:eastAsia="Times New Roman" w:hAnsi="Times New Roman" w:cs="Times New Roman"/>
          <w:kern w:val="0"/>
          <w14:ligatures w14:val="none"/>
        </w:rPr>
        <w:t>Rīgā,</w:t>
      </w:r>
    </w:p>
    <w:p w14:paraId="3DA19F78" w14:textId="77777777" w:rsidR="00BA732D" w:rsidRPr="00EC55DE" w:rsidRDefault="00BA732D" w:rsidP="00BA732D">
      <w:pPr>
        <w:spacing w:after="0" w:line="240" w:lineRule="auto"/>
        <w:jc w:val="right"/>
        <w:rPr>
          <w:rFonts w:ascii="Times New Roman" w:eastAsia="Times New Roman" w:hAnsi="Times New Roman" w:cs="Times New Roman"/>
          <w:i/>
          <w:iCs/>
          <w:kern w:val="0"/>
          <w14:ligatures w14:val="none"/>
        </w:rPr>
      </w:pPr>
      <w:r w:rsidRPr="00EC55DE">
        <w:rPr>
          <w:rFonts w:ascii="Times New Roman" w:eastAsia="Times New Roman" w:hAnsi="Times New Roman" w:cs="Times New Roman"/>
          <w:i/>
          <w:iCs/>
          <w:kern w:val="0"/>
          <w14:ligatures w14:val="none"/>
        </w:rPr>
        <w:t>Datums skatāms laika zīmogā</w:t>
      </w:r>
    </w:p>
    <w:p w14:paraId="18DE488C" w14:textId="77777777" w:rsidR="00137212" w:rsidRPr="00EC55DE" w:rsidRDefault="00137212" w:rsidP="00137212">
      <w:pPr>
        <w:spacing w:after="0" w:line="240" w:lineRule="auto"/>
        <w:jc w:val="both"/>
        <w:rPr>
          <w:rFonts w:ascii="Times New Roman" w:eastAsia="Calibri" w:hAnsi="Times New Roman" w:cs="Times New Roman"/>
          <w:b/>
          <w:bCs/>
          <w:i/>
          <w:iCs/>
          <w:kern w:val="0"/>
          <w:position w:val="-4"/>
          <w:lang w:eastAsia="ar-SA"/>
          <w14:ligatures w14:val="none"/>
        </w:rPr>
      </w:pPr>
    </w:p>
    <w:p w14:paraId="7C6F979B" w14:textId="1FE05305" w:rsidR="00BA732D" w:rsidRPr="00EC55DE" w:rsidRDefault="00BA732D" w:rsidP="00137212">
      <w:pPr>
        <w:spacing w:after="0" w:line="240" w:lineRule="auto"/>
        <w:jc w:val="both"/>
        <w:rPr>
          <w:rFonts w:ascii="Times New Roman" w:eastAsia="Times New Roman" w:hAnsi="Times New Roman" w:cs="Times New Roman"/>
          <w:b/>
          <w:bCs/>
          <w:kern w:val="0"/>
          <w14:ligatures w14:val="none"/>
        </w:rPr>
      </w:pPr>
      <w:r w:rsidRPr="00EC55DE">
        <w:rPr>
          <w:rFonts w:ascii="Times New Roman" w:eastAsia="Times New Roman" w:hAnsi="Times New Roman" w:cs="Times New Roman"/>
          <w:b/>
          <w:kern w:val="0"/>
          <w:lang w:eastAsia="ar-SA"/>
          <w14:ligatures w14:val="none"/>
        </w:rPr>
        <w:t>Rīgas pašvaldības sabiedrība ar ierobežotu atbildību „Rīgas satiksme”</w:t>
      </w:r>
      <w:r w:rsidRPr="00EC55DE">
        <w:rPr>
          <w:rFonts w:ascii="Times New Roman" w:eastAsia="Times New Roman" w:hAnsi="Times New Roman" w:cs="Times New Roman"/>
          <w:kern w:val="0"/>
          <w:lang w:eastAsia="ar-SA"/>
          <w14:ligatures w14:val="none"/>
        </w:rPr>
        <w:t>,</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vien.</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reģ.</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Nr.</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 xml:space="preserve">40003619950, </w:t>
      </w:r>
      <w:r w:rsidR="00137212" w:rsidRPr="00EC55DE">
        <w:rPr>
          <w:rFonts w:ascii="Times New Roman" w:eastAsia="Times New Roman" w:hAnsi="Times New Roman" w:cs="Times New Roman"/>
          <w:kern w:val="0"/>
          <w:lang w:eastAsia="ar-SA"/>
          <w14:ligatures w14:val="none"/>
        </w:rPr>
        <w:t>t</w:t>
      </w:r>
      <w:r w:rsidRPr="00EC55DE">
        <w:rPr>
          <w:rFonts w:ascii="Times New Roman" w:eastAsia="Times New Roman" w:hAnsi="Times New Roman" w:cs="Times New Roman"/>
          <w:kern w:val="0"/>
          <w:lang w:eastAsia="ar-SA"/>
          <w14:ligatures w14:val="none"/>
        </w:rPr>
        <w:t>urpmāk – Pasūtītājs, tās _______________</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 xml:space="preserve">personā, kas rīkojas saskaņā ar __________, no vienas puses, </w:t>
      </w:r>
    </w:p>
    <w:p w14:paraId="60180D6B" w14:textId="77777777" w:rsidR="00BA732D" w:rsidRPr="00EC55DE" w:rsidRDefault="00BA732D" w:rsidP="00BA732D">
      <w:pPr>
        <w:suppressAutoHyphens/>
        <w:spacing w:after="0" w:line="240" w:lineRule="auto"/>
        <w:jc w:val="both"/>
        <w:rPr>
          <w:rFonts w:ascii="Times New Roman" w:eastAsia="Times New Roman" w:hAnsi="Times New Roman" w:cs="Times New Roman"/>
          <w:kern w:val="0"/>
          <w:lang w:eastAsia="ar-SA"/>
          <w14:ligatures w14:val="none"/>
        </w:rPr>
      </w:pPr>
      <w:r w:rsidRPr="00EC55DE">
        <w:rPr>
          <w:rFonts w:ascii="Times New Roman" w:eastAsia="Times New Roman" w:hAnsi="Times New Roman" w:cs="Times New Roman"/>
          <w:kern w:val="0"/>
          <w:lang w:eastAsia="ar-SA"/>
          <w14:ligatures w14:val="none"/>
        </w:rPr>
        <w:t xml:space="preserve">un </w:t>
      </w:r>
    </w:p>
    <w:p w14:paraId="15C7A24F" w14:textId="24E9EEAE" w:rsidR="00BA732D" w:rsidRPr="00EC55DE" w:rsidRDefault="00BA732D" w:rsidP="00BA732D">
      <w:pPr>
        <w:spacing w:after="0" w:line="240" w:lineRule="auto"/>
        <w:jc w:val="both"/>
        <w:outlineLvl w:val="0"/>
        <w:rPr>
          <w:rFonts w:ascii="Times New Roman" w:eastAsia="Times New Roman" w:hAnsi="Times New Roman" w:cs="Times New Roman"/>
          <w:b/>
          <w:bCs/>
          <w:kern w:val="36"/>
          <w:lang w:eastAsia="ar-SA"/>
          <w14:ligatures w14:val="none"/>
        </w:rPr>
      </w:pPr>
      <w:r w:rsidRPr="00EC55DE">
        <w:rPr>
          <w:rFonts w:ascii="Times New Roman" w:eastAsia="Times New Roman" w:hAnsi="Times New Roman" w:cs="Times New Roman"/>
          <w:b/>
          <w:bCs/>
          <w:kern w:val="36"/>
          <w:lang w:eastAsia="ar-SA"/>
          <w14:ligatures w14:val="none"/>
        </w:rPr>
        <w:t xml:space="preserve">__________________ </w:t>
      </w:r>
      <w:r w:rsidRPr="00EC55DE">
        <w:rPr>
          <w:rFonts w:ascii="Times New Roman" w:eastAsia="Times New Roman" w:hAnsi="Times New Roman" w:cs="Times New Roman"/>
          <w:kern w:val="0"/>
          <w:lang w:eastAsia="ar-SA"/>
          <w14:ligatures w14:val="none"/>
        </w:rPr>
        <w:t>, vien.</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reģ.</w:t>
      </w:r>
      <w:r w:rsidR="00137212"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Nr.__________, turpmāk – Izpildītājs, tās _____ personā, kurš rīkojas saskaņā ar statūtiem, no otras puses, katrs atsevišķi un abi kopā, turpmāk – Puse/Puses, pamatojoties uz Pasūtītāja rīkotās iepirkuma procedūras “</w:t>
      </w:r>
      <w:r w:rsidR="00EC55DE" w:rsidRPr="00EC55DE">
        <w:rPr>
          <w:rFonts w:ascii="Times New Roman" w:eastAsia="Calibri" w:hAnsi="Times New Roman" w:cs="Times New Roman"/>
          <w:kern w:val="0"/>
          <w14:ligatures w14:val="none"/>
        </w:rPr>
        <w:t>Rūpnieciskas elektriskās krāsns, kas paredzēta metālu termiskai apstrādei, piegāde un uzstādīšana</w:t>
      </w:r>
      <w:r w:rsidR="00EC55DE" w:rsidRPr="00EC55DE">
        <w:rPr>
          <w:rFonts w:ascii="Times New Roman" w:eastAsia="Times New Roman" w:hAnsi="Times New Roman" w:cs="Times New Roman"/>
          <w:kern w:val="0"/>
          <w:lang w:eastAsia="ar-SA"/>
          <w14:ligatures w14:val="none"/>
        </w:rPr>
        <w:t xml:space="preserve">” </w:t>
      </w:r>
      <w:r w:rsidRPr="00EC55DE">
        <w:rPr>
          <w:rFonts w:ascii="Times New Roman" w:eastAsia="Times New Roman" w:hAnsi="Times New Roman" w:cs="Times New Roman"/>
          <w:kern w:val="0"/>
          <w:lang w:eastAsia="ar-SA"/>
          <w14:ligatures w14:val="none"/>
        </w:rPr>
        <w:t>(identifikācijas Nr. RS/2025/</w:t>
      </w:r>
      <w:r w:rsidR="00764DDD">
        <w:rPr>
          <w:rFonts w:ascii="Times New Roman" w:eastAsia="Times New Roman" w:hAnsi="Times New Roman" w:cs="Times New Roman"/>
          <w:kern w:val="0"/>
          <w:lang w:eastAsia="ar-SA"/>
          <w14:ligatures w14:val="none"/>
        </w:rPr>
        <w:t>37</w:t>
      </w:r>
      <w:r w:rsidRPr="00EC55DE">
        <w:rPr>
          <w:rFonts w:ascii="Times New Roman" w:eastAsia="Times New Roman" w:hAnsi="Times New Roman" w:cs="Times New Roman"/>
          <w:kern w:val="0"/>
          <w:lang w:eastAsia="ar-SA"/>
          <w14:ligatures w14:val="none"/>
        </w:rPr>
        <w:t>) rezultātiem, noslēdz šādu līgumu, turpmāk – Līgums:</w:t>
      </w:r>
    </w:p>
    <w:p w14:paraId="26AA5B69" w14:textId="77777777" w:rsidR="00BA732D" w:rsidRPr="00E91B5B" w:rsidRDefault="00BA732D" w:rsidP="00BA732D">
      <w:pPr>
        <w:suppressAutoHyphens/>
        <w:spacing w:after="0" w:line="240" w:lineRule="auto"/>
        <w:jc w:val="both"/>
        <w:rPr>
          <w:rFonts w:ascii="Times New Roman" w:eastAsia="Times New Roman" w:hAnsi="Times New Roman" w:cs="Times New Roman"/>
          <w:kern w:val="0"/>
          <w:highlight w:val="yellow"/>
          <w:lang w:eastAsia="ar-SA"/>
          <w14:ligatures w14:val="none"/>
        </w:rPr>
      </w:pPr>
    </w:p>
    <w:p w14:paraId="70819326" w14:textId="77777777" w:rsidR="00BA732D" w:rsidRPr="008E78C3" w:rsidRDefault="00BA732D" w:rsidP="00BA732D">
      <w:pPr>
        <w:numPr>
          <w:ilvl w:val="0"/>
          <w:numId w:val="19"/>
        </w:numPr>
        <w:spacing w:line="360" w:lineRule="auto"/>
        <w:contextualSpacing/>
        <w:jc w:val="center"/>
        <w:rPr>
          <w:rFonts w:ascii="Times New Roman" w:eastAsia="Calibri" w:hAnsi="Times New Roman" w:cs="Times New Roman"/>
          <w:b/>
          <w:bCs/>
          <w:kern w:val="0"/>
          <w14:ligatures w14:val="none"/>
        </w:rPr>
      </w:pPr>
      <w:r w:rsidRPr="008E78C3">
        <w:rPr>
          <w:rFonts w:ascii="Times New Roman" w:eastAsia="Calibri" w:hAnsi="Times New Roman" w:cs="Times New Roman"/>
          <w:b/>
          <w:bCs/>
          <w:kern w:val="0"/>
          <w14:ligatures w14:val="none"/>
        </w:rPr>
        <w:t>LĪGUMA PRIEKŠMETS</w:t>
      </w:r>
    </w:p>
    <w:p w14:paraId="35F70800" w14:textId="1402C96D" w:rsidR="00BA732D" w:rsidRPr="008E78C3" w:rsidRDefault="00BA732D" w:rsidP="00AB64C4">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E78C3">
        <w:rPr>
          <w:rFonts w:ascii="Times New Roman" w:eastAsia="Calibri" w:hAnsi="Times New Roman" w:cs="Times New Roman"/>
          <w:kern w:val="0"/>
          <w14:ligatures w14:val="none"/>
        </w:rPr>
        <w:t>Izpildītājs</w:t>
      </w:r>
      <w:r w:rsidRPr="008E78C3">
        <w:rPr>
          <w:rFonts w:ascii="Times New Roman" w:eastAsia="Calibri" w:hAnsi="Times New Roman" w:cs="Times New Roman"/>
          <w:kern w:val="0"/>
          <w:lang w:eastAsia="ar-SA"/>
          <w14:ligatures w14:val="none"/>
        </w:rPr>
        <w:t xml:space="preserve"> ar saviem spēkiem un līdzekļiem apņemas </w:t>
      </w:r>
      <w:r w:rsidR="00FE66CA" w:rsidRPr="008E78C3">
        <w:rPr>
          <w:rFonts w:ascii="Times New Roman" w:eastAsia="Calibri" w:hAnsi="Times New Roman" w:cs="Times New Roman"/>
          <w:kern w:val="0"/>
          <w14:ligatures w14:val="none"/>
        </w:rPr>
        <w:t xml:space="preserve">veikt </w:t>
      </w:r>
      <w:r w:rsidR="00FE66CA" w:rsidRPr="008E78C3">
        <w:rPr>
          <w:rFonts w:ascii="Times New Roman" w:hAnsi="Times New Roman" w:cs="Times New Roman"/>
        </w:rPr>
        <w:t>rūpnieciskas elektriskās krāsns (turpmāk arī – Iekārta), kas paredzēta metālu termiskai apstrādei, piegādi, uzstādīšanu</w:t>
      </w:r>
      <w:r w:rsidR="00FE66CA" w:rsidRPr="008E78C3">
        <w:rPr>
          <w:rFonts w:ascii="Times New Roman" w:eastAsia="Calibri" w:hAnsi="Times New Roman" w:cs="Times New Roman"/>
          <w:kern w:val="0"/>
          <w14:ligatures w14:val="none"/>
        </w:rPr>
        <w:t xml:space="preserve"> un testēšanu, nodrošin</w:t>
      </w:r>
      <w:r w:rsidR="00035625">
        <w:rPr>
          <w:rFonts w:ascii="Times New Roman" w:eastAsia="Calibri" w:hAnsi="Times New Roman" w:cs="Times New Roman"/>
          <w:kern w:val="0"/>
          <w14:ligatures w14:val="none"/>
        </w:rPr>
        <w:t xml:space="preserve">ot </w:t>
      </w:r>
      <w:r w:rsidR="00FE66CA" w:rsidRPr="008E78C3">
        <w:rPr>
          <w:rFonts w:ascii="Times New Roman" w:eastAsia="Calibri" w:hAnsi="Times New Roman" w:cs="Times New Roman"/>
          <w:kern w:val="0"/>
          <w14:ligatures w14:val="none"/>
        </w:rPr>
        <w:t>personāla apmācības</w:t>
      </w:r>
      <w:r w:rsidR="00035625">
        <w:rPr>
          <w:rFonts w:ascii="Times New Roman" w:eastAsia="Calibri" w:hAnsi="Times New Roman" w:cs="Times New Roman"/>
          <w:kern w:val="0"/>
          <w14:ligatures w14:val="none"/>
        </w:rPr>
        <w:t xml:space="preserve"> 4 (četriem) Pasūtītāja darbiniekiem</w:t>
      </w:r>
      <w:r w:rsidR="00FE66CA" w:rsidRPr="008E78C3">
        <w:rPr>
          <w:rFonts w:ascii="Times New Roman" w:eastAsia="Calibri" w:hAnsi="Times New Roman" w:cs="Times New Roman"/>
          <w:kern w:val="0"/>
          <w14:ligatures w14:val="none"/>
        </w:rPr>
        <w:t xml:space="preserve"> (turpmāk arī – Darbi)</w:t>
      </w:r>
      <w:r w:rsidR="00AB64C4" w:rsidRPr="008E78C3">
        <w:rPr>
          <w:rFonts w:ascii="Times New Roman" w:eastAsia="Calibri" w:hAnsi="Times New Roman" w:cs="Times New Roman"/>
          <w:kern w:val="0"/>
          <w14:ligatures w14:val="none"/>
        </w:rPr>
        <w:t xml:space="preserve"> un </w:t>
      </w:r>
      <w:r w:rsidRPr="008E78C3">
        <w:rPr>
          <w:rFonts w:ascii="Times New Roman" w:eastAsia="Times New Roman" w:hAnsi="Times New Roman" w:cs="Times New Roman"/>
          <w:kern w:val="0"/>
          <w:lang w:eastAsia="ar-SA"/>
          <w14:ligatures w14:val="none"/>
        </w:rPr>
        <w:t xml:space="preserve">veikt Iekārtas apkopi, remontu un </w:t>
      </w:r>
      <w:r w:rsidR="007144D7" w:rsidRPr="008E78C3">
        <w:rPr>
          <w:rFonts w:ascii="Times New Roman" w:eastAsia="Times New Roman" w:hAnsi="Times New Roman" w:cs="Times New Roman"/>
          <w:kern w:val="0"/>
          <w:lang w:eastAsia="ar-SA"/>
          <w14:ligatures w14:val="none"/>
        </w:rPr>
        <w:t>kalibrēšanu</w:t>
      </w:r>
      <w:r w:rsidRPr="008E78C3">
        <w:rPr>
          <w:rFonts w:ascii="Times New Roman" w:eastAsia="Times New Roman" w:hAnsi="Times New Roman" w:cs="Times New Roman"/>
          <w:kern w:val="0"/>
          <w:lang w:eastAsia="ar-SA"/>
          <w14:ligatures w14:val="none"/>
        </w:rPr>
        <w:t xml:space="preserve"> garantijas laikā (turpmāk – Pakalpojums)</w:t>
      </w:r>
      <w:r w:rsidR="00AB64C4" w:rsidRPr="008E78C3">
        <w:rPr>
          <w:rFonts w:ascii="Times New Roman" w:eastAsia="Calibri" w:hAnsi="Times New Roman" w:cs="Times New Roman"/>
          <w:bCs/>
          <w:kern w:val="0"/>
          <w14:ligatures w14:val="none"/>
        </w:rPr>
        <w:t xml:space="preserve">, </w:t>
      </w:r>
      <w:r w:rsidRPr="008E78C3">
        <w:rPr>
          <w:rFonts w:ascii="Times New Roman" w:eastAsia="Calibri" w:hAnsi="Times New Roman" w:cs="Times New Roman"/>
          <w:kern w:val="0"/>
          <w14:ligatures w14:val="none"/>
        </w:rPr>
        <w:t xml:space="preserve">saskaņā ar Līguma 1. pielikumā ietverto Tehnisko specifikāciju – </w:t>
      </w:r>
      <w:r w:rsidR="008E78C3" w:rsidRPr="008E78C3">
        <w:rPr>
          <w:rFonts w:ascii="Times New Roman" w:eastAsia="Calibri" w:hAnsi="Times New Roman" w:cs="Times New Roman"/>
          <w:kern w:val="0"/>
          <w14:ligatures w14:val="none"/>
        </w:rPr>
        <w:t>T</w:t>
      </w:r>
      <w:r w:rsidRPr="008E78C3">
        <w:rPr>
          <w:rFonts w:ascii="Times New Roman" w:eastAsia="Calibri" w:hAnsi="Times New Roman" w:cs="Times New Roman"/>
          <w:kern w:val="0"/>
          <w14:ligatures w14:val="none"/>
        </w:rPr>
        <w:t xml:space="preserve">ehnisko piedāvājumu un Līguma 2. pielikumā ietverto </w:t>
      </w:r>
      <w:r w:rsidRPr="008E78C3">
        <w:rPr>
          <w:rFonts w:ascii="Times New Roman" w:eastAsia="Calibri" w:hAnsi="Times New Roman" w:cs="Times New Roman"/>
          <w:kern w:val="0"/>
          <w:lang w:eastAsia="ar-SA"/>
          <w14:ligatures w14:val="none"/>
        </w:rPr>
        <w:t xml:space="preserve">Finanšu piedāvājumu, kā arī Līgumā norādītajiem piegādes termiņiem. </w:t>
      </w:r>
    </w:p>
    <w:p w14:paraId="2E01AC79" w14:textId="77777777" w:rsidR="002048BB" w:rsidRPr="00E91B5B" w:rsidRDefault="002048BB" w:rsidP="002048BB">
      <w:pPr>
        <w:suppressAutoHyphens/>
        <w:spacing w:after="0" w:line="240" w:lineRule="auto"/>
        <w:ind w:left="426"/>
        <w:jc w:val="both"/>
        <w:rPr>
          <w:rFonts w:ascii="Times New Roman" w:eastAsia="Calibri" w:hAnsi="Times New Roman" w:cs="Times New Roman"/>
          <w:kern w:val="0"/>
          <w:highlight w:val="yellow"/>
          <w:lang w:eastAsia="ar-SA"/>
          <w14:ligatures w14:val="none"/>
        </w:rPr>
      </w:pPr>
    </w:p>
    <w:p w14:paraId="76D4574D" w14:textId="05ACCBD0" w:rsidR="002048BB" w:rsidRPr="008E78C3" w:rsidRDefault="002048BB" w:rsidP="002048BB">
      <w:pPr>
        <w:pStyle w:val="ListParagraph"/>
        <w:numPr>
          <w:ilvl w:val="0"/>
          <w:numId w:val="19"/>
        </w:numPr>
        <w:spacing w:after="0" w:line="360" w:lineRule="auto"/>
        <w:jc w:val="center"/>
        <w:rPr>
          <w:rFonts w:ascii="Times New Roman" w:hAnsi="Times New Roman" w:cs="Times New Roman"/>
          <w:b/>
          <w:bCs/>
        </w:rPr>
      </w:pPr>
      <w:r w:rsidRPr="008E78C3">
        <w:rPr>
          <w:rFonts w:ascii="Times New Roman" w:hAnsi="Times New Roman" w:cs="Times New Roman"/>
          <w:b/>
          <w:bCs/>
        </w:rPr>
        <w:t>LĪGUMA DARBĪBAS TERMIŅŠ</w:t>
      </w:r>
    </w:p>
    <w:p w14:paraId="4B260F12" w14:textId="77777777" w:rsidR="002048BB" w:rsidRPr="008E78C3" w:rsidRDefault="002048BB"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sidRPr="008E78C3">
        <w:rPr>
          <w:rFonts w:ascii="Times New Roman" w:hAnsi="Times New Roman" w:cs="Times New Roman"/>
          <w:lang w:eastAsia="ar-SA"/>
        </w:rPr>
        <w:t>Līgums stājas spēkā ar tā abpusējas parakstīšanas dienu un ir spēkā līdz Pušu saistību pilnīgai izpildei.</w:t>
      </w:r>
    </w:p>
    <w:p w14:paraId="3A652F51" w14:textId="3A67DC77" w:rsidR="00DB55D9" w:rsidRPr="00DB55D9" w:rsidRDefault="002048BB" w:rsidP="00DB55D9">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sidRPr="009F5154">
        <w:rPr>
          <w:rFonts w:ascii="Times New Roman" w:eastAsia="Times New Roman" w:hAnsi="Times New Roman" w:cs="Times New Roman"/>
          <w:lang w:eastAsia="ar-SA"/>
        </w:rPr>
        <w:t>Izpildītājs veic Iekārtas piegād</w:t>
      </w:r>
      <w:r w:rsidR="00A54C29" w:rsidRPr="009F5154">
        <w:rPr>
          <w:rFonts w:ascii="Times New Roman" w:eastAsia="Times New Roman" w:hAnsi="Times New Roman" w:cs="Times New Roman"/>
          <w:lang w:eastAsia="ar-SA"/>
        </w:rPr>
        <w:t xml:space="preserve">i un </w:t>
      </w:r>
      <w:r w:rsidRPr="009F5154">
        <w:rPr>
          <w:rFonts w:ascii="Times New Roman" w:eastAsia="Times New Roman" w:hAnsi="Times New Roman" w:cs="Times New Roman"/>
          <w:lang w:eastAsia="ar-SA"/>
        </w:rPr>
        <w:t>uzstādīšanu</w:t>
      </w:r>
      <w:r w:rsidR="00A54C29" w:rsidRPr="009F5154">
        <w:rPr>
          <w:rFonts w:ascii="Times New Roman" w:eastAsia="Times New Roman" w:hAnsi="Times New Roman" w:cs="Times New Roman"/>
          <w:lang w:eastAsia="ar-SA"/>
        </w:rPr>
        <w:t xml:space="preserve"> (tajā skaitā </w:t>
      </w:r>
      <w:r w:rsidR="00E56E59" w:rsidRPr="009F5154">
        <w:rPr>
          <w:rFonts w:ascii="Times New Roman" w:eastAsia="Times New Roman" w:hAnsi="Times New Roman" w:cs="Times New Roman"/>
          <w:lang w:eastAsia="ar-SA"/>
        </w:rPr>
        <w:t>testēšanu)</w:t>
      </w:r>
      <w:r w:rsidRPr="009F5154">
        <w:rPr>
          <w:rFonts w:ascii="Times New Roman" w:eastAsia="Times New Roman" w:hAnsi="Times New Roman" w:cs="Times New Roman"/>
          <w:lang w:eastAsia="ar-SA"/>
        </w:rPr>
        <w:t xml:space="preserve"> </w:t>
      </w:r>
      <w:r w:rsidR="00A817B0" w:rsidRPr="009F5154">
        <w:rPr>
          <w:rFonts w:ascii="Times New Roman" w:eastAsia="Times New Roman" w:hAnsi="Times New Roman" w:cs="Times New Roman"/>
          <w:b/>
          <w:bCs/>
          <w:lang w:eastAsia="ar-SA"/>
        </w:rPr>
        <w:t>6</w:t>
      </w:r>
      <w:r w:rsidR="00E56E59" w:rsidRPr="009F5154">
        <w:rPr>
          <w:rFonts w:ascii="Times New Roman" w:eastAsia="Times New Roman" w:hAnsi="Times New Roman" w:cs="Times New Roman"/>
          <w:lang w:eastAsia="ar-SA"/>
        </w:rPr>
        <w:t xml:space="preserve"> </w:t>
      </w:r>
      <w:r w:rsidRPr="009F5154">
        <w:rPr>
          <w:rFonts w:ascii="Times New Roman" w:eastAsia="Times New Roman" w:hAnsi="Times New Roman" w:cs="Times New Roman"/>
          <w:b/>
          <w:bCs/>
          <w:lang w:eastAsia="ar-SA"/>
        </w:rPr>
        <w:t>(</w:t>
      </w:r>
      <w:r w:rsidR="00A817B0" w:rsidRPr="009F5154">
        <w:rPr>
          <w:rFonts w:ascii="Times New Roman" w:eastAsia="Times New Roman" w:hAnsi="Times New Roman" w:cs="Times New Roman"/>
          <w:b/>
          <w:bCs/>
          <w:lang w:eastAsia="ar-SA"/>
        </w:rPr>
        <w:t>sešu</w:t>
      </w:r>
      <w:r w:rsidRPr="009F5154">
        <w:rPr>
          <w:rFonts w:ascii="Times New Roman" w:eastAsia="Times New Roman" w:hAnsi="Times New Roman" w:cs="Times New Roman"/>
          <w:b/>
          <w:bCs/>
          <w:lang w:eastAsia="ar-SA"/>
        </w:rPr>
        <w:t>) mēnešu laikā</w:t>
      </w:r>
      <w:r w:rsidRPr="009F5154">
        <w:rPr>
          <w:rFonts w:ascii="Times New Roman" w:eastAsia="Times New Roman" w:hAnsi="Times New Roman" w:cs="Times New Roman"/>
          <w:lang w:eastAsia="ar-SA"/>
        </w:rPr>
        <w:t xml:space="preserve"> no Līguma spēkā stāšanās dienas</w:t>
      </w:r>
      <w:r w:rsidR="00DB55D9">
        <w:rPr>
          <w:rFonts w:ascii="Times New Roman" w:eastAsia="Times New Roman" w:hAnsi="Times New Roman" w:cs="Times New Roman"/>
          <w:lang w:eastAsia="ar-SA"/>
        </w:rPr>
        <w:t xml:space="preserve"> un 5 (piecu) darba dienu laikā no Iekārtas piegādes un uzstādīšanas nodrošina Pasūtītāja darbiniekiem apmācības.</w:t>
      </w:r>
    </w:p>
    <w:p w14:paraId="688C17CA" w14:textId="0391D7B4" w:rsidR="00001A22" w:rsidRPr="009F5154" w:rsidRDefault="00360FAF"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sidRPr="009F5154">
        <w:rPr>
          <w:rFonts w:ascii="Times New Roman" w:eastAsia="Times New Roman" w:hAnsi="Times New Roman" w:cs="Times New Roman"/>
          <w:lang w:eastAsia="ar-SA"/>
        </w:rPr>
        <w:t xml:space="preserve">Izpildītājam </w:t>
      </w:r>
      <w:r w:rsidR="00BD7EA7" w:rsidRPr="009F5154">
        <w:rPr>
          <w:rFonts w:ascii="Times New Roman" w:eastAsia="Times New Roman" w:hAnsi="Times New Roman" w:cs="Times New Roman"/>
          <w:lang w:eastAsia="ar-SA"/>
        </w:rPr>
        <w:t xml:space="preserve">10 (desmit) </w:t>
      </w:r>
      <w:r w:rsidR="0008540E" w:rsidRPr="009F5154">
        <w:rPr>
          <w:rFonts w:ascii="Times New Roman" w:eastAsia="Times New Roman" w:hAnsi="Times New Roman" w:cs="Times New Roman"/>
          <w:lang w:eastAsia="ar-SA"/>
        </w:rPr>
        <w:t xml:space="preserve">darba </w:t>
      </w:r>
      <w:r w:rsidR="00BD7EA7" w:rsidRPr="009F5154">
        <w:rPr>
          <w:rFonts w:ascii="Times New Roman" w:eastAsia="Times New Roman" w:hAnsi="Times New Roman" w:cs="Times New Roman"/>
          <w:lang w:eastAsia="ar-SA"/>
        </w:rPr>
        <w:t>dienu laikā pēc Līguma parakstīšanas ir</w:t>
      </w:r>
      <w:r w:rsidR="00940712" w:rsidRPr="009F5154">
        <w:rPr>
          <w:rFonts w:ascii="Times New Roman" w:eastAsia="Times New Roman" w:hAnsi="Times New Roman" w:cs="Times New Roman"/>
          <w:lang w:eastAsia="ar-SA"/>
        </w:rPr>
        <w:t xml:space="preserve"> jāiesniedz Pasūtītājam</w:t>
      </w:r>
      <w:r w:rsidR="00FB60EF" w:rsidRPr="009F5154">
        <w:rPr>
          <w:rFonts w:ascii="Times New Roman" w:eastAsia="Times New Roman" w:hAnsi="Times New Roman" w:cs="Times New Roman"/>
          <w:lang w:eastAsia="ar-SA"/>
        </w:rPr>
        <w:t xml:space="preserve"> Iekārtas uzstādīšanai nepieciešamās vietas sagatavošanas </w:t>
      </w:r>
      <w:r w:rsidR="00635F5A" w:rsidRPr="009F5154">
        <w:rPr>
          <w:rFonts w:ascii="Times New Roman" w:eastAsia="Times New Roman" w:hAnsi="Times New Roman" w:cs="Times New Roman"/>
          <w:lang w:eastAsia="ar-SA"/>
        </w:rPr>
        <w:t>prasības.</w:t>
      </w:r>
    </w:p>
    <w:p w14:paraId="0AA8F077" w14:textId="77777777" w:rsidR="002048BB" w:rsidRPr="009F5154" w:rsidRDefault="002048BB"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sidRPr="009F5154">
        <w:rPr>
          <w:rFonts w:ascii="Times New Roman" w:hAnsi="Times New Roman" w:cs="Times New Roman"/>
          <w:lang w:eastAsia="ar-SA"/>
        </w:rPr>
        <w:t>Līguma darbības termiņš var tikt pagarināts Pusēm vienojoties, ja Pakalpojumu izpilde aizkavējusies objektīvu ar Izpildītāja darbību vai bezdarbību nesaistītu iemeslu dēļ.</w:t>
      </w:r>
    </w:p>
    <w:p w14:paraId="1AB88C3D" w14:textId="77777777" w:rsidR="00972040" w:rsidRPr="00E91B5B" w:rsidRDefault="00972040" w:rsidP="00972040">
      <w:pPr>
        <w:suppressAutoHyphens/>
        <w:spacing w:after="0" w:line="240" w:lineRule="auto"/>
        <w:jc w:val="both"/>
        <w:rPr>
          <w:rFonts w:ascii="Times New Roman" w:hAnsi="Times New Roman" w:cs="Times New Roman"/>
          <w:highlight w:val="yellow"/>
          <w:lang w:eastAsia="ar-SA"/>
        </w:rPr>
      </w:pPr>
    </w:p>
    <w:p w14:paraId="17E45A32" w14:textId="0AEA9739" w:rsidR="00972040" w:rsidRPr="00BE387F" w:rsidRDefault="00972040" w:rsidP="00972040">
      <w:pPr>
        <w:pStyle w:val="ListParagraph"/>
        <w:numPr>
          <w:ilvl w:val="0"/>
          <w:numId w:val="19"/>
        </w:numPr>
        <w:spacing w:after="0" w:line="360" w:lineRule="auto"/>
        <w:jc w:val="center"/>
        <w:rPr>
          <w:rFonts w:ascii="Times New Roman" w:eastAsia="Calibri" w:hAnsi="Times New Roman" w:cs="Times New Roman"/>
          <w:b/>
          <w:bCs/>
          <w:kern w:val="0"/>
          <w14:ligatures w14:val="none"/>
        </w:rPr>
      </w:pPr>
      <w:r w:rsidRPr="00BE387F">
        <w:rPr>
          <w:rFonts w:ascii="Times New Roman" w:eastAsia="Calibri" w:hAnsi="Times New Roman" w:cs="Times New Roman"/>
          <w:b/>
          <w:bCs/>
          <w:kern w:val="0"/>
          <w14:ligatures w14:val="none"/>
        </w:rPr>
        <w:t>LĪGUMA SUMMA UN NORĒĶINU KĀRTĪBA</w:t>
      </w:r>
    </w:p>
    <w:p w14:paraId="2E64E36B" w14:textId="4E98DA46" w:rsidR="00972040" w:rsidRPr="00817966"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 xml:space="preserve">Līguma kopējā darījuma summa ir </w:t>
      </w:r>
      <w:r w:rsidRPr="00817966">
        <w:rPr>
          <w:rFonts w:ascii="Times New Roman" w:eastAsia="Calibri" w:hAnsi="Times New Roman" w:cs="Times New Roman"/>
          <w:b/>
          <w:bCs/>
          <w:kern w:val="0"/>
          <w:lang w:eastAsia="ar-SA"/>
          <w14:ligatures w14:val="none"/>
        </w:rPr>
        <w:t xml:space="preserve">EUR </w:t>
      </w:r>
      <w:r w:rsidRPr="00817966">
        <w:rPr>
          <w:rFonts w:ascii="Times New Roman" w:eastAsia="Calibri" w:hAnsi="Times New Roman" w:cs="Times New Roman"/>
          <w:b/>
          <w:bCs/>
          <w:kern w:val="0"/>
          <w14:ligatures w14:val="none"/>
        </w:rPr>
        <w:t>____</w:t>
      </w:r>
      <w:r w:rsidRPr="00817966">
        <w:rPr>
          <w:rFonts w:ascii="Times New Roman" w:eastAsia="Calibri" w:hAnsi="Times New Roman" w:cs="Times New Roman"/>
          <w:kern w:val="0"/>
          <w14:ligatures w14:val="none"/>
        </w:rPr>
        <w:t xml:space="preserve"> </w:t>
      </w:r>
      <w:r w:rsidRPr="00817966">
        <w:rPr>
          <w:rFonts w:ascii="Times New Roman" w:eastAsia="Calibri" w:hAnsi="Times New Roman" w:cs="Times New Roman"/>
          <w:kern w:val="0"/>
          <w:lang w:eastAsia="ar-SA"/>
          <w14:ligatures w14:val="none"/>
        </w:rPr>
        <w:t>(______</w:t>
      </w:r>
      <w:r w:rsidRPr="00817966">
        <w:rPr>
          <w:rFonts w:ascii="Times New Roman" w:eastAsia="Calibri" w:hAnsi="Times New Roman" w:cs="Times New Roman"/>
          <w:kern w:val="0"/>
          <w14:ligatures w14:val="none"/>
        </w:rPr>
        <w:t xml:space="preserve"> </w:t>
      </w:r>
      <w:r w:rsidRPr="00817966">
        <w:rPr>
          <w:rFonts w:ascii="Times New Roman" w:eastAsia="Calibri" w:hAnsi="Times New Roman" w:cs="Times New Roman"/>
          <w:i/>
          <w:iCs/>
          <w:kern w:val="0"/>
          <w14:ligatures w14:val="none"/>
        </w:rPr>
        <w:t>euro</w:t>
      </w:r>
      <w:r w:rsidRPr="00817966">
        <w:rPr>
          <w:rFonts w:ascii="Times New Roman" w:eastAsia="Calibri" w:hAnsi="Times New Roman" w:cs="Times New Roman"/>
          <w:kern w:val="0"/>
          <w14:ligatures w14:val="none"/>
        </w:rPr>
        <w:t>, ___ centi</w:t>
      </w:r>
      <w:r w:rsidRPr="00817966">
        <w:rPr>
          <w:rFonts w:ascii="Times New Roman" w:eastAsia="Calibri" w:hAnsi="Times New Roman" w:cs="Times New Roman"/>
          <w:kern w:val="0"/>
          <w:lang w:eastAsia="ar-SA"/>
          <w14:ligatures w14:val="none"/>
        </w:rPr>
        <w:t>) neieskaitot pievienotās vērtības nodokli (PVN)</w:t>
      </w:r>
      <w:r w:rsidRPr="00817966">
        <w:rPr>
          <w:rFonts w:ascii="Times New Roman" w:eastAsia="Times New Roman" w:hAnsi="Times New Roman" w:cs="Times New Roman"/>
          <w:kern w:val="0"/>
          <w:lang w:eastAsia="ar-SA"/>
          <w14:ligatures w14:val="none"/>
        </w:rPr>
        <w:t xml:space="preserve">. </w:t>
      </w:r>
      <w:r w:rsidRPr="00817966">
        <w:rPr>
          <w:rFonts w:ascii="Times New Roman" w:eastAsia="Calibri" w:hAnsi="Times New Roman" w:cs="Times New Roman"/>
          <w:kern w:val="0"/>
          <w:lang w:eastAsia="ar-SA"/>
          <w14:ligatures w14:val="none"/>
        </w:rPr>
        <w:t>PVN likme tiks piemērota saskaņā ar spēkā esošo Pievienotās vērtības nodokļa likum</w:t>
      </w:r>
      <w:r w:rsidR="002E1E23" w:rsidRPr="00817966">
        <w:rPr>
          <w:rFonts w:ascii="Times New Roman" w:eastAsia="Calibri" w:hAnsi="Times New Roman" w:cs="Times New Roman"/>
          <w:kern w:val="0"/>
          <w:lang w:eastAsia="ar-SA"/>
          <w14:ligatures w14:val="none"/>
        </w:rPr>
        <w:t>u</w:t>
      </w:r>
      <w:r w:rsidRPr="00817966">
        <w:rPr>
          <w:rFonts w:ascii="Times New Roman" w:eastAsia="Calibri" w:hAnsi="Times New Roman" w:cs="Times New Roman"/>
          <w:kern w:val="0"/>
          <w:lang w:eastAsia="ar-SA"/>
          <w14:ligatures w14:val="none"/>
        </w:rPr>
        <w:t>. Līguma kopējo darījuma summu veido:</w:t>
      </w:r>
    </w:p>
    <w:p w14:paraId="6F753CA3" w14:textId="1E0B5388" w:rsidR="00972040" w:rsidRPr="00817966" w:rsidRDefault="00D62D2A"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 xml:space="preserve">Iekārtas un Pasūtītāja darbinieku apmācību izmaksas </w:t>
      </w:r>
      <w:r w:rsidR="00972040" w:rsidRPr="00817966">
        <w:rPr>
          <w:rFonts w:ascii="Times New Roman" w:eastAsia="Calibri" w:hAnsi="Times New Roman" w:cs="Times New Roman"/>
          <w:b/>
          <w:bCs/>
          <w:kern w:val="0"/>
          <w:lang w:eastAsia="ar-SA"/>
          <w14:ligatures w14:val="none"/>
        </w:rPr>
        <w:t>EUR ______</w:t>
      </w:r>
      <w:r w:rsidR="00972040" w:rsidRPr="00817966">
        <w:rPr>
          <w:rFonts w:ascii="Times New Roman" w:eastAsia="Calibri" w:hAnsi="Times New Roman" w:cs="Times New Roman"/>
          <w:kern w:val="0"/>
          <w:lang w:eastAsia="ar-SA"/>
          <w14:ligatures w14:val="none"/>
        </w:rPr>
        <w:t xml:space="preserve"> (____ euro, ___ centi), neieskaitot PVN;</w:t>
      </w:r>
    </w:p>
    <w:p w14:paraId="76DAE63C" w14:textId="6B2D2F39" w:rsidR="00D62D2A" w:rsidRPr="00817966" w:rsidRDefault="0096550A"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Iekārtas apkopju izmaksas EUR ______ (____ euro, ___ centi), neieskaitot PVN;</w:t>
      </w:r>
    </w:p>
    <w:p w14:paraId="7FA41EF7" w14:textId="075BEA5A" w:rsidR="00972040" w:rsidRPr="00817966" w:rsidRDefault="00972040"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lastRenderedPageBreak/>
        <w:t>Rezerve ārpusgarantijas remonta darbiem</w:t>
      </w:r>
      <w:r w:rsidR="002A6383" w:rsidRPr="00817966">
        <w:rPr>
          <w:rFonts w:ascii="Times New Roman" w:eastAsia="Calibri" w:hAnsi="Times New Roman" w:cs="Times New Roman"/>
          <w:kern w:val="0"/>
          <w:lang w:eastAsia="ar-SA"/>
          <w14:ligatures w14:val="none"/>
        </w:rPr>
        <w:t xml:space="preserve"> un nepieciešamo </w:t>
      </w:r>
      <w:r w:rsidR="00237A33" w:rsidRPr="00817966">
        <w:rPr>
          <w:rFonts w:ascii="Times New Roman" w:eastAsia="Calibri" w:hAnsi="Times New Roman" w:cs="Times New Roman"/>
          <w:kern w:val="0"/>
          <w:lang w:eastAsia="ar-SA"/>
          <w14:ligatures w14:val="none"/>
        </w:rPr>
        <w:t>materiālu, rezerves daļu iegādei</w:t>
      </w:r>
      <w:r w:rsidRPr="00817966">
        <w:rPr>
          <w:rFonts w:ascii="Times New Roman" w:eastAsia="Calibri" w:hAnsi="Times New Roman" w:cs="Times New Roman"/>
          <w:kern w:val="0"/>
          <w:lang w:eastAsia="ar-SA"/>
          <w14:ligatures w14:val="none"/>
        </w:rPr>
        <w:t xml:space="preserve">, </w:t>
      </w:r>
      <w:r w:rsidR="00931B4C" w:rsidRPr="00817966">
        <w:rPr>
          <w:rFonts w:ascii="Times New Roman" w:eastAsia="Calibri" w:hAnsi="Times New Roman" w:cs="Times New Roman"/>
          <w:kern w:val="0"/>
          <w:lang w:eastAsia="ar-SA"/>
          <w14:ligatures w14:val="none"/>
        </w:rPr>
        <w:t>10</w:t>
      </w:r>
      <w:r w:rsidRPr="00817966">
        <w:rPr>
          <w:rFonts w:ascii="Times New Roman" w:eastAsia="Calibri" w:hAnsi="Times New Roman" w:cs="Times New Roman"/>
          <w:kern w:val="0"/>
          <w:lang w:eastAsia="ar-SA"/>
          <w14:ligatures w14:val="none"/>
        </w:rPr>
        <w:t>% (</w:t>
      </w:r>
      <w:r w:rsidR="00931B4C" w:rsidRPr="00817966">
        <w:rPr>
          <w:rFonts w:ascii="Times New Roman" w:eastAsia="Calibri" w:hAnsi="Times New Roman" w:cs="Times New Roman"/>
          <w:kern w:val="0"/>
          <w:lang w:eastAsia="ar-SA"/>
          <w14:ligatures w14:val="none"/>
        </w:rPr>
        <w:t>desmit</w:t>
      </w:r>
      <w:r w:rsidRPr="00817966">
        <w:rPr>
          <w:rFonts w:ascii="Times New Roman" w:eastAsia="Calibri" w:hAnsi="Times New Roman" w:cs="Times New Roman"/>
          <w:kern w:val="0"/>
          <w:lang w:eastAsia="ar-SA"/>
          <w14:ligatures w14:val="none"/>
        </w:rPr>
        <w:t xml:space="preserve"> procentu) apmērā no </w:t>
      </w:r>
      <w:r w:rsidR="00863D0B" w:rsidRPr="00817966">
        <w:rPr>
          <w:rFonts w:ascii="Times New Roman" w:eastAsia="Calibri" w:hAnsi="Times New Roman" w:cs="Times New Roman"/>
          <w:kern w:val="0"/>
          <w:lang w:eastAsia="ar-SA"/>
          <w14:ligatures w14:val="none"/>
        </w:rPr>
        <w:t>Līguma 3.1.1.  apakšpunk</w:t>
      </w:r>
      <w:r w:rsidR="0008540E" w:rsidRPr="00817966">
        <w:rPr>
          <w:rFonts w:ascii="Times New Roman" w:eastAsia="Calibri" w:hAnsi="Times New Roman" w:cs="Times New Roman"/>
          <w:kern w:val="0"/>
          <w:lang w:eastAsia="ar-SA"/>
          <w14:ligatures w14:val="none"/>
        </w:rPr>
        <w:t>tā norādītās</w:t>
      </w:r>
      <w:r w:rsidR="00863D0B" w:rsidRPr="00817966">
        <w:rPr>
          <w:rFonts w:ascii="Times New Roman" w:eastAsia="Calibri" w:hAnsi="Times New Roman" w:cs="Times New Roman"/>
          <w:kern w:val="0"/>
          <w:lang w:eastAsia="ar-SA"/>
          <w14:ligatures w14:val="none"/>
        </w:rPr>
        <w:t xml:space="preserve"> summas</w:t>
      </w:r>
      <w:r w:rsidRPr="00817966">
        <w:rPr>
          <w:rFonts w:ascii="Times New Roman" w:eastAsia="Calibri" w:hAnsi="Times New Roman" w:cs="Times New Roman"/>
          <w:kern w:val="0"/>
          <w:lang w:eastAsia="ar-SA"/>
          <w14:ligatures w14:val="none"/>
        </w:rPr>
        <w:t xml:space="preserve">, tas ir, </w:t>
      </w:r>
      <w:r w:rsidRPr="00817966">
        <w:rPr>
          <w:rFonts w:ascii="Times New Roman" w:eastAsia="Calibri" w:hAnsi="Times New Roman" w:cs="Times New Roman"/>
          <w:b/>
          <w:bCs/>
          <w:kern w:val="0"/>
          <w:lang w:eastAsia="ar-SA"/>
          <w14:ligatures w14:val="none"/>
        </w:rPr>
        <w:t>EUR ______</w:t>
      </w:r>
      <w:r w:rsidRPr="00817966">
        <w:rPr>
          <w:rFonts w:ascii="Times New Roman" w:eastAsia="Calibri" w:hAnsi="Times New Roman" w:cs="Times New Roman"/>
          <w:kern w:val="0"/>
          <w:lang w:eastAsia="ar-SA"/>
          <w14:ligatures w14:val="none"/>
        </w:rPr>
        <w:t xml:space="preserve"> </w:t>
      </w:r>
      <w:r w:rsidRPr="00817966">
        <w:rPr>
          <w:rFonts w:ascii="Times New Roman" w:eastAsia="Calibri" w:hAnsi="Times New Roman" w:cs="Times New Roman"/>
          <w:i/>
          <w:iCs/>
          <w:kern w:val="0"/>
          <w:lang w:eastAsia="ar-SA"/>
          <w14:ligatures w14:val="none"/>
        </w:rPr>
        <w:t>(_______ euro, __ centi)</w:t>
      </w:r>
      <w:r w:rsidRPr="00817966">
        <w:rPr>
          <w:rFonts w:ascii="Times New Roman" w:eastAsia="Calibri" w:hAnsi="Times New Roman" w:cs="Times New Roman"/>
          <w:kern w:val="0"/>
          <w:lang w:eastAsia="ar-SA"/>
          <w14:ligatures w14:val="none"/>
        </w:rPr>
        <w:t xml:space="preserve">, neieskaitot PVN. </w:t>
      </w:r>
      <w:r w:rsidRPr="00817966">
        <w:rPr>
          <w:rFonts w:ascii="Times New Roman" w:eastAsia="Calibri" w:hAnsi="Times New Roman" w:cs="Times New Roman"/>
        </w:rPr>
        <w:t>Šaj</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 punkt</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 noteikt</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 summa var tikt izlietota gad</w:t>
      </w:r>
      <w:r w:rsidRPr="00817966">
        <w:rPr>
          <w:rFonts w:ascii="Times New Roman" w:eastAsia="Calibri" w:hAnsi="Times New Roman" w:cs="Times New Roman" w:hint="eastAsia"/>
        </w:rPr>
        <w:t>ī</w:t>
      </w:r>
      <w:r w:rsidRPr="00817966">
        <w:rPr>
          <w:rFonts w:ascii="Times New Roman" w:eastAsia="Calibri" w:hAnsi="Times New Roman" w:cs="Times New Roman"/>
        </w:rPr>
        <w:t>jum</w:t>
      </w:r>
      <w:r w:rsidRPr="00817966">
        <w:rPr>
          <w:rFonts w:ascii="Times New Roman" w:eastAsia="Calibri" w:hAnsi="Times New Roman" w:cs="Times New Roman" w:hint="eastAsia"/>
        </w:rPr>
        <w:t>ā</w:t>
      </w:r>
      <w:r w:rsidRPr="00817966">
        <w:rPr>
          <w:rFonts w:ascii="Times New Roman" w:eastAsia="Calibri" w:hAnsi="Times New Roman" w:cs="Times New Roman"/>
        </w:rPr>
        <w:t>, ja darbu izmaksas pirms tam ir akcept</w:t>
      </w:r>
      <w:r w:rsidRPr="00817966">
        <w:rPr>
          <w:rFonts w:ascii="Times New Roman" w:eastAsia="Calibri" w:hAnsi="Times New Roman" w:cs="Times New Roman" w:hint="eastAsia"/>
        </w:rPr>
        <w:t>ē</w:t>
      </w:r>
      <w:r w:rsidRPr="00817966">
        <w:rPr>
          <w:rFonts w:ascii="Times New Roman" w:eastAsia="Calibri" w:hAnsi="Times New Roman" w:cs="Times New Roman"/>
        </w:rPr>
        <w:t>jusi Pasūtītāja pilnvarot</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 persona. Š</w:t>
      </w:r>
      <w:r w:rsidRPr="00817966">
        <w:rPr>
          <w:rFonts w:ascii="Times New Roman" w:eastAsia="Calibri" w:hAnsi="Times New Roman" w:cs="Times New Roman" w:hint="eastAsia"/>
        </w:rPr>
        <w:t>ā</w:t>
      </w:r>
      <w:r w:rsidRPr="00817966">
        <w:rPr>
          <w:rFonts w:ascii="Times New Roman" w:eastAsia="Calibri" w:hAnsi="Times New Roman" w:cs="Times New Roman"/>
        </w:rPr>
        <w:t>d</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 gad</w:t>
      </w:r>
      <w:r w:rsidRPr="00817966">
        <w:rPr>
          <w:rFonts w:ascii="Times New Roman" w:eastAsia="Calibri" w:hAnsi="Times New Roman" w:cs="Times New Roman" w:hint="eastAsia"/>
        </w:rPr>
        <w:t>ī</w:t>
      </w:r>
      <w:r w:rsidRPr="00817966">
        <w:rPr>
          <w:rFonts w:ascii="Times New Roman" w:eastAsia="Calibri" w:hAnsi="Times New Roman" w:cs="Times New Roman"/>
        </w:rPr>
        <w:t>jum</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 Pušu pilnvarot</w:t>
      </w:r>
      <w:r w:rsidRPr="00817966">
        <w:rPr>
          <w:rFonts w:ascii="Times New Roman" w:eastAsia="Calibri" w:hAnsi="Times New Roman" w:cs="Times New Roman" w:hint="eastAsia"/>
        </w:rPr>
        <w:t>ā</w:t>
      </w:r>
      <w:r w:rsidRPr="00817966">
        <w:rPr>
          <w:rFonts w:ascii="Times New Roman" w:eastAsia="Calibri" w:hAnsi="Times New Roman" w:cs="Times New Roman"/>
        </w:rPr>
        <w:t>s personas noform</w:t>
      </w:r>
      <w:r w:rsidRPr="00817966">
        <w:rPr>
          <w:rFonts w:ascii="Times New Roman" w:eastAsia="Calibri" w:hAnsi="Times New Roman" w:cs="Times New Roman" w:hint="eastAsia"/>
        </w:rPr>
        <w:t>ē</w:t>
      </w:r>
      <w:r w:rsidRPr="00817966">
        <w:rPr>
          <w:rFonts w:ascii="Times New Roman" w:eastAsia="Calibri" w:hAnsi="Times New Roman" w:cs="Times New Roman"/>
        </w:rPr>
        <w:t xml:space="preserve"> un abpus</w:t>
      </w:r>
      <w:r w:rsidRPr="00817966">
        <w:rPr>
          <w:rFonts w:ascii="Times New Roman" w:eastAsia="Calibri" w:hAnsi="Times New Roman" w:cs="Times New Roman" w:hint="eastAsia"/>
        </w:rPr>
        <w:t>ē</w:t>
      </w:r>
      <w:r w:rsidRPr="00817966">
        <w:rPr>
          <w:rFonts w:ascii="Times New Roman" w:eastAsia="Calibri" w:hAnsi="Times New Roman" w:cs="Times New Roman"/>
        </w:rPr>
        <w:t>ji paraksta aktu par š</w:t>
      </w:r>
      <w:r w:rsidRPr="00817966">
        <w:rPr>
          <w:rFonts w:ascii="Times New Roman" w:eastAsia="Calibri" w:hAnsi="Times New Roman" w:cs="Times New Roman" w:hint="eastAsia"/>
        </w:rPr>
        <w:t>ā</w:t>
      </w:r>
      <w:r w:rsidRPr="00817966">
        <w:rPr>
          <w:rFonts w:ascii="Times New Roman" w:eastAsia="Calibri" w:hAnsi="Times New Roman" w:cs="Times New Roman"/>
        </w:rPr>
        <w:t>du darbu izpildes nepieciešam</w:t>
      </w:r>
      <w:r w:rsidRPr="00817966">
        <w:rPr>
          <w:rFonts w:ascii="Times New Roman" w:eastAsia="Calibri" w:hAnsi="Times New Roman" w:cs="Times New Roman" w:hint="eastAsia"/>
        </w:rPr>
        <w:t>ī</w:t>
      </w:r>
      <w:r w:rsidRPr="00817966">
        <w:rPr>
          <w:rFonts w:ascii="Times New Roman" w:eastAsia="Calibri" w:hAnsi="Times New Roman" w:cs="Times New Roman"/>
        </w:rPr>
        <w:t>bu un izmaksu t</w:t>
      </w:r>
      <w:r w:rsidRPr="00817966">
        <w:rPr>
          <w:rFonts w:ascii="Times New Roman" w:eastAsia="Calibri" w:hAnsi="Times New Roman" w:cs="Times New Roman" w:hint="eastAsia"/>
        </w:rPr>
        <w:t>ā</w:t>
      </w:r>
      <w:r w:rsidRPr="00817966">
        <w:rPr>
          <w:rFonts w:ascii="Times New Roman" w:eastAsia="Calibri" w:hAnsi="Times New Roman" w:cs="Times New Roman"/>
        </w:rPr>
        <w:t xml:space="preserve">mi. </w:t>
      </w:r>
    </w:p>
    <w:p w14:paraId="5644DD58" w14:textId="77777777" w:rsidR="00972040" w:rsidRPr="00817966"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Līguma 3.1.1. punktā minētajā summā ietilpst:</w:t>
      </w:r>
    </w:p>
    <w:p w14:paraId="24774D19" w14:textId="3FFF6D8D" w:rsidR="00972040" w:rsidRPr="00817966" w:rsidRDefault="00972040" w:rsidP="00CB688C">
      <w:pPr>
        <w:numPr>
          <w:ilvl w:val="2"/>
          <w:numId w:val="19"/>
        </w:numPr>
        <w:suppressAutoHyphens/>
        <w:spacing w:after="0" w:line="240" w:lineRule="auto"/>
        <w:ind w:left="993"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 xml:space="preserve">Iekārtas </w:t>
      </w:r>
      <w:r w:rsidR="00C42440" w:rsidRPr="00817966">
        <w:rPr>
          <w:rFonts w:ascii="Times New Roman" w:eastAsia="Calibri" w:hAnsi="Times New Roman" w:cs="Times New Roman"/>
          <w:kern w:val="0"/>
          <w:lang w:eastAsia="ar-SA"/>
          <w14:ligatures w14:val="none"/>
        </w:rPr>
        <w:t>izmaksas</w:t>
      </w:r>
      <w:r w:rsidRPr="00817966">
        <w:rPr>
          <w:rFonts w:ascii="Times New Roman" w:eastAsia="Calibri" w:hAnsi="Times New Roman" w:cs="Times New Roman"/>
          <w:kern w:val="0"/>
          <w:lang w:eastAsia="ar-SA"/>
          <w14:ligatures w14:val="none"/>
        </w:rPr>
        <w:t>;</w:t>
      </w:r>
    </w:p>
    <w:p w14:paraId="18E85F23" w14:textId="65731379" w:rsidR="00C42440" w:rsidRPr="00817966" w:rsidRDefault="00C42440" w:rsidP="00CB688C">
      <w:pPr>
        <w:numPr>
          <w:ilvl w:val="2"/>
          <w:numId w:val="19"/>
        </w:numPr>
        <w:suppressAutoHyphens/>
        <w:spacing w:after="0" w:line="240" w:lineRule="auto"/>
        <w:ind w:left="993"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Iekārtas uzstādīšanas izmaksas (tajā skaitā testēšana);</w:t>
      </w:r>
    </w:p>
    <w:p w14:paraId="0FD56E09" w14:textId="77777777" w:rsidR="00972040" w:rsidRPr="00817966" w:rsidRDefault="00972040" w:rsidP="00CB688C">
      <w:pPr>
        <w:numPr>
          <w:ilvl w:val="2"/>
          <w:numId w:val="19"/>
        </w:numPr>
        <w:suppressAutoHyphens/>
        <w:spacing w:after="0" w:line="240" w:lineRule="auto"/>
        <w:ind w:left="993"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14:ligatures w14:val="none"/>
        </w:rPr>
        <w:t>piegādes izmaksas, tajā skaitā nodokļi un nodevas, izņemot PVN, līdz tehniskajā specifikācijā norādītajai objekta adresei;</w:t>
      </w:r>
    </w:p>
    <w:p w14:paraId="2FD289D1" w14:textId="451A7DA9" w:rsidR="00817966" w:rsidRPr="00817966" w:rsidRDefault="00972040" w:rsidP="00817966">
      <w:pPr>
        <w:numPr>
          <w:ilvl w:val="2"/>
          <w:numId w:val="19"/>
        </w:numPr>
        <w:suppressAutoHyphens/>
        <w:spacing w:after="0" w:line="240" w:lineRule="auto"/>
        <w:ind w:left="993" w:hanging="567"/>
        <w:contextualSpacing/>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Pasūtītāja darbinieku apmācības</w:t>
      </w:r>
      <w:r w:rsidR="0072586B" w:rsidRPr="00817966">
        <w:rPr>
          <w:rFonts w:ascii="Times New Roman" w:eastAsia="Calibri" w:hAnsi="Times New Roman" w:cs="Times New Roman"/>
          <w:kern w:val="0"/>
          <w:lang w:eastAsia="ar-SA"/>
          <w14:ligatures w14:val="none"/>
        </w:rPr>
        <w:t>.</w:t>
      </w:r>
    </w:p>
    <w:p w14:paraId="09EAFA5B" w14:textId="24538D9E" w:rsidR="00972040" w:rsidRPr="00817966" w:rsidRDefault="0072586B"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Līguma 3.1.2. punktā minētajā summā ietilpst:</w:t>
      </w:r>
    </w:p>
    <w:p w14:paraId="1631D76A" w14:textId="46B468C9" w:rsidR="0072586B" w:rsidRPr="00817966" w:rsidRDefault="0072586B" w:rsidP="00817966">
      <w:pPr>
        <w:suppressAutoHyphens/>
        <w:spacing w:after="0" w:line="240" w:lineRule="auto"/>
        <w:ind w:left="1701" w:hanging="1275"/>
        <w:contextualSpacing/>
        <w:jc w:val="both"/>
        <w:rPr>
          <w:rFonts w:ascii="Times New Roman" w:eastAsia="Calibri" w:hAnsi="Times New Roman" w:cs="Times New Roman"/>
          <w:kern w:val="0"/>
          <w14:ligatures w14:val="none"/>
        </w:rPr>
      </w:pPr>
      <w:r w:rsidRPr="00817966">
        <w:rPr>
          <w:rFonts w:ascii="Times New Roman" w:eastAsia="Calibri" w:hAnsi="Times New Roman" w:cs="Times New Roman"/>
          <w:kern w:val="0"/>
          <w14:ligatures w14:val="none"/>
        </w:rPr>
        <w:t xml:space="preserve">3.3.1. </w:t>
      </w:r>
      <w:r w:rsidR="00972040" w:rsidRPr="00817966">
        <w:rPr>
          <w:rFonts w:ascii="Times New Roman" w:eastAsia="Calibri" w:hAnsi="Times New Roman" w:cs="Times New Roman"/>
          <w:kern w:val="0"/>
          <w14:ligatures w14:val="none"/>
        </w:rPr>
        <w:t xml:space="preserve">apkopju </w:t>
      </w:r>
      <w:r w:rsidR="00500409" w:rsidRPr="00817966">
        <w:rPr>
          <w:rFonts w:ascii="Times New Roman" w:hAnsi="Times New Roman" w:cs="Times New Roman"/>
        </w:rPr>
        <w:t>un garantijas remonta izmaksas Iekārtas garantijas laikā (ieskaitot izejmateriālus);</w:t>
      </w:r>
    </w:p>
    <w:p w14:paraId="29136416" w14:textId="35143128" w:rsidR="00972040" w:rsidRPr="00FE17F7" w:rsidRDefault="0072586B" w:rsidP="00817966">
      <w:pPr>
        <w:suppressAutoHyphens/>
        <w:spacing w:after="0" w:line="240" w:lineRule="auto"/>
        <w:ind w:left="993" w:hanging="567"/>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 xml:space="preserve">3.3.2. </w:t>
      </w:r>
      <w:r w:rsidR="00FB52B8" w:rsidRPr="00817966">
        <w:rPr>
          <w:rFonts w:ascii="Times New Roman" w:eastAsia="Calibri" w:hAnsi="Times New Roman" w:cs="Times New Roman"/>
          <w:kern w:val="0"/>
          <w:lang w:eastAsia="ar-SA"/>
          <w14:ligatures w14:val="none"/>
        </w:rPr>
        <w:t>kalibrēšanas izmaksas</w:t>
      </w:r>
      <w:r w:rsidR="00926CCD">
        <w:rPr>
          <w:rFonts w:ascii="Times New Roman" w:eastAsia="Calibri" w:hAnsi="Times New Roman" w:cs="Times New Roman"/>
          <w:kern w:val="0"/>
          <w:lang w:eastAsia="ar-SA"/>
          <w14:ligatures w14:val="none"/>
        </w:rPr>
        <w:t xml:space="preserve"> garantijas laikā</w:t>
      </w:r>
      <w:r w:rsidR="000B198A" w:rsidRPr="00817966">
        <w:rPr>
          <w:rFonts w:ascii="Times New Roman" w:eastAsia="Calibri" w:hAnsi="Times New Roman" w:cs="Times New Roman"/>
          <w:kern w:val="0"/>
          <w:lang w:eastAsia="ar-SA"/>
          <w14:ligatures w14:val="none"/>
        </w:rPr>
        <w:t>.</w:t>
      </w:r>
    </w:p>
    <w:p w14:paraId="40B493A2" w14:textId="61B7776C" w:rsidR="00817966" w:rsidRDefault="009D42BB"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Samaksa</w:t>
      </w:r>
      <w:r w:rsidR="00817966" w:rsidRPr="00817966">
        <w:rPr>
          <w:rFonts w:ascii="Times New Roman" w:eastAsia="Calibri" w:hAnsi="Times New Roman" w:cs="Times New Roman"/>
          <w:kern w:val="0"/>
          <w:lang w:eastAsia="ar-SA"/>
          <w14:ligatures w14:val="none"/>
        </w:rPr>
        <w:t xml:space="preserve"> par Iekārtas piegādi,</w:t>
      </w:r>
      <w:r w:rsidR="00817966">
        <w:rPr>
          <w:rFonts w:ascii="Times New Roman" w:eastAsia="Calibri" w:hAnsi="Times New Roman" w:cs="Times New Roman"/>
          <w:kern w:val="0"/>
          <w:lang w:eastAsia="ar-SA"/>
          <w14:ligatures w14:val="none"/>
        </w:rPr>
        <w:t xml:space="preserve"> </w:t>
      </w:r>
      <w:r w:rsidR="00817966" w:rsidRPr="00817966">
        <w:rPr>
          <w:rFonts w:ascii="Times New Roman" w:eastAsia="Calibri" w:hAnsi="Times New Roman" w:cs="Times New Roman"/>
          <w:kern w:val="0"/>
          <w:lang w:eastAsia="ar-SA"/>
          <w14:ligatures w14:val="none"/>
        </w:rPr>
        <w:t>uzstādīšanu un apmācību nodrošināšanu Pasūtītāja darbiniekiem tiek veikt</w:t>
      </w:r>
      <w:r w:rsidR="00926CCD">
        <w:rPr>
          <w:rFonts w:ascii="Times New Roman" w:eastAsia="Calibri" w:hAnsi="Times New Roman" w:cs="Times New Roman"/>
          <w:kern w:val="0"/>
          <w:lang w:eastAsia="ar-SA"/>
          <w14:ligatures w14:val="none"/>
        </w:rPr>
        <w:t>a</w:t>
      </w:r>
      <w:r w:rsidR="00817966" w:rsidRPr="00817966">
        <w:rPr>
          <w:rFonts w:ascii="Times New Roman" w:eastAsia="Calibri" w:hAnsi="Times New Roman" w:cs="Times New Roman"/>
          <w:kern w:val="0"/>
          <w:lang w:eastAsia="ar-SA"/>
          <w14:ligatures w14:val="none"/>
        </w:rPr>
        <w:t xml:space="preserve"> 30 (trīsdesmit) dienu laikā pēc rēķina saņemšanas no Izpildītāja</w:t>
      </w:r>
      <w:r w:rsidR="00817966" w:rsidRPr="00817966">
        <w:rPr>
          <w:rFonts w:ascii="Times New Roman" w:eastAsia="Calibri" w:hAnsi="Times New Roman" w:cs="Times New Roman"/>
          <w:kern w:val="0"/>
          <w14:ligatures w14:val="none"/>
        </w:rPr>
        <w:t xml:space="preserve">, </w:t>
      </w:r>
      <w:r w:rsidR="00817966" w:rsidRPr="00817966">
        <w:rPr>
          <w:rFonts w:ascii="Times New Roman" w:eastAsia="Calibri" w:hAnsi="Times New Roman" w:cs="Times New Roman"/>
          <w:kern w:val="0"/>
          <w:lang w:eastAsia="ar-SA"/>
          <w14:ligatures w14:val="none"/>
        </w:rPr>
        <w:t xml:space="preserve">pārskaitot attiecīgo summu uz Izpildītāja rēķinā norādīto bankas kontu, ar nosacījumu, ka Puses ir parakstījušas Iekārtas pieņemšanas un nodošanas aktu un Izpildītājs ir veicis Pasūtītāja darbinieku apmācības. </w:t>
      </w:r>
    </w:p>
    <w:p w14:paraId="4B322F4C" w14:textId="77777777" w:rsidR="00817966" w:rsidRDefault="00817966"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17966">
        <w:rPr>
          <w:rFonts w:ascii="Times New Roman" w:eastAsia="Times New Roman" w:hAnsi="Times New Roman" w:cs="Times New Roman"/>
          <w:kern w:val="0"/>
          <w:lang w:eastAsia="ar-SA"/>
          <w14:ligatures w14:val="none"/>
        </w:rPr>
        <w:t xml:space="preserve">Samaksa par Iekārtas apkopes darbiem tiek veikta vienu reizi </w:t>
      </w:r>
      <w:r>
        <w:rPr>
          <w:rFonts w:ascii="Times New Roman" w:eastAsia="Times New Roman" w:hAnsi="Times New Roman" w:cs="Times New Roman"/>
          <w:kern w:val="0"/>
          <w:lang w:eastAsia="ar-SA"/>
          <w14:ligatures w14:val="none"/>
        </w:rPr>
        <w:t>pus</w:t>
      </w:r>
      <w:r w:rsidRPr="00817966">
        <w:rPr>
          <w:rFonts w:ascii="Times New Roman" w:eastAsia="Times New Roman" w:hAnsi="Times New Roman" w:cs="Times New Roman"/>
          <w:kern w:val="0"/>
          <w:lang w:eastAsia="ar-SA"/>
          <w14:ligatures w14:val="none"/>
        </w:rPr>
        <w:t xml:space="preserve">gadā – 30 (trīsdesmit) dienu laikā pēc attiecīgo darbu pabeigšanas, pieņemšanas – nodošanas akta parakstīšanas un rēķina saņemšanas, </w:t>
      </w:r>
      <w:r w:rsidRPr="00817966">
        <w:rPr>
          <w:rFonts w:ascii="Times New Roman" w:eastAsia="Calibri" w:hAnsi="Times New Roman" w:cs="Times New Roman"/>
          <w:kern w:val="0"/>
          <w14:ligatures w14:val="none"/>
        </w:rPr>
        <w:t>pārskaitot attiecīgo summu uz Izpildītāja rēķinā norādīto bankas kontu.</w:t>
      </w:r>
    </w:p>
    <w:p w14:paraId="44241C55" w14:textId="1E3538D9" w:rsidR="00817966" w:rsidRDefault="00817966"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lang w:eastAsia="ar-SA"/>
          <w14:ligatures w14:val="none"/>
        </w:rPr>
        <w:t xml:space="preserve">Samaksa par ārpusgarantijas remontdarbiem </w:t>
      </w:r>
      <w:r w:rsidR="009D42BB">
        <w:rPr>
          <w:rFonts w:ascii="Times New Roman" w:eastAsia="Calibri" w:hAnsi="Times New Roman" w:cs="Times New Roman"/>
          <w:kern w:val="0"/>
          <w:lang w:eastAsia="ar-SA"/>
          <w14:ligatures w14:val="none"/>
        </w:rPr>
        <w:t xml:space="preserve">vai kalibrēšanu </w:t>
      </w:r>
      <w:r w:rsidRPr="00817966">
        <w:rPr>
          <w:rFonts w:ascii="Times New Roman" w:eastAsia="Calibri" w:hAnsi="Times New Roman" w:cs="Times New Roman"/>
          <w:kern w:val="0"/>
          <w:lang w:eastAsia="ar-SA"/>
          <w14:ligatures w14:val="none"/>
        </w:rPr>
        <w:t xml:space="preserve">garantijas laikā tiek veikta 30 (trīsdesmit) dienu laikā pēc konkrētā remonta </w:t>
      </w:r>
      <w:r w:rsidR="009D42BB">
        <w:rPr>
          <w:rFonts w:ascii="Times New Roman" w:eastAsia="Calibri" w:hAnsi="Times New Roman" w:cs="Times New Roman"/>
          <w:kern w:val="0"/>
          <w:lang w:eastAsia="ar-SA"/>
          <w14:ligatures w14:val="none"/>
        </w:rPr>
        <w:t xml:space="preserve">vai kalibrēšanas </w:t>
      </w:r>
      <w:r w:rsidRPr="00817966">
        <w:rPr>
          <w:rFonts w:ascii="Times New Roman" w:eastAsia="Calibri" w:hAnsi="Times New Roman" w:cs="Times New Roman"/>
          <w:kern w:val="0"/>
          <w:lang w:eastAsia="ar-SA"/>
          <w14:ligatures w14:val="none"/>
        </w:rPr>
        <w:t xml:space="preserve">pabeigšanas, pieņemšanas – nodošanas akta parakstīšanas un rēķina saņemšanas, </w:t>
      </w:r>
      <w:r w:rsidRPr="00817966">
        <w:rPr>
          <w:rFonts w:ascii="Times New Roman" w:eastAsia="Calibri" w:hAnsi="Times New Roman" w:cs="Times New Roman"/>
          <w:kern w:val="0"/>
          <w14:ligatures w14:val="none"/>
        </w:rPr>
        <w:t>pārskaitot attiecīgo summu uz Izpildītāja rēķinā norādīto bankas kontu.</w:t>
      </w:r>
    </w:p>
    <w:p w14:paraId="1D176E1C" w14:textId="77777777" w:rsidR="00817966" w:rsidRDefault="00817966"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17966">
        <w:rPr>
          <w:rFonts w:ascii="Times New Roman" w:eastAsia="Calibri" w:hAnsi="Times New Roman" w:cs="Times New Roman"/>
          <w:kern w:val="0"/>
          <w14:ligatures w14:val="none"/>
        </w:rPr>
        <w:t>Izpildītājs elektroniski sagatavotus rēķinus nosūta uz Pasūtītāja elektronisko pasta adresi: </w:t>
      </w:r>
      <w:hyperlink r:id="rId25" w:tgtFrame="_blank" w:tooltip="mailto:rekini@rigassatiksme.lv" w:history="1">
        <w:r w:rsidRPr="00817966">
          <w:rPr>
            <w:rFonts w:ascii="Times New Roman" w:eastAsia="Calibri" w:hAnsi="Times New Roman" w:cs="Times New Roman"/>
            <w:color w:val="0000FF"/>
            <w:kern w:val="0"/>
            <w:u w:val="single"/>
            <w14:ligatures w14:val="none"/>
          </w:rPr>
          <w:t>rekini@rigassatiksme.lv</w:t>
        </w:r>
      </w:hyperlink>
      <w:r w:rsidRPr="00817966">
        <w:rPr>
          <w:rFonts w:ascii="Times New Roman" w:eastAsia="Calibri" w:hAnsi="Times New Roman" w:cs="Times New Roman"/>
          <w:kern w:val="0"/>
          <w14:ligatures w14:val="none"/>
        </w:rPr>
        <w:t>. Puses piekrīt, ka rēķins ir sagatavojams un nosūtāms elektroniski. Par rēķina saņemšanas dienu tiek uzskatīta tā diena, kurā rēķins ir nosūtīts.</w:t>
      </w:r>
    </w:p>
    <w:p w14:paraId="0BA188F7" w14:textId="77777777" w:rsidR="00926CCD" w:rsidRPr="00926CCD" w:rsidRDefault="00817966"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17966">
        <w:rPr>
          <w:rFonts w:ascii="Times New Roman" w:eastAsia="Times New Roman" w:hAnsi="Times New Roman" w:cs="Times New Roman"/>
          <w:kern w:val="0"/>
          <w:lang w:eastAsia="ar-SA"/>
          <w14:ligatures w14:val="none"/>
        </w:rPr>
        <w:t>Pieņemšanas - nodošanas aktos un rēķinos Izpildītājam ir obligāti jānorāda šī Līguma numurs.</w:t>
      </w:r>
    </w:p>
    <w:p w14:paraId="182A6C68" w14:textId="026F872D" w:rsidR="00817966" w:rsidRPr="00926CCD" w:rsidRDefault="00817966" w:rsidP="00926CCD">
      <w:pPr>
        <w:pStyle w:val="ListParagraph"/>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926CCD">
        <w:rPr>
          <w:rFonts w:ascii="Times New Roman" w:eastAsia="Calibri" w:hAnsi="Times New Roman" w:cs="Times New Roman"/>
          <w:kern w:val="0"/>
          <w:lang w:eastAsia="ar-SA"/>
          <w14:ligatures w14:val="none"/>
        </w:rPr>
        <w:t>Pasūtītājs neatbild par maksājuma nokavējumu, kas  radies  kredītiestāžu  iekšējo  darījumu  rezultātā, ja  maksājumi  kredītiestādē  iemaksāti  savlaicīgi.</w:t>
      </w:r>
    </w:p>
    <w:p w14:paraId="6243B561" w14:textId="77777777" w:rsidR="00863D0B" w:rsidRPr="00E91B5B" w:rsidRDefault="00863D0B" w:rsidP="00863D0B">
      <w:pPr>
        <w:suppressAutoHyphens/>
        <w:spacing w:after="0" w:line="240" w:lineRule="auto"/>
        <w:ind w:left="360"/>
        <w:contextualSpacing/>
        <w:jc w:val="both"/>
        <w:rPr>
          <w:rFonts w:ascii="Times New Roman" w:eastAsia="Times New Roman" w:hAnsi="Times New Roman" w:cs="Times New Roman"/>
          <w:kern w:val="0"/>
          <w:highlight w:val="yellow"/>
          <w:lang w:eastAsia="ar-SA"/>
          <w14:ligatures w14:val="none"/>
        </w:rPr>
      </w:pPr>
    </w:p>
    <w:p w14:paraId="08DA402B" w14:textId="0391CA29" w:rsidR="00594EA8" w:rsidRPr="003E25AA" w:rsidRDefault="00594EA8" w:rsidP="003E25AA">
      <w:pPr>
        <w:pStyle w:val="ListParagraph"/>
        <w:numPr>
          <w:ilvl w:val="0"/>
          <w:numId w:val="19"/>
        </w:numPr>
        <w:jc w:val="center"/>
        <w:rPr>
          <w:rFonts w:ascii="Times New Roman" w:eastAsia="Calibri" w:hAnsi="Times New Roman" w:cs="Times New Roman"/>
          <w:b/>
          <w:bCs/>
        </w:rPr>
      </w:pPr>
      <w:r w:rsidRPr="003E25AA">
        <w:rPr>
          <w:rFonts w:ascii="Times New Roman" w:eastAsia="Calibri" w:hAnsi="Times New Roman" w:cs="Times New Roman"/>
          <w:b/>
          <w:bCs/>
        </w:rPr>
        <w:t>DARBU IZPILDES UN PIEŅEMŠANAS KĀRTĪBA</w:t>
      </w:r>
    </w:p>
    <w:p w14:paraId="22544F21" w14:textId="42EDE520" w:rsidR="00FF123A" w:rsidRPr="009600FD"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9600FD">
        <w:rPr>
          <w:rFonts w:ascii="Times New Roman" w:eastAsia="Times New Roman" w:hAnsi="Times New Roman" w:cs="Times New Roman"/>
          <w:bCs/>
          <w:kern w:val="0"/>
          <w:lang w:eastAsia="ar-SA"/>
          <w14:ligatures w14:val="none"/>
        </w:rPr>
        <w:t xml:space="preserve">Izpildītājs veic Iekārtas piegādi un uzstādīšanu </w:t>
      </w:r>
      <w:r w:rsidR="00F5172B" w:rsidRPr="009600FD">
        <w:rPr>
          <w:rFonts w:ascii="Times New Roman" w:eastAsia="Times New Roman" w:hAnsi="Times New Roman" w:cs="Times New Roman"/>
          <w:bCs/>
          <w:kern w:val="0"/>
          <w:lang w:eastAsia="ar-SA"/>
          <w14:ligatures w14:val="none"/>
        </w:rPr>
        <w:t xml:space="preserve">(tajā skaitā testēšanu, apmācības un kalibrēšanu) </w:t>
      </w:r>
      <w:r w:rsidRPr="009600FD">
        <w:rPr>
          <w:rFonts w:ascii="Times New Roman" w:eastAsia="Times New Roman" w:hAnsi="Times New Roman" w:cs="Times New Roman"/>
          <w:bCs/>
          <w:kern w:val="0"/>
          <w:lang w:eastAsia="ar-SA"/>
          <w14:ligatures w14:val="none"/>
        </w:rPr>
        <w:t xml:space="preserve">saskaņā ar </w:t>
      </w:r>
      <w:r w:rsidR="007600E7" w:rsidRPr="009600FD">
        <w:rPr>
          <w:rFonts w:ascii="Times New Roman" w:eastAsia="Times New Roman" w:hAnsi="Times New Roman" w:cs="Times New Roman"/>
          <w:bCs/>
          <w:kern w:val="0"/>
          <w:lang w:eastAsia="ar-SA"/>
          <w14:ligatures w14:val="none"/>
        </w:rPr>
        <w:t>T</w:t>
      </w:r>
      <w:r w:rsidRPr="009600FD">
        <w:rPr>
          <w:rFonts w:ascii="Times New Roman" w:eastAsia="Times New Roman" w:hAnsi="Times New Roman" w:cs="Times New Roman"/>
          <w:bCs/>
          <w:kern w:val="0"/>
          <w:lang w:eastAsia="ar-SA"/>
          <w14:ligatures w14:val="none"/>
        </w:rPr>
        <w:t xml:space="preserve">ehnisko specifikāciju – </w:t>
      </w:r>
      <w:r w:rsidR="007600E7" w:rsidRPr="009600FD">
        <w:rPr>
          <w:rFonts w:ascii="Times New Roman" w:eastAsia="Times New Roman" w:hAnsi="Times New Roman" w:cs="Times New Roman"/>
          <w:bCs/>
          <w:kern w:val="0"/>
          <w:lang w:eastAsia="ar-SA"/>
          <w14:ligatures w14:val="none"/>
        </w:rPr>
        <w:t>T</w:t>
      </w:r>
      <w:r w:rsidRPr="009600FD">
        <w:rPr>
          <w:rFonts w:ascii="Times New Roman" w:eastAsia="Times New Roman" w:hAnsi="Times New Roman" w:cs="Times New Roman"/>
          <w:bCs/>
          <w:kern w:val="0"/>
          <w:lang w:eastAsia="ar-SA"/>
          <w14:ligatures w14:val="none"/>
        </w:rPr>
        <w:t>ehnisko piedāvājumu (Līguma 1. pielikums) un atbilstoši Līguma nosacījumiem.</w:t>
      </w:r>
    </w:p>
    <w:p w14:paraId="4338935A" w14:textId="48A246F5" w:rsidR="00594EA8" w:rsidRPr="009600FD"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9600FD">
        <w:rPr>
          <w:rFonts w:ascii="Times New Roman" w:eastAsia="Times New Roman" w:hAnsi="Times New Roman" w:cs="Times New Roman"/>
          <w:kern w:val="0"/>
          <w14:ligatures w14:val="none"/>
        </w:rPr>
        <w:t>Pasūtītāja pilnvarotā persona pieņem no Izpildītāja darbus pēc Iekārtas uzstādīšanas</w:t>
      </w:r>
      <w:r w:rsidR="00061FF2" w:rsidRPr="009600FD">
        <w:rPr>
          <w:rFonts w:ascii="Times New Roman" w:eastAsia="Times New Roman" w:hAnsi="Times New Roman" w:cs="Times New Roman"/>
          <w:kern w:val="0"/>
          <w14:ligatures w14:val="none"/>
        </w:rPr>
        <w:t>, testēšanas</w:t>
      </w:r>
      <w:r w:rsidRPr="009600FD">
        <w:rPr>
          <w:rFonts w:ascii="Times New Roman" w:eastAsia="Times New Roman" w:hAnsi="Times New Roman" w:cs="Times New Roman"/>
          <w:kern w:val="0"/>
          <w14:ligatures w14:val="none"/>
        </w:rPr>
        <w:t>, dokumentācijas (tajā skaitā lietošanas instrukcijas un pases latviešu valodā) saņemšanas un apmācības Pasūtītāja darbiniekiem veikšanas. Līguma 9.1.1. punktā norādītā</w:t>
      </w:r>
      <w:r w:rsidR="00F82EBF" w:rsidRPr="009600FD">
        <w:rPr>
          <w:rFonts w:ascii="Times New Roman" w:eastAsia="Times New Roman" w:hAnsi="Times New Roman" w:cs="Times New Roman"/>
          <w:kern w:val="0"/>
          <w14:ligatures w14:val="none"/>
        </w:rPr>
        <w:t xml:space="preserve"> </w:t>
      </w:r>
      <w:r w:rsidRPr="009600FD">
        <w:rPr>
          <w:rFonts w:ascii="Times New Roman" w:eastAsia="Times New Roman" w:hAnsi="Times New Roman" w:cs="Times New Roman"/>
          <w:kern w:val="0"/>
          <w14:ligatures w14:val="none"/>
        </w:rPr>
        <w:t>Pasūtītāja pilnvarotā persona pārbauda darbu un dokumentācijas atbilstību Līguma noteikumiem.</w:t>
      </w:r>
    </w:p>
    <w:p w14:paraId="6C79B1C5" w14:textId="7AB70A06" w:rsidR="00594EA8" w:rsidRPr="003763D7"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9600FD">
        <w:rPr>
          <w:rFonts w:ascii="Times New Roman" w:eastAsia="Times New Roman" w:hAnsi="Times New Roman" w:cs="Times New Roman"/>
          <w:kern w:val="0"/>
          <w14:ligatures w14:val="none"/>
        </w:rPr>
        <w:t>Konstatējot piegādātās Iekārtas</w:t>
      </w:r>
      <w:r w:rsidR="002E24DA" w:rsidRPr="009600FD">
        <w:rPr>
          <w:rFonts w:ascii="Times New Roman" w:eastAsia="Times New Roman" w:hAnsi="Times New Roman" w:cs="Times New Roman"/>
          <w:kern w:val="0"/>
          <w14:ligatures w14:val="none"/>
        </w:rPr>
        <w:t xml:space="preserve">, </w:t>
      </w:r>
      <w:r w:rsidRPr="009600FD">
        <w:rPr>
          <w:rFonts w:ascii="Times New Roman" w:eastAsia="Times New Roman" w:hAnsi="Times New Roman" w:cs="Times New Roman"/>
          <w:kern w:val="0"/>
          <w14:ligatures w14:val="none"/>
        </w:rPr>
        <w:t xml:space="preserve">veikto uzstādīšanas darbu </w:t>
      </w:r>
      <w:r w:rsidR="002E24DA" w:rsidRPr="009600FD">
        <w:rPr>
          <w:rFonts w:ascii="Times New Roman" w:eastAsia="Times New Roman" w:hAnsi="Times New Roman" w:cs="Times New Roman"/>
          <w:kern w:val="0"/>
          <w14:ligatures w14:val="none"/>
        </w:rPr>
        <w:t xml:space="preserve">vai Pasūtītāja darbinieku apmācību </w:t>
      </w:r>
      <w:r w:rsidRPr="009600FD">
        <w:rPr>
          <w:rFonts w:ascii="Times New Roman" w:eastAsia="Times New Roman" w:hAnsi="Times New Roman" w:cs="Times New Roman"/>
          <w:kern w:val="0"/>
          <w14:ligatures w14:val="none"/>
        </w:rPr>
        <w:t xml:space="preserve">neatbilstību Līguma noteikumiem, Pasūtītāja pilnvarotā persona 5 (piecu) darba dienu laikā no dienas, kad Izpildītājs ir rakstiski paziņojis, ka darbi ir veikti, sagatavo Iekārtas </w:t>
      </w:r>
      <w:r w:rsidR="002E24DA" w:rsidRPr="009600FD">
        <w:rPr>
          <w:rFonts w:ascii="Times New Roman" w:eastAsia="Times New Roman" w:hAnsi="Times New Roman" w:cs="Times New Roman"/>
          <w:kern w:val="0"/>
          <w14:ligatures w14:val="none"/>
        </w:rPr>
        <w:t xml:space="preserve">vai apmācību </w:t>
      </w:r>
      <w:r w:rsidRPr="009600FD">
        <w:rPr>
          <w:rFonts w:ascii="Times New Roman" w:eastAsia="Times New Roman" w:hAnsi="Times New Roman" w:cs="Times New Roman"/>
          <w:kern w:val="0"/>
          <w14:ligatures w14:val="none"/>
        </w:rPr>
        <w:t>neatbilstības pieteikumu par konstatētajiem trūkumiem (turpmāk - neatbilstības pieteikums) un paziņo par to Izpildītāja pārstāvim uz elektroniskā pasta adresi. Tādā gadījumā tiek uzskatīts, ka Iekārtas piegāde</w:t>
      </w:r>
      <w:r w:rsidR="002E24DA" w:rsidRPr="009600FD">
        <w:rPr>
          <w:rFonts w:ascii="Times New Roman" w:eastAsia="Times New Roman" w:hAnsi="Times New Roman" w:cs="Times New Roman"/>
          <w:kern w:val="0"/>
          <w14:ligatures w14:val="none"/>
        </w:rPr>
        <w:t xml:space="preserve">, </w:t>
      </w:r>
      <w:r w:rsidRPr="009600FD">
        <w:rPr>
          <w:rFonts w:ascii="Times New Roman" w:eastAsia="Times New Roman" w:hAnsi="Times New Roman" w:cs="Times New Roman"/>
          <w:kern w:val="0"/>
          <w14:ligatures w14:val="none"/>
        </w:rPr>
        <w:t xml:space="preserve">uzstādīšana </w:t>
      </w:r>
      <w:r w:rsidR="002E24DA" w:rsidRPr="009600FD">
        <w:rPr>
          <w:rFonts w:ascii="Times New Roman" w:eastAsia="Times New Roman" w:hAnsi="Times New Roman" w:cs="Times New Roman"/>
          <w:kern w:val="0"/>
          <w14:ligatures w14:val="none"/>
        </w:rPr>
        <w:t xml:space="preserve">un apmācības </w:t>
      </w:r>
      <w:r w:rsidRPr="009600FD">
        <w:rPr>
          <w:rFonts w:ascii="Times New Roman" w:eastAsia="Times New Roman" w:hAnsi="Times New Roman" w:cs="Times New Roman"/>
          <w:kern w:val="0"/>
          <w14:ligatures w14:val="none"/>
        </w:rPr>
        <w:t>nav veikta</w:t>
      </w:r>
      <w:r w:rsidR="002E24DA" w:rsidRPr="009600FD">
        <w:rPr>
          <w:rFonts w:ascii="Times New Roman" w:eastAsia="Times New Roman" w:hAnsi="Times New Roman" w:cs="Times New Roman"/>
          <w:kern w:val="0"/>
          <w14:ligatures w14:val="none"/>
        </w:rPr>
        <w:t>s</w:t>
      </w:r>
      <w:r w:rsidRPr="009600FD">
        <w:rPr>
          <w:rFonts w:ascii="Times New Roman" w:eastAsia="Times New Roman" w:hAnsi="Times New Roman" w:cs="Times New Roman"/>
          <w:kern w:val="0"/>
          <w14:ligatures w14:val="none"/>
        </w:rPr>
        <w:t xml:space="preserve"> un Pasūtītājs, ja minētie trūkumi netiek novērsti Iekārtas piegādes</w:t>
      </w:r>
      <w:r w:rsidR="002E24DA" w:rsidRPr="009600FD">
        <w:rPr>
          <w:rFonts w:ascii="Times New Roman" w:eastAsia="Times New Roman" w:hAnsi="Times New Roman" w:cs="Times New Roman"/>
          <w:kern w:val="0"/>
          <w14:ligatures w14:val="none"/>
        </w:rPr>
        <w:t xml:space="preserve">, </w:t>
      </w:r>
      <w:r w:rsidRPr="009600FD">
        <w:rPr>
          <w:rFonts w:ascii="Times New Roman" w:eastAsia="Times New Roman" w:hAnsi="Times New Roman" w:cs="Times New Roman"/>
          <w:kern w:val="0"/>
          <w14:ligatures w14:val="none"/>
        </w:rPr>
        <w:t xml:space="preserve">uzstādīšanas </w:t>
      </w:r>
      <w:r w:rsidR="002E24DA" w:rsidRPr="009600FD">
        <w:rPr>
          <w:rFonts w:ascii="Times New Roman" w:eastAsia="Times New Roman" w:hAnsi="Times New Roman" w:cs="Times New Roman"/>
          <w:kern w:val="0"/>
          <w14:ligatures w14:val="none"/>
        </w:rPr>
        <w:t xml:space="preserve">un apmācību </w:t>
      </w:r>
      <w:r w:rsidRPr="009600FD">
        <w:rPr>
          <w:rFonts w:ascii="Times New Roman" w:eastAsia="Times New Roman" w:hAnsi="Times New Roman" w:cs="Times New Roman"/>
          <w:kern w:val="0"/>
          <w14:ligatures w14:val="none"/>
        </w:rPr>
        <w:t xml:space="preserve">termiņa ietvaros vai Izpildītājs nepierāda, ka neatbilstības pieteikumā norādītie trūkumi vai neatbilstības nav pamatoti, piemēro līgumsodu Izpildītājam atbilstoši 6.4. apakšpunktā noteiktajai kārtībai līdz brīdim, kamēr Izpildītājs </w:t>
      </w:r>
      <w:r w:rsidRPr="003763D7">
        <w:rPr>
          <w:rFonts w:ascii="Times New Roman" w:eastAsia="Times New Roman" w:hAnsi="Times New Roman" w:cs="Times New Roman"/>
          <w:kern w:val="0"/>
          <w14:ligatures w14:val="none"/>
        </w:rPr>
        <w:t>nenovērsīs konstatētās nepilnības.</w:t>
      </w:r>
    </w:p>
    <w:p w14:paraId="13A5B6C0" w14:textId="77777777" w:rsidR="00594EA8" w:rsidRPr="003763D7"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3763D7">
        <w:rPr>
          <w:rFonts w:ascii="Times New Roman" w:eastAsia="Times New Roman" w:hAnsi="Times New Roman" w:cs="Times New Roman"/>
          <w:kern w:val="0"/>
          <w14:ligatures w14:val="none"/>
        </w:rPr>
        <w:lastRenderedPageBreak/>
        <w:t>Izpildītājam 2 (divu) darba dienu laikā pēc neatbilstības pieteikuma saņemšanas jāatsūta savs pārstāvis vai rakstisks paskaidrojums par neatbilstības pieteikumā norādītajām neatbilstībām.</w:t>
      </w:r>
    </w:p>
    <w:p w14:paraId="576091AE" w14:textId="466860E6" w:rsidR="00594EA8" w:rsidRPr="003763D7"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3763D7">
        <w:rPr>
          <w:rFonts w:ascii="Times New Roman" w:eastAsia="Times New Roman" w:hAnsi="Times New Roman" w:cs="Times New Roman"/>
          <w:kern w:val="0"/>
          <w14:ligatures w14:val="none"/>
        </w:rPr>
        <w:t>Ja Izpildītājs nepilda 4.</w:t>
      </w:r>
      <w:r w:rsidR="0009137E" w:rsidRPr="003763D7">
        <w:rPr>
          <w:rFonts w:ascii="Times New Roman" w:eastAsia="Times New Roman" w:hAnsi="Times New Roman" w:cs="Times New Roman"/>
          <w:kern w:val="0"/>
          <w14:ligatures w14:val="none"/>
        </w:rPr>
        <w:t>4</w:t>
      </w:r>
      <w:r w:rsidRPr="003763D7">
        <w:rPr>
          <w:rFonts w:ascii="Times New Roman" w:eastAsia="Times New Roman" w:hAnsi="Times New Roman" w:cs="Times New Roman"/>
          <w:kern w:val="0"/>
          <w14:ligatures w14:val="none"/>
        </w:rPr>
        <w:t xml:space="preserve">. punkta noteikumus un nesniedz argumentētu skaidrojumu, vai pierādījumus, ka neatbilstības pieteikumā norādītās neatbilstības nav patiesas, tiek uzskatīts, ka Izpildītājs piekrīt neatbilstības pieteikumā minētajiem trūkumiem vai neatbilstībām. </w:t>
      </w:r>
    </w:p>
    <w:p w14:paraId="2EC1A750" w14:textId="5B089498" w:rsidR="00594EA8" w:rsidRPr="003763D7"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3763D7">
        <w:rPr>
          <w:rFonts w:ascii="Times New Roman" w:eastAsia="Times New Roman" w:hAnsi="Times New Roman" w:cs="Times New Roman"/>
          <w:kern w:val="0"/>
          <w14:ligatures w14:val="none"/>
        </w:rPr>
        <w:t>Ja Izpildītājs nepiekrīt Pasūtītāja neatbilstības pieteikumā norādītajiem Iekārtas</w:t>
      </w:r>
      <w:r w:rsidR="002E24DA" w:rsidRPr="003763D7">
        <w:rPr>
          <w:rFonts w:ascii="Times New Roman" w:eastAsia="Times New Roman" w:hAnsi="Times New Roman" w:cs="Times New Roman"/>
          <w:kern w:val="0"/>
          <w14:ligatures w14:val="none"/>
        </w:rPr>
        <w:t xml:space="preserve">, </w:t>
      </w:r>
      <w:r w:rsidRPr="003763D7">
        <w:rPr>
          <w:rFonts w:ascii="Times New Roman" w:eastAsia="Times New Roman" w:hAnsi="Times New Roman" w:cs="Times New Roman"/>
          <w:kern w:val="0"/>
          <w14:ligatures w14:val="none"/>
        </w:rPr>
        <w:t xml:space="preserve">uzstādīšanas </w:t>
      </w:r>
      <w:r w:rsidR="002E24DA" w:rsidRPr="003763D7">
        <w:rPr>
          <w:rFonts w:ascii="Times New Roman" w:eastAsia="Times New Roman" w:hAnsi="Times New Roman" w:cs="Times New Roman"/>
          <w:kern w:val="0"/>
          <w14:ligatures w14:val="none"/>
        </w:rPr>
        <w:t xml:space="preserve">vai apmācību </w:t>
      </w:r>
      <w:r w:rsidRPr="003763D7">
        <w:rPr>
          <w:rFonts w:ascii="Times New Roman" w:eastAsia="Times New Roman" w:hAnsi="Times New Roman" w:cs="Times New Roman"/>
          <w:kern w:val="0"/>
          <w14:ligatures w14:val="none"/>
        </w:rPr>
        <w:t xml:space="preserve">trūkumiem vai neatbilstībām, Puses strīda izšķiršanā vai trūkuma vai neatbilstības konstatēšanā var pieaicināt neatkarīgu ekspertu ekspertīzes veikšanai. Ja ekspertīzē tiek konstatēts, ka Iekārtai vai uzstādīšanai ir trūkumi vai neatbilstības, Izpildītājs sedz ekspertīzes izmaksas. </w:t>
      </w:r>
    </w:p>
    <w:p w14:paraId="563C7F81" w14:textId="1728233F" w:rsidR="00594EA8" w:rsidRPr="003763D7"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3763D7">
        <w:rPr>
          <w:rFonts w:ascii="Times New Roman" w:eastAsia="Times New Roman" w:hAnsi="Times New Roman" w:cs="Times New Roman"/>
          <w:kern w:val="0"/>
          <w14:ligatures w14:val="none"/>
        </w:rPr>
        <w:t>Ja tiek konstatēti Iekārtas vai uzstādīšanas trūkumi vai neatbilstības, Izpildītājam jāveic atbilstošas Iekārtas piegāde vai, ja ir piegādāta atbilstoša Iekārta, bet uzstādīšana nav veikta atbilstoši, Iekārtas pienācīga uzstādīšana</w:t>
      </w:r>
      <w:r w:rsidR="00D74CB2" w:rsidRPr="003763D7">
        <w:rPr>
          <w:rFonts w:ascii="Times New Roman" w:eastAsia="Times New Roman" w:hAnsi="Times New Roman" w:cs="Times New Roman"/>
          <w:kern w:val="0"/>
          <w14:ligatures w14:val="none"/>
        </w:rPr>
        <w:t>, vai, ja apmācības nav veiktas atbilstoši – pienācīga apmācību novadīšana Pasūtītāja darbiniekiem</w:t>
      </w:r>
      <w:r w:rsidRPr="003763D7">
        <w:rPr>
          <w:rFonts w:ascii="Times New Roman" w:eastAsia="Times New Roman" w:hAnsi="Times New Roman" w:cs="Times New Roman"/>
          <w:kern w:val="0"/>
          <w14:ligatures w14:val="none"/>
        </w:rPr>
        <w:t xml:space="preserve">. Ja Izpildītājs nevar piegādāt atbilstošu Iekārtu un veikt to kvalificētu uzstādīšanu, tam ir pienākums 10 (desmit) dienu laikā par saviem līdzekļiem izvest neatbilstošo Iekārtu no Pasūtītāja teritorijas. </w:t>
      </w:r>
    </w:p>
    <w:p w14:paraId="702D0885" w14:textId="77777777" w:rsidR="00267EE4" w:rsidRPr="003763D7"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3763D7">
        <w:rPr>
          <w:rFonts w:ascii="Times New Roman" w:eastAsia="Calibri" w:hAnsi="Times New Roman" w:cs="Times New Roman"/>
          <w:kern w:val="0"/>
          <w14:ligatures w14:val="none"/>
        </w:rPr>
        <w:t xml:space="preserve">Pasūtītāja pilnvarotā persona paraksta Iekārtas pieņemšanas – nodošanas aktu tikai pēc </w:t>
      </w:r>
      <w:r w:rsidRPr="003763D7">
        <w:rPr>
          <w:rFonts w:ascii="Times New Roman" w:eastAsia="Times New Roman" w:hAnsi="Times New Roman" w:cs="Times New Roman"/>
          <w:kern w:val="0"/>
          <w14:ligatures w14:val="none"/>
        </w:rPr>
        <w:t xml:space="preserve">neatbilstības </w:t>
      </w:r>
      <w:r w:rsidRPr="003763D7">
        <w:rPr>
          <w:rFonts w:ascii="Times New Roman" w:eastAsia="Calibri" w:hAnsi="Times New Roman" w:cs="Times New Roman"/>
          <w:kern w:val="0"/>
          <w14:ligatures w14:val="none"/>
        </w:rPr>
        <w:t>pieteikumā minēto trūkumu un neatbilstību novēršanas.</w:t>
      </w:r>
    </w:p>
    <w:p w14:paraId="2A7734BF" w14:textId="73397457" w:rsidR="00267EE4" w:rsidRPr="00AE612A" w:rsidRDefault="00594EA8" w:rsidP="003E25AA">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3763D7">
        <w:rPr>
          <w:rFonts w:ascii="Times New Roman" w:eastAsia="Calibri" w:hAnsi="Times New Roman" w:cs="Times New Roman"/>
          <w:kern w:val="0"/>
          <w14:ligatures w14:val="none"/>
        </w:rPr>
        <w:t xml:space="preserve">Apkopes Izpildītājs veic saskaņā ar Iekārtas ražotāja norādījumiem, ievērojot Izpildītāja Tehniskajā piedāvājumā norādīto biežumu un kārtību garantijas laikā. Plānotās tehniskās apkopes laiku Izpildītāja pilnvarotā persona ar elektroniskā pasta starpniecību saskaņo ar Pasūtītāja pilnvaroto pārstāvi. </w:t>
      </w:r>
      <w:bookmarkStart w:id="3" w:name="_Hlk196218092"/>
      <w:r w:rsidRPr="003763D7">
        <w:rPr>
          <w:rFonts w:ascii="Times New Roman" w:eastAsia="Calibri" w:hAnsi="Times New Roman" w:cs="Times New Roman"/>
          <w:kern w:val="0"/>
          <w14:ligatures w14:val="none"/>
        </w:rPr>
        <w:t xml:space="preserve">Par apkopes veikšanu </w:t>
      </w:r>
      <w:r w:rsidR="00B75DE5" w:rsidRPr="003763D7">
        <w:rPr>
          <w:rFonts w:ascii="Times New Roman" w:eastAsia="Calibri" w:hAnsi="Times New Roman" w:cs="Times New Roman"/>
          <w:kern w:val="0"/>
          <w14:ligatures w14:val="none"/>
        </w:rPr>
        <w:t>P</w:t>
      </w:r>
      <w:r w:rsidRPr="003763D7">
        <w:rPr>
          <w:rFonts w:ascii="Times New Roman" w:eastAsia="Calibri" w:hAnsi="Times New Roman" w:cs="Times New Roman"/>
          <w:kern w:val="0"/>
          <w14:ligatures w14:val="none"/>
        </w:rPr>
        <w:t>ušu pārstāvji paraksta darbu pieņemšanas - nodošanas aktu.</w:t>
      </w:r>
    </w:p>
    <w:p w14:paraId="50BFAED6" w14:textId="3EB2647D" w:rsidR="004F678C" w:rsidRPr="003763D7" w:rsidRDefault="004F678C" w:rsidP="00926CCD">
      <w:pPr>
        <w:numPr>
          <w:ilvl w:val="1"/>
          <w:numId w:val="19"/>
        </w:numPr>
        <w:spacing w:after="0" w:line="240" w:lineRule="auto"/>
        <w:ind w:left="567" w:hanging="567"/>
        <w:contextualSpacing/>
        <w:jc w:val="both"/>
        <w:rPr>
          <w:rFonts w:ascii="Times New Roman" w:eastAsia="Times New Roman" w:hAnsi="Times New Roman" w:cs="Times New Roman"/>
          <w:kern w:val="0"/>
          <w14:ligatures w14:val="none"/>
        </w:rPr>
      </w:pPr>
      <w:r>
        <w:rPr>
          <w:rFonts w:ascii="Times New Roman" w:eastAsia="Calibri" w:hAnsi="Times New Roman" w:cs="Times New Roman"/>
          <w:kern w:val="0"/>
          <w14:ligatures w14:val="none"/>
        </w:rPr>
        <w:t>Iekārtas kalibrēšanas darbus Izpildītājs veic ne mazāk kā 2 (divas) reizes piedāvātajā garantijas laikā, Pušu pārstāvjiem saskaņojot darbu izpildes laikus. Kalibrēšanas darbu izmaksas nosakāmas saskaņā ar Finanšu piedāvājuma (Līguma 2. pielikums) 4. pozīciju.</w:t>
      </w:r>
      <w:r w:rsidR="00AE612A">
        <w:rPr>
          <w:rFonts w:ascii="Times New Roman" w:eastAsia="Calibri" w:hAnsi="Times New Roman" w:cs="Times New Roman"/>
          <w:kern w:val="0"/>
          <w14:ligatures w14:val="none"/>
        </w:rPr>
        <w:t xml:space="preserve"> Par Iekārtas kalibrēšanas darbiem Pušu pilnvarotās personas paraksta darbu pieņemšanas – nodošanas aktu.</w:t>
      </w:r>
    </w:p>
    <w:bookmarkEnd w:id="3"/>
    <w:p w14:paraId="38D93EC5" w14:textId="2266D904" w:rsidR="00B75DE5" w:rsidRDefault="00594EA8" w:rsidP="00926CCD">
      <w:pPr>
        <w:pStyle w:val="ListParagraph"/>
        <w:numPr>
          <w:ilvl w:val="1"/>
          <w:numId w:val="19"/>
        </w:numPr>
        <w:spacing w:line="240" w:lineRule="auto"/>
        <w:ind w:left="567" w:hanging="567"/>
        <w:jc w:val="both"/>
        <w:rPr>
          <w:rFonts w:ascii="Times New Roman" w:eastAsia="Calibri" w:hAnsi="Times New Roman" w:cs="Times New Roman"/>
          <w:kern w:val="0"/>
          <w14:ligatures w14:val="none"/>
        </w:rPr>
      </w:pPr>
      <w:r w:rsidRPr="003763D7">
        <w:rPr>
          <w:rFonts w:ascii="Times New Roman" w:eastAsia="Calibri" w:hAnsi="Times New Roman" w:cs="Times New Roman"/>
          <w:kern w:val="0"/>
          <w14:ligatures w14:val="none"/>
        </w:rPr>
        <w:t>Ārpusgarantijas remonta darbus</w:t>
      </w:r>
      <w:r w:rsidR="003020CD" w:rsidRPr="003763D7">
        <w:rPr>
          <w:rFonts w:ascii="Times New Roman" w:eastAsia="Calibri" w:hAnsi="Times New Roman" w:cs="Times New Roman"/>
          <w:kern w:val="0"/>
          <w:lang w:eastAsia="ar-SA"/>
          <w14:ligatures w14:val="none"/>
        </w:rPr>
        <w:t xml:space="preserve"> garntijas laikā,</w:t>
      </w:r>
      <w:r w:rsidRPr="003763D7">
        <w:rPr>
          <w:rFonts w:ascii="Times New Roman" w:eastAsia="Calibri" w:hAnsi="Times New Roman" w:cs="Times New Roman"/>
          <w:kern w:val="0"/>
          <w:lang w:eastAsia="ar-SA"/>
          <w14:ligatures w14:val="none"/>
        </w:rPr>
        <w:t xml:space="preserve"> </w:t>
      </w:r>
      <w:r w:rsidRPr="003763D7">
        <w:rPr>
          <w:rFonts w:ascii="Times New Roman" w:eastAsia="Calibri" w:hAnsi="Times New Roman" w:cs="Times New Roman"/>
          <w:kern w:val="0"/>
          <w14:ligatures w14:val="none"/>
        </w:rPr>
        <w:t xml:space="preserve">Izpildītājs veic pēc Pasūtītāja pilnvarotās personas pieprasījuma, Pušu pārstāvjiem saskaņojot darbu izpildes laikus. Pirms darbu veikšanas Izpildītāja pārstāvis saskaņo ar Pasūtītāja pārstāvi veicamos darbus un to izmaksas. </w:t>
      </w:r>
      <w:r w:rsidR="00D96CB3" w:rsidRPr="003763D7">
        <w:rPr>
          <w:rFonts w:ascii="Times New Roman" w:eastAsia="Calibri" w:hAnsi="Times New Roman" w:cs="Times New Roman"/>
          <w:kern w:val="0"/>
          <w14:ligatures w14:val="none"/>
        </w:rPr>
        <w:t xml:space="preserve">Ārpusgarantijas remonta darbu stundas likme nosakāma saskaņā ar Finanšu piedāvājuma (Līguma 2. pielikums) 5. pozīciju. </w:t>
      </w:r>
      <w:r w:rsidRPr="003763D7">
        <w:rPr>
          <w:rFonts w:ascii="Times New Roman" w:eastAsia="Calibri" w:hAnsi="Times New Roman" w:cs="Times New Roman"/>
          <w:kern w:val="0"/>
          <w14:ligatures w14:val="none"/>
        </w:rPr>
        <w:t>Izpildītāja piedāvātā cena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ražotāja cenu lapā noteiktās cenas. Izpildītājam ir pienākums iesniegt paskaidrojumus, kas pamato cenu izcelsmi.  Papildus Izpildītājs ir tiesīgs izmaksās iekļaut ar materiālu vai rezerves daļu piegādi saistītos izdevumus.</w:t>
      </w:r>
      <w:r w:rsidR="003020CD" w:rsidRPr="003763D7">
        <w:t xml:space="preserve"> </w:t>
      </w:r>
      <w:r w:rsidR="003020CD" w:rsidRPr="003763D7">
        <w:rPr>
          <w:rFonts w:ascii="Times New Roman" w:eastAsia="Calibri" w:hAnsi="Times New Roman" w:cs="Times New Roman"/>
          <w:kern w:val="0"/>
          <w14:ligatures w14:val="none"/>
        </w:rPr>
        <w:t>Par ārpusgarantijas remonta darb</w:t>
      </w:r>
      <w:r w:rsidR="00B75DE5" w:rsidRPr="003763D7">
        <w:rPr>
          <w:rFonts w:ascii="Times New Roman" w:eastAsia="Calibri" w:hAnsi="Times New Roman" w:cs="Times New Roman"/>
          <w:kern w:val="0"/>
          <w14:ligatures w14:val="none"/>
        </w:rPr>
        <w:t>iem</w:t>
      </w:r>
      <w:r w:rsidR="00AE612A">
        <w:rPr>
          <w:rFonts w:ascii="Times New Roman" w:eastAsia="Calibri" w:hAnsi="Times New Roman" w:cs="Times New Roman"/>
          <w:kern w:val="0"/>
          <w14:ligatures w14:val="none"/>
        </w:rPr>
        <w:t xml:space="preserve"> </w:t>
      </w:r>
      <w:r w:rsidR="00B75DE5" w:rsidRPr="003763D7">
        <w:rPr>
          <w:rFonts w:ascii="Times New Roman" w:eastAsia="Calibri" w:hAnsi="Times New Roman" w:cs="Times New Roman"/>
          <w:kern w:val="0"/>
          <w14:ligatures w14:val="none"/>
        </w:rPr>
        <w:t>P</w:t>
      </w:r>
      <w:r w:rsidR="003020CD" w:rsidRPr="003763D7">
        <w:rPr>
          <w:rFonts w:ascii="Times New Roman" w:eastAsia="Calibri" w:hAnsi="Times New Roman" w:cs="Times New Roman"/>
          <w:kern w:val="0"/>
          <w14:ligatures w14:val="none"/>
        </w:rPr>
        <w:t xml:space="preserve">ušu pārstāvji paraksta </w:t>
      </w:r>
      <w:r w:rsidR="003020CD" w:rsidRPr="00182AD4">
        <w:rPr>
          <w:rFonts w:ascii="Times New Roman" w:eastAsia="Calibri" w:hAnsi="Times New Roman" w:cs="Times New Roman"/>
          <w:kern w:val="0"/>
          <w14:ligatures w14:val="none"/>
        </w:rPr>
        <w:t>darbu pieņemšanas - nodošanas aktu.</w:t>
      </w:r>
    </w:p>
    <w:p w14:paraId="4270200B" w14:textId="77777777" w:rsidR="00926CCD" w:rsidRPr="00926CCD" w:rsidRDefault="00926CCD" w:rsidP="00926CCD">
      <w:pPr>
        <w:pStyle w:val="ListParagraph"/>
        <w:spacing w:line="240" w:lineRule="auto"/>
        <w:ind w:left="567"/>
        <w:jc w:val="both"/>
        <w:rPr>
          <w:rFonts w:ascii="Times New Roman" w:eastAsia="Calibri" w:hAnsi="Times New Roman" w:cs="Times New Roman"/>
          <w:kern w:val="0"/>
          <w14:ligatures w14:val="none"/>
        </w:rPr>
      </w:pPr>
    </w:p>
    <w:p w14:paraId="6831FB90" w14:textId="2111073E" w:rsidR="00010B11" w:rsidRPr="00182AD4" w:rsidRDefault="00010B11" w:rsidP="00AE612A">
      <w:pPr>
        <w:pStyle w:val="ListParagraph"/>
        <w:numPr>
          <w:ilvl w:val="0"/>
          <w:numId w:val="19"/>
        </w:numPr>
        <w:suppressAutoHyphens/>
        <w:spacing w:before="240" w:line="240" w:lineRule="auto"/>
        <w:jc w:val="center"/>
        <w:rPr>
          <w:rFonts w:ascii="Times New Roman" w:eastAsia="Calibri" w:hAnsi="Times New Roman" w:cs="Times New Roman"/>
          <w:b/>
          <w:kern w:val="0"/>
          <w14:ligatures w14:val="none"/>
        </w:rPr>
      </w:pPr>
      <w:r w:rsidRPr="00182AD4">
        <w:rPr>
          <w:rFonts w:ascii="Times New Roman" w:eastAsia="Calibri" w:hAnsi="Times New Roman" w:cs="Times New Roman"/>
          <w:b/>
          <w:kern w:val="0"/>
          <w14:ligatures w14:val="none"/>
        </w:rPr>
        <w:t>KVALITĀTE UN GARANTIJAS</w:t>
      </w:r>
    </w:p>
    <w:p w14:paraId="608C9FC6" w14:textId="3C3E1025" w:rsidR="00010B11" w:rsidRPr="00182AD4" w:rsidRDefault="00010B11" w:rsidP="00AE612A">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182AD4">
        <w:rPr>
          <w:rFonts w:ascii="Times New Roman" w:eastAsia="Calibri" w:hAnsi="Times New Roman" w:cs="Times New Roman"/>
          <w:kern w:val="0"/>
          <w14:ligatures w14:val="none"/>
        </w:rPr>
        <w:t xml:space="preserve">Izpildītājs nodrošina piegādātajai Iekārtai garantiju </w:t>
      </w:r>
      <w:r w:rsidR="00B75DE5" w:rsidRPr="00182AD4">
        <w:rPr>
          <w:rFonts w:ascii="Times New Roman" w:eastAsia="Calibri" w:hAnsi="Times New Roman" w:cs="Times New Roman"/>
          <w:kern w:val="0"/>
          <w14:ligatures w14:val="none"/>
        </w:rPr>
        <w:t>__</w:t>
      </w:r>
      <w:r w:rsidRPr="00182AD4">
        <w:rPr>
          <w:rFonts w:ascii="Times New Roman" w:eastAsia="Calibri" w:hAnsi="Times New Roman" w:cs="Times New Roman"/>
          <w:kern w:val="0"/>
          <w14:ligatures w14:val="none"/>
        </w:rPr>
        <w:t xml:space="preserve"> (</w:t>
      </w:r>
      <w:r w:rsidR="00B75DE5" w:rsidRPr="00182AD4">
        <w:rPr>
          <w:rFonts w:ascii="Times New Roman" w:eastAsia="Calibri" w:hAnsi="Times New Roman" w:cs="Times New Roman"/>
          <w:kern w:val="0"/>
          <w14:ligatures w14:val="none"/>
        </w:rPr>
        <w:t>______</w:t>
      </w:r>
      <w:r w:rsidRPr="00182AD4">
        <w:rPr>
          <w:rFonts w:ascii="Times New Roman" w:eastAsia="Calibri" w:hAnsi="Times New Roman" w:cs="Times New Roman"/>
          <w:kern w:val="0"/>
          <w14:ligatures w14:val="none"/>
        </w:rPr>
        <w:t>) mēnešus</w:t>
      </w:r>
      <w:r w:rsidR="00B75DE5" w:rsidRPr="00182AD4">
        <w:rPr>
          <w:rFonts w:ascii="Times New Roman" w:eastAsia="Calibri" w:hAnsi="Times New Roman" w:cs="Times New Roman"/>
          <w:kern w:val="0"/>
          <w14:ligatures w14:val="none"/>
        </w:rPr>
        <w:t xml:space="preserve"> </w:t>
      </w:r>
      <w:r w:rsidR="00B75DE5" w:rsidRPr="00182AD4">
        <w:rPr>
          <w:rFonts w:ascii="Times New Roman" w:eastAsia="Calibri" w:hAnsi="Times New Roman" w:cs="Times New Roman"/>
          <w:i/>
          <w:iCs/>
          <w:kern w:val="0"/>
          <w14:ligatures w14:val="none"/>
        </w:rPr>
        <w:t>(garantijas termiņš tiks norādīts saskaņā ar tehniskajā piedāvājumā piedāvāto)</w:t>
      </w:r>
      <w:r w:rsidRPr="00182AD4">
        <w:rPr>
          <w:rFonts w:ascii="Times New Roman" w:eastAsia="Calibri" w:hAnsi="Times New Roman" w:cs="Times New Roman"/>
          <w:kern w:val="0"/>
          <w14:ligatures w14:val="none"/>
        </w:rPr>
        <w:t>,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uzstādot Iekārtu, bet neattiecas uz bojājumiem, kas radušies Iekārtas ekspluatācijas noteikumu neievērošanas rezultātā.</w:t>
      </w:r>
    </w:p>
    <w:p w14:paraId="0DDA4E51" w14:textId="77777777" w:rsidR="00010B11" w:rsidRPr="00A1584D" w:rsidRDefault="00010B11" w:rsidP="00AE612A">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A1584D">
        <w:rPr>
          <w:rFonts w:ascii="Times New Roman" w:eastAsia="Calibri" w:hAnsi="Times New Roman" w:cs="Times New Roman"/>
          <w:kern w:val="0"/>
          <w14:ligatures w14:val="none"/>
        </w:rPr>
        <w:t>Izpildītājs garantē, ka piegādātā Iekārta ir jauna (nav bijusi lietošanā), tajā skaitā tajā nav iebūvētas lietotas vai atjaunotas komponentes un atbilst tā izgatavotāja tehniskajiem noteikumiem un Līguma prasībām.</w:t>
      </w:r>
    </w:p>
    <w:p w14:paraId="0AFB35AC" w14:textId="77777777" w:rsidR="00010B11" w:rsidRPr="00A1584D" w:rsidRDefault="00010B11" w:rsidP="00AE612A">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A1584D">
        <w:rPr>
          <w:rFonts w:ascii="Times New Roman" w:eastAsia="Calibri" w:hAnsi="Times New Roman" w:cs="Times New Roman"/>
          <w:kern w:val="0"/>
          <w14:ligatures w14:val="none"/>
        </w:rPr>
        <w:lastRenderedPageBreak/>
        <w:t>Līguma 5.1. punktā norādītajā garantijas laikā Izpildītājs bez maksas nodrošina Iekārtas un/vai tās darbības bojājumu novēršanu, kas nav radušies Pasūtītāja vai tā darbinieku vainas dēļ, vai Iekārtas nomaiņu, piegādi, uzstādīšanu, ja tāda nepieciešama bojājumu novēršanai.</w:t>
      </w:r>
    </w:p>
    <w:p w14:paraId="6246BC75" w14:textId="77777777" w:rsidR="00010B11" w:rsidRPr="00DF18E5" w:rsidRDefault="00010B11" w:rsidP="00AE612A">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DF18E5">
        <w:rPr>
          <w:rFonts w:ascii="Times New Roman" w:eastAsia="Calibri" w:hAnsi="Times New Roman" w:cs="Times New Roman"/>
          <w:kern w:val="0"/>
          <w14:ligatures w14:val="none"/>
        </w:rPr>
        <w:t xml:space="preserve">Pasūtītāja pilnvarotā persona par konstatētajiem Iekārtas bojājumiem un/vai darbības traucējumiem paziņo Izpildītājam, nosūtot </w:t>
      </w:r>
      <w:r w:rsidRPr="00DF18E5">
        <w:rPr>
          <w:rFonts w:ascii="Times New Roman" w:eastAsia="Times New Roman" w:hAnsi="Times New Roman" w:cs="Times New Roman"/>
          <w:kern w:val="0"/>
          <w14:ligatures w14:val="none"/>
        </w:rPr>
        <w:t xml:space="preserve">neatbilstības </w:t>
      </w:r>
      <w:r w:rsidRPr="00DF18E5">
        <w:rPr>
          <w:rFonts w:ascii="Times New Roman" w:eastAsia="Calibri" w:hAnsi="Times New Roman" w:cs="Times New Roman"/>
          <w:kern w:val="0"/>
          <w14:ligatures w14:val="none"/>
        </w:rPr>
        <w:t>pieteikumu uz Izpildītāja pilnvarotās personas elektronisko pasta adresi.</w:t>
      </w:r>
    </w:p>
    <w:p w14:paraId="4EB8BE74" w14:textId="1EB6D2BE" w:rsidR="00010B11" w:rsidRPr="00DF18E5" w:rsidRDefault="00010B11" w:rsidP="00AE612A">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DF18E5">
        <w:rPr>
          <w:rFonts w:ascii="Times New Roman" w:eastAsia="Calibri" w:hAnsi="Times New Roman" w:cs="Times New Roman"/>
          <w:kern w:val="0"/>
          <w14:ligatures w14:val="none"/>
        </w:rPr>
        <w:t xml:space="preserve">Izpildītājs nodrošina garantijā pieteikto problēmu atrisināšanu vai bojājumu novēršanu </w:t>
      </w:r>
      <w:r w:rsidR="00144BCE" w:rsidRPr="00DF18E5">
        <w:rPr>
          <w:rFonts w:ascii="Times New Roman" w:eastAsia="Calibri" w:hAnsi="Times New Roman" w:cs="Times New Roman"/>
          <w:kern w:val="0"/>
          <w14:ligatures w14:val="none"/>
        </w:rPr>
        <w:t>24</w:t>
      </w:r>
      <w:r w:rsidRPr="00DF18E5">
        <w:rPr>
          <w:rFonts w:ascii="Times New Roman" w:eastAsia="Calibri" w:hAnsi="Times New Roman" w:cs="Times New Roman"/>
          <w:kern w:val="0"/>
          <w14:ligatures w14:val="none"/>
        </w:rPr>
        <w:t xml:space="preserve"> (</w:t>
      </w:r>
      <w:r w:rsidR="00144BCE" w:rsidRPr="00DF18E5">
        <w:rPr>
          <w:rFonts w:ascii="Times New Roman" w:eastAsia="Calibri" w:hAnsi="Times New Roman" w:cs="Times New Roman"/>
          <w:kern w:val="0"/>
          <w14:ligatures w14:val="none"/>
        </w:rPr>
        <w:t>divdesmit četru</w:t>
      </w:r>
      <w:r w:rsidRPr="00DF18E5">
        <w:rPr>
          <w:rFonts w:ascii="Times New Roman" w:eastAsia="Calibri" w:hAnsi="Times New Roman" w:cs="Times New Roman"/>
          <w:kern w:val="0"/>
          <w14:ligatures w14:val="none"/>
        </w:rPr>
        <w:t xml:space="preserve">) </w:t>
      </w:r>
      <w:r w:rsidR="00144BCE" w:rsidRPr="00DF18E5">
        <w:rPr>
          <w:rFonts w:ascii="Times New Roman" w:eastAsia="Calibri" w:hAnsi="Times New Roman" w:cs="Times New Roman"/>
          <w:kern w:val="0"/>
          <w14:ligatures w14:val="none"/>
        </w:rPr>
        <w:t>stundu</w:t>
      </w:r>
      <w:r w:rsidRPr="00DF18E5">
        <w:rPr>
          <w:rFonts w:ascii="Times New Roman" w:eastAsia="Calibri" w:hAnsi="Times New Roman" w:cs="Times New Roman"/>
          <w:kern w:val="0"/>
          <w14:ligatures w14:val="none"/>
        </w:rPr>
        <w:t xml:space="preserve"> laikā</w:t>
      </w:r>
      <w:r w:rsidR="007E1A7F" w:rsidRPr="00DF18E5">
        <w:rPr>
          <w:rFonts w:ascii="Times New Roman" w:eastAsia="Calibri" w:hAnsi="Times New Roman" w:cs="Times New Roman"/>
          <w:kern w:val="0"/>
          <w14:ligatures w14:val="none"/>
        </w:rPr>
        <w:t xml:space="preserve">, </w:t>
      </w:r>
      <w:r w:rsidRPr="00DF18E5">
        <w:rPr>
          <w:rFonts w:ascii="Times New Roman" w:eastAsia="Calibri" w:hAnsi="Times New Roman" w:cs="Times New Roman"/>
          <w:kern w:val="0"/>
          <w14:ligatures w14:val="none"/>
        </w:rPr>
        <w:t xml:space="preserve">ja Puses nevienojas par citu termiņu. Novēršanas laiks tiek skaitīts no nākamās darba dienas no </w:t>
      </w:r>
      <w:r w:rsidRPr="00DF18E5">
        <w:rPr>
          <w:rFonts w:ascii="Times New Roman" w:eastAsia="Times New Roman" w:hAnsi="Times New Roman" w:cs="Times New Roman"/>
          <w:kern w:val="0"/>
          <w14:ligatures w14:val="none"/>
        </w:rPr>
        <w:t xml:space="preserve">neatbilstības </w:t>
      </w:r>
      <w:r w:rsidRPr="00DF18E5">
        <w:rPr>
          <w:rFonts w:ascii="Times New Roman" w:eastAsia="Calibri" w:hAnsi="Times New Roman" w:cs="Times New Roman"/>
          <w:kern w:val="0"/>
          <w14:ligatures w14:val="none"/>
        </w:rPr>
        <w:t>pieteikuma nosūtīšanas brīža. Pēc bojājumu un/vai darbības traucējumu novēršanas Pasūtītāja pilnvarotā persona paraksta Izpildītāja darba uzdevumu, fiksējot laiku, cikos pieteiktais bojājums un/vai darbības trūkums novērsts.</w:t>
      </w:r>
    </w:p>
    <w:p w14:paraId="658D3DB0" w14:textId="77777777" w:rsidR="00A440CE" w:rsidRPr="00E91B5B" w:rsidRDefault="00A440CE" w:rsidP="00A440CE">
      <w:pPr>
        <w:suppressAutoHyphens/>
        <w:spacing w:before="240" w:after="0" w:line="240" w:lineRule="auto"/>
        <w:contextualSpacing/>
        <w:jc w:val="both"/>
        <w:rPr>
          <w:rFonts w:ascii="Times New Roman" w:eastAsia="Calibri" w:hAnsi="Times New Roman" w:cs="Times New Roman"/>
          <w:kern w:val="0"/>
          <w:highlight w:val="yellow"/>
          <w14:ligatures w14:val="none"/>
        </w:rPr>
      </w:pPr>
    </w:p>
    <w:p w14:paraId="4D81FC13" w14:textId="2AA712E7" w:rsidR="003D0FD7" w:rsidRPr="009E330A" w:rsidRDefault="003D0FD7" w:rsidP="00AE612A">
      <w:pPr>
        <w:pStyle w:val="ListParagraph"/>
        <w:numPr>
          <w:ilvl w:val="0"/>
          <w:numId w:val="19"/>
        </w:numPr>
        <w:spacing w:line="360" w:lineRule="auto"/>
        <w:ind w:right="30"/>
        <w:jc w:val="center"/>
        <w:rPr>
          <w:rFonts w:ascii="Times New Roman" w:eastAsia="Calibri" w:hAnsi="Times New Roman" w:cs="Times New Roman"/>
          <w:b/>
          <w:kern w:val="0"/>
          <w14:ligatures w14:val="none"/>
        </w:rPr>
      </w:pPr>
      <w:r w:rsidRPr="009E330A">
        <w:rPr>
          <w:rFonts w:ascii="Times New Roman" w:eastAsia="Calibri" w:hAnsi="Times New Roman" w:cs="Times New Roman"/>
          <w:b/>
          <w:kern w:val="0"/>
          <w14:ligatures w14:val="none"/>
        </w:rPr>
        <w:t>PUŠU TIESĪBAS, PIENĀKUMI UN ATBILDĪBA</w:t>
      </w:r>
    </w:p>
    <w:p w14:paraId="0EB04BB5"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C551A53"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07DFA524"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Līgumsoda samaksa neatbrīvo  Puses  no  to  pienākumu  izpildes,  kā  arī  ar  savu  darbību  nodarīto  zaudējumu  atlīdzināšanas.</w:t>
      </w:r>
    </w:p>
    <w:p w14:paraId="29CF1864" w14:textId="0DBA54F2"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 xml:space="preserve">Par līgumā noteikto Iekārtas </w:t>
      </w:r>
      <w:r w:rsidRPr="009E330A">
        <w:rPr>
          <w:rFonts w:ascii="Times New Roman" w:eastAsia="Times New Roman" w:hAnsi="Times New Roman" w:cs="Times New Roman"/>
          <w:kern w:val="0"/>
          <w:lang w:eastAsia="ar-SA"/>
          <w14:ligatures w14:val="none"/>
        </w:rPr>
        <w:t>piegādes</w:t>
      </w:r>
      <w:r w:rsidR="00B75DE5" w:rsidRPr="009E330A">
        <w:rPr>
          <w:rFonts w:ascii="Times New Roman" w:eastAsia="Times New Roman" w:hAnsi="Times New Roman" w:cs="Times New Roman"/>
          <w:kern w:val="0"/>
          <w:lang w:eastAsia="ar-SA"/>
          <w14:ligatures w14:val="none"/>
        </w:rPr>
        <w:t xml:space="preserve">, </w:t>
      </w:r>
      <w:r w:rsidRPr="009E330A">
        <w:rPr>
          <w:rFonts w:ascii="Times New Roman" w:eastAsia="Times New Roman" w:hAnsi="Times New Roman" w:cs="Times New Roman"/>
          <w:kern w:val="0"/>
          <w:lang w:eastAsia="ar-SA"/>
          <w14:ligatures w14:val="none"/>
        </w:rPr>
        <w:t>uzstādīša</w:t>
      </w:r>
      <w:r w:rsidR="003313FB" w:rsidRPr="009E330A">
        <w:rPr>
          <w:rFonts w:ascii="Times New Roman" w:eastAsia="Times New Roman" w:hAnsi="Times New Roman" w:cs="Times New Roman"/>
          <w:kern w:val="0"/>
          <w:lang w:eastAsia="ar-SA"/>
          <w14:ligatures w14:val="none"/>
        </w:rPr>
        <w:t>nas</w:t>
      </w:r>
      <w:r w:rsidRPr="009E330A">
        <w:rPr>
          <w:rFonts w:ascii="Times New Roman" w:eastAsia="Times New Roman" w:hAnsi="Times New Roman" w:cs="Times New Roman"/>
          <w:kern w:val="0"/>
          <w:lang w:eastAsia="ar-SA"/>
          <w14:ligatures w14:val="none"/>
        </w:rPr>
        <w:t xml:space="preserve"> </w:t>
      </w:r>
      <w:r w:rsidR="00B75DE5" w:rsidRPr="009E330A">
        <w:rPr>
          <w:rFonts w:ascii="Times New Roman" w:eastAsia="Times New Roman" w:hAnsi="Times New Roman" w:cs="Times New Roman"/>
          <w:kern w:val="0"/>
          <w:lang w:eastAsia="ar-SA"/>
          <w14:ligatures w14:val="none"/>
        </w:rPr>
        <w:t xml:space="preserve">un apmācību nodrošināšanas </w:t>
      </w:r>
      <w:r w:rsidRPr="009E330A">
        <w:rPr>
          <w:rFonts w:ascii="Times New Roman" w:eastAsia="Calibri" w:hAnsi="Times New Roman" w:cs="Times New Roman"/>
          <w:kern w:val="0"/>
          <w14:ligatures w14:val="none"/>
        </w:rPr>
        <w:t>termiņa nokavēšanu Pasūtītājs ir tiesīgs pieprasīt no Izpildītāja  līgumsodu  0,1% apmērā  no Līguma 3.1.1. punktā norādītās cenas par  katru  nokavēto  dienu, bet ne vairāk kā 10 % no Līgumā noteiktās Iekārtas piegādes un uzstādīšan</w:t>
      </w:r>
      <w:r w:rsidR="00ED32D5" w:rsidRPr="009E330A">
        <w:rPr>
          <w:rFonts w:ascii="Times New Roman" w:eastAsia="Calibri" w:hAnsi="Times New Roman" w:cs="Times New Roman"/>
          <w:kern w:val="0"/>
          <w14:ligatures w14:val="none"/>
        </w:rPr>
        <w:t>as</w:t>
      </w:r>
      <w:r w:rsidRPr="009E330A">
        <w:rPr>
          <w:rFonts w:ascii="Times New Roman" w:eastAsia="Calibri" w:hAnsi="Times New Roman" w:cs="Times New Roman"/>
          <w:kern w:val="0"/>
          <w14:ligatures w14:val="none"/>
        </w:rPr>
        <w:t xml:space="preserve"> cenas. </w:t>
      </w:r>
    </w:p>
    <w:p w14:paraId="08E784A8"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 xml:space="preserve">Ja Izpildītājs Iekārtas piegādi un /vai uzstādīšanu kavē vairāk kā par 30 dienām vai atsakās no Līgumā noteikto darbu izpildes, Pasūtītājs ir tiesīgs vienpusēji izbeigt Līgumu. </w:t>
      </w:r>
    </w:p>
    <w:p w14:paraId="34D8C9B8"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Par samaksas termiņu neievērošanu Izpildītājs ir tiesīgs pieprasīt Pasūtītājam līgumsodu  0,1%  apmērā  no  nokavētā  maksājuma  summas  par  katru  nokavēto  dienu,</w:t>
      </w:r>
      <w:r w:rsidRPr="009E330A">
        <w:rPr>
          <w:rFonts w:ascii="Times New Roman" w:eastAsia="Calibri" w:hAnsi="Times New Roman" w:cs="Times New Roman"/>
          <w:kern w:val="0"/>
          <w:sz w:val="22"/>
          <w:szCs w:val="22"/>
          <w14:ligatures w14:val="none"/>
        </w:rPr>
        <w:t xml:space="preserve"> </w:t>
      </w:r>
      <w:r w:rsidRPr="009E330A">
        <w:rPr>
          <w:rFonts w:ascii="Times New Roman" w:eastAsia="Calibri" w:hAnsi="Times New Roman" w:cs="Times New Roman"/>
          <w:kern w:val="0"/>
          <w14:ligatures w14:val="none"/>
        </w:rPr>
        <w:t>bet ne vairāk kā 10 % no neizpildīto saistību summas.</w:t>
      </w:r>
    </w:p>
    <w:p w14:paraId="7BBF6385"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Ja Izpildītājs pienācīgi nepilda vai neievēro Līguma 5. punktā noteiktās kvalitātes un garantijas saistības, tad  Pasūtītājs ir tiesīgs pieprasīt no Izpildītāja  līgumsodu 0,1% apmērā no Līguma 3.1.1. punktā norādītās cenas par  katru  nokavēto  dienu, bet ne vairāk kā 10 % no neizpildīto saistību summas.</w:t>
      </w:r>
    </w:p>
    <w:p w14:paraId="7859D0AF" w14:textId="77777777"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Ja Izpildītājs savlaicīgi neveic apkopes, tad  Pasūtītājs ir tiesīgs pieprasīt no Izpildītāja  līgumsodu EUR 100,00 (viens simts euro, 0 centi) par katru nokavēto dienu.</w:t>
      </w:r>
    </w:p>
    <w:p w14:paraId="28A7D504" w14:textId="0F30B969" w:rsidR="003D0FD7" w:rsidRPr="009E330A" w:rsidRDefault="003D0FD7" w:rsidP="00AE612A">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 xml:space="preserve">Ja Izpildītājs savlaicīgi neveic ārpusgarantijas remonta darbus vai Iekārtas </w:t>
      </w:r>
      <w:r w:rsidR="003531FD" w:rsidRPr="009E330A">
        <w:rPr>
          <w:rFonts w:ascii="Times New Roman" w:eastAsia="Calibri" w:hAnsi="Times New Roman" w:cs="Times New Roman"/>
          <w:kern w:val="0"/>
          <w14:ligatures w14:val="none"/>
        </w:rPr>
        <w:t>kalibrēšanu</w:t>
      </w:r>
      <w:r w:rsidR="00AE612A">
        <w:rPr>
          <w:rFonts w:ascii="Times New Roman" w:eastAsia="Calibri" w:hAnsi="Times New Roman" w:cs="Times New Roman"/>
          <w:kern w:val="0"/>
          <w14:ligatures w14:val="none"/>
        </w:rPr>
        <w:t xml:space="preserve"> </w:t>
      </w:r>
      <w:r w:rsidR="00B75DE5" w:rsidRPr="009E330A">
        <w:rPr>
          <w:rFonts w:ascii="Times New Roman" w:eastAsia="Calibri" w:hAnsi="Times New Roman" w:cs="Times New Roman"/>
          <w:kern w:val="0"/>
          <w14:ligatures w14:val="none"/>
        </w:rPr>
        <w:t>garantijas laikā</w:t>
      </w:r>
      <w:r w:rsidRPr="009E330A">
        <w:rPr>
          <w:rFonts w:ascii="Times New Roman" w:eastAsia="Calibri" w:hAnsi="Times New Roman" w:cs="Times New Roman"/>
          <w:kern w:val="0"/>
          <w14:ligatures w14:val="none"/>
        </w:rPr>
        <w:t>, tad  Pasūtītājs ir tiesīgs pieprasīt no Izpildītāja  līgumsodu 0,1% apmērā  no attiecīgā darba izmaksām  par  katru  nokavēto  dienu</w:t>
      </w:r>
      <w:r w:rsidRPr="009E330A">
        <w:rPr>
          <w:rFonts w:ascii="Times New Roman" w:eastAsia="Calibri" w:hAnsi="Times New Roman" w:cs="Times New Roman"/>
          <w:kern w:val="0"/>
          <w:sz w:val="22"/>
          <w:szCs w:val="22"/>
          <w14:ligatures w14:val="none"/>
        </w:rPr>
        <w:t xml:space="preserve">, </w:t>
      </w:r>
      <w:r w:rsidRPr="009E330A">
        <w:rPr>
          <w:rFonts w:ascii="Times New Roman" w:eastAsia="Calibri" w:hAnsi="Times New Roman" w:cs="Times New Roman"/>
          <w:kern w:val="0"/>
          <w14:ligatures w14:val="none"/>
        </w:rPr>
        <w:t>bet ne vairāk kā 10 % no neizpildīto saistību summas.</w:t>
      </w:r>
    </w:p>
    <w:p w14:paraId="49A3D5A4" w14:textId="77777777" w:rsidR="003D0FD7" w:rsidRPr="009E330A" w:rsidRDefault="003D0FD7" w:rsidP="00AE612A">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kern w:val="0"/>
          <w14:ligatures w14:val="none"/>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D47D097" w14:textId="77777777" w:rsidR="003D0FD7" w:rsidRPr="009E330A" w:rsidRDefault="003D0FD7" w:rsidP="00AE612A">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9E330A">
        <w:rPr>
          <w:rFonts w:ascii="Times New Roman" w:eastAsia="Times New Roman" w:hAnsi="Times New Roman" w:cs="Times New Roman"/>
          <w:kern w:val="0"/>
          <w14:ligatures w14:val="none"/>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71A0CCB" w14:textId="00A39C44" w:rsidR="003D0FD7" w:rsidRPr="009E330A" w:rsidRDefault="003D0FD7" w:rsidP="00AE612A">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9E330A">
        <w:rPr>
          <w:rFonts w:ascii="Times New Roman" w:eastAsia="Times New Roman" w:hAnsi="Times New Roman" w:cs="Times New Roman"/>
          <w:kern w:val="0"/>
          <w14:ligatures w14:val="none"/>
        </w:rPr>
        <w:t>Pasūtītājam ir tiesības izbeigt Līgumu vienpusējā kārtā pirms termiņa, ja Izpildītājs vai Izpildītāja amatpersonas, Līguma izpildē iesaistītie Izpildītāja darbinieki ir atzīti par vainīgiem noziedzīgā nodarījumā</w:t>
      </w:r>
      <w:r w:rsidR="00B75DE5" w:rsidRPr="009E330A">
        <w:rPr>
          <w:rFonts w:ascii="Times New Roman" w:eastAsia="Times New Roman" w:hAnsi="Times New Roman" w:cs="Times New Roman"/>
        </w:rPr>
        <w:t xml:space="preserve"> vai konkurences tiesību pārkāpumā</w:t>
      </w:r>
      <w:r w:rsidRPr="009E330A">
        <w:rPr>
          <w:rFonts w:ascii="Times New Roman" w:eastAsia="Times New Roman" w:hAnsi="Times New Roman" w:cs="Times New Roman"/>
          <w:kern w:val="0"/>
          <w14:ligatures w14:val="none"/>
        </w:rPr>
        <w:t xml:space="preserve">, kas saistīts ar šī </w:t>
      </w:r>
      <w:r w:rsidR="00B75DE5" w:rsidRPr="009E330A">
        <w:rPr>
          <w:rFonts w:ascii="Times New Roman" w:eastAsia="Times New Roman" w:hAnsi="Times New Roman" w:cs="Times New Roman"/>
          <w:kern w:val="0"/>
          <w14:ligatures w14:val="none"/>
        </w:rPr>
        <w:t>L</w:t>
      </w:r>
      <w:r w:rsidRPr="009E330A">
        <w:rPr>
          <w:rFonts w:ascii="Times New Roman" w:eastAsia="Times New Roman" w:hAnsi="Times New Roman" w:cs="Times New Roman"/>
          <w:kern w:val="0"/>
          <w14:ligatures w14:val="none"/>
        </w:rPr>
        <w:t xml:space="preserve">īguma noslēgšanas procedūru vai izpildi. Ja Līgums tiek pārtraukts šajā punktā noteiktajā gadījumā, </w:t>
      </w:r>
      <w:r w:rsidRPr="009E330A">
        <w:rPr>
          <w:rFonts w:ascii="Times New Roman" w:eastAsia="Times New Roman" w:hAnsi="Times New Roman" w:cs="Times New Roman"/>
          <w:kern w:val="0"/>
          <w14:ligatures w14:val="none"/>
        </w:rPr>
        <w:lastRenderedPageBreak/>
        <w:t xml:space="preserve">Pasūtītājam ir tiesības pieprasīt no Izpildītāja līgumsodu 2 (divu) līgumcenu, kas noteikta Līguma 3.1. punktā, apmērā. </w:t>
      </w:r>
    </w:p>
    <w:p w14:paraId="7D699CB6" w14:textId="77777777" w:rsidR="003D0FD7" w:rsidRPr="009E330A" w:rsidRDefault="003D0FD7" w:rsidP="00AE612A">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9E330A">
        <w:rPr>
          <w:rFonts w:ascii="Times New Roman" w:eastAsia="Times New Roman" w:hAnsi="Times New Roman" w:cs="Times New Roman"/>
          <w:kern w:val="0"/>
          <w14:ligatures w14:val="none"/>
        </w:rPr>
        <w:t xml:space="preserve">Gadījumā, ja Pasūtītājs konstatē, ka Izpildītājam ir izveidojušies nodokļu parādi (tai skaitā valsts sociālās apdrošināšanas obligāto iemaksu parādi), kas kopsummā pārsniedz 150 </w:t>
      </w:r>
      <w:r w:rsidRPr="009E330A">
        <w:rPr>
          <w:rFonts w:ascii="Times New Roman" w:eastAsia="Times New Roman" w:hAnsi="Times New Roman" w:cs="Times New Roman"/>
          <w:i/>
          <w:iCs/>
          <w:kern w:val="0"/>
          <w14:ligatures w14:val="none"/>
        </w:rPr>
        <w:t>euro</w:t>
      </w:r>
      <w:r w:rsidRPr="009E330A">
        <w:rPr>
          <w:rFonts w:ascii="Times New Roman" w:eastAsia="Times New Roman" w:hAnsi="Times New Roman" w:cs="Times New Roman"/>
          <w:kern w:val="0"/>
          <w14:ligatures w14:val="none"/>
        </w:rPr>
        <w:t>, Pasūtītājs ir tiesīgs aizturēt no Līguma izrietošos maksājumus līdz brīdim, kad nodokļu parāds tiek samaksāts, vai tiek panākta vienošanās ar Valsts ieņēmumu dienestu par nodokļu parāda samaksas nosacījumiem.</w:t>
      </w:r>
    </w:p>
    <w:p w14:paraId="57ADF192" w14:textId="77777777" w:rsidR="003D0FD7" w:rsidRPr="009E330A" w:rsidRDefault="003D0FD7" w:rsidP="00AE612A">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9E330A">
        <w:rPr>
          <w:rFonts w:ascii="Times New Roman" w:eastAsia="Times New Roman" w:hAnsi="Times New Roman" w:cs="Times New Roman"/>
          <w:kern w:val="0"/>
          <w:lang w:eastAsia="lv-LV"/>
          <w14:ligatures w14:val="none"/>
        </w:rPr>
        <w:t>Izpildītājam ir pienākuma ievērot Sadarbības ar darījumu partneriem pamatprincipus, kuri publicēti Pasūtītāja mājaslapā</w:t>
      </w:r>
      <w:r w:rsidRPr="009E330A">
        <w:rPr>
          <w:rFonts w:ascii="Calibri" w:eastAsia="Calibri" w:hAnsi="Calibri" w:cs="Times New Roman"/>
          <w:kern w:val="0"/>
          <w:sz w:val="22"/>
          <w:szCs w:val="22"/>
          <w14:ligatures w14:val="none"/>
        </w:rPr>
        <w:t xml:space="preserve">: </w:t>
      </w:r>
      <w:hyperlink r:id="rId26" w:history="1">
        <w:r w:rsidRPr="009E330A">
          <w:rPr>
            <w:rFonts w:ascii="Times New Roman" w:eastAsia="Calibri" w:hAnsi="Times New Roman" w:cs="Times New Roman"/>
            <w:color w:val="0000FF"/>
            <w:kern w:val="0"/>
            <w:u w:val="single"/>
            <w14:ligatures w14:val="none"/>
          </w:rPr>
          <w:t>pamatrincipi_sadarbibas_partneriem_2025.pdf</w:t>
        </w:r>
      </w:hyperlink>
      <w:r w:rsidRPr="009E330A">
        <w:rPr>
          <w:rFonts w:ascii="Times New Roman" w:eastAsia="Times New Roman" w:hAnsi="Times New Roman" w:cs="Times New Roman"/>
          <w:kern w:val="0"/>
          <w:lang w:eastAsia="lv-LV"/>
          <w14:ligatures w14:val="none"/>
        </w:rPr>
        <w:t xml:space="preserve">. Gadījumā, ja Izpildītājs neievēro šos pamatprincipus, Pasūtītājs ir tiesīgs lauzt Līgumu. </w:t>
      </w:r>
    </w:p>
    <w:p w14:paraId="50BFB31A" w14:textId="3AF63468" w:rsidR="00A440CE" w:rsidRPr="00777885" w:rsidRDefault="003D0FD7" w:rsidP="00AE612A">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9E330A">
        <w:rPr>
          <w:rFonts w:ascii="Times New Roman" w:eastAsia="Calibri" w:hAnsi="Times New Roman" w:cs="Times New Roman"/>
          <w:color w:val="000000"/>
          <w:kern w:val="0"/>
          <w14:ligatures w14:val="none"/>
        </w:rPr>
        <w:t xml:space="preserve">Izpildītājs, </w:t>
      </w:r>
      <w:r w:rsidRPr="009E330A">
        <w:rPr>
          <w:rFonts w:ascii="Times New Roman" w:eastAsia="Calibri" w:hAnsi="Times New Roman" w:cs="Times New Roman"/>
          <w:color w:val="000000"/>
          <w:kern w:val="0"/>
          <w:lang w:eastAsia="x-none"/>
          <w14:ligatures w14:val="none"/>
        </w:rPr>
        <w:t xml:space="preserve">sniedzot Pakalpojumu, ievēro Līguma noteikumus, Tehnisko specifikāciju, </w:t>
      </w:r>
      <w:r w:rsidRPr="009E330A">
        <w:rPr>
          <w:rFonts w:ascii="Times New Roman" w:eastAsia="Calibri" w:hAnsi="Times New Roman" w:cs="Times New Roman"/>
          <w:color w:val="000000"/>
          <w:kern w:val="0"/>
          <w14:ligatures w14:val="none"/>
        </w:rPr>
        <w:t>Latvijas Republikā spēkā esošos normatīvos aktus</w:t>
      </w:r>
      <w:r w:rsidRPr="009E330A">
        <w:rPr>
          <w:rFonts w:ascii="Times New Roman" w:eastAsia="Calibri" w:hAnsi="Times New Roman" w:cs="Times New Roman"/>
          <w:color w:val="000000"/>
          <w:kern w:val="0"/>
          <w:lang w:eastAsia="x-none"/>
          <w14:ligatures w14:val="none"/>
        </w:rPr>
        <w:t xml:space="preserve"> ugunsdrošības prasību, darba drošības un vides aizsardzības noteikumu ievērošanā, </w:t>
      </w:r>
      <w:r w:rsidRPr="009E330A">
        <w:rPr>
          <w:rFonts w:ascii="Times New Roman" w:eastAsia="Times New Roman" w:hAnsi="Times New Roman" w:cs="Times New Roman"/>
          <w:color w:val="000000"/>
          <w:kern w:val="0"/>
          <w:lang w:eastAsia="lv-LV"/>
          <w14:ligatures w14:val="none"/>
        </w:rPr>
        <w:t xml:space="preserve">Pasūtītāja izstrādātos noteikumus “Darba drošības un vides aizsardzības noteikumi pakalpojumu sniedzējiem, piegādātājiem un būvdarbu veicējiem” </w:t>
      </w:r>
      <w:r w:rsidRPr="009E330A">
        <w:rPr>
          <w:rFonts w:ascii="Times New Roman" w:eastAsia="Calibri" w:hAnsi="Times New Roman" w:cs="Times New Roman"/>
          <w:color w:val="000000"/>
          <w:kern w:val="0"/>
          <w14:ligatures w14:val="none"/>
        </w:rPr>
        <w:t xml:space="preserve">(Līguma 3. pielikums), </w:t>
      </w:r>
      <w:r w:rsidRPr="009E330A">
        <w:rPr>
          <w:rFonts w:ascii="Times New Roman" w:eastAsia="Calibri" w:hAnsi="Times New Roman" w:cs="Times New Roman"/>
          <w:color w:val="000000"/>
          <w:kern w:val="0"/>
          <w:lang w:eastAsia="x-none"/>
          <w14:ligatures w14:val="none"/>
        </w:rPr>
        <w:t xml:space="preserve">kā arī uzņemas atbildību par sekām, kas varētu iestāties spēkā esošo normatīvo aktu </w:t>
      </w:r>
      <w:r w:rsidRPr="00777885">
        <w:rPr>
          <w:rFonts w:ascii="Times New Roman" w:eastAsia="Calibri" w:hAnsi="Times New Roman" w:cs="Times New Roman"/>
          <w:color w:val="000000"/>
          <w:kern w:val="0"/>
          <w:lang w:eastAsia="x-none"/>
          <w14:ligatures w14:val="none"/>
        </w:rPr>
        <w:t>neievērošanas vai nepienācīgas ievērošanas rezultātā.</w:t>
      </w:r>
    </w:p>
    <w:p w14:paraId="7C8C93C8" w14:textId="77777777" w:rsidR="00AF0AF0" w:rsidRPr="00777885" w:rsidRDefault="00AF0AF0" w:rsidP="00AF0AF0">
      <w:pPr>
        <w:spacing w:after="0" w:line="240" w:lineRule="auto"/>
        <w:ind w:left="567" w:right="30"/>
        <w:contextualSpacing/>
        <w:jc w:val="both"/>
        <w:rPr>
          <w:rFonts w:ascii="Times New Roman" w:eastAsia="Calibri" w:hAnsi="Times New Roman" w:cs="Times New Roman"/>
          <w:kern w:val="0"/>
          <w14:ligatures w14:val="none"/>
        </w:rPr>
      </w:pPr>
    </w:p>
    <w:p w14:paraId="380E5BD0" w14:textId="77777777" w:rsidR="00AF0AF0" w:rsidRPr="00777885" w:rsidRDefault="00AF0AF0" w:rsidP="00AE612A">
      <w:pPr>
        <w:numPr>
          <w:ilvl w:val="0"/>
          <w:numId w:val="19"/>
        </w:numPr>
        <w:spacing w:line="360" w:lineRule="auto"/>
        <w:ind w:right="30"/>
        <w:contextualSpacing/>
        <w:jc w:val="center"/>
        <w:rPr>
          <w:rFonts w:ascii="Times New Roman" w:eastAsia="Calibri" w:hAnsi="Times New Roman" w:cs="Times New Roman"/>
          <w:b/>
          <w:kern w:val="0"/>
          <w14:ligatures w14:val="none"/>
        </w:rPr>
      </w:pPr>
      <w:r w:rsidRPr="00777885">
        <w:rPr>
          <w:rFonts w:ascii="Times New Roman" w:eastAsia="Calibri" w:hAnsi="Times New Roman" w:cs="Times New Roman"/>
          <w:b/>
          <w:kern w:val="0"/>
          <w14:ligatures w14:val="none"/>
        </w:rPr>
        <w:t>NEPĀRVARAMA VARA</w:t>
      </w:r>
    </w:p>
    <w:p w14:paraId="19E513A8" w14:textId="77777777" w:rsidR="00AF0AF0" w:rsidRPr="00777885" w:rsidRDefault="00AF0AF0" w:rsidP="00AE612A">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777885">
        <w:rPr>
          <w:rFonts w:ascii="Times New Roman" w:eastAsia="Calibri" w:hAnsi="Times New Roman" w:cs="Times New Roman"/>
          <w:kern w:val="0"/>
          <w:lang w:eastAsia="ar-SA"/>
          <w14:ligatures w14:val="none"/>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042FC663" w14:textId="77777777" w:rsidR="00AF0AF0" w:rsidRPr="00777885" w:rsidRDefault="00AF0AF0" w:rsidP="00AE612A">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777885">
        <w:rPr>
          <w:rFonts w:ascii="Times New Roman" w:eastAsia="Calibri" w:hAnsi="Times New Roman" w:cs="Times New Roman"/>
          <w:kern w:val="0"/>
          <w:lang w:eastAsia="ar-SA"/>
          <w14:ligatures w14:val="none"/>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37DA79D7" w14:textId="77777777" w:rsidR="00AF0AF0" w:rsidRPr="00777885" w:rsidRDefault="00AF0AF0" w:rsidP="00AE612A">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777885">
        <w:rPr>
          <w:rFonts w:ascii="Times New Roman" w:eastAsia="Calibri" w:hAnsi="Times New Roman" w:cs="Times New Roman"/>
          <w:kern w:val="0"/>
          <w:lang w:eastAsia="ar-SA"/>
          <w14:ligatures w14:val="none"/>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6E8E6D0B" w14:textId="77777777" w:rsidR="007F5FB4" w:rsidRPr="00E91B5B" w:rsidRDefault="007F5FB4" w:rsidP="00AF0AF0">
      <w:pPr>
        <w:spacing w:after="0" w:line="240" w:lineRule="auto"/>
        <w:ind w:right="30"/>
        <w:jc w:val="both"/>
        <w:rPr>
          <w:rFonts w:ascii="Times New Roman" w:eastAsia="Calibri" w:hAnsi="Times New Roman" w:cs="Times New Roman"/>
          <w:kern w:val="0"/>
          <w:highlight w:val="yellow"/>
          <w14:ligatures w14:val="none"/>
        </w:rPr>
      </w:pPr>
    </w:p>
    <w:p w14:paraId="15A6FE1A" w14:textId="77777777" w:rsidR="00AF0AF0" w:rsidRPr="00777885" w:rsidRDefault="00AF0AF0" w:rsidP="00272862">
      <w:pPr>
        <w:suppressAutoHyphens/>
        <w:spacing w:after="0" w:line="360" w:lineRule="auto"/>
        <w:ind w:left="426"/>
        <w:jc w:val="center"/>
        <w:rPr>
          <w:rFonts w:ascii="Times New Roman" w:eastAsia="Calibri" w:hAnsi="Times New Roman" w:cs="Times New Roman"/>
          <w:b/>
          <w:bCs/>
          <w:kern w:val="0"/>
          <w:lang w:eastAsia="ar-SA"/>
          <w14:ligatures w14:val="none"/>
        </w:rPr>
      </w:pPr>
      <w:r w:rsidRPr="00777885">
        <w:rPr>
          <w:rFonts w:ascii="Times New Roman" w:eastAsia="Calibri" w:hAnsi="Times New Roman" w:cs="Times New Roman"/>
          <w:b/>
          <w:bCs/>
          <w:kern w:val="0"/>
          <w:lang w:eastAsia="ar-SA"/>
          <w14:ligatures w14:val="none"/>
        </w:rPr>
        <w:t>8. KONFIDENCIALITĀTE</w:t>
      </w:r>
    </w:p>
    <w:p w14:paraId="426EDF4C" w14:textId="77777777" w:rsidR="00AF0AF0" w:rsidRPr="00777885" w:rsidRDefault="00AF0AF0" w:rsidP="00332931">
      <w:pPr>
        <w:numPr>
          <w:ilvl w:val="1"/>
          <w:numId w:val="26"/>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777885">
        <w:rPr>
          <w:rFonts w:ascii="Times New Roman" w:eastAsia="Calibri" w:hAnsi="Times New Roman" w:cs="Times New Roman"/>
          <w:kern w:val="0"/>
          <w:lang w:eastAsia="ar-SA"/>
          <w14:ligatures w14:val="none"/>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27934C3" w14:textId="77777777" w:rsidR="00AF0AF0" w:rsidRPr="00777885" w:rsidRDefault="00AF0AF0" w:rsidP="00332931">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777885">
        <w:rPr>
          <w:rFonts w:ascii="Times New Roman" w:eastAsia="Calibri" w:hAnsi="Times New Roman" w:cs="Times New Roman"/>
          <w:kern w:val="0"/>
          <w:lang w:eastAsia="ar-SA"/>
          <w14:ligatures w14:val="none"/>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6EE9E19F" w14:textId="77777777" w:rsidR="00AF0AF0" w:rsidRPr="00777885" w:rsidRDefault="00AF0AF0" w:rsidP="00332931">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777885">
        <w:rPr>
          <w:rFonts w:ascii="Times New Roman" w:eastAsia="Calibri" w:hAnsi="Times New Roman" w:cs="Times New Roman"/>
          <w:kern w:val="0"/>
          <w:lang w:eastAsia="ar-SA"/>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1251648" w14:textId="77777777" w:rsidR="00DD6520" w:rsidRDefault="00DD6520" w:rsidP="00DD6520">
      <w:pPr>
        <w:spacing w:after="0" w:line="240" w:lineRule="auto"/>
        <w:contextualSpacing/>
        <w:jc w:val="both"/>
        <w:rPr>
          <w:rFonts w:ascii="Times New Roman" w:eastAsia="Times New Roman" w:hAnsi="Times New Roman" w:cs="Times New Roman"/>
          <w:kern w:val="0"/>
          <w:highlight w:val="yellow"/>
          <w:lang w:eastAsia="lv-LV"/>
          <w14:ligatures w14:val="none"/>
        </w:rPr>
      </w:pPr>
    </w:p>
    <w:p w14:paraId="68EEB9FC" w14:textId="77777777" w:rsidR="00777885" w:rsidRDefault="00777885" w:rsidP="00DD6520">
      <w:pPr>
        <w:spacing w:after="0" w:line="240" w:lineRule="auto"/>
        <w:contextualSpacing/>
        <w:jc w:val="both"/>
        <w:rPr>
          <w:rFonts w:ascii="Times New Roman" w:eastAsia="Times New Roman" w:hAnsi="Times New Roman" w:cs="Times New Roman"/>
          <w:kern w:val="0"/>
          <w:highlight w:val="yellow"/>
          <w:lang w:eastAsia="lv-LV"/>
          <w14:ligatures w14:val="none"/>
        </w:rPr>
      </w:pPr>
    </w:p>
    <w:p w14:paraId="29358D1D" w14:textId="77777777" w:rsidR="00777885" w:rsidRPr="00E91B5B" w:rsidRDefault="00777885" w:rsidP="00DD6520">
      <w:pPr>
        <w:spacing w:after="0" w:line="240" w:lineRule="auto"/>
        <w:contextualSpacing/>
        <w:jc w:val="both"/>
        <w:rPr>
          <w:rFonts w:ascii="Times New Roman" w:eastAsia="Times New Roman" w:hAnsi="Times New Roman" w:cs="Times New Roman"/>
          <w:kern w:val="0"/>
          <w:highlight w:val="yellow"/>
          <w:lang w:eastAsia="lv-LV"/>
          <w14:ligatures w14:val="none"/>
        </w:rPr>
      </w:pPr>
    </w:p>
    <w:p w14:paraId="56D4794F" w14:textId="77777777" w:rsidR="00DD6520" w:rsidRPr="00777885" w:rsidRDefault="00DD6520" w:rsidP="00DD6520">
      <w:pPr>
        <w:numPr>
          <w:ilvl w:val="0"/>
          <w:numId w:val="26"/>
        </w:numPr>
        <w:suppressAutoHyphens/>
        <w:spacing w:line="360" w:lineRule="auto"/>
        <w:contextualSpacing/>
        <w:jc w:val="center"/>
        <w:rPr>
          <w:rFonts w:ascii="Times New Roman" w:eastAsia="Calibri" w:hAnsi="Times New Roman" w:cs="Times New Roman"/>
          <w:b/>
          <w:kern w:val="0"/>
          <w14:ligatures w14:val="none"/>
        </w:rPr>
      </w:pPr>
      <w:r w:rsidRPr="00777885">
        <w:rPr>
          <w:rFonts w:ascii="Times New Roman" w:eastAsia="Calibri" w:hAnsi="Times New Roman" w:cs="Times New Roman"/>
          <w:b/>
          <w:kern w:val="0"/>
          <w14:ligatures w14:val="none"/>
        </w:rPr>
        <w:t>CITI LĪGUMA NOTEIKUMI</w:t>
      </w:r>
    </w:p>
    <w:p w14:paraId="303EAB89" w14:textId="77777777" w:rsidR="00DD6520" w:rsidRPr="008D6251" w:rsidRDefault="00DD6520" w:rsidP="00DD6520">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8D6251">
        <w:rPr>
          <w:rFonts w:ascii="Times New Roman" w:eastAsia="Calibri" w:hAnsi="Times New Roman" w:cs="Times New Roman"/>
          <w:kern w:val="0"/>
          <w:lang w:eastAsia="ar-SA"/>
          <w14:ligatures w14:val="none"/>
        </w:rPr>
        <w:t xml:space="preserve">Puses nosaka, ka ar Līguma izpildi saistītos jautājumus risinās Pušu pilnvarotās personas: </w:t>
      </w:r>
    </w:p>
    <w:p w14:paraId="6F476675" w14:textId="7A24BA38" w:rsidR="00DD6520" w:rsidRPr="00E229C8" w:rsidRDefault="00DD6520" w:rsidP="00DD6520">
      <w:pPr>
        <w:numPr>
          <w:ilvl w:val="2"/>
          <w:numId w:val="27"/>
        </w:numPr>
        <w:suppressAutoHyphens/>
        <w:spacing w:after="0" w:line="240" w:lineRule="auto"/>
        <w:contextualSpacing/>
        <w:jc w:val="both"/>
        <w:rPr>
          <w:rFonts w:ascii="Times New Roman" w:eastAsia="Calibri" w:hAnsi="Times New Roman" w:cs="Times New Roman"/>
          <w:kern w:val="0"/>
          <w:lang w:eastAsia="ar-SA"/>
          <w14:ligatures w14:val="none"/>
        </w:rPr>
      </w:pPr>
      <w:r w:rsidRPr="008D6251">
        <w:rPr>
          <w:rFonts w:ascii="Times New Roman" w:eastAsia="Calibri" w:hAnsi="Times New Roman" w:cs="Times New Roman"/>
          <w:kern w:val="0"/>
          <w:lang w:eastAsia="ar-SA"/>
          <w14:ligatures w14:val="none"/>
        </w:rPr>
        <w:t xml:space="preserve">no Pasūtītāja puses – </w:t>
      </w:r>
      <w:r w:rsidR="00B31731" w:rsidRPr="00E229C8">
        <w:rPr>
          <w:rFonts w:ascii="Times New Roman" w:hAnsi="Times New Roman" w:cs="Times New Roman"/>
        </w:rPr>
        <w:t>______________________________</w:t>
      </w:r>
      <w:r w:rsidRPr="00E229C8">
        <w:rPr>
          <w:rFonts w:ascii="Times New Roman" w:eastAsia="Calibri" w:hAnsi="Times New Roman" w:cs="Times New Roman"/>
          <w:kern w:val="0"/>
          <w:lang w:eastAsia="ar-SA"/>
          <w14:ligatures w14:val="none"/>
        </w:rPr>
        <w:t xml:space="preserve">, tālr: </w:t>
      </w:r>
      <w:r w:rsidR="00B31731" w:rsidRPr="00E229C8">
        <w:rPr>
          <w:rFonts w:ascii="Times New Roman" w:eastAsia="Calibri" w:hAnsi="Times New Roman" w:cs="Times New Roman"/>
          <w:kern w:val="0"/>
          <w:lang w:val="fr-FR" w:eastAsia="ar-SA"/>
          <w14:ligatures w14:val="none"/>
        </w:rPr>
        <w:t>_____________________</w:t>
      </w:r>
      <w:r w:rsidRPr="00E229C8">
        <w:rPr>
          <w:rFonts w:ascii="Times New Roman" w:eastAsia="Calibri" w:hAnsi="Times New Roman" w:cs="Times New Roman"/>
          <w:kern w:val="0"/>
          <w:lang w:eastAsia="ar-SA"/>
          <w14:ligatures w14:val="none"/>
        </w:rPr>
        <w:t xml:space="preserve">, e-pasts: </w:t>
      </w:r>
      <w:r w:rsidR="00B31731" w:rsidRPr="00E229C8">
        <w:rPr>
          <w:rFonts w:ascii="Times New Roman" w:hAnsi="Times New Roman" w:cs="Times New Roman"/>
        </w:rPr>
        <w:t>____________________;</w:t>
      </w:r>
    </w:p>
    <w:p w14:paraId="21327F7B" w14:textId="28D6854D" w:rsidR="00DD6520" w:rsidRPr="00E229C8" w:rsidRDefault="00DD6520" w:rsidP="00DD6520">
      <w:pPr>
        <w:numPr>
          <w:ilvl w:val="2"/>
          <w:numId w:val="27"/>
        </w:numPr>
        <w:suppressAutoHyphens/>
        <w:spacing w:after="0" w:line="240" w:lineRule="auto"/>
        <w:contextualSpacing/>
        <w:jc w:val="both"/>
        <w:rPr>
          <w:rFonts w:ascii="Times New Roman" w:eastAsia="Calibri" w:hAnsi="Times New Roman" w:cs="Times New Roman"/>
          <w:kern w:val="0"/>
          <w:lang w:eastAsia="ar-SA"/>
          <w14:ligatures w14:val="none"/>
        </w:rPr>
      </w:pPr>
      <w:r w:rsidRPr="00E229C8">
        <w:rPr>
          <w:rFonts w:ascii="Times New Roman" w:eastAsia="Calibri" w:hAnsi="Times New Roman" w:cs="Times New Roman"/>
          <w:kern w:val="0"/>
          <w:lang w:eastAsia="ar-SA"/>
          <w14:ligatures w14:val="none"/>
        </w:rPr>
        <w:t xml:space="preserve">no Izpildītāja puses – __________________, tālr: ________________, e-pasts: </w:t>
      </w:r>
      <w:hyperlink r:id="rId27" w:history="1">
        <w:r w:rsidRPr="00E229C8">
          <w:rPr>
            <w:rFonts w:ascii="Times New Roman" w:eastAsia="Calibri" w:hAnsi="Times New Roman" w:cs="Times New Roman"/>
            <w:kern w:val="0"/>
            <w:lang w:eastAsia="ar-SA"/>
            <w14:ligatures w14:val="none"/>
          </w:rPr>
          <w:t>_________________________</w:t>
        </w:r>
      </w:hyperlink>
      <w:r w:rsidR="00D912CE" w:rsidRPr="00E229C8">
        <w:rPr>
          <w:rFonts w:ascii="Times New Roman" w:eastAsia="Calibri" w:hAnsi="Times New Roman" w:cs="Times New Roman"/>
          <w:kern w:val="0"/>
          <w:lang w:eastAsia="ar-SA"/>
          <w14:ligatures w14:val="none"/>
        </w:rPr>
        <w:t>;</w:t>
      </w:r>
    </w:p>
    <w:p w14:paraId="29515798" w14:textId="77777777" w:rsidR="00DD6520" w:rsidRPr="003615B7" w:rsidRDefault="00DD6520" w:rsidP="00DD6520">
      <w:pPr>
        <w:numPr>
          <w:ilvl w:val="2"/>
          <w:numId w:val="27"/>
        </w:numPr>
        <w:suppressAutoHyphens/>
        <w:spacing w:after="0" w:line="240" w:lineRule="auto"/>
        <w:contextualSpacing/>
        <w:jc w:val="both"/>
        <w:rPr>
          <w:rFonts w:ascii="Times New Roman" w:eastAsia="Calibri" w:hAnsi="Times New Roman" w:cs="Times New Roman"/>
          <w:kern w:val="0"/>
          <w:lang w:eastAsia="ar-SA"/>
          <w14:ligatures w14:val="none"/>
        </w:rPr>
      </w:pPr>
      <w:r w:rsidRPr="00E229C8">
        <w:rPr>
          <w:rFonts w:ascii="Times New Roman" w:eastAsia="Calibri" w:hAnsi="Times New Roman" w:cs="Times New Roman"/>
          <w:kern w:val="0"/>
          <w:lang w:eastAsia="ar-SA"/>
          <w14:ligatures w14:val="none"/>
        </w:rPr>
        <w:t xml:space="preserve">pilnvarotajām </w:t>
      </w:r>
      <w:r w:rsidRPr="00E229C8">
        <w:rPr>
          <w:rFonts w:ascii="Times New Roman" w:eastAsia="Times New Roman" w:hAnsi="Times New Roman" w:cs="Times New Roman"/>
          <w:kern w:val="0"/>
          <w:lang w:eastAsia="ar-SA"/>
          <w14:ligatures w14:val="none"/>
        </w:rPr>
        <w:t>personām ir tiesības</w:t>
      </w:r>
      <w:r w:rsidRPr="003615B7">
        <w:rPr>
          <w:rFonts w:ascii="Times New Roman" w:eastAsia="Times New Roman" w:hAnsi="Times New Roman" w:cs="Times New Roman"/>
          <w:kern w:val="0"/>
          <w:lang w:eastAsia="ar-SA"/>
          <w14:ligatures w14:val="none"/>
        </w:rPr>
        <w:t xml:space="preserve"> pieteikt un pieņemt darbus, saskaņot Iekārtas uzstādīšanas laikus, parakstīt pieņemšanas - nodošanas aktus, rēķinus un pavadzīmes, nosūtīt </w:t>
      </w:r>
      <w:r w:rsidRPr="003615B7">
        <w:rPr>
          <w:rFonts w:ascii="Times New Roman" w:eastAsia="Times New Roman" w:hAnsi="Times New Roman" w:cs="Times New Roman"/>
          <w:kern w:val="0"/>
          <w14:ligatures w14:val="none"/>
        </w:rPr>
        <w:t xml:space="preserve">neatbilstības </w:t>
      </w:r>
      <w:r w:rsidRPr="003615B7">
        <w:rPr>
          <w:rFonts w:ascii="Times New Roman" w:eastAsia="Times New Roman" w:hAnsi="Times New Roman" w:cs="Times New Roman"/>
          <w:kern w:val="0"/>
          <w:lang w:eastAsia="ar-SA"/>
          <w14:ligatures w14:val="none"/>
        </w:rPr>
        <w:t>pieteikumus, risināt garantijas jautājums, kā arī risināt citus jautājumus, kas saistīti ar Līguma izpildi. Minētās personas nav pilnvarotas izdarīt grozījumus Līgumā un tā pielikumā.</w:t>
      </w:r>
    </w:p>
    <w:p w14:paraId="27A2ACF2" w14:textId="4C61585B" w:rsidR="003615B7" w:rsidRPr="00F32A3B" w:rsidRDefault="00DD6520" w:rsidP="00DD6520">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3615B7">
        <w:rPr>
          <w:rFonts w:ascii="Times New Roman" w:eastAsia="Calibri" w:hAnsi="Times New Roman" w:cs="Times New Roman"/>
          <w:kern w:val="0"/>
          <w:lang w:eastAsia="ar-SA"/>
          <w14:ligatures w14:val="none"/>
        </w:rPr>
        <w:t xml:space="preserve">Par Izpildītāja informēšanu par darba vides riskiem, Pasūtītājs nozīmē atbildīgo personu - </w:t>
      </w:r>
      <w:r w:rsidR="00B31731">
        <w:rPr>
          <w:rFonts w:ascii="Times New Roman" w:eastAsia="Calibri" w:hAnsi="Times New Roman" w:cs="Times New Roman"/>
        </w:rPr>
        <w:t>_________________________.</w:t>
      </w:r>
      <w:r w:rsidR="003615B7" w:rsidRPr="00F32A3B">
        <w:rPr>
          <w:rFonts w:ascii="Times New Roman" w:eastAsia="Calibri" w:hAnsi="Times New Roman" w:cs="Times New Roman"/>
        </w:rPr>
        <w:t xml:space="preserve">  </w:t>
      </w:r>
    </w:p>
    <w:p w14:paraId="24F3E02C" w14:textId="1ECFDECA" w:rsidR="00DD6520" w:rsidRPr="003615B7" w:rsidRDefault="00DD6520" w:rsidP="00DD6520">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3615B7">
        <w:rPr>
          <w:rFonts w:ascii="Times New Roman" w:eastAsia="Calibri" w:hAnsi="Times New Roman" w:cs="Times New Roman"/>
          <w:kern w:val="0"/>
          <w:lang w:eastAsia="ar-SA"/>
          <w14:ligatures w14:val="none"/>
        </w:rPr>
        <w:t xml:space="preserve">Visa informācija, kas saistīta ar Līguma izpildi Pušu strīda gadījumā par oficiālu tiks uzskatīta, ja tā noformēta kā rakstveida komunikācija, t.sk., Pušu pilnvaroto personu sarakste, kas veikta, izmantojot e-pasta adreses.  </w:t>
      </w:r>
    </w:p>
    <w:p w14:paraId="3AEBAF48" w14:textId="77777777" w:rsidR="00DD6520" w:rsidRPr="003615B7"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Nevienai no Pusēm nav tiesību nodot savas tiesības un pienākumus trešajai personai bez otras  līgumslēdzējas Puses rakstiskas piekrišanas.</w:t>
      </w:r>
    </w:p>
    <w:p w14:paraId="7EB038F1" w14:textId="77777777" w:rsidR="00DD6520" w:rsidRPr="003615B7"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Kādam no šī Līguma noteikumiem zaudējot spēku likuma grozījumu gadījumā, Līgums nezaudē spēku tā pārējos punktos, un šajā gadījumā Pušu pienākums ir piemērot Līgumu atbilstoši spēkā esošajiem normatīvajiem aktiem.</w:t>
      </w:r>
    </w:p>
    <w:p w14:paraId="498562F2" w14:textId="77777777" w:rsidR="00DD6520" w:rsidRPr="003615B7"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Par Līguma grozījumiem un papildinājumiem Puses rakstiski vienojas. Rakstiskās vienošanās pievienojamas Līgumam un tās kļūst par šī Līguma neatņemamu sastāvdaļu.</w:t>
      </w:r>
    </w:p>
    <w:p w14:paraId="1D31BF40" w14:textId="77777777" w:rsidR="00DD6520" w:rsidRPr="003615B7"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Līgums ir saistošs Pušu tiesību un saistību pārņēmējiem.</w:t>
      </w:r>
    </w:p>
    <w:p w14:paraId="1882ABDB" w14:textId="77777777" w:rsidR="00DD6520" w:rsidRPr="003615B7"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Visi strīdi un domstarpības, kas var rasties šī līguma izpildes gaitā tiks izskatīti, Pusēm savstarpēji vienojoties, bet, ja puses nevarēs vienoties, strīdus izšķirs Latvijas Republikas tiesa saskaņā ar tās likumiem.</w:t>
      </w:r>
    </w:p>
    <w:p w14:paraId="6807AD79" w14:textId="77777777" w:rsidR="00DD6520" w:rsidRPr="003615B7" w:rsidRDefault="00DD6520" w:rsidP="00332931">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Jautājumus, kas nav atrunāti šajā Līgumā, Puses risina saskaņā ar Latvijas Republikā spēkā esošajiem normatīvajiem aktiem.</w:t>
      </w:r>
    </w:p>
    <w:p w14:paraId="0996EEA6" w14:textId="77777777" w:rsidR="00DD6520" w:rsidRPr="003615B7" w:rsidRDefault="00DD6520" w:rsidP="00DD6520">
      <w:pPr>
        <w:numPr>
          <w:ilvl w:val="1"/>
          <w:numId w:val="26"/>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3615B7">
        <w:rPr>
          <w:rFonts w:ascii="Times New Roman" w:eastAsia="Times New Roman" w:hAnsi="Times New Roman" w:cs="Times New Roman"/>
          <w:kern w:val="0"/>
          <w:lang w:eastAsia="ar-SA"/>
          <w14:ligatures w14:val="none"/>
        </w:rPr>
        <w:t>Līguma nodaļu nosaukumi izmantoti teksta pārskatāmībai un tie nevar tikt izmantoti Līguma noteikumu interpretācijai un skaidrošanai.</w:t>
      </w:r>
    </w:p>
    <w:p w14:paraId="7E4E1B29" w14:textId="77777777" w:rsidR="00DD6520" w:rsidRPr="003615B7" w:rsidRDefault="00DD6520" w:rsidP="00DD6520">
      <w:pPr>
        <w:numPr>
          <w:ilvl w:val="1"/>
          <w:numId w:val="26"/>
        </w:numPr>
        <w:spacing w:after="0" w:line="240" w:lineRule="auto"/>
        <w:ind w:left="567" w:hanging="567"/>
        <w:jc w:val="both"/>
        <w:rPr>
          <w:rFonts w:ascii="Times New Roman" w:eastAsia="Calibri" w:hAnsi="Times New Roman" w:cs="Times New Roman"/>
          <w:kern w:val="0"/>
          <w14:ligatures w14:val="none"/>
        </w:rPr>
      </w:pPr>
      <w:r w:rsidRPr="003615B7">
        <w:rPr>
          <w:rFonts w:ascii="Times New Roman" w:eastAsia="Calibri" w:hAnsi="Times New Roman" w:cs="Times New Roman"/>
          <w:kern w:val="0"/>
          <w14:ligatures w14:val="none"/>
        </w:rPr>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1574F154" w14:textId="77777777" w:rsidR="00DD6520" w:rsidRPr="0053361E" w:rsidRDefault="00DD6520" w:rsidP="00DD6520">
      <w:pPr>
        <w:suppressAutoHyphens/>
        <w:spacing w:after="0" w:line="240" w:lineRule="auto"/>
        <w:jc w:val="both"/>
        <w:rPr>
          <w:rFonts w:ascii="Times New Roman" w:eastAsia="Times New Roman" w:hAnsi="Times New Roman" w:cs="Times New Roman"/>
          <w:kern w:val="0"/>
          <w:lang w:eastAsia="ar-SA"/>
          <w14:ligatures w14:val="none"/>
        </w:rPr>
      </w:pPr>
    </w:p>
    <w:p w14:paraId="425AD9B0" w14:textId="77777777" w:rsidR="00DD6520" w:rsidRPr="0053361E" w:rsidRDefault="00DD6520" w:rsidP="00DD6520">
      <w:pPr>
        <w:numPr>
          <w:ilvl w:val="0"/>
          <w:numId w:val="26"/>
        </w:numPr>
        <w:suppressAutoHyphens/>
        <w:spacing w:line="240" w:lineRule="auto"/>
        <w:contextualSpacing/>
        <w:jc w:val="center"/>
        <w:rPr>
          <w:rFonts w:ascii="Times New Roman" w:eastAsia="Calibri" w:hAnsi="Times New Roman" w:cs="Times New Roman"/>
          <w:b/>
          <w:kern w:val="0"/>
          <w:lang w:eastAsia="ar-SA"/>
          <w14:ligatures w14:val="none"/>
        </w:rPr>
      </w:pPr>
      <w:r w:rsidRPr="0053361E">
        <w:rPr>
          <w:rFonts w:ascii="Times New Roman" w:eastAsia="Calibri" w:hAnsi="Times New Roman" w:cs="Times New Roman"/>
          <w:b/>
          <w:kern w:val="0"/>
          <w:lang w:eastAsia="ar-SA"/>
          <w14:ligatures w14:val="none"/>
        </w:rPr>
        <w:t>PUŠU REKVIZĪTI UN PARAKSTI</w:t>
      </w:r>
    </w:p>
    <w:tbl>
      <w:tblPr>
        <w:tblStyle w:val="TableGrid2"/>
        <w:tblW w:w="0" w:type="auto"/>
        <w:tblLook w:val="04A0" w:firstRow="1" w:lastRow="0" w:firstColumn="1" w:lastColumn="0" w:noHBand="0" w:noVBand="1"/>
      </w:tblPr>
      <w:tblGrid>
        <w:gridCol w:w="4815"/>
        <w:gridCol w:w="283"/>
        <w:gridCol w:w="3963"/>
      </w:tblGrid>
      <w:tr w:rsidR="00DD6520" w:rsidRPr="0053361E" w14:paraId="765C4F59" w14:textId="77777777" w:rsidTr="00091241">
        <w:tc>
          <w:tcPr>
            <w:tcW w:w="4815" w:type="dxa"/>
            <w:tcBorders>
              <w:top w:val="nil"/>
              <w:left w:val="nil"/>
              <w:bottom w:val="nil"/>
              <w:right w:val="nil"/>
            </w:tcBorders>
          </w:tcPr>
          <w:p w14:paraId="325E1B4A" w14:textId="77777777" w:rsidR="00DD6520" w:rsidRPr="0053361E" w:rsidRDefault="00DD6520" w:rsidP="00DD6520">
            <w:pPr>
              <w:suppressAutoHyphens/>
              <w:rPr>
                <w:rFonts w:ascii="Times New Roman" w:eastAsia="Calibri" w:hAnsi="Times New Roman" w:cs="Times New Roman"/>
                <w:sz w:val="24"/>
                <w:szCs w:val="24"/>
                <w:lang w:eastAsia="ar-SA"/>
              </w:rPr>
            </w:pPr>
            <w:r w:rsidRPr="0053361E">
              <w:rPr>
                <w:rFonts w:ascii="Times New Roman" w:eastAsia="Calibri" w:hAnsi="Times New Roman" w:cs="Times New Roman"/>
                <w:sz w:val="24"/>
                <w:szCs w:val="24"/>
                <w:lang w:eastAsia="ar-SA"/>
              </w:rPr>
              <w:t>Pasūtītājs:</w:t>
            </w:r>
          </w:p>
        </w:tc>
        <w:tc>
          <w:tcPr>
            <w:tcW w:w="283" w:type="dxa"/>
            <w:tcBorders>
              <w:top w:val="nil"/>
              <w:left w:val="nil"/>
              <w:bottom w:val="nil"/>
              <w:right w:val="nil"/>
            </w:tcBorders>
          </w:tcPr>
          <w:p w14:paraId="5F49C45E" w14:textId="77777777" w:rsidR="00DD6520" w:rsidRPr="0053361E" w:rsidRDefault="00DD6520" w:rsidP="00DD6520">
            <w:pPr>
              <w:suppressAutoHyphens/>
              <w:rPr>
                <w:rFonts w:ascii="Times New Roman" w:eastAsia="Calibri" w:hAnsi="Times New Roman" w:cs="Times New Roman"/>
                <w:lang w:eastAsia="ar-SA"/>
              </w:rPr>
            </w:pPr>
          </w:p>
        </w:tc>
        <w:tc>
          <w:tcPr>
            <w:tcW w:w="3963" w:type="dxa"/>
            <w:tcBorders>
              <w:top w:val="nil"/>
              <w:left w:val="nil"/>
              <w:bottom w:val="nil"/>
              <w:right w:val="nil"/>
            </w:tcBorders>
            <w:vAlign w:val="center"/>
          </w:tcPr>
          <w:p w14:paraId="2BFF25DD" w14:textId="77777777" w:rsidR="00DD6520" w:rsidRPr="0053361E" w:rsidRDefault="00DD6520" w:rsidP="00DD6520">
            <w:pPr>
              <w:suppressAutoHyphens/>
              <w:jc w:val="both"/>
              <w:rPr>
                <w:rFonts w:ascii="Times New Roman" w:eastAsia="Calibri" w:hAnsi="Times New Roman" w:cs="Times New Roman"/>
                <w:lang w:eastAsia="ar-SA"/>
              </w:rPr>
            </w:pPr>
            <w:r w:rsidRPr="0053361E">
              <w:rPr>
                <w:rFonts w:ascii="Times New Roman" w:eastAsia="Calibri" w:hAnsi="Times New Roman" w:cs="Times New Roman"/>
                <w:sz w:val="24"/>
                <w:szCs w:val="24"/>
                <w:lang w:eastAsia="ar-SA"/>
              </w:rPr>
              <w:t>Izpildītājs:</w:t>
            </w:r>
          </w:p>
        </w:tc>
      </w:tr>
      <w:tr w:rsidR="00DD6520" w:rsidRPr="0053361E" w14:paraId="6F10DA63" w14:textId="77777777" w:rsidTr="00091241">
        <w:tc>
          <w:tcPr>
            <w:tcW w:w="4815" w:type="dxa"/>
            <w:tcBorders>
              <w:top w:val="nil"/>
              <w:left w:val="nil"/>
              <w:bottom w:val="nil"/>
              <w:right w:val="nil"/>
            </w:tcBorders>
          </w:tcPr>
          <w:p w14:paraId="4E5CEEC9" w14:textId="1DA35B76" w:rsidR="00DD6520" w:rsidRPr="0053361E" w:rsidRDefault="00DD6520" w:rsidP="00DD6520">
            <w:pPr>
              <w:suppressAutoHyphens/>
              <w:rPr>
                <w:rFonts w:ascii="Times New Roman" w:eastAsia="Calibri" w:hAnsi="Times New Roman" w:cs="Times New Roman"/>
                <w:sz w:val="24"/>
                <w:szCs w:val="24"/>
                <w:lang w:eastAsia="ar-SA"/>
              </w:rPr>
            </w:pPr>
            <w:r w:rsidRPr="0053361E">
              <w:rPr>
                <w:rFonts w:ascii="Times New Roman" w:eastAsia="Calibri" w:hAnsi="Times New Roman" w:cs="Times New Roman"/>
                <w:sz w:val="24"/>
                <w:szCs w:val="24"/>
                <w:lang w:eastAsia="ar-SA"/>
              </w:rPr>
              <w:t>R</w:t>
            </w:r>
            <w:r w:rsidR="0053361E" w:rsidRPr="0053361E">
              <w:rPr>
                <w:rFonts w:ascii="Times New Roman" w:eastAsia="Calibri" w:hAnsi="Times New Roman" w:cs="Times New Roman"/>
                <w:sz w:val="24"/>
                <w:szCs w:val="24"/>
                <w:lang w:eastAsia="ar-SA"/>
              </w:rPr>
              <w:t>īgas pašvaldības sabiedrība ar ierobežotu atbildību</w:t>
            </w:r>
            <w:r w:rsidRPr="0053361E">
              <w:rPr>
                <w:rFonts w:ascii="Times New Roman" w:eastAsia="Calibri" w:hAnsi="Times New Roman" w:cs="Times New Roman"/>
                <w:sz w:val="24"/>
                <w:szCs w:val="24"/>
                <w:lang w:eastAsia="ar-SA"/>
              </w:rPr>
              <w:t xml:space="preserve"> SIA “Rīgas satiksme”</w:t>
            </w:r>
          </w:p>
          <w:p w14:paraId="5E416CC2" w14:textId="77777777" w:rsidR="00DD6520" w:rsidRPr="0053361E" w:rsidRDefault="00DD6520" w:rsidP="00DD6520">
            <w:pPr>
              <w:suppressAutoHyphens/>
              <w:rPr>
                <w:rFonts w:ascii="Times New Roman" w:eastAsia="Times New Roman" w:hAnsi="Times New Roman" w:cs="Times New Roman"/>
                <w:sz w:val="24"/>
                <w:szCs w:val="24"/>
                <w:lang w:eastAsia="ar-SA"/>
              </w:rPr>
            </w:pPr>
            <w:r w:rsidRPr="0053361E">
              <w:rPr>
                <w:rFonts w:ascii="Times New Roman" w:eastAsia="Times New Roman" w:hAnsi="Times New Roman" w:cs="Times New Roman"/>
                <w:sz w:val="24"/>
                <w:szCs w:val="24"/>
                <w:lang w:eastAsia="ar-SA"/>
              </w:rPr>
              <w:t>juridiskā adrese: Kleistu iela 28, Rīga LV-1067</w:t>
            </w:r>
          </w:p>
          <w:p w14:paraId="0EF64338" w14:textId="77777777" w:rsidR="00DD6520" w:rsidRPr="0053361E" w:rsidRDefault="00DD6520" w:rsidP="00DD6520">
            <w:pPr>
              <w:suppressAutoHyphens/>
              <w:rPr>
                <w:rFonts w:ascii="Times New Roman" w:eastAsia="Times New Roman" w:hAnsi="Times New Roman" w:cs="Times New Roman"/>
                <w:sz w:val="24"/>
                <w:szCs w:val="24"/>
                <w:lang w:eastAsia="ar-SA"/>
              </w:rPr>
            </w:pPr>
            <w:r w:rsidRPr="0053361E">
              <w:rPr>
                <w:rFonts w:ascii="Times New Roman" w:eastAsia="Times New Roman" w:hAnsi="Times New Roman" w:cs="Times New Roman"/>
                <w:sz w:val="24"/>
                <w:szCs w:val="24"/>
                <w:lang w:eastAsia="ar-SA"/>
              </w:rPr>
              <w:t>biroja adrese: Vestienas iela 35, Rīga LV-1035</w:t>
            </w:r>
          </w:p>
          <w:p w14:paraId="187D6EAC" w14:textId="77777777" w:rsidR="00DD6520" w:rsidRPr="0053361E" w:rsidRDefault="00DD6520" w:rsidP="00DD6520">
            <w:pPr>
              <w:suppressAutoHyphens/>
              <w:rPr>
                <w:rFonts w:ascii="Times New Roman" w:eastAsia="Times New Roman" w:hAnsi="Times New Roman" w:cs="Times New Roman"/>
                <w:sz w:val="24"/>
                <w:szCs w:val="24"/>
                <w:lang w:eastAsia="ar-SA"/>
              </w:rPr>
            </w:pPr>
            <w:r w:rsidRPr="0053361E">
              <w:rPr>
                <w:rFonts w:ascii="Times New Roman" w:eastAsia="Times New Roman" w:hAnsi="Times New Roman" w:cs="Times New Roman"/>
                <w:sz w:val="24"/>
                <w:szCs w:val="24"/>
                <w:lang w:eastAsia="ar-SA"/>
              </w:rPr>
              <w:t>Vien. reģ. Nr. 40003619950</w:t>
            </w:r>
          </w:p>
          <w:p w14:paraId="1F0B8039" w14:textId="77777777" w:rsidR="00DD6520" w:rsidRPr="0053361E" w:rsidRDefault="00DD6520" w:rsidP="00DD6520">
            <w:pPr>
              <w:suppressAutoHyphens/>
              <w:rPr>
                <w:rFonts w:ascii="Times New Roman" w:eastAsia="Times New Roman" w:hAnsi="Times New Roman" w:cs="Times New Roman"/>
                <w:sz w:val="24"/>
                <w:szCs w:val="24"/>
                <w:lang w:eastAsia="ar-SA"/>
              </w:rPr>
            </w:pPr>
            <w:r w:rsidRPr="0053361E">
              <w:rPr>
                <w:rFonts w:ascii="Times New Roman" w:eastAsia="Times New Roman" w:hAnsi="Times New Roman" w:cs="Times New Roman"/>
                <w:sz w:val="24"/>
                <w:szCs w:val="24"/>
                <w:lang w:eastAsia="ar-SA"/>
              </w:rPr>
              <w:t>Banka: AS „Citadele Banka”</w:t>
            </w:r>
          </w:p>
          <w:p w14:paraId="1742C5FA" w14:textId="77777777" w:rsidR="00DD6520" w:rsidRPr="0053361E" w:rsidRDefault="00DD6520" w:rsidP="00DD6520">
            <w:pPr>
              <w:suppressAutoHyphens/>
              <w:rPr>
                <w:rFonts w:ascii="Times New Roman" w:eastAsia="Times New Roman" w:hAnsi="Times New Roman" w:cs="Times New Roman"/>
                <w:sz w:val="24"/>
                <w:szCs w:val="24"/>
                <w:lang w:eastAsia="ar-SA"/>
              </w:rPr>
            </w:pPr>
            <w:r w:rsidRPr="0053361E">
              <w:rPr>
                <w:rFonts w:ascii="Times New Roman" w:eastAsia="Times New Roman" w:hAnsi="Times New Roman" w:cs="Times New Roman"/>
                <w:sz w:val="24"/>
                <w:szCs w:val="24"/>
                <w:lang w:eastAsia="ar-SA"/>
              </w:rPr>
              <w:t>Kods: PARXLV22</w:t>
            </w:r>
          </w:p>
          <w:p w14:paraId="5C34FFCD" w14:textId="77777777" w:rsidR="00DD6520" w:rsidRPr="0053361E" w:rsidRDefault="00DD6520" w:rsidP="00DD6520">
            <w:pPr>
              <w:suppressAutoHyphens/>
              <w:rPr>
                <w:rFonts w:ascii="Times New Roman" w:eastAsia="Times New Roman" w:hAnsi="Times New Roman" w:cs="Times New Roman"/>
                <w:sz w:val="24"/>
                <w:szCs w:val="24"/>
                <w:lang w:eastAsia="ar-SA"/>
              </w:rPr>
            </w:pPr>
            <w:r w:rsidRPr="0053361E">
              <w:rPr>
                <w:rFonts w:ascii="Times New Roman" w:eastAsia="Times New Roman" w:hAnsi="Times New Roman" w:cs="Times New Roman"/>
                <w:sz w:val="24"/>
                <w:szCs w:val="24"/>
                <w:lang w:eastAsia="ar-SA"/>
              </w:rPr>
              <w:t>Konts: LV56PARX0006048641565</w:t>
            </w:r>
          </w:p>
          <w:p w14:paraId="77B1D54B" w14:textId="77777777" w:rsidR="00AB50B5" w:rsidRPr="0053361E" w:rsidRDefault="00AB50B5" w:rsidP="00DD6520">
            <w:pPr>
              <w:suppressAutoHyphens/>
              <w:rPr>
                <w:rFonts w:ascii="Times New Roman" w:eastAsia="Calibri" w:hAnsi="Times New Roman" w:cs="Times New Roman"/>
                <w:sz w:val="24"/>
                <w:szCs w:val="24"/>
                <w:lang w:eastAsia="ar-SA"/>
              </w:rPr>
            </w:pPr>
          </w:p>
        </w:tc>
        <w:tc>
          <w:tcPr>
            <w:tcW w:w="283" w:type="dxa"/>
            <w:tcBorders>
              <w:top w:val="nil"/>
              <w:left w:val="nil"/>
              <w:bottom w:val="nil"/>
              <w:right w:val="nil"/>
            </w:tcBorders>
          </w:tcPr>
          <w:p w14:paraId="7C509767" w14:textId="77777777" w:rsidR="00DD6520" w:rsidRPr="0053361E" w:rsidRDefault="00DD6520" w:rsidP="00DD6520">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3ACD3FAE" w14:textId="77777777" w:rsidR="00DD6520" w:rsidRPr="0053361E" w:rsidRDefault="00DD6520" w:rsidP="00DD6520">
            <w:pPr>
              <w:suppressAutoHyphens/>
              <w:rPr>
                <w:rFonts w:ascii="Times New Roman" w:eastAsia="Calibri" w:hAnsi="Times New Roman" w:cs="Times New Roman"/>
                <w:lang w:eastAsia="ar-SA"/>
              </w:rPr>
            </w:pPr>
          </w:p>
        </w:tc>
      </w:tr>
      <w:tr w:rsidR="00DD6520" w:rsidRPr="0053361E" w14:paraId="639A5D1A" w14:textId="77777777" w:rsidTr="00091241">
        <w:tc>
          <w:tcPr>
            <w:tcW w:w="4815" w:type="dxa"/>
            <w:tcBorders>
              <w:top w:val="nil"/>
              <w:left w:val="nil"/>
              <w:bottom w:val="nil"/>
              <w:right w:val="nil"/>
            </w:tcBorders>
          </w:tcPr>
          <w:p w14:paraId="7497028B" w14:textId="77777777" w:rsidR="00DD6520" w:rsidRPr="0053361E" w:rsidRDefault="00DD6520" w:rsidP="00DD6520">
            <w:pPr>
              <w:suppressAutoHyphens/>
              <w:jc w:val="center"/>
              <w:rPr>
                <w:rFonts w:ascii="Times New Roman" w:eastAsia="Calibri" w:hAnsi="Times New Roman" w:cs="Times New Roman"/>
                <w:lang w:eastAsia="ar-SA"/>
              </w:rPr>
            </w:pPr>
            <w:r w:rsidRPr="0053361E">
              <w:rPr>
                <w:rFonts w:ascii="Times New Roman" w:eastAsia="Calibri" w:hAnsi="Times New Roman" w:cs="Times New Roman"/>
                <w:lang w:eastAsia="ar-SA"/>
              </w:rPr>
              <w:t>/*paraksts/</w:t>
            </w:r>
          </w:p>
        </w:tc>
        <w:tc>
          <w:tcPr>
            <w:tcW w:w="283" w:type="dxa"/>
            <w:tcBorders>
              <w:top w:val="nil"/>
              <w:left w:val="nil"/>
              <w:bottom w:val="nil"/>
              <w:right w:val="nil"/>
            </w:tcBorders>
          </w:tcPr>
          <w:p w14:paraId="604994FE" w14:textId="77777777" w:rsidR="00DD6520" w:rsidRPr="0053361E" w:rsidRDefault="00DD6520" w:rsidP="00DD6520">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01E5AFEA" w14:textId="77777777" w:rsidR="00DD6520" w:rsidRPr="0053361E" w:rsidRDefault="00DD6520" w:rsidP="00DD6520">
            <w:pPr>
              <w:suppressAutoHyphens/>
              <w:jc w:val="center"/>
              <w:rPr>
                <w:rFonts w:ascii="Times New Roman" w:eastAsia="Calibri" w:hAnsi="Times New Roman" w:cs="Times New Roman"/>
                <w:lang w:eastAsia="ar-SA"/>
              </w:rPr>
            </w:pPr>
            <w:r w:rsidRPr="0053361E">
              <w:rPr>
                <w:rFonts w:ascii="Times New Roman" w:eastAsia="Calibri" w:hAnsi="Times New Roman" w:cs="Times New Roman"/>
                <w:lang w:eastAsia="ar-SA"/>
              </w:rPr>
              <w:t>/*paraksts/</w:t>
            </w:r>
          </w:p>
        </w:tc>
      </w:tr>
    </w:tbl>
    <w:p w14:paraId="33F29806" w14:textId="4A627407" w:rsidR="00DD6520" w:rsidRPr="0053361E" w:rsidRDefault="00DD6520" w:rsidP="00926CCD">
      <w:pPr>
        <w:spacing w:line="259" w:lineRule="auto"/>
        <w:jc w:val="center"/>
        <w:rPr>
          <w:rFonts w:ascii="Times New Roman" w:eastAsia="Calibri" w:hAnsi="Times New Roman" w:cs="Times New Roman"/>
          <w:kern w:val="0"/>
          <w:sz w:val="22"/>
          <w:szCs w:val="22"/>
          <w14:ligatures w14:val="none"/>
        </w:rPr>
      </w:pPr>
    </w:p>
    <w:p w14:paraId="55E14646" w14:textId="3E0A0942" w:rsidR="00744172" w:rsidRDefault="00DD6520" w:rsidP="00926CCD">
      <w:pPr>
        <w:jc w:val="center"/>
        <w:rPr>
          <w:rFonts w:ascii="Times New Roman" w:eastAsia="Times New Roman" w:hAnsi="Times New Roman" w:cs="Times New Roman"/>
          <w:kern w:val="0"/>
          <w:sz w:val="20"/>
          <w:szCs w:val="20"/>
          <w:lang w:eastAsia="lv-LV"/>
          <w14:ligatures w14:val="none"/>
        </w:rPr>
      </w:pPr>
      <w:r w:rsidRPr="0053361E">
        <w:rPr>
          <w:rFonts w:ascii="Times New Roman" w:eastAsia="Calibri" w:hAnsi="Times New Roman" w:cs="Times New Roman"/>
          <w:kern w:val="0"/>
          <w:sz w:val="22"/>
          <w:lang w:eastAsia="ar-SA"/>
          <w14:ligatures w14:val="none"/>
        </w:rPr>
        <w:t>*DOKUMENTS IR PARAKSTĪTS AR DROŠU ELEKTRONISKO PARAKSTU UN SATUR LAIKA ZĪMOGU</w:t>
      </w:r>
    </w:p>
    <w:p w14:paraId="285ED976" w14:textId="052EC009" w:rsidR="00926CCD" w:rsidRDefault="00926CCD" w:rsidP="00926CCD">
      <w:pPr>
        <w:jc w:val="right"/>
        <w:rPr>
          <w:rFonts w:ascii="Times New Roman" w:eastAsia="Times New Roman" w:hAnsi="Times New Roman" w:cs="Times New Roman"/>
          <w:kern w:val="0"/>
          <w:lang w:eastAsia="lv-LV"/>
          <w14:ligatures w14:val="none"/>
        </w:rPr>
      </w:pPr>
      <w:r w:rsidRPr="00926CCD">
        <w:rPr>
          <w:rFonts w:ascii="Times New Roman" w:eastAsia="Times New Roman" w:hAnsi="Times New Roman" w:cs="Times New Roman"/>
          <w:b/>
          <w:bCs/>
          <w:kern w:val="0"/>
          <w:lang w:eastAsia="lv-LV"/>
          <w14:ligatures w14:val="none"/>
        </w:rPr>
        <w:lastRenderedPageBreak/>
        <w:t>3.pielikums</w:t>
      </w:r>
      <w:r w:rsidRPr="00926CCD">
        <w:rPr>
          <w:rFonts w:ascii="Times New Roman" w:eastAsia="Times New Roman" w:hAnsi="Times New Roman" w:cs="Times New Roman"/>
          <w:kern w:val="0"/>
          <w:lang w:eastAsia="lv-LV"/>
          <w14:ligatures w14:val="none"/>
        </w:rPr>
        <w:br/>
        <w:t>līgumam Nr. LIG-IEP/2025/</w:t>
      </w:r>
      <w:r w:rsidR="00764DDD">
        <w:rPr>
          <w:rFonts w:ascii="Times New Roman" w:eastAsia="Times New Roman" w:hAnsi="Times New Roman" w:cs="Times New Roman"/>
          <w:kern w:val="0"/>
          <w:lang w:eastAsia="lv-LV"/>
          <w14:ligatures w14:val="none"/>
        </w:rPr>
        <w:t>37</w:t>
      </w:r>
    </w:p>
    <w:p w14:paraId="3DD97124" w14:textId="77777777" w:rsidR="00926CCD" w:rsidRPr="00926CCD" w:rsidRDefault="00926CCD" w:rsidP="00926CCD">
      <w:pPr>
        <w:spacing w:after="200" w:line="276" w:lineRule="auto"/>
        <w:jc w:val="center"/>
        <w:rPr>
          <w:rFonts w:ascii="Times New Roman" w:eastAsia="Calibri" w:hAnsi="Times New Roman" w:cs="Times New Roman"/>
          <w:b/>
          <w:bCs/>
          <w:color w:val="000000"/>
          <w:kern w:val="0"/>
          <w:sz w:val="22"/>
          <w:szCs w:val="22"/>
          <w14:ligatures w14:val="none"/>
        </w:rPr>
      </w:pPr>
      <w:r w:rsidRPr="00926CCD">
        <w:rPr>
          <w:rFonts w:ascii="Times New Roman" w:eastAsia="Calibri" w:hAnsi="Times New Roman" w:cs="Times New Roman"/>
          <w:b/>
          <w:bCs/>
          <w:color w:val="000000"/>
          <w:kern w:val="0"/>
          <w:sz w:val="22"/>
          <w:szCs w:val="22"/>
          <w14:ligatures w14:val="none"/>
        </w:rPr>
        <w:t xml:space="preserve">DARBA DROŠĪBAS UN VIDES AIZSARDZĪBAS NOTEIKUMI PAKALPOJUMU SNIEDZĒJIEM, PIEGĀDĀTĀJIEM UN BŪVDARBU VEICĒJIEM </w:t>
      </w:r>
    </w:p>
    <w:p w14:paraId="59D6416D" w14:textId="77777777" w:rsidR="00926CCD" w:rsidRPr="00926CCD" w:rsidRDefault="00926CCD" w:rsidP="00926CCD">
      <w:pPr>
        <w:numPr>
          <w:ilvl w:val="0"/>
          <w:numId w:val="37"/>
        </w:numPr>
        <w:spacing w:after="120" w:line="240" w:lineRule="auto"/>
        <w:ind w:left="284" w:hanging="284"/>
        <w:jc w:val="both"/>
        <w:rPr>
          <w:rFonts w:ascii="Times New Roman" w:eastAsia="Calibri" w:hAnsi="Times New Roman" w:cs="Times New Roman"/>
          <w:b/>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DOKUMENTĀ LIETOTO TERMINU UN SAĪSINĀJUMU SKAIDROJUMS</w:t>
      </w:r>
    </w:p>
    <w:p w14:paraId="0B98DA27"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Avārijas situācija</w:t>
      </w:r>
      <w:r w:rsidRPr="00926CCD">
        <w:rPr>
          <w:rFonts w:ascii="Times New Roman" w:eastAsia="Calibri" w:hAnsi="Times New Roman" w:cs="Times New Roman"/>
          <w:bCs/>
          <w:color w:val="000000"/>
          <w:kern w:val="0"/>
          <w:sz w:val="22"/>
          <w:szCs w:val="22"/>
          <w14:ligatures w14:val="none"/>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1F5BEB2"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Ārkārtas situācija</w:t>
      </w:r>
      <w:r w:rsidRPr="00926CCD">
        <w:rPr>
          <w:rFonts w:ascii="Times New Roman" w:eastAsia="Calibri" w:hAnsi="Times New Roman" w:cs="Times New Roman"/>
          <w:bCs/>
          <w:color w:val="000000"/>
          <w:kern w:val="0"/>
          <w:sz w:val="22"/>
          <w:szCs w:val="22"/>
          <w14:ligatures w14:val="none"/>
        </w:rPr>
        <w:t xml:space="preserve"> – notikums ārpus parastās secības, kārtības, kad ir apdraudēta cilvēka dzīvība un veselība, ir noticis nelaimes gadījums</w:t>
      </w:r>
      <w:r w:rsidRPr="00926CCD">
        <w:rPr>
          <w:rFonts w:ascii="Calibri" w:eastAsia="Calibri" w:hAnsi="Calibri" w:cs="Times New Roman"/>
          <w:kern w:val="0"/>
          <w:sz w:val="22"/>
          <w:szCs w:val="22"/>
          <w14:ligatures w14:val="none"/>
        </w:rPr>
        <w:t xml:space="preserve"> </w:t>
      </w:r>
      <w:r w:rsidRPr="00926CCD">
        <w:rPr>
          <w:rFonts w:ascii="Times New Roman" w:eastAsia="Calibri" w:hAnsi="Times New Roman" w:cs="Times New Roman"/>
          <w:bCs/>
          <w:color w:val="000000"/>
          <w:kern w:val="0"/>
          <w:sz w:val="22"/>
          <w:szCs w:val="22"/>
          <w14:ligatures w14:val="none"/>
        </w:rPr>
        <w:t>vai apdraudēta apkārtējā vide.</w:t>
      </w:r>
    </w:p>
    <w:p w14:paraId="4BA172CD"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Darbi</w:t>
      </w:r>
      <w:r w:rsidRPr="00926CCD">
        <w:rPr>
          <w:rFonts w:ascii="Times New Roman" w:eastAsia="Calibri" w:hAnsi="Times New Roman" w:cs="Times New Roman"/>
          <w:bCs/>
          <w:color w:val="000000"/>
          <w:kern w:val="0"/>
          <w:sz w:val="22"/>
          <w:szCs w:val="22"/>
          <w14:ligatures w14:val="none"/>
        </w:rPr>
        <w:t xml:space="preserve"> – darbi un pakalpojumi (t.sk., kas tiek veikti, izpildot piegādes līgumus), ko Izpildītājs apņēmies sniegt Pasūtītāja Objektos uz līguma vai cita veida sadarbības pamata.</w:t>
      </w:r>
    </w:p>
    <w:p w14:paraId="0BBE0EE6"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Darba vieta</w:t>
      </w:r>
      <w:r w:rsidRPr="00926CCD">
        <w:rPr>
          <w:rFonts w:ascii="Times New Roman" w:eastAsia="Calibri" w:hAnsi="Times New Roman" w:cs="Times New Roman"/>
          <w:bCs/>
          <w:color w:val="000000"/>
          <w:kern w:val="0"/>
          <w:sz w:val="22"/>
          <w:szCs w:val="22"/>
          <w14:ligatures w14:val="none"/>
        </w:rPr>
        <w:t xml:space="preserve"> – vieta, kurā Nodarbinātais veic Darbu.</w:t>
      </w:r>
    </w:p>
    <w:p w14:paraId="154E51AB"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IAL</w:t>
      </w:r>
      <w:r w:rsidRPr="00926CCD">
        <w:rPr>
          <w:rFonts w:ascii="Times New Roman" w:eastAsia="Calibri" w:hAnsi="Times New Roman" w:cs="Times New Roman"/>
          <w:bCs/>
          <w:color w:val="000000"/>
          <w:kern w:val="0"/>
          <w:sz w:val="22"/>
          <w:szCs w:val="22"/>
          <w14:ligatures w14:val="none"/>
        </w:rPr>
        <w:t xml:space="preserve"> – individuālie aizsardzības līdzekļi.</w:t>
      </w:r>
    </w:p>
    <w:p w14:paraId="789FC4DD"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Izpildītājs</w:t>
      </w:r>
      <w:r w:rsidRPr="00926CCD">
        <w:rPr>
          <w:rFonts w:ascii="Times New Roman" w:eastAsia="Calibri" w:hAnsi="Times New Roman" w:cs="Times New Roman"/>
          <w:bCs/>
          <w:color w:val="000000"/>
          <w:kern w:val="0"/>
          <w:sz w:val="22"/>
          <w:szCs w:val="22"/>
          <w14:ligatures w14:val="none"/>
        </w:rPr>
        <w:t xml:space="preserve"> – uzņēmums, kurš uz Līguma vai cita veida sadarbības pamata, veic Darbus Objektos.</w:t>
      </w:r>
    </w:p>
    <w:p w14:paraId="245057E2"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 xml:space="preserve">Līgums </w:t>
      </w:r>
      <w:r w:rsidRPr="00926CCD">
        <w:rPr>
          <w:rFonts w:ascii="Times New Roman" w:eastAsia="Calibri" w:hAnsi="Times New Roman" w:cs="Times New Roman"/>
          <w:bCs/>
          <w:color w:val="000000"/>
          <w:kern w:val="0"/>
          <w:sz w:val="22"/>
          <w:szCs w:val="22"/>
          <w14:ligatures w14:val="none"/>
        </w:rPr>
        <w:t>– Izpildītāja un Pasūtītāja noslēgts līgums par pakalpojumu sniegšanu, piegādi ar iebūvēšanu, uzstādīšanu vai apkalpošanu vai būvdarbu veikšanu.</w:t>
      </w:r>
    </w:p>
    <w:p w14:paraId="39484DD9"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Nodarbinātais</w:t>
      </w:r>
      <w:r w:rsidRPr="00926CCD">
        <w:rPr>
          <w:rFonts w:ascii="Times New Roman" w:eastAsia="Calibri" w:hAnsi="Times New Roman" w:cs="Times New Roman"/>
          <w:bCs/>
          <w:color w:val="000000"/>
          <w:kern w:val="0"/>
          <w:sz w:val="22"/>
          <w:szCs w:val="22"/>
          <w14:ligatures w14:val="none"/>
        </w:rPr>
        <w:t xml:space="preserve"> – jebkura fiziska persona, kuru nodarbina Izpildītājs, tai skaitā Izpildītāja piesaistītā apakšuzņēmuma nodarbinātie, ja tādi ir.</w:t>
      </w:r>
    </w:p>
    <w:p w14:paraId="25DF4205"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 xml:space="preserve">Noteikumi </w:t>
      </w:r>
      <w:r w:rsidRPr="00926CCD">
        <w:rPr>
          <w:rFonts w:ascii="Times New Roman" w:eastAsia="Calibri" w:hAnsi="Times New Roman" w:cs="Times New Roman"/>
          <w:bCs/>
          <w:color w:val="000000"/>
          <w:kern w:val="0"/>
          <w:sz w:val="22"/>
          <w:szCs w:val="22"/>
          <w14:ligatures w14:val="none"/>
        </w:rPr>
        <w:t xml:space="preserve">– šie noteikumi. </w:t>
      </w:r>
    </w:p>
    <w:p w14:paraId="00F47889"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Objekts/-i</w:t>
      </w:r>
      <w:r w:rsidRPr="00926CCD">
        <w:rPr>
          <w:rFonts w:ascii="Times New Roman" w:eastAsia="Calibri" w:hAnsi="Times New Roman" w:cs="Times New Roman"/>
          <w:bCs/>
          <w:color w:val="000000"/>
          <w:kern w:val="0"/>
          <w:sz w:val="22"/>
          <w:szCs w:val="22"/>
          <w14:ligatures w14:val="none"/>
        </w:rPr>
        <w:t xml:space="preserve"> – Pasūtītāja īpašumā, valdījumā, pārvaldīšanā, apsaimniekošanā vai lietošanā esoša teritorija vai telpas.</w:t>
      </w:r>
    </w:p>
    <w:p w14:paraId="3DC0D485"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Cs/>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 xml:space="preserve">Pasūtītājs </w:t>
      </w:r>
      <w:r w:rsidRPr="00926CCD">
        <w:rPr>
          <w:rFonts w:ascii="Times New Roman" w:eastAsia="Calibri" w:hAnsi="Times New Roman" w:cs="Times New Roman"/>
          <w:bCs/>
          <w:color w:val="000000"/>
          <w:kern w:val="0"/>
          <w:sz w:val="22"/>
          <w:szCs w:val="22"/>
          <w14:ligatures w14:val="none"/>
        </w:rPr>
        <w:t>– Rīgas pašvaldības sabiedrība ar ierobežotu atbildību “Rīgas satiksme”.</w:t>
      </w:r>
    </w:p>
    <w:p w14:paraId="29A5C75D" w14:textId="77777777" w:rsidR="00926CCD" w:rsidRPr="00926CCD" w:rsidRDefault="00926CCD" w:rsidP="00926CCD">
      <w:pPr>
        <w:numPr>
          <w:ilvl w:val="0"/>
          <w:numId w:val="37"/>
        </w:numPr>
        <w:tabs>
          <w:tab w:val="left" w:pos="8420"/>
        </w:tabs>
        <w:spacing w:before="120" w:after="120" w:line="240" w:lineRule="auto"/>
        <w:ind w:left="284" w:hanging="284"/>
        <w:jc w:val="both"/>
        <w:rPr>
          <w:rFonts w:ascii="Times New Roman" w:eastAsia="Times New Roman" w:hAnsi="Times New Roman" w:cs="Times New Roman"/>
          <w:b/>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APRAKSTS</w:t>
      </w:r>
      <w:r w:rsidRPr="00926CCD">
        <w:rPr>
          <w:rFonts w:ascii="Times New Roman" w:eastAsia="Calibri" w:hAnsi="Times New Roman" w:cs="Times New Roman"/>
          <w:b/>
          <w:color w:val="000000"/>
          <w:kern w:val="0"/>
          <w:sz w:val="22"/>
          <w:szCs w:val="22"/>
          <w14:ligatures w14:val="none"/>
        </w:rPr>
        <w:tab/>
      </w:r>
    </w:p>
    <w:p w14:paraId="57DDFFF1" w14:textId="77777777" w:rsidR="00926CCD" w:rsidRPr="00926CCD" w:rsidRDefault="00926CCD" w:rsidP="00926CCD">
      <w:pPr>
        <w:numPr>
          <w:ilvl w:val="1"/>
          <w:numId w:val="37"/>
        </w:numPr>
        <w:spacing w:before="120" w:after="120" w:line="240" w:lineRule="auto"/>
        <w:ind w:left="788" w:hanging="431"/>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7AB0B37D" w14:textId="77777777" w:rsidR="00926CCD" w:rsidRPr="00926CCD" w:rsidRDefault="00926CCD" w:rsidP="00926CCD">
      <w:pPr>
        <w:numPr>
          <w:ilvl w:val="1"/>
          <w:numId w:val="37"/>
        </w:numPr>
        <w:spacing w:before="120" w:after="120" w:line="240" w:lineRule="auto"/>
        <w:ind w:left="788" w:hanging="431"/>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Pasūtītājs rūpējas par savu darbinieku un Pasūtītāja Objektā Nodarbināto un apmeklētāju drošību. Pasūtītājs ir izvirzījis un seko noteiktām vērtībām, skatīt 1. attēlu.</w:t>
      </w:r>
    </w:p>
    <w:p w14:paraId="67E2B4AC" w14:textId="77777777" w:rsidR="00926CCD" w:rsidRPr="00926CCD" w:rsidRDefault="00926CCD" w:rsidP="00926CCD">
      <w:pPr>
        <w:spacing w:before="120" w:after="120" w:line="240" w:lineRule="auto"/>
        <w:ind w:left="792"/>
        <w:contextualSpacing/>
        <w:jc w:val="center"/>
        <w:rPr>
          <w:rFonts w:ascii="Calibri" w:eastAsia="Calibri" w:hAnsi="Calibri" w:cs="Times New Roman"/>
          <w:color w:val="000000"/>
          <w:kern w:val="0"/>
          <w:sz w:val="22"/>
          <w:szCs w:val="22"/>
          <w14:ligatures w14:val="none"/>
        </w:rPr>
      </w:pPr>
    </w:p>
    <w:p w14:paraId="7F3A2AD5" w14:textId="77777777" w:rsidR="00926CCD" w:rsidRPr="00926CCD" w:rsidRDefault="00926CCD" w:rsidP="00926CCD">
      <w:pPr>
        <w:spacing w:before="120" w:after="120" w:line="240" w:lineRule="auto"/>
        <w:contextualSpacing/>
        <w:jc w:val="center"/>
        <w:rPr>
          <w:rFonts w:ascii="Times New Roman" w:eastAsia="Calibri" w:hAnsi="Times New Roman" w:cs="Times New Roman"/>
          <w:color w:val="000000"/>
          <w:kern w:val="0"/>
          <w:sz w:val="22"/>
          <w:szCs w:val="22"/>
          <w14:ligatures w14:val="none"/>
        </w:rPr>
      </w:pPr>
      <w:r w:rsidRPr="00926CCD">
        <w:rPr>
          <w:rFonts w:ascii="Calibri" w:eastAsia="Calibri" w:hAnsi="Calibri" w:cs="Times New Roman"/>
          <w:noProof/>
          <w:color w:val="000000"/>
          <w:kern w:val="0"/>
          <w:sz w:val="22"/>
          <w:szCs w:val="22"/>
          <w14:ligatures w14:val="none"/>
        </w:rPr>
        <w:drawing>
          <wp:inline distT="0" distB="0" distL="0" distR="0" wp14:anchorId="08C66F1E" wp14:editId="3FA17E8E">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758A3359" w14:textId="77777777" w:rsidR="00926CCD" w:rsidRPr="00926CCD" w:rsidRDefault="00926CCD" w:rsidP="00926CCD">
      <w:pPr>
        <w:spacing w:before="120" w:after="120" w:line="240" w:lineRule="auto"/>
        <w:contextualSpacing/>
        <w:jc w:val="center"/>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1. attēls “Pasūtītāja vērtības”.</w:t>
      </w:r>
    </w:p>
    <w:p w14:paraId="51E0D4D8" w14:textId="77777777" w:rsidR="00926CCD" w:rsidRDefault="00926CCD" w:rsidP="00926CCD">
      <w:pPr>
        <w:numPr>
          <w:ilvl w:val="1"/>
          <w:numId w:val="37"/>
        </w:numPr>
        <w:spacing w:before="120" w:after="120" w:line="240" w:lineRule="auto"/>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Pasūtītājs, pamatojoties uz Darba aizsardzības likuma 16. pantu, Izpildītājam nosaka ievērot normatīvo aktu un Noteikumu prasības, izpildot Darbus. </w:t>
      </w:r>
    </w:p>
    <w:p w14:paraId="43222789" w14:textId="77777777" w:rsidR="00926CCD" w:rsidRDefault="00926CCD" w:rsidP="00926CCD">
      <w:pPr>
        <w:spacing w:before="120" w:after="120" w:line="240" w:lineRule="auto"/>
        <w:jc w:val="both"/>
        <w:rPr>
          <w:rFonts w:ascii="Times New Roman" w:eastAsia="Calibri" w:hAnsi="Times New Roman" w:cs="Times New Roman"/>
          <w:color w:val="000000"/>
          <w:kern w:val="0"/>
          <w:sz w:val="22"/>
          <w:szCs w:val="22"/>
          <w14:ligatures w14:val="none"/>
        </w:rPr>
      </w:pPr>
    </w:p>
    <w:p w14:paraId="0BD56E24" w14:textId="77777777" w:rsidR="00926CCD" w:rsidRPr="00926CCD" w:rsidRDefault="00926CCD" w:rsidP="00926CCD">
      <w:pPr>
        <w:spacing w:before="120" w:after="120" w:line="240" w:lineRule="auto"/>
        <w:jc w:val="both"/>
        <w:rPr>
          <w:rFonts w:ascii="Times New Roman" w:eastAsia="Calibri" w:hAnsi="Times New Roman" w:cs="Times New Roman"/>
          <w:color w:val="000000"/>
          <w:kern w:val="0"/>
          <w:sz w:val="22"/>
          <w:szCs w:val="22"/>
          <w14:ligatures w14:val="none"/>
        </w:rPr>
      </w:pPr>
    </w:p>
    <w:p w14:paraId="39523185" w14:textId="77777777" w:rsidR="00926CCD" w:rsidRPr="00926CCD" w:rsidRDefault="00926CCD" w:rsidP="00926CCD">
      <w:pPr>
        <w:numPr>
          <w:ilvl w:val="1"/>
          <w:numId w:val="37"/>
        </w:numPr>
        <w:spacing w:before="120" w:after="120" w:line="240" w:lineRule="auto"/>
        <w:ind w:left="851" w:hanging="567"/>
        <w:jc w:val="both"/>
        <w:rPr>
          <w:rFonts w:ascii="Times New Roman" w:eastAsia="Calibri" w:hAnsi="Times New Roman" w:cs="Times New Roman"/>
          <w:b/>
          <w:bCs/>
          <w:color w:val="000000"/>
          <w:kern w:val="0"/>
          <w:sz w:val="22"/>
          <w:szCs w:val="22"/>
          <w14:ligatures w14:val="none"/>
        </w:rPr>
      </w:pPr>
      <w:r w:rsidRPr="00926CCD">
        <w:rPr>
          <w:rFonts w:ascii="Times New Roman" w:eastAsia="Calibri" w:hAnsi="Times New Roman" w:cs="Times New Roman"/>
          <w:b/>
          <w:bCs/>
          <w:color w:val="000000"/>
          <w:kern w:val="0"/>
          <w:sz w:val="22"/>
          <w:szCs w:val="22"/>
          <w14:ligatures w14:val="none"/>
        </w:rPr>
        <w:lastRenderedPageBreak/>
        <w:t xml:space="preserve">Būtiskākie darba vides riski Izpildītājam, veicot Darbus </w:t>
      </w:r>
    </w:p>
    <w:p w14:paraId="214286FF"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Jānovērtē Objekta specifika (piemēram, kultūrvēsturiskā vērtība, paaugstinātas ugunsbīstamības objekts, lietošanas mērķis, specifiskas ražošanas funkcijas) un jāpielāgo atbilstošas Darba izpildes metodes.</w:t>
      </w:r>
    </w:p>
    <w:p w14:paraId="1041A9A6"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Jārēķinās ar iesaistītajām pusēm, kuras var tikt ietekmētas Darbu veikšanas laikā.  Iesaistītās puses ir Objekta lietotāji, apmeklētāji, Pasūtītāja darbinieki, kuri var atrasties vai pārvietoties Darbu veikšanas vietā.</w:t>
      </w:r>
    </w:p>
    <w:p w14:paraId="421603F2"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Jāievēro, ka Darbus ir atļauts veikt, ja ir nodrošināts, ka veicamais Darbs neradīs draudus iesaistīto pušu vai jebkura sabiedrības locekļa dzīvībai, veselībai vai mantai.</w:t>
      </w:r>
    </w:p>
    <w:p w14:paraId="61A22F0F"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Nepieļaut Avārijas situāciju radīšanu ar darbību vai bezdarbību. Avārijas situācijā jārīkojas atbilstoši Noteikumu 2.7. punktā noteiktajai kārtībai. </w:t>
      </w:r>
    </w:p>
    <w:p w14:paraId="25F42B9E"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Nodarbinātajam, veicot Darbus, jāievēro šādi noteikumi:</w:t>
      </w:r>
    </w:p>
    <w:p w14:paraId="233A05B8"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aizliegts smēķēt;</w:t>
      </w:r>
    </w:p>
    <w:p w14:paraId="03FA3BF7"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aizliegts atrasties alkohola, narkotisko un citu apreibinošo vielu ietekmē;</w:t>
      </w:r>
    </w:p>
    <w:p w14:paraId="31DB1739"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pēc iespējas jālieto darba apģērbs ar Nodarbinātā darba devēja nosaukumu vai piestiprinātu darbinieka darba apliecību un jāizmanto atbilstoši IAL;</w:t>
      </w:r>
    </w:p>
    <w:p w14:paraId="3D16AACB"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jābūt apmācītam drošam darbam un ar darbinieka apliecību;</w:t>
      </w:r>
    </w:p>
    <w:p w14:paraId="29A2F35B"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jānorobežo darba vieta un jāizvieto drošības zīmes, ja to nosaka normatīvie akti vai Darba specifika var radīt apdraudējumu apkārtējo dzīvībai, veselībai vai mantai;</w:t>
      </w:r>
    </w:p>
    <w:p w14:paraId="6B5EBA14"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jāinformē par bīstamo darbu veikšanu pirms to uzsākšanas;</w:t>
      </w:r>
    </w:p>
    <w:p w14:paraId="2C15912B"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aprīkojumam jābūt pārbaudītam un marķētam;</w:t>
      </w:r>
    </w:p>
    <w:p w14:paraId="526EFADB" w14:textId="77777777" w:rsidR="00926CCD" w:rsidRPr="00926CCD" w:rsidRDefault="00926CCD" w:rsidP="00926CCD">
      <w:pPr>
        <w:numPr>
          <w:ilvl w:val="3"/>
          <w:numId w:val="37"/>
        </w:numPr>
        <w:spacing w:before="120" w:after="120" w:line="240" w:lineRule="auto"/>
        <w:ind w:left="2268"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jāzina, kā rīkoties Avārijas un Ārkārtas situācijā.</w:t>
      </w:r>
    </w:p>
    <w:p w14:paraId="069A9468" w14:textId="77777777" w:rsidR="00926CCD" w:rsidRPr="00926CCD" w:rsidRDefault="00926CCD" w:rsidP="00926CCD">
      <w:pPr>
        <w:numPr>
          <w:ilvl w:val="1"/>
          <w:numId w:val="37"/>
        </w:numPr>
        <w:spacing w:before="120" w:after="120" w:line="240" w:lineRule="auto"/>
        <w:ind w:left="851" w:hanging="567"/>
        <w:jc w:val="both"/>
        <w:rPr>
          <w:rFonts w:ascii="Times New Roman" w:eastAsia="Calibri" w:hAnsi="Times New Roman" w:cs="Times New Roman"/>
          <w:b/>
          <w:bCs/>
          <w:color w:val="000000"/>
          <w:kern w:val="0"/>
          <w:sz w:val="22"/>
          <w:szCs w:val="22"/>
          <w14:ligatures w14:val="none"/>
        </w:rPr>
      </w:pPr>
      <w:r w:rsidRPr="00926CCD">
        <w:rPr>
          <w:rFonts w:ascii="Times New Roman" w:eastAsia="Calibri" w:hAnsi="Times New Roman" w:cs="Times New Roman"/>
          <w:b/>
          <w:bCs/>
          <w:color w:val="000000"/>
          <w:kern w:val="0"/>
          <w:sz w:val="22"/>
          <w:szCs w:val="22"/>
          <w14:ligatures w14:val="none"/>
        </w:rPr>
        <w:t>Vispārīgās prasības, uzsākot un veicot Darbus Objektā</w:t>
      </w:r>
    </w:p>
    <w:p w14:paraId="733BFC05"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Izpildītājs Līguma darbības laikā nodrošina darba aizsardzības, vides aizsardzības, elektrodrošības un ugunsdrošības prasību ievērošanu saskaņā ar Latvijas Republikā spēkā esošajiem normatīvajiem aktiem.</w:t>
      </w:r>
    </w:p>
    <w:p w14:paraId="5F404C64" w14:textId="77777777" w:rsidR="00926CCD" w:rsidRPr="00926CCD" w:rsidRDefault="00926CCD" w:rsidP="00926CCD">
      <w:pPr>
        <w:numPr>
          <w:ilvl w:val="2"/>
          <w:numId w:val="37"/>
        </w:numPr>
        <w:tabs>
          <w:tab w:val="left" w:pos="1276"/>
        </w:tabs>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Izpildītājs pirms Darbu uzsākšanas Objektā Nodarbinātajiem nodrošina:</w:t>
      </w:r>
    </w:p>
    <w:p w14:paraId="40BF8CD8"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aizsardzības, ugunsdrošības instruktāžu un profesionālo apmācību, atbilstoši veicamajam Darbam;</w:t>
      </w:r>
    </w:p>
    <w:p w14:paraId="0F8AFF42"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iepazīstināšanu ar Noteikumos noteiktajām prasībām;</w:t>
      </w:r>
    </w:p>
    <w:p w14:paraId="626F30B6"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apmācību par resursu lietderīgu izmantošanu (elektroenerģija, ūdens, izejvielas), pareizu atkritumu apsaimniekošanu Darbu veikšanas vietā, ķīmisko vielu izmantošanu un glabāšanu;</w:t>
      </w:r>
    </w:p>
    <w:p w14:paraId="5EAC96A0"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vides risku novērtējumu veicamiem Darbiem Objektā un Nodarbināto iepazīstināšanu ar risku novērtējumu;</w:t>
      </w:r>
    </w:p>
    <w:p w14:paraId="1E1B502B"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obligātās veselības pārbaudes pirms Darbu uzsākšanas;</w:t>
      </w:r>
    </w:p>
    <w:p w14:paraId="18DF4582"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apmācību reaģēšanai Avārijas un Ārkārtas situācijās;</w:t>
      </w:r>
    </w:p>
    <w:p w14:paraId="487A556E"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Nodarbināto apliecības, kurās ietverta šāda informācija: darba devēja nosaukums, darbinieka vārds, uzvārds, amats, apliecības izdošanas datums un fotogrāfija.</w:t>
      </w:r>
    </w:p>
    <w:p w14:paraId="182C4890"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Caurlaižu režīms:</w:t>
      </w:r>
    </w:p>
    <w:p w14:paraId="75E8697E"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w:t>
      </w:r>
      <w:r w:rsidRPr="00926CCD">
        <w:rPr>
          <w:rFonts w:ascii="Times New Roman" w:eastAsia="Calibri" w:hAnsi="Times New Roman" w:cs="Times New Roman"/>
          <w:color w:val="000000"/>
          <w:kern w:val="0"/>
          <w:sz w:val="22"/>
          <w:szCs w:val="22"/>
          <w14:ligatures w14:val="none"/>
        </w:rPr>
        <w:lastRenderedPageBreak/>
        <w:t>vismaz 3 darba dienas pirms nepieciešamības iebraukt vai iekļūt Pasūtītāja teritorijā vai Objektā.</w:t>
      </w:r>
    </w:p>
    <w:p w14:paraId="7023F4EA"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2E77B5D0"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Iebraukšanas/iekļūšanas atļauja tiek izsniegta līdz Līguma darbības termiņa beigām. Ja Izpildītājs nomaina transportlīdzekli, transportlīdzeklim piešķir jaunu iebraukšanas atļauju.</w:t>
      </w:r>
    </w:p>
    <w:p w14:paraId="4186A954"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661AE144"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3040E12B"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Izpildītāja Nodarbināto ierašanās un uzturēšanās kārtība Objektā:</w:t>
      </w:r>
    </w:p>
    <w:p w14:paraId="440B04F0" w14:textId="77777777" w:rsidR="00926CCD" w:rsidRPr="00926CCD" w:rsidRDefault="00926CCD" w:rsidP="00926CCD">
      <w:pPr>
        <w:numPr>
          <w:ilvl w:val="3"/>
          <w:numId w:val="37"/>
        </w:numPr>
        <w:spacing w:before="120" w:after="120" w:line="240" w:lineRule="auto"/>
        <w:ind w:left="1702" w:hanging="851"/>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saskaņot Darbu uzsākšanu ar Līgumā norādīto kontaktpersonu/atbildīgo personu;</w:t>
      </w:r>
    </w:p>
    <w:p w14:paraId="75C94E9D" w14:textId="77777777" w:rsidR="00926CCD" w:rsidRPr="00926CCD" w:rsidRDefault="00926CCD" w:rsidP="00926CCD">
      <w:pPr>
        <w:numPr>
          <w:ilvl w:val="3"/>
          <w:numId w:val="37"/>
        </w:numPr>
        <w:spacing w:before="120" w:after="120" w:line="240" w:lineRule="auto"/>
        <w:ind w:left="1702" w:hanging="851"/>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nodrošināt, ka Nodarbinātajam, veicot Darbus Objektā, ir darbinieka apliecība, ko Nodarbinātais uzrāda pēc Pasūtītāja pārstāvja pieprasījuma;</w:t>
      </w:r>
    </w:p>
    <w:p w14:paraId="46D9DEA9" w14:textId="77777777" w:rsidR="00926CCD" w:rsidRPr="00926CCD" w:rsidRDefault="00926CCD" w:rsidP="00926CCD">
      <w:pPr>
        <w:numPr>
          <w:ilvl w:val="3"/>
          <w:numId w:val="37"/>
        </w:numPr>
        <w:spacing w:before="120" w:after="120" w:line="240" w:lineRule="auto"/>
        <w:ind w:left="1702" w:hanging="851"/>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nodrošināt, ka Nodarbinātais Objektā nelieto un neatrodas alkohola, narkotisko vai psihotropo vielu ietekmē.</w:t>
      </w:r>
    </w:p>
    <w:p w14:paraId="2F3FDC87"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926CCD">
        <w:rPr>
          <w:rFonts w:ascii="Calibri" w:eastAsia="Calibri" w:hAnsi="Calibri" w:cs="Times New Roman"/>
          <w:color w:val="000000"/>
          <w:kern w:val="0"/>
          <w:sz w:val="22"/>
          <w:szCs w:val="22"/>
          <w14:ligatures w14:val="none"/>
        </w:rPr>
        <w:t xml:space="preserve"> </w:t>
      </w:r>
      <w:r w:rsidRPr="00926CCD">
        <w:rPr>
          <w:rFonts w:ascii="Times New Roman" w:eastAsia="Calibri" w:hAnsi="Times New Roman" w:cs="Times New Roman"/>
          <w:color w:val="000000"/>
          <w:kern w:val="0"/>
          <w:sz w:val="22"/>
          <w:szCs w:val="22"/>
          <w14:ligatures w14:val="none"/>
        </w:rPr>
        <w:t xml:space="preserve">Izpildītāja pārstāvis ir atbildīgs par to, lai iegūtu Nodarbināto piekrišanu īpašās kategorijas personas datu apstrādei norādītajam mērķim.  </w:t>
      </w:r>
    </w:p>
    <w:p w14:paraId="3FFBE66F"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Prasības Darba vietas iekārtošanai:</w:t>
      </w:r>
    </w:p>
    <w:p w14:paraId="3DC3FD6D"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izvērtēt pirms Darbu uzsākšanas iespējamos riskus Objekta lietotājiem, apmeklētājiem, Pasūtītāja darbiniekiem un jebkuram sabiedrības loceklim;</w:t>
      </w:r>
    </w:p>
    <w:p w14:paraId="22DE14EB"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norobežot un izvietot brīdinājuma zīmes Darba vietā, ja to nosaka normatīvie akti vai Darba specifika var radīt apdraudējumu apkārtējo dzīvībai, veselībai vai mantai;</w:t>
      </w:r>
    </w:p>
    <w:p w14:paraId="3CD53870" w14:textId="77777777" w:rsidR="00926CCD" w:rsidRPr="00926CCD" w:rsidRDefault="00926CCD" w:rsidP="00926CCD">
      <w:pPr>
        <w:numPr>
          <w:ilvl w:val="3"/>
          <w:numId w:val="37"/>
        </w:numPr>
        <w:shd w:val="clear" w:color="auto" w:fill="FFFFFF"/>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lastRenderedPageBreak/>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926CCD">
        <w:rPr>
          <w:rFonts w:ascii="Times New Roman" w:eastAsia="Calibri" w:hAnsi="Times New Roman" w:cs="Times New Roman"/>
          <w:color w:val="000000"/>
          <w:kern w:val="0"/>
          <w:sz w:val="22"/>
          <w:szCs w:val="22"/>
          <w:shd w:val="clear" w:color="auto" w:fill="FFFFFF"/>
          <w14:ligatures w14:val="none"/>
        </w:rPr>
        <w:t>izraktas bedres vai nelīdzenas vietas, kurās var paklupt vai iekrist). Nodrošināt, lai norobežotajā zonā neatrodas citas personas un materiālās vērtības (piemēram, transportlīdzekļi);</w:t>
      </w:r>
    </w:p>
    <w:p w14:paraId="5AE2FBF3"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nodrošināt Nodarbinātajiem pieejamu pirmās palīdzības aptieciņu un ugunsdzēsības aparātu (ja tiek veikti ugunsbīstami darbi);</w:t>
      </w:r>
    </w:p>
    <w:p w14:paraId="50E87C42"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nodrošināt drošu elektrības kabeļu izmantošanu. Pārvietošanās ceļos Darba vietā nodrošināt kabeļu aizsardzību pret nejaušu to bojāšanu vai aizķeršanos aiz tiem un nodrošināt kabeļu aizsardzību pret mehāniskajiem bojājumiem;</w:t>
      </w:r>
    </w:p>
    <w:p w14:paraId="01F3C7CC"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izmantot āra apstākļiem speciāli piemērotus elektroinstrumentus (piemēram, pagarinātāju) un kontaktligzdas aprīkot ar nosedzošajiem vāciņiem;</w:t>
      </w:r>
    </w:p>
    <w:p w14:paraId="00448C18"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uzturēt kārtīgu Darba vietu, aizliegts izraisīt vides piesārņojumu, veidot ar Pasūtītāju nesaskaņotu atkritumu un materiālu uzkrājumus;</w:t>
      </w:r>
    </w:p>
    <w:p w14:paraId="60BF23ED"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veicot Darbus, pēc iespējas mazāk radīt atkritums un Darbu izpildē izvēlēties dabai draudzīgākas ķīmiskās vielas un maisījumus;</w:t>
      </w:r>
    </w:p>
    <w:p w14:paraId="1FD21635"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bīstamo atkritumu veidošanās gadījumā, iepakot un utilizēt atbilstoši vides aizsardzības prasībām, un nepieļaut šo atkritumu nonākšanu apkārtējā vidē.</w:t>
      </w:r>
    </w:p>
    <w:p w14:paraId="59AAB409"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Izpildītāja Nodarbināto darba apģērbs, apavi un IAL:</w:t>
      </w:r>
    </w:p>
    <w:p w14:paraId="04C9B3BC"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4900ED71"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nodrošināt, ka Nodarbinātie lieto darba veidam atbilstošus IAL, kas ir pārbaudīti un ar derīgu lietošanas termiņu. IAL darbam augstumā ir jābūt pārbaudītiem un marķētiem, pilnā komplektācijā atbilstoši darba veidam;</w:t>
      </w:r>
    </w:p>
    <w:p w14:paraId="43A1E017"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aizliegts izmantot bojātus, nodilušus un standartiem neatbilstošus IAL. </w:t>
      </w:r>
    </w:p>
    <w:p w14:paraId="341EBC9B"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Izpildītāja izmantojamais darba aprīkojums un iekārtas:</w:t>
      </w:r>
    </w:p>
    <w:p w14:paraId="1A364F84"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aprīkojums, instrumenti un iekārtas ir darba kārtībā, tās ir drošas un piemērotas veicamajiem Darbiem;</w:t>
      </w:r>
    </w:p>
    <w:p w14:paraId="30954030"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aprīkojumam un bīstamām iekārtām ir veikta tehniskā apkope un pārbaude, tās ir pārbaudītas un marķētas vai citādi var pierādīt pārbaudes esamību;</w:t>
      </w:r>
    </w:p>
    <w:p w14:paraId="68CC44FB"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aizliegts izmantot darba aprīkojumu, instrumentus un iekārtas, kuri ir bojāti, tiem ir demontēti drošības aizsargi, kuri nav rūpnieciski ražoti, ir  neatbilstoši samontēti.</w:t>
      </w:r>
    </w:p>
    <w:p w14:paraId="7F7F3F53" w14:textId="77777777" w:rsidR="00926CCD" w:rsidRPr="00926CCD" w:rsidRDefault="00926CCD" w:rsidP="00926CCD">
      <w:pPr>
        <w:numPr>
          <w:ilvl w:val="1"/>
          <w:numId w:val="37"/>
        </w:numPr>
        <w:spacing w:before="120" w:after="120" w:line="240" w:lineRule="auto"/>
        <w:ind w:left="851" w:hanging="567"/>
        <w:jc w:val="both"/>
        <w:rPr>
          <w:rFonts w:ascii="Times New Roman" w:eastAsia="Calibri" w:hAnsi="Times New Roman" w:cs="Times New Roman"/>
          <w:b/>
          <w:bCs/>
          <w:color w:val="000000"/>
          <w:kern w:val="0"/>
          <w:sz w:val="22"/>
          <w:szCs w:val="22"/>
          <w14:ligatures w14:val="none"/>
        </w:rPr>
      </w:pPr>
      <w:r w:rsidRPr="00926CCD">
        <w:rPr>
          <w:rFonts w:ascii="Times New Roman" w:eastAsia="Calibri" w:hAnsi="Times New Roman" w:cs="Times New Roman"/>
          <w:b/>
          <w:bCs/>
          <w:color w:val="000000"/>
          <w:kern w:val="0"/>
          <w:sz w:val="22"/>
          <w:szCs w:val="22"/>
          <w14:ligatures w14:val="none"/>
        </w:rPr>
        <w:t>Paaugstināta riska darba veidi</w:t>
      </w:r>
    </w:p>
    <w:p w14:paraId="4FAD53CE"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4774DB07"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Darbs augstumā ir darbs, kas tie veikts vismaz 1,5 metru augstumā un augstāk, Izpildītājam nodrošināt Darba aizsardzības prasības atbilstoši darbu veikšanas augstumam. Minimālās prasības, veicot Darbus augstumā:</w:t>
      </w:r>
    </w:p>
    <w:p w14:paraId="69038989"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kāpnēm jābūt rūpnieciski ražotām, pārbaudītām un marķētām. Aizliegts izmantot bojātas kāpnes, pašrocīgi izgatavotas kāpnes un pakāpties, izmatojot dažādus priekšmetus un to kombinācijas;</w:t>
      </w:r>
    </w:p>
    <w:p w14:paraId="47C03F7C"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lastRenderedPageBreak/>
        <w:t>sastatnēm  jābūt rūpnieciski ražotām, pilnībā komplektētām, samontētām, pārbaudītām un atbilstoši apzīmētām, un  atbildīgajam par sastatņu montāžu ir jābūt atbilstoši apmācītam;</w:t>
      </w:r>
    </w:p>
    <w:p w14:paraId="35505569"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augstkāpēju darbs un darbs uz jumtiem jāveic ar  atbilstošu aprīkojumu, stiprinoties pie drošiem enkurpunktiem, nodrošinot arī drošu evakuāciju;</w:t>
      </w:r>
    </w:p>
    <w:p w14:paraId="65E95D0E"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zona jānorobežo proporcionāli Darbu veikšanas augstumam, lai izvairītos no krītošu priekšmetu iedarbības.</w:t>
      </w:r>
    </w:p>
    <w:p w14:paraId="44A3DFF7"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Darbs ar bīstamām iekārtām ir darbs ar iekārtām, kuras neatbilstošas lietošanas, uzturēšanas rezultātā var apdraudēt cilvēku dzīvību un veselību, vidi un materiālās vērtības. Minimālās prasības, izmantojot bīstamās iekārtas:</w:t>
      </w:r>
    </w:p>
    <w:p w14:paraId="5DD3E690"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lietojot bīstamo iekārtu, jānodrošina Nodarbinātā apmācība atbilstoši Latvijas Republikā spēkā esošajiem normatīvajiem aktiem, bīstamās iekārtas reģistrēšana un pārbaude;</w:t>
      </w:r>
    </w:p>
    <w:p w14:paraId="2541085E"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Nodarbinātajam, veicot Darbus, jābūt aprīkotam ar aizsarglīdzekļiem un aizsargaprīkojumu, ja tāds ir norādīts ražotāja instrukcijā vai nepieciešams lietojot  bīstamo iekārtu;</w:t>
      </w:r>
    </w:p>
    <w:p w14:paraId="4AEAC0C2"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veicot bīstamo iekārtu tehnisko uzraudzību un pārbaudi, Darbs jāveic tā, lai nodrošinātu citu iesaistīto drošību un veselību;</w:t>
      </w:r>
    </w:p>
    <w:p w14:paraId="2AF1BEAD"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nepielaist Darbu veikšanai neapmācītas un nepiederošas personas.</w:t>
      </w:r>
    </w:p>
    <w:p w14:paraId="172CB16A" w14:textId="77777777" w:rsidR="00926CCD" w:rsidRPr="00926CCD" w:rsidRDefault="00926CCD" w:rsidP="00926CCD">
      <w:pPr>
        <w:numPr>
          <w:ilvl w:val="2"/>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Ugunsbīstamie darbi ir darbi, kuros izmanto atklātu liesmu vai kuros rodas dzirksteles, kā arī citi darbi, kas var izraisīt aizdegšanos. Minimālās prasības, veicot ugunsbīstamos darbus:</w:t>
      </w:r>
    </w:p>
    <w:p w14:paraId="289EFCB0"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7650A2DB"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Izpildītājs nodrošina Nodarbinātajam nepieciešamo Latvijas Republikā spēkā esošajos normatīvajos aktos noteikto kvalifikāciju un instruktāžu ugunsbīstamo darbu veikšanai;</w:t>
      </w:r>
    </w:p>
    <w:p w14:paraId="0E84B13C"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Izpildītājs vietu, kur paredzēts veikt ugunsbīstamos darbus, 5 m (piecu metru) attālumā atbrīvo no degtspējīgiem materiāliem, ja tas nav iespējams, tos aizsargā no aizdegšanās ar palīgmateriāliem;</w:t>
      </w:r>
    </w:p>
    <w:p w14:paraId="13900013" w14:textId="77777777" w:rsidR="00926CCD" w:rsidRPr="00926CCD" w:rsidRDefault="00926CCD" w:rsidP="00926CCD">
      <w:pPr>
        <w:numPr>
          <w:ilvl w:val="3"/>
          <w:numId w:val="37"/>
        </w:numPr>
        <w:spacing w:before="120"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Izpildītājs ugunsbīstamo darbu vietas uzraudzību nodrošina vismaz 4h (četras stundas) pēc ugunsbīstamo darbu pabeigšanas.</w:t>
      </w:r>
    </w:p>
    <w:p w14:paraId="165F9200" w14:textId="77777777" w:rsidR="00926CCD" w:rsidRPr="00926CCD" w:rsidRDefault="00926CCD" w:rsidP="00926CCD">
      <w:pPr>
        <w:numPr>
          <w:ilvl w:val="1"/>
          <w:numId w:val="37"/>
        </w:numPr>
        <w:spacing w:after="120" w:line="240" w:lineRule="auto"/>
        <w:ind w:left="851" w:hanging="567"/>
        <w:jc w:val="both"/>
        <w:rPr>
          <w:rFonts w:ascii="Times New Roman" w:eastAsia="Calibri" w:hAnsi="Times New Roman" w:cs="Times New Roman"/>
          <w:b/>
          <w:bCs/>
          <w:color w:val="000000"/>
          <w:kern w:val="0"/>
          <w:sz w:val="22"/>
          <w:szCs w:val="22"/>
          <w14:ligatures w14:val="none"/>
        </w:rPr>
      </w:pPr>
      <w:r w:rsidRPr="00926CCD">
        <w:rPr>
          <w:rFonts w:ascii="Times New Roman" w:eastAsia="Calibri" w:hAnsi="Times New Roman" w:cs="Times New Roman"/>
          <w:b/>
          <w:bCs/>
          <w:color w:val="000000"/>
          <w:kern w:val="0"/>
          <w:sz w:val="22"/>
          <w:szCs w:val="22"/>
          <w14:ligatures w14:val="none"/>
        </w:rPr>
        <w:t>Izpildītāja un Nodarbinātā rīcība Avārijas vai Ārkārtas situācijā</w:t>
      </w:r>
    </w:p>
    <w:p w14:paraId="6B70CD35" w14:textId="77777777" w:rsidR="00926CCD" w:rsidRPr="00926CCD" w:rsidRDefault="00926CCD" w:rsidP="00926CCD">
      <w:pPr>
        <w:numPr>
          <w:ilvl w:val="2"/>
          <w:numId w:val="37"/>
        </w:numPr>
        <w:spacing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Avārijas situācijā Objektā rīcības secība jāizvērtē atbilstoši notikumam:</w:t>
      </w:r>
    </w:p>
    <w:p w14:paraId="617D67D5"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konstatējot Avārijas situāciju, nekavējoties jāpārtrauc Darbi un jāuzsāk seku likvidācija un situācijas informēšanas pasākumi;</w:t>
      </w:r>
    </w:p>
    <w:p w14:paraId="230540B4"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jāpārtrauc cēloni, kura rezultātā notikusi avārija, ja tas ir iespējams un neapdraud Nodarbinātā veselību un dzīvību;</w:t>
      </w:r>
    </w:p>
    <w:p w14:paraId="1B900991"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jānorobežo avārijas vieta, lai nepieļautu cilvēku nejaušu iekļūšanu bīstamajā zonā;</w:t>
      </w:r>
    </w:p>
    <w:p w14:paraId="7FCBC0C9"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jāziņo Līgumā norādītajai kontaktpersonai/atbildīgai personai un Pasūtītāja vecākajam centrālajam dispečerim uz mobilo tālruni 29498512 un jārīkojas atbilstoši saņemtajām norādēm.</w:t>
      </w:r>
    </w:p>
    <w:p w14:paraId="46AFD94D" w14:textId="77777777" w:rsidR="00926CCD" w:rsidRPr="00926CCD" w:rsidRDefault="00926CCD" w:rsidP="00926CCD">
      <w:pPr>
        <w:numPr>
          <w:ilvl w:val="2"/>
          <w:numId w:val="37"/>
        </w:numPr>
        <w:spacing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Ja Objektā ir apdraudēta cilvēka dzīvība un veselība, ir noticis nelaimes gadījums, rīcības secība jāizvērtē atbilstoši notikumam:</w:t>
      </w:r>
    </w:p>
    <w:p w14:paraId="63304998"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nekavējoties jāsniedz pirmā palīdzība, izmantojot pirmās palīdzības aptieciņā esošos materiālus;</w:t>
      </w:r>
    </w:p>
    <w:p w14:paraId="4E843844"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lastRenderedPageBreak/>
        <w:t>jāveic atdzīvināšanas pasākumi, ja nepieciešams, un atdzīvināšanas pasākumus var veikt speciāli apmācīts Nodarbinātais;</w:t>
      </w:r>
    </w:p>
    <w:p w14:paraId="416F5FB2"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jāizsauc un jāsagaida Neatliekamā medicīniskā palīdzība (tālrunis 113 vai 112);</w:t>
      </w:r>
    </w:p>
    <w:p w14:paraId="68B70515"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jāziņo Līgumā norādītajai kontaktpersonai/atbildīgai personai par notikušo Ārkārtas situāciju;</w:t>
      </w:r>
    </w:p>
    <w:p w14:paraId="504AD32A"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Izpildītājam jāveic nelaimes gadījuma izmeklēšana atbilstoši Latvijas Republikā spēkā esošajiem normatīvajiem aktiem.</w:t>
      </w:r>
    </w:p>
    <w:p w14:paraId="6193D89C" w14:textId="77777777" w:rsidR="00926CCD" w:rsidRPr="00926CCD" w:rsidRDefault="00926CCD" w:rsidP="00926CCD">
      <w:pPr>
        <w:numPr>
          <w:ilvl w:val="2"/>
          <w:numId w:val="37"/>
        </w:numPr>
        <w:spacing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Ārkārtas situācijā Objektā, ja ir izcēlies ugunsgrēks vai aizdegšanās, rīcības secība jāizvērtē atbilstoši notikumam:</w:t>
      </w:r>
    </w:p>
    <w:p w14:paraId="7FE9B727"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jādzēš aizdegšanās ar pieejamiem ugunsdzēsības līdzekļiem, ja tas neapdraud Nodarbinātā veselību un dzīvību;</w:t>
      </w:r>
    </w:p>
    <w:p w14:paraId="4424553E"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nekavējoties evakuēties, ja nav zināma ugunsgrēka izcelšanās vieta, ir piedūmota telpa;</w:t>
      </w:r>
    </w:p>
    <w:p w14:paraId="40E711F3"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nekavējoties evakuēties,  ja atskan ugunsgrēka trauksmes signāls, arī situācijā, ja nav pamanīts ugunsgrēks;</w:t>
      </w:r>
    </w:p>
    <w:p w14:paraId="7BA87CBA"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nospiest Objektā esošo trauksmes pogu, ja ugunsgrēka trauksme nav iedarbojusies automātiski un šāda poga ir uzstādīta; </w:t>
      </w:r>
    </w:p>
    <w:p w14:paraId="09C5E987"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jāziņo Valsts ugunsdzēsības dienestam (tālrunis 112);</w:t>
      </w:r>
    </w:p>
    <w:p w14:paraId="089CA08F" w14:textId="77777777" w:rsidR="00926CCD" w:rsidRPr="00926CCD" w:rsidRDefault="00926CCD" w:rsidP="00926CCD">
      <w:pPr>
        <w:numPr>
          <w:ilvl w:val="3"/>
          <w:numId w:val="37"/>
        </w:numPr>
        <w:spacing w:after="120" w:line="240" w:lineRule="auto"/>
        <w:ind w:left="1701" w:hanging="850"/>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jāziņo Līgumā norādītajai kontaktpersonai/atbildīgai personai un Pasūtītāja vecākajam centrālajam dispečerim uz mobilo tālruni 29498512 un jārīkojas atbilstoši saņemtajām norādēm.</w:t>
      </w:r>
    </w:p>
    <w:p w14:paraId="7BC8507B" w14:textId="77777777" w:rsidR="00926CCD" w:rsidRPr="00926CCD" w:rsidRDefault="00926CCD" w:rsidP="00926CCD">
      <w:pPr>
        <w:numPr>
          <w:ilvl w:val="0"/>
          <w:numId w:val="37"/>
        </w:numPr>
        <w:tabs>
          <w:tab w:val="left" w:pos="8420"/>
        </w:tabs>
        <w:spacing w:before="120" w:after="120" w:line="240" w:lineRule="auto"/>
        <w:ind w:left="284" w:hanging="284"/>
        <w:contextualSpacing/>
        <w:jc w:val="both"/>
        <w:rPr>
          <w:rFonts w:ascii="Times New Roman" w:eastAsia="Calibri" w:hAnsi="Times New Roman" w:cs="Times New Roman"/>
          <w:b/>
          <w:color w:val="000000"/>
          <w:kern w:val="0"/>
          <w:sz w:val="22"/>
          <w:szCs w:val="22"/>
          <w14:ligatures w14:val="none"/>
        </w:rPr>
      </w:pPr>
      <w:r w:rsidRPr="00926CCD">
        <w:rPr>
          <w:rFonts w:ascii="Times New Roman" w:eastAsia="Calibri" w:hAnsi="Times New Roman" w:cs="Times New Roman"/>
          <w:b/>
          <w:color w:val="000000"/>
          <w:kern w:val="0"/>
          <w:sz w:val="22"/>
          <w:szCs w:val="22"/>
          <w14:ligatures w14:val="none"/>
        </w:rPr>
        <w:t>ATBILDĪBA</w:t>
      </w:r>
    </w:p>
    <w:p w14:paraId="4EC48A46" w14:textId="77777777" w:rsidR="00926CCD" w:rsidRPr="00926CCD" w:rsidRDefault="00926CCD" w:rsidP="00926CCD">
      <w:pPr>
        <w:numPr>
          <w:ilvl w:val="1"/>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64F9888D" w14:textId="77777777" w:rsidR="00926CCD" w:rsidRPr="00926CCD" w:rsidRDefault="00926CCD" w:rsidP="00926CCD">
      <w:pPr>
        <w:numPr>
          <w:ilvl w:val="1"/>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53F8835B" w14:textId="77777777" w:rsidR="00926CCD" w:rsidRPr="00926CCD" w:rsidRDefault="00926CCD" w:rsidP="00926CCD">
      <w:pPr>
        <w:numPr>
          <w:ilvl w:val="1"/>
          <w:numId w:val="37"/>
        </w:numPr>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7FD416BE" w14:textId="77777777" w:rsidR="00926CCD" w:rsidRPr="00926CCD" w:rsidRDefault="00926CCD" w:rsidP="00926CCD">
      <w:pPr>
        <w:numPr>
          <w:ilvl w:val="1"/>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Pasūtītājam ir tiesības:</w:t>
      </w:r>
    </w:p>
    <w:p w14:paraId="06796B51" w14:textId="77777777" w:rsidR="00926CCD" w:rsidRPr="00926CCD" w:rsidRDefault="00926CCD" w:rsidP="00926CCD">
      <w:pPr>
        <w:numPr>
          <w:ilvl w:val="2"/>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7B16B24D" w14:textId="77777777" w:rsidR="00926CCD" w:rsidRPr="00926CCD" w:rsidRDefault="00926CCD" w:rsidP="00926CCD">
      <w:pPr>
        <w:numPr>
          <w:ilvl w:val="2"/>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konstatējot kādu no Noteikumu pielikuma 3.8.6. – 3.8.11. punktā norādītajiem pārkāpumiem, piemērot Izpildītājam līgumsodu Noteikumu 3.8. punktā noteiktajā apmērā;</w:t>
      </w:r>
    </w:p>
    <w:p w14:paraId="30C336CC" w14:textId="77777777" w:rsidR="00926CCD" w:rsidRPr="00926CCD" w:rsidRDefault="00926CCD" w:rsidP="00926CCD">
      <w:pPr>
        <w:numPr>
          <w:ilvl w:val="2"/>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4C1A0FA4" w14:textId="77777777" w:rsidR="00926CCD" w:rsidRPr="00926CCD" w:rsidRDefault="00926CCD" w:rsidP="00926CCD">
      <w:pPr>
        <w:numPr>
          <w:ilvl w:val="1"/>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1ED6F71F" w14:textId="77777777" w:rsidR="00926CCD" w:rsidRPr="00926CCD" w:rsidRDefault="00926CCD" w:rsidP="00926CCD">
      <w:pPr>
        <w:numPr>
          <w:ilvl w:val="1"/>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Izpildītājam ir pienākums pēc Pasūtītāja pārstāvja pieprasījuma uzrādīt ar Darbu izpildi saistīto darba aizsardzības, ugunsdrošības, elektrodrošības un vides aizsardzības dokumentāciju.</w:t>
      </w:r>
    </w:p>
    <w:p w14:paraId="37D3335C" w14:textId="77777777" w:rsidR="00926CCD" w:rsidRPr="00926CCD" w:rsidRDefault="00926CCD" w:rsidP="00926CCD">
      <w:pPr>
        <w:numPr>
          <w:ilvl w:val="1"/>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Nodarbinātajiem ir pienākums ievērot Noteikumus visā Darbu veikšanas laikā Objektā.</w:t>
      </w:r>
    </w:p>
    <w:p w14:paraId="3C6614C2" w14:textId="77777777" w:rsidR="00926CCD" w:rsidRPr="00926CCD" w:rsidRDefault="00926CCD" w:rsidP="00926CCD">
      <w:pPr>
        <w:numPr>
          <w:ilvl w:val="1"/>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lastRenderedPageBreak/>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3"/>
      </w:tblGrid>
      <w:tr w:rsidR="00926CCD" w:rsidRPr="00926CCD" w14:paraId="4E4C517F" w14:textId="77777777" w:rsidTr="005E391B">
        <w:tc>
          <w:tcPr>
            <w:tcW w:w="439" w:type="pct"/>
            <w:tcBorders>
              <w:top w:val="single" w:sz="4" w:space="0" w:color="auto"/>
              <w:left w:val="single" w:sz="4" w:space="0" w:color="auto"/>
              <w:bottom w:val="single" w:sz="4" w:space="0" w:color="auto"/>
              <w:right w:val="single" w:sz="4" w:space="0" w:color="auto"/>
            </w:tcBorders>
            <w:hideMark/>
          </w:tcPr>
          <w:p w14:paraId="33372321"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Nr.</w:t>
            </w:r>
          </w:p>
        </w:tc>
        <w:tc>
          <w:tcPr>
            <w:tcW w:w="2835" w:type="pct"/>
            <w:tcBorders>
              <w:top w:val="single" w:sz="4" w:space="0" w:color="auto"/>
              <w:left w:val="single" w:sz="4" w:space="0" w:color="auto"/>
              <w:bottom w:val="single" w:sz="4" w:space="0" w:color="auto"/>
              <w:right w:val="single" w:sz="4" w:space="0" w:color="auto"/>
            </w:tcBorders>
            <w:hideMark/>
          </w:tcPr>
          <w:p w14:paraId="654B7BDB" w14:textId="77777777" w:rsidR="00926CCD" w:rsidRPr="00926CCD" w:rsidRDefault="00926CCD" w:rsidP="00926CCD">
            <w:pPr>
              <w:spacing w:before="120" w:after="120" w:line="240" w:lineRule="auto"/>
              <w:contextualSpacing/>
              <w:jc w:val="center"/>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BDB7CB8" w14:textId="77777777" w:rsidR="00926CCD" w:rsidRPr="00926CCD" w:rsidRDefault="00926CCD" w:rsidP="00926CCD">
            <w:pPr>
              <w:spacing w:before="120" w:after="120" w:line="240" w:lineRule="auto"/>
              <w:contextualSpacing/>
              <w:jc w:val="center"/>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Līgumsoda apmērs, EUR bez PVN</w:t>
            </w:r>
          </w:p>
        </w:tc>
      </w:tr>
      <w:tr w:rsidR="00926CCD" w:rsidRPr="00926CCD" w14:paraId="0FD262D2" w14:textId="77777777" w:rsidTr="005E391B">
        <w:trPr>
          <w:trHeight w:val="593"/>
        </w:trPr>
        <w:tc>
          <w:tcPr>
            <w:tcW w:w="439" w:type="pct"/>
            <w:tcBorders>
              <w:top w:val="single" w:sz="4" w:space="0" w:color="auto"/>
              <w:left w:val="single" w:sz="4" w:space="0" w:color="auto"/>
              <w:bottom w:val="single" w:sz="4" w:space="0" w:color="auto"/>
              <w:right w:val="single" w:sz="4" w:space="0" w:color="auto"/>
            </w:tcBorders>
          </w:tcPr>
          <w:p w14:paraId="60DF46E2" w14:textId="77777777" w:rsidR="00926CCD" w:rsidRPr="00926CCD" w:rsidRDefault="00926CCD" w:rsidP="00926CCD">
            <w:pPr>
              <w:spacing w:before="120" w:after="120" w:line="240" w:lineRule="auto"/>
              <w:ind w:left="360" w:hanging="360"/>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3.8.1.</w:t>
            </w:r>
          </w:p>
        </w:tc>
        <w:tc>
          <w:tcPr>
            <w:tcW w:w="2835" w:type="pct"/>
            <w:tcBorders>
              <w:top w:val="single" w:sz="4" w:space="0" w:color="auto"/>
              <w:left w:val="single" w:sz="4" w:space="0" w:color="auto"/>
              <w:bottom w:val="single" w:sz="4" w:space="0" w:color="auto"/>
              <w:right w:val="single" w:sz="4" w:space="0" w:color="auto"/>
            </w:tcBorders>
            <w:hideMark/>
          </w:tcPr>
          <w:p w14:paraId="70AF2C75"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Caurlaižu režīma neievērošana vai Ministru kabineta 2015. gada 2. jūnija noteikumu Nr.279 “Ceļu satiksmes noteikumi” pārkāpšana Objektā. </w:t>
            </w:r>
          </w:p>
          <w:p w14:paraId="0B4974FA"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1C1940A9"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30,00 par katru reizi</w:t>
            </w:r>
          </w:p>
        </w:tc>
      </w:tr>
      <w:tr w:rsidR="00926CCD" w:rsidRPr="00926CCD" w14:paraId="013DB065" w14:textId="77777777" w:rsidTr="005E391B">
        <w:trPr>
          <w:trHeight w:val="814"/>
        </w:trPr>
        <w:tc>
          <w:tcPr>
            <w:tcW w:w="439" w:type="pct"/>
            <w:tcBorders>
              <w:top w:val="single" w:sz="4" w:space="0" w:color="auto"/>
              <w:left w:val="single" w:sz="4" w:space="0" w:color="auto"/>
              <w:bottom w:val="single" w:sz="4" w:space="0" w:color="auto"/>
              <w:right w:val="single" w:sz="4" w:space="0" w:color="auto"/>
            </w:tcBorders>
          </w:tcPr>
          <w:p w14:paraId="1525DA73"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3.8.2.</w:t>
            </w:r>
          </w:p>
        </w:tc>
        <w:tc>
          <w:tcPr>
            <w:tcW w:w="2835" w:type="pct"/>
            <w:tcBorders>
              <w:top w:val="single" w:sz="4" w:space="0" w:color="auto"/>
              <w:left w:val="single" w:sz="4" w:space="0" w:color="auto"/>
              <w:bottom w:val="single" w:sz="4" w:space="0" w:color="auto"/>
              <w:right w:val="single" w:sz="4" w:space="0" w:color="auto"/>
            </w:tcBorders>
            <w:hideMark/>
          </w:tcPr>
          <w:p w14:paraId="683A1E2E"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18A4B197"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70,00 par katru reizi</w:t>
            </w:r>
          </w:p>
        </w:tc>
      </w:tr>
      <w:tr w:rsidR="00926CCD" w:rsidRPr="00926CCD" w14:paraId="2C558187" w14:textId="77777777" w:rsidTr="005E391B">
        <w:trPr>
          <w:trHeight w:val="1807"/>
        </w:trPr>
        <w:tc>
          <w:tcPr>
            <w:tcW w:w="439" w:type="pct"/>
            <w:tcBorders>
              <w:top w:val="single" w:sz="4" w:space="0" w:color="auto"/>
              <w:left w:val="single" w:sz="4" w:space="0" w:color="auto"/>
              <w:bottom w:val="single" w:sz="4" w:space="0" w:color="auto"/>
              <w:right w:val="single" w:sz="4" w:space="0" w:color="auto"/>
            </w:tcBorders>
          </w:tcPr>
          <w:p w14:paraId="36A4D18F"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3.8.3.</w:t>
            </w:r>
          </w:p>
        </w:tc>
        <w:tc>
          <w:tcPr>
            <w:tcW w:w="2835" w:type="pct"/>
            <w:tcBorders>
              <w:top w:val="single" w:sz="4" w:space="0" w:color="auto"/>
              <w:left w:val="single" w:sz="4" w:space="0" w:color="auto"/>
              <w:bottom w:val="single" w:sz="4" w:space="0" w:color="auto"/>
              <w:right w:val="single" w:sz="4" w:space="0" w:color="auto"/>
            </w:tcBorders>
            <w:hideMark/>
          </w:tcPr>
          <w:p w14:paraId="6C081DA2" w14:textId="77777777" w:rsidR="00926CCD" w:rsidRPr="00926CCD" w:rsidRDefault="00926CCD" w:rsidP="00926CCD">
            <w:pPr>
              <w:spacing w:before="120" w:after="120" w:line="240" w:lineRule="auto"/>
              <w:contextualSpacing/>
              <w:rPr>
                <w:rFonts w:ascii="Times New Roman" w:eastAsia="Times New Roman"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vieta un darba zona nav atbilstoši norobežota.</w:t>
            </w:r>
          </w:p>
          <w:p w14:paraId="0E65CE7C"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Nav nodrošināti ugunsdzēsības līdzekļi vai pirmās palīdzības aptieciņa. </w:t>
            </w:r>
          </w:p>
          <w:p w14:paraId="72AF1D9F"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vieta nav sakārtota vai ir uzkrāti atkritumi, vai bīstamie atkritumi ir neatbilstoši iepakoti vai novietoti.</w:t>
            </w:r>
          </w:p>
          <w:p w14:paraId="43104DE7"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3897B8B"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70,00 par katru reizi</w:t>
            </w:r>
          </w:p>
        </w:tc>
      </w:tr>
      <w:tr w:rsidR="00926CCD" w:rsidRPr="00926CCD" w14:paraId="7852C16E" w14:textId="77777777" w:rsidTr="005E391B">
        <w:tc>
          <w:tcPr>
            <w:tcW w:w="439" w:type="pct"/>
            <w:tcBorders>
              <w:top w:val="single" w:sz="4" w:space="0" w:color="auto"/>
              <w:left w:val="single" w:sz="4" w:space="0" w:color="auto"/>
              <w:bottom w:val="single" w:sz="4" w:space="0" w:color="auto"/>
              <w:right w:val="single" w:sz="4" w:space="0" w:color="auto"/>
            </w:tcBorders>
          </w:tcPr>
          <w:p w14:paraId="6756DF73"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3.8.4.</w:t>
            </w:r>
          </w:p>
        </w:tc>
        <w:tc>
          <w:tcPr>
            <w:tcW w:w="2835" w:type="pct"/>
            <w:tcBorders>
              <w:top w:val="single" w:sz="4" w:space="0" w:color="auto"/>
              <w:left w:val="single" w:sz="4" w:space="0" w:color="auto"/>
              <w:bottom w:val="single" w:sz="4" w:space="0" w:color="auto"/>
              <w:right w:val="single" w:sz="4" w:space="0" w:color="auto"/>
            </w:tcBorders>
            <w:hideMark/>
          </w:tcPr>
          <w:p w14:paraId="0AC71C97"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Darbs augstumā tiek veikts ar neatbilstošām kāpnēm vai sastatnēm, vai neizmantojot kolektīvos vai individuālos aizsardzības līdzekļus.</w:t>
            </w:r>
          </w:p>
          <w:p w14:paraId="13A09038"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11C97323"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70,00 par katru reizi</w:t>
            </w:r>
          </w:p>
        </w:tc>
      </w:tr>
      <w:tr w:rsidR="00926CCD" w:rsidRPr="00926CCD" w14:paraId="541CC14A" w14:textId="77777777" w:rsidTr="005E391B">
        <w:tc>
          <w:tcPr>
            <w:tcW w:w="439" w:type="pct"/>
            <w:tcBorders>
              <w:top w:val="single" w:sz="4" w:space="0" w:color="auto"/>
              <w:left w:val="single" w:sz="4" w:space="0" w:color="auto"/>
              <w:bottom w:val="single" w:sz="4" w:space="0" w:color="auto"/>
              <w:right w:val="single" w:sz="4" w:space="0" w:color="auto"/>
            </w:tcBorders>
          </w:tcPr>
          <w:p w14:paraId="19D39040"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3.8.5.</w:t>
            </w:r>
          </w:p>
        </w:tc>
        <w:tc>
          <w:tcPr>
            <w:tcW w:w="2835" w:type="pct"/>
            <w:tcBorders>
              <w:top w:val="single" w:sz="4" w:space="0" w:color="auto"/>
              <w:left w:val="single" w:sz="4" w:space="0" w:color="auto"/>
              <w:bottom w:val="single" w:sz="4" w:space="0" w:color="auto"/>
              <w:right w:val="single" w:sz="4" w:space="0" w:color="auto"/>
            </w:tcBorders>
          </w:tcPr>
          <w:p w14:paraId="6451A151"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2AA697DD"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70,00 par katru reizi</w:t>
            </w:r>
          </w:p>
        </w:tc>
      </w:tr>
      <w:tr w:rsidR="00926CCD" w:rsidRPr="00926CCD" w14:paraId="13D5118F" w14:textId="77777777" w:rsidTr="005E391B">
        <w:tc>
          <w:tcPr>
            <w:tcW w:w="439" w:type="pct"/>
            <w:tcBorders>
              <w:top w:val="single" w:sz="4" w:space="0" w:color="auto"/>
              <w:left w:val="single" w:sz="4" w:space="0" w:color="auto"/>
              <w:bottom w:val="single" w:sz="4" w:space="0" w:color="auto"/>
              <w:right w:val="single" w:sz="4" w:space="0" w:color="auto"/>
            </w:tcBorders>
          </w:tcPr>
          <w:p w14:paraId="6E302313"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3.8.6.</w:t>
            </w:r>
          </w:p>
        </w:tc>
        <w:tc>
          <w:tcPr>
            <w:tcW w:w="2835" w:type="pct"/>
            <w:tcBorders>
              <w:top w:val="single" w:sz="4" w:space="0" w:color="auto"/>
              <w:left w:val="single" w:sz="4" w:space="0" w:color="auto"/>
              <w:bottom w:val="single" w:sz="4" w:space="0" w:color="auto"/>
              <w:right w:val="single" w:sz="4" w:space="0" w:color="auto"/>
            </w:tcBorders>
          </w:tcPr>
          <w:p w14:paraId="47BE7F05"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Nodarbinātā atrašanās alkohola, narkotisko vai citu apreibinošo vielu ietekmē Objektā.</w:t>
            </w:r>
          </w:p>
          <w:p w14:paraId="721BCB0A"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Nodarbinātais neatstāj Objektu pēc Pasūtītāja darbinieku/apsardzes darbinieka aicinājuma, ja Pasūtītāja darbiniekam, ir aizdomas par to, ka Nodarbinātais ir alkohola, narkotisko vai citu apreibinošo vielu ietekmē. </w:t>
            </w:r>
          </w:p>
          <w:p w14:paraId="2F4931E0"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260B1FF0"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140,00 par katru reizi</w:t>
            </w:r>
          </w:p>
        </w:tc>
      </w:tr>
      <w:tr w:rsidR="00926CCD" w:rsidRPr="00926CCD" w14:paraId="5DFCB63C" w14:textId="77777777" w:rsidTr="005E391B">
        <w:tc>
          <w:tcPr>
            <w:tcW w:w="439" w:type="pct"/>
            <w:tcBorders>
              <w:top w:val="single" w:sz="4" w:space="0" w:color="auto"/>
              <w:left w:val="single" w:sz="4" w:space="0" w:color="auto"/>
              <w:bottom w:val="single" w:sz="4" w:space="0" w:color="auto"/>
              <w:right w:val="single" w:sz="4" w:space="0" w:color="auto"/>
            </w:tcBorders>
          </w:tcPr>
          <w:p w14:paraId="700F467B"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3.8.7.</w:t>
            </w:r>
          </w:p>
        </w:tc>
        <w:tc>
          <w:tcPr>
            <w:tcW w:w="2835" w:type="pct"/>
            <w:tcBorders>
              <w:top w:val="single" w:sz="4" w:space="0" w:color="auto"/>
              <w:left w:val="single" w:sz="4" w:space="0" w:color="auto"/>
              <w:bottom w:val="single" w:sz="4" w:space="0" w:color="auto"/>
              <w:right w:val="single" w:sz="4" w:space="0" w:color="auto"/>
            </w:tcBorders>
            <w:hideMark/>
          </w:tcPr>
          <w:p w14:paraId="150FCAFB"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19EAC10C"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500,00 par katru apsekošanas (pārbaudes) reizi</w:t>
            </w:r>
          </w:p>
        </w:tc>
      </w:tr>
      <w:tr w:rsidR="00926CCD" w:rsidRPr="00926CCD" w14:paraId="5B67A57F" w14:textId="77777777" w:rsidTr="005E391B">
        <w:tc>
          <w:tcPr>
            <w:tcW w:w="439" w:type="pct"/>
            <w:tcBorders>
              <w:top w:val="single" w:sz="4" w:space="0" w:color="auto"/>
              <w:left w:val="single" w:sz="4" w:space="0" w:color="auto"/>
              <w:bottom w:val="single" w:sz="4" w:space="0" w:color="auto"/>
              <w:right w:val="single" w:sz="4" w:space="0" w:color="auto"/>
            </w:tcBorders>
          </w:tcPr>
          <w:p w14:paraId="42E80393"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3.8.8.</w:t>
            </w:r>
          </w:p>
        </w:tc>
        <w:tc>
          <w:tcPr>
            <w:tcW w:w="2835" w:type="pct"/>
            <w:tcBorders>
              <w:top w:val="single" w:sz="4" w:space="0" w:color="auto"/>
              <w:left w:val="single" w:sz="4" w:space="0" w:color="auto"/>
              <w:bottom w:val="single" w:sz="4" w:space="0" w:color="auto"/>
              <w:right w:val="single" w:sz="4" w:space="0" w:color="auto"/>
            </w:tcBorders>
            <w:hideMark/>
          </w:tcPr>
          <w:p w14:paraId="59DDE7D5"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3113B085"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300,00 par katru apsekošanas (pārbaudes) reizi</w:t>
            </w:r>
          </w:p>
        </w:tc>
      </w:tr>
      <w:tr w:rsidR="00926CCD" w:rsidRPr="00926CCD" w14:paraId="61A84479" w14:textId="77777777" w:rsidTr="005E391B">
        <w:tc>
          <w:tcPr>
            <w:tcW w:w="439" w:type="pct"/>
            <w:tcBorders>
              <w:top w:val="single" w:sz="4" w:space="0" w:color="auto"/>
              <w:left w:val="single" w:sz="4" w:space="0" w:color="auto"/>
              <w:bottom w:val="single" w:sz="4" w:space="0" w:color="auto"/>
              <w:right w:val="single" w:sz="4" w:space="0" w:color="auto"/>
            </w:tcBorders>
          </w:tcPr>
          <w:p w14:paraId="3244E868"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3.8.9.</w:t>
            </w:r>
          </w:p>
        </w:tc>
        <w:tc>
          <w:tcPr>
            <w:tcW w:w="2835" w:type="pct"/>
            <w:tcBorders>
              <w:top w:val="single" w:sz="4" w:space="0" w:color="auto"/>
              <w:left w:val="single" w:sz="4" w:space="0" w:color="auto"/>
              <w:bottom w:val="single" w:sz="4" w:space="0" w:color="auto"/>
              <w:right w:val="single" w:sz="4" w:space="0" w:color="auto"/>
            </w:tcBorders>
          </w:tcPr>
          <w:p w14:paraId="1894AD82"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1AD111E5"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140,00 par katru reizi</w:t>
            </w:r>
          </w:p>
        </w:tc>
      </w:tr>
      <w:tr w:rsidR="00926CCD" w:rsidRPr="00926CCD" w14:paraId="21F6BF63" w14:textId="77777777" w:rsidTr="005E391B">
        <w:tc>
          <w:tcPr>
            <w:tcW w:w="439" w:type="pct"/>
            <w:tcBorders>
              <w:top w:val="single" w:sz="4" w:space="0" w:color="auto"/>
              <w:left w:val="single" w:sz="4" w:space="0" w:color="auto"/>
              <w:bottom w:val="single" w:sz="4" w:space="0" w:color="auto"/>
              <w:right w:val="single" w:sz="4" w:space="0" w:color="auto"/>
            </w:tcBorders>
          </w:tcPr>
          <w:p w14:paraId="0F57BE56"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3.8.10.</w:t>
            </w:r>
          </w:p>
        </w:tc>
        <w:tc>
          <w:tcPr>
            <w:tcW w:w="2835" w:type="pct"/>
            <w:tcBorders>
              <w:top w:val="single" w:sz="4" w:space="0" w:color="auto"/>
              <w:left w:val="single" w:sz="4" w:space="0" w:color="auto"/>
              <w:bottom w:val="single" w:sz="4" w:space="0" w:color="auto"/>
              <w:right w:val="single" w:sz="4" w:space="0" w:color="auto"/>
            </w:tcBorders>
          </w:tcPr>
          <w:p w14:paraId="342D9DB1"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Vides aizsardzības prasību neievērošana vai vides incidentu izraisīšana. </w:t>
            </w:r>
          </w:p>
          <w:p w14:paraId="55076ED5"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Atkritumu apsaimniekošanas pārkāpums teritorijā (netiek atkritumi šķiroti pa grupām vai nepareizi šķiroti, vai teritorijas piegružošana). </w:t>
            </w:r>
          </w:p>
          <w:p w14:paraId="1933D1ED"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Ķīmisko vielu apsaimniekošana neatbilstoši normatīvo aktu prasībām (piemēram, nav vai nepareizs marķējums, neatbilstošs iepakojums, neatbilstoša uzglabāšana, drošības datu lapas neesamība vai neatbilstība). </w:t>
            </w:r>
          </w:p>
          <w:p w14:paraId="74091DD4"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Ķīmisko vielu noplūdes izraisīšana apkārtējā vidē (piemēram, eļļa vai degviela no tehnikas), kas radusies neatbilstoša, bojāta aprīkojuma vai darbinieka vainojamas rīcības rezultātā. </w:t>
            </w:r>
          </w:p>
          <w:p w14:paraId="1CCA38B7"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lastRenderedPageBreak/>
              <w:t xml:space="preserve">Vides (gaisa) piesārņojuma (piemēram, putekļu emisija) izraisīšana, izmantojot neatbilstošu aprīkojumu vai aprīkojuma avārijas rezultātā, kas radusies neatbilstoša, bojāta aprīkojuma vai darbinieka vainojamas rīcības rezultātā. </w:t>
            </w:r>
          </w:p>
          <w:p w14:paraId="14EE9123"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Transportlīdzekļu vai tehnikas mazgāšana vai tīrīšana neatļautā vietā un veidā. </w:t>
            </w:r>
          </w:p>
          <w:p w14:paraId="1F429839"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Neinformēšana par vides incidentu. </w:t>
            </w:r>
          </w:p>
          <w:p w14:paraId="58D69880"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Notekūdeņu novadīšana tam neparedzētā vietā. </w:t>
            </w:r>
          </w:p>
          <w:p w14:paraId="3BA53F84"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4D827CB3"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lastRenderedPageBreak/>
              <w:t>EUR 300,00 par katru reizi</w:t>
            </w:r>
          </w:p>
        </w:tc>
      </w:tr>
      <w:tr w:rsidR="00926CCD" w:rsidRPr="00926CCD" w14:paraId="3A8BBF0B" w14:textId="77777777" w:rsidTr="005E391B">
        <w:tc>
          <w:tcPr>
            <w:tcW w:w="439" w:type="pct"/>
            <w:tcBorders>
              <w:top w:val="single" w:sz="4" w:space="0" w:color="auto"/>
              <w:left w:val="single" w:sz="4" w:space="0" w:color="auto"/>
              <w:bottom w:val="single" w:sz="4" w:space="0" w:color="auto"/>
              <w:right w:val="single" w:sz="4" w:space="0" w:color="auto"/>
            </w:tcBorders>
          </w:tcPr>
          <w:p w14:paraId="12190312" w14:textId="77777777" w:rsidR="00926CCD" w:rsidRPr="00926CCD" w:rsidRDefault="00926CCD" w:rsidP="00926CCD">
            <w:pPr>
              <w:spacing w:before="120" w:after="120" w:line="240" w:lineRule="auto"/>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3.8.11.</w:t>
            </w:r>
          </w:p>
        </w:tc>
        <w:tc>
          <w:tcPr>
            <w:tcW w:w="2835" w:type="pct"/>
            <w:tcBorders>
              <w:top w:val="single" w:sz="4" w:space="0" w:color="auto"/>
              <w:left w:val="single" w:sz="4" w:space="0" w:color="auto"/>
              <w:bottom w:val="single" w:sz="4" w:space="0" w:color="auto"/>
              <w:right w:val="single" w:sz="4" w:space="0" w:color="auto"/>
            </w:tcBorders>
            <w:hideMark/>
          </w:tcPr>
          <w:p w14:paraId="649795AA"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6558994" w14:textId="77777777" w:rsidR="00926CCD" w:rsidRPr="00926CCD" w:rsidRDefault="00926CCD" w:rsidP="00926CCD">
            <w:pPr>
              <w:spacing w:before="120" w:after="120" w:line="240" w:lineRule="auto"/>
              <w:contextualSpacing/>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EUR 200,00 par katru apsekošanas (pārbaudes) reizi</w:t>
            </w:r>
          </w:p>
        </w:tc>
      </w:tr>
    </w:tbl>
    <w:p w14:paraId="1E2CDF64" w14:textId="77777777" w:rsidR="00926CCD" w:rsidRPr="00926CCD" w:rsidRDefault="00926CCD" w:rsidP="00926CCD">
      <w:pPr>
        <w:spacing w:before="120" w:after="120" w:line="240" w:lineRule="auto"/>
        <w:contextualSpacing/>
        <w:jc w:val="both"/>
        <w:rPr>
          <w:rFonts w:ascii="Times New Roman" w:eastAsia="Calibri" w:hAnsi="Times New Roman" w:cs="Times New Roman"/>
          <w:color w:val="000000"/>
          <w:kern w:val="0"/>
          <w:sz w:val="22"/>
          <w:szCs w:val="22"/>
          <w14:ligatures w14:val="none"/>
        </w:rPr>
      </w:pPr>
    </w:p>
    <w:p w14:paraId="3A82C35D" w14:textId="77777777" w:rsidR="00926CCD" w:rsidRPr="00926CCD" w:rsidRDefault="00926CCD" w:rsidP="00926CCD">
      <w:pPr>
        <w:numPr>
          <w:ilvl w:val="1"/>
          <w:numId w:val="37"/>
        </w:numPr>
        <w:shd w:val="clear" w:color="auto" w:fill="FFFFFF"/>
        <w:spacing w:before="120" w:after="120" w:line="240" w:lineRule="auto"/>
        <w:ind w:left="851" w:hanging="567"/>
        <w:jc w:val="both"/>
        <w:rPr>
          <w:rFonts w:ascii="Times New Roman" w:eastAsia="Calibri" w:hAnsi="Times New Roman" w:cs="Times New Roman"/>
          <w:color w:val="000000"/>
          <w:kern w:val="0"/>
          <w:sz w:val="22"/>
          <w:szCs w:val="22"/>
          <w14:ligatures w14:val="none"/>
        </w:rPr>
      </w:pPr>
      <w:r w:rsidRPr="00926CCD">
        <w:rPr>
          <w:rFonts w:ascii="Times New Roman" w:eastAsia="Calibri" w:hAnsi="Times New Roman" w:cs="Times New Roman"/>
          <w:color w:val="000000"/>
          <w:kern w:val="0"/>
          <w:sz w:val="22"/>
          <w:szCs w:val="22"/>
          <w14:ligatures w14:val="none"/>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458D9DED"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64F07073"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7716E66F"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4493176D"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59F6880A"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61CDC07F"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2D5EB250"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24EB694D"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76337853"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2F9C01B0"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0EF98865"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15F23ACC" w14:textId="77777777" w:rsidR="00926CCD" w:rsidRPr="00926CCD" w:rsidRDefault="00926CCD" w:rsidP="00926CCD">
      <w:pPr>
        <w:spacing w:before="120" w:after="120" w:line="240" w:lineRule="auto"/>
        <w:contextualSpacing/>
        <w:jc w:val="right"/>
        <w:rPr>
          <w:rFonts w:ascii="Times New Roman" w:eastAsia="Calibri" w:hAnsi="Times New Roman" w:cs="Times New Roman"/>
          <w:b/>
          <w:bCs/>
          <w:color w:val="000000"/>
          <w:kern w:val="0"/>
          <w:sz w:val="22"/>
          <w:szCs w:val="22"/>
          <w14:ligatures w14:val="none"/>
        </w:rPr>
      </w:pPr>
    </w:p>
    <w:p w14:paraId="2C11A297" w14:textId="22120537" w:rsidR="00926CCD" w:rsidRDefault="00926CCD" w:rsidP="00926CCD">
      <w:pPr>
        <w:jc w:val="center"/>
      </w:pPr>
      <w:r>
        <w:rPr>
          <w:rFonts w:ascii="Times New Roman" w:eastAsia="Times New Roman" w:hAnsi="Times New Roman" w:cs="Times New Roman"/>
          <w:kern w:val="0"/>
          <w:sz w:val="20"/>
          <w:szCs w:val="20"/>
          <w:lang w:eastAsia="lv-LV"/>
          <w14:ligatures w14:val="none"/>
        </w:rPr>
        <w:br/>
      </w:r>
    </w:p>
    <w:sectPr w:rsidR="00926CCD" w:rsidSect="00CF313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7561" w14:textId="77777777" w:rsidR="00332B12" w:rsidRDefault="00332B12" w:rsidP="00CF3137">
      <w:pPr>
        <w:spacing w:after="0" w:line="240" w:lineRule="auto"/>
      </w:pPr>
      <w:r>
        <w:separator/>
      </w:r>
    </w:p>
  </w:endnote>
  <w:endnote w:type="continuationSeparator" w:id="0">
    <w:p w14:paraId="686F0631" w14:textId="77777777" w:rsidR="00332B12" w:rsidRDefault="00332B12" w:rsidP="00CF3137">
      <w:pPr>
        <w:spacing w:after="0" w:line="240" w:lineRule="auto"/>
      </w:pPr>
      <w:r>
        <w:continuationSeparator/>
      </w:r>
    </w:p>
  </w:endnote>
  <w:endnote w:type="continuationNotice" w:id="1">
    <w:p w14:paraId="637A2FCE" w14:textId="77777777" w:rsidR="00332B12" w:rsidRDefault="00332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66132"/>
      <w:docPartObj>
        <w:docPartGallery w:val="Page Numbers (Bottom of Page)"/>
        <w:docPartUnique/>
      </w:docPartObj>
    </w:sdtPr>
    <w:sdtEndPr>
      <w:rPr>
        <w:noProof/>
      </w:rPr>
    </w:sdtEndPr>
    <w:sdtContent>
      <w:p w14:paraId="2247FEB8" w14:textId="5B5F6522" w:rsidR="00CF3137" w:rsidRDefault="00CF3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5CDAB" w14:textId="77777777" w:rsidR="00CF3137" w:rsidRDefault="00CF3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CEBF" w14:textId="77777777" w:rsidR="00332B12" w:rsidRDefault="00332B12" w:rsidP="00CF3137">
      <w:pPr>
        <w:spacing w:after="0" w:line="240" w:lineRule="auto"/>
      </w:pPr>
      <w:r>
        <w:separator/>
      </w:r>
    </w:p>
  </w:footnote>
  <w:footnote w:type="continuationSeparator" w:id="0">
    <w:p w14:paraId="51058576" w14:textId="77777777" w:rsidR="00332B12" w:rsidRDefault="00332B12" w:rsidP="00CF3137">
      <w:pPr>
        <w:spacing w:after="0" w:line="240" w:lineRule="auto"/>
      </w:pPr>
      <w:r>
        <w:continuationSeparator/>
      </w:r>
    </w:p>
  </w:footnote>
  <w:footnote w:type="continuationNotice" w:id="1">
    <w:p w14:paraId="6C907CE9" w14:textId="77777777" w:rsidR="00332B12" w:rsidRDefault="00332B12">
      <w:pPr>
        <w:spacing w:after="0" w:line="240" w:lineRule="auto"/>
      </w:pPr>
    </w:p>
  </w:footnote>
  <w:footnote w:id="2">
    <w:p w14:paraId="48C9EB57" w14:textId="77777777" w:rsidR="006F2458" w:rsidRDefault="006F2458" w:rsidP="006F245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5647D8" w14:textId="77777777" w:rsidR="006F2458" w:rsidRPr="00BC0ADE" w:rsidRDefault="006F2458" w:rsidP="006F245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378A" w14:textId="77777777" w:rsidR="00252067" w:rsidRDefault="00252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58DC" w14:textId="77777777" w:rsidR="00252067" w:rsidRDefault="0025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8C2"/>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A51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CE024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94439"/>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937AF"/>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BB15D0F"/>
    <w:multiLevelType w:val="hybridMultilevel"/>
    <w:tmpl w:val="84900C28"/>
    <w:lvl w:ilvl="0" w:tplc="EAC4FD2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AD322B"/>
    <w:multiLevelType w:val="multilevel"/>
    <w:tmpl w:val="C3CE55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0726B9"/>
    <w:multiLevelType w:val="hybridMultilevel"/>
    <w:tmpl w:val="6F86F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5270B"/>
    <w:multiLevelType w:val="hybridMultilevel"/>
    <w:tmpl w:val="43102DCC"/>
    <w:lvl w:ilvl="0" w:tplc="33967796">
      <w:start w:val="1"/>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B93B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7D6E1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2A42CF"/>
    <w:multiLevelType w:val="multilevel"/>
    <w:tmpl w:val="6CD458FA"/>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32" w15:restartNumberingAfterBreak="0">
    <w:nsid w:val="77640B85"/>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CA6964"/>
    <w:multiLevelType w:val="multilevel"/>
    <w:tmpl w:val="BF825C4A"/>
    <w:lvl w:ilvl="0">
      <w:start w:val="18"/>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D2D0962"/>
    <w:multiLevelType w:val="multilevel"/>
    <w:tmpl w:val="BE0EC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95D87"/>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6341906">
    <w:abstractNumId w:val="29"/>
  </w:num>
  <w:num w:numId="2" w16cid:durableId="1538153395">
    <w:abstractNumId w:val="36"/>
  </w:num>
  <w:num w:numId="3" w16cid:durableId="2017802819">
    <w:abstractNumId w:val="33"/>
  </w:num>
  <w:num w:numId="4" w16cid:durableId="228344567">
    <w:abstractNumId w:val="28"/>
  </w:num>
  <w:num w:numId="5" w16cid:durableId="582226941">
    <w:abstractNumId w:val="26"/>
  </w:num>
  <w:num w:numId="6" w16cid:durableId="1200049530">
    <w:abstractNumId w:val="22"/>
  </w:num>
  <w:num w:numId="7" w16cid:durableId="1872836290">
    <w:abstractNumId w:val="12"/>
  </w:num>
  <w:num w:numId="8" w16cid:durableId="2062971791">
    <w:abstractNumId w:val="2"/>
  </w:num>
  <w:num w:numId="9" w16cid:durableId="634872007">
    <w:abstractNumId w:val="20"/>
  </w:num>
  <w:num w:numId="10" w16cid:durableId="398404941">
    <w:abstractNumId w:val="34"/>
  </w:num>
  <w:num w:numId="11" w16cid:durableId="1610501068">
    <w:abstractNumId w:val="3"/>
  </w:num>
  <w:num w:numId="12" w16cid:durableId="190458475">
    <w:abstractNumId w:val="11"/>
  </w:num>
  <w:num w:numId="13" w16cid:durableId="1558198294">
    <w:abstractNumId w:val="24"/>
  </w:num>
  <w:num w:numId="14" w16cid:durableId="1278639495">
    <w:abstractNumId w:val="5"/>
  </w:num>
  <w:num w:numId="15" w16cid:durableId="2075622940">
    <w:abstractNumId w:val="35"/>
  </w:num>
  <w:num w:numId="16" w16cid:durableId="788666645">
    <w:abstractNumId w:val="25"/>
  </w:num>
  <w:num w:numId="17" w16cid:durableId="1162043347">
    <w:abstractNumId w:val="21"/>
  </w:num>
  <w:num w:numId="18" w16cid:durableId="1287006183">
    <w:abstractNumId w:val="17"/>
  </w:num>
  <w:num w:numId="19" w16cid:durableId="929511768">
    <w:abstractNumId w:val="9"/>
  </w:num>
  <w:num w:numId="20" w16cid:durableId="942878869">
    <w:abstractNumId w:val="27"/>
  </w:num>
  <w:num w:numId="21" w16cid:durableId="901795555">
    <w:abstractNumId w:val="1"/>
  </w:num>
  <w:num w:numId="22" w16cid:durableId="1588570">
    <w:abstractNumId w:val="0"/>
  </w:num>
  <w:num w:numId="23" w16cid:durableId="1870021979">
    <w:abstractNumId w:val="7"/>
  </w:num>
  <w:num w:numId="24" w16cid:durableId="1124495080">
    <w:abstractNumId w:val="4"/>
  </w:num>
  <w:num w:numId="25" w16cid:durableId="2001543769">
    <w:abstractNumId w:val="10"/>
  </w:num>
  <w:num w:numId="26" w16cid:durableId="2072191548">
    <w:abstractNumId w:val="8"/>
  </w:num>
  <w:num w:numId="27" w16cid:durableId="952513551">
    <w:abstractNumId w:val="23"/>
  </w:num>
  <w:num w:numId="28" w16cid:durableId="1614359368">
    <w:abstractNumId w:val="6"/>
  </w:num>
  <w:num w:numId="29" w16cid:durableId="1529441458">
    <w:abstractNumId w:val="31"/>
  </w:num>
  <w:num w:numId="30" w16cid:durableId="37945779">
    <w:abstractNumId w:val="13"/>
  </w:num>
  <w:num w:numId="31" w16cid:durableId="276839759">
    <w:abstractNumId w:val="16"/>
  </w:num>
  <w:num w:numId="32" w16cid:durableId="2143690804">
    <w:abstractNumId w:val="14"/>
  </w:num>
  <w:num w:numId="33" w16cid:durableId="1141923076">
    <w:abstractNumId w:val="19"/>
  </w:num>
  <w:num w:numId="34" w16cid:durableId="928926249">
    <w:abstractNumId w:val="30"/>
  </w:num>
  <w:num w:numId="35" w16cid:durableId="124861790">
    <w:abstractNumId w:val="32"/>
  </w:num>
  <w:num w:numId="36" w16cid:durableId="286738135">
    <w:abstractNumId w:val="15"/>
  </w:num>
  <w:num w:numId="37" w16cid:durableId="1768042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72"/>
    <w:rsid w:val="00001A22"/>
    <w:rsid w:val="00003313"/>
    <w:rsid w:val="0000549B"/>
    <w:rsid w:val="00010B11"/>
    <w:rsid w:val="000235D8"/>
    <w:rsid w:val="00024177"/>
    <w:rsid w:val="00035625"/>
    <w:rsid w:val="000363FF"/>
    <w:rsid w:val="00037BAC"/>
    <w:rsid w:val="00041357"/>
    <w:rsid w:val="00052D0D"/>
    <w:rsid w:val="00061FF2"/>
    <w:rsid w:val="000720A9"/>
    <w:rsid w:val="00073CDF"/>
    <w:rsid w:val="0008540E"/>
    <w:rsid w:val="0009137E"/>
    <w:rsid w:val="00092E87"/>
    <w:rsid w:val="000A26A6"/>
    <w:rsid w:val="000A7E9D"/>
    <w:rsid w:val="000B198A"/>
    <w:rsid w:val="000D10C6"/>
    <w:rsid w:val="000D57FB"/>
    <w:rsid w:val="00101D3B"/>
    <w:rsid w:val="00137212"/>
    <w:rsid w:val="00144BCE"/>
    <w:rsid w:val="00162311"/>
    <w:rsid w:val="00163BC4"/>
    <w:rsid w:val="00166221"/>
    <w:rsid w:val="0017064A"/>
    <w:rsid w:val="00180B9E"/>
    <w:rsid w:val="00182AD4"/>
    <w:rsid w:val="001932B2"/>
    <w:rsid w:val="001A4308"/>
    <w:rsid w:val="001A73CA"/>
    <w:rsid w:val="001B0165"/>
    <w:rsid w:val="001B16CA"/>
    <w:rsid w:val="001B1849"/>
    <w:rsid w:val="001C3D9F"/>
    <w:rsid w:val="001C40C5"/>
    <w:rsid w:val="001C6301"/>
    <w:rsid w:val="001E31B3"/>
    <w:rsid w:val="001F1DB2"/>
    <w:rsid w:val="00200FB0"/>
    <w:rsid w:val="00202F2E"/>
    <w:rsid w:val="002048BB"/>
    <w:rsid w:val="00207AEC"/>
    <w:rsid w:val="00220CDC"/>
    <w:rsid w:val="00226B80"/>
    <w:rsid w:val="00237A33"/>
    <w:rsid w:val="00252067"/>
    <w:rsid w:val="00256445"/>
    <w:rsid w:val="00267EE4"/>
    <w:rsid w:val="00272862"/>
    <w:rsid w:val="002733EF"/>
    <w:rsid w:val="002753C5"/>
    <w:rsid w:val="002A5C71"/>
    <w:rsid w:val="002A6383"/>
    <w:rsid w:val="002A6A78"/>
    <w:rsid w:val="002B10F6"/>
    <w:rsid w:val="002B3C5A"/>
    <w:rsid w:val="002B6AF0"/>
    <w:rsid w:val="002C5979"/>
    <w:rsid w:val="002D2823"/>
    <w:rsid w:val="002D308F"/>
    <w:rsid w:val="002D67BA"/>
    <w:rsid w:val="002E0B37"/>
    <w:rsid w:val="002E1E23"/>
    <w:rsid w:val="002E24DA"/>
    <w:rsid w:val="002E3F2E"/>
    <w:rsid w:val="003020CD"/>
    <w:rsid w:val="00323B59"/>
    <w:rsid w:val="00323C62"/>
    <w:rsid w:val="00330F17"/>
    <w:rsid w:val="003313FB"/>
    <w:rsid w:val="00332931"/>
    <w:rsid w:val="00332B12"/>
    <w:rsid w:val="00334470"/>
    <w:rsid w:val="00341C38"/>
    <w:rsid w:val="00346DC5"/>
    <w:rsid w:val="003473B6"/>
    <w:rsid w:val="00347F08"/>
    <w:rsid w:val="003531FD"/>
    <w:rsid w:val="00360FAF"/>
    <w:rsid w:val="003615B7"/>
    <w:rsid w:val="00370331"/>
    <w:rsid w:val="003763D7"/>
    <w:rsid w:val="0037724A"/>
    <w:rsid w:val="003920BC"/>
    <w:rsid w:val="003A6CEF"/>
    <w:rsid w:val="003A798C"/>
    <w:rsid w:val="003C2840"/>
    <w:rsid w:val="003D0FD7"/>
    <w:rsid w:val="003D3DEB"/>
    <w:rsid w:val="003E25AA"/>
    <w:rsid w:val="003E361E"/>
    <w:rsid w:val="00403776"/>
    <w:rsid w:val="00422BB3"/>
    <w:rsid w:val="00435D85"/>
    <w:rsid w:val="00446E54"/>
    <w:rsid w:val="00455FC5"/>
    <w:rsid w:val="004568DE"/>
    <w:rsid w:val="00461851"/>
    <w:rsid w:val="00471C7F"/>
    <w:rsid w:val="00485CD3"/>
    <w:rsid w:val="004936DC"/>
    <w:rsid w:val="00497B65"/>
    <w:rsid w:val="004A5813"/>
    <w:rsid w:val="004B2456"/>
    <w:rsid w:val="004B68E5"/>
    <w:rsid w:val="004C2C41"/>
    <w:rsid w:val="004D1739"/>
    <w:rsid w:val="004E237C"/>
    <w:rsid w:val="004F3092"/>
    <w:rsid w:val="004F678C"/>
    <w:rsid w:val="00500409"/>
    <w:rsid w:val="005029ED"/>
    <w:rsid w:val="005063D1"/>
    <w:rsid w:val="00516B6D"/>
    <w:rsid w:val="005301A2"/>
    <w:rsid w:val="00531277"/>
    <w:rsid w:val="0053361E"/>
    <w:rsid w:val="005413FD"/>
    <w:rsid w:val="005447D2"/>
    <w:rsid w:val="0055396C"/>
    <w:rsid w:val="0055527C"/>
    <w:rsid w:val="0056604C"/>
    <w:rsid w:val="005729EC"/>
    <w:rsid w:val="00594EA8"/>
    <w:rsid w:val="005A2C7C"/>
    <w:rsid w:val="005E2194"/>
    <w:rsid w:val="005E5E2A"/>
    <w:rsid w:val="005E7629"/>
    <w:rsid w:val="00614AB9"/>
    <w:rsid w:val="00627603"/>
    <w:rsid w:val="00635F5A"/>
    <w:rsid w:val="00644B00"/>
    <w:rsid w:val="00647CB6"/>
    <w:rsid w:val="00654E8D"/>
    <w:rsid w:val="00665E77"/>
    <w:rsid w:val="00684B6D"/>
    <w:rsid w:val="00685547"/>
    <w:rsid w:val="006856AB"/>
    <w:rsid w:val="006B4503"/>
    <w:rsid w:val="006C2E4B"/>
    <w:rsid w:val="006C37F7"/>
    <w:rsid w:val="006C62E5"/>
    <w:rsid w:val="006E0C59"/>
    <w:rsid w:val="006E147A"/>
    <w:rsid w:val="006F2458"/>
    <w:rsid w:val="006F5243"/>
    <w:rsid w:val="006F5F42"/>
    <w:rsid w:val="007144D7"/>
    <w:rsid w:val="00715937"/>
    <w:rsid w:val="00715A05"/>
    <w:rsid w:val="0072095C"/>
    <w:rsid w:val="0072586B"/>
    <w:rsid w:val="00733A21"/>
    <w:rsid w:val="00740E80"/>
    <w:rsid w:val="00744172"/>
    <w:rsid w:val="00751012"/>
    <w:rsid w:val="007600E7"/>
    <w:rsid w:val="00763F5A"/>
    <w:rsid w:val="00764DDD"/>
    <w:rsid w:val="00765004"/>
    <w:rsid w:val="00766604"/>
    <w:rsid w:val="00774660"/>
    <w:rsid w:val="007756E3"/>
    <w:rsid w:val="00776942"/>
    <w:rsid w:val="00776C1B"/>
    <w:rsid w:val="00777885"/>
    <w:rsid w:val="00786872"/>
    <w:rsid w:val="007B4D43"/>
    <w:rsid w:val="007D4F87"/>
    <w:rsid w:val="007E1A7F"/>
    <w:rsid w:val="007E1B81"/>
    <w:rsid w:val="007E206C"/>
    <w:rsid w:val="007E3AC9"/>
    <w:rsid w:val="007F2DCB"/>
    <w:rsid w:val="007F5FB4"/>
    <w:rsid w:val="008040BE"/>
    <w:rsid w:val="00817966"/>
    <w:rsid w:val="00824987"/>
    <w:rsid w:val="008250C2"/>
    <w:rsid w:val="0083176B"/>
    <w:rsid w:val="008327D9"/>
    <w:rsid w:val="00833A7F"/>
    <w:rsid w:val="00845EAA"/>
    <w:rsid w:val="0085396B"/>
    <w:rsid w:val="00854AC9"/>
    <w:rsid w:val="00863D0B"/>
    <w:rsid w:val="00871000"/>
    <w:rsid w:val="00877709"/>
    <w:rsid w:val="008808B5"/>
    <w:rsid w:val="008A3557"/>
    <w:rsid w:val="008A6D50"/>
    <w:rsid w:val="008C54BD"/>
    <w:rsid w:val="008C5BE9"/>
    <w:rsid w:val="008D6251"/>
    <w:rsid w:val="008E78C3"/>
    <w:rsid w:val="00926CCD"/>
    <w:rsid w:val="00931B4C"/>
    <w:rsid w:val="00940712"/>
    <w:rsid w:val="00955C9A"/>
    <w:rsid w:val="009600FD"/>
    <w:rsid w:val="0096077F"/>
    <w:rsid w:val="0096550A"/>
    <w:rsid w:val="0096569D"/>
    <w:rsid w:val="00972040"/>
    <w:rsid w:val="00973EC6"/>
    <w:rsid w:val="009A799B"/>
    <w:rsid w:val="009C4317"/>
    <w:rsid w:val="009C6C1C"/>
    <w:rsid w:val="009D1C56"/>
    <w:rsid w:val="009D268C"/>
    <w:rsid w:val="009D42BB"/>
    <w:rsid w:val="009E330A"/>
    <w:rsid w:val="009E4CC6"/>
    <w:rsid w:val="009E51C7"/>
    <w:rsid w:val="009F5154"/>
    <w:rsid w:val="00A1584D"/>
    <w:rsid w:val="00A17BEE"/>
    <w:rsid w:val="00A4026B"/>
    <w:rsid w:val="00A440CE"/>
    <w:rsid w:val="00A46565"/>
    <w:rsid w:val="00A50E47"/>
    <w:rsid w:val="00A52DE7"/>
    <w:rsid w:val="00A54C29"/>
    <w:rsid w:val="00A64A1A"/>
    <w:rsid w:val="00A817B0"/>
    <w:rsid w:val="00A81FC6"/>
    <w:rsid w:val="00A837DA"/>
    <w:rsid w:val="00A84562"/>
    <w:rsid w:val="00A86672"/>
    <w:rsid w:val="00A940DB"/>
    <w:rsid w:val="00A96CC4"/>
    <w:rsid w:val="00AA6A2F"/>
    <w:rsid w:val="00AB50B5"/>
    <w:rsid w:val="00AB64C4"/>
    <w:rsid w:val="00AD33E2"/>
    <w:rsid w:val="00AE612A"/>
    <w:rsid w:val="00AF0AF0"/>
    <w:rsid w:val="00B01A27"/>
    <w:rsid w:val="00B065B9"/>
    <w:rsid w:val="00B27544"/>
    <w:rsid w:val="00B31288"/>
    <w:rsid w:val="00B31731"/>
    <w:rsid w:val="00B32180"/>
    <w:rsid w:val="00B36496"/>
    <w:rsid w:val="00B37FDD"/>
    <w:rsid w:val="00B518EE"/>
    <w:rsid w:val="00B56FF7"/>
    <w:rsid w:val="00B666FA"/>
    <w:rsid w:val="00B752D2"/>
    <w:rsid w:val="00B755B3"/>
    <w:rsid w:val="00B75DE5"/>
    <w:rsid w:val="00B84C20"/>
    <w:rsid w:val="00B87134"/>
    <w:rsid w:val="00B9032F"/>
    <w:rsid w:val="00B928ED"/>
    <w:rsid w:val="00BA1425"/>
    <w:rsid w:val="00BA732D"/>
    <w:rsid w:val="00BA7363"/>
    <w:rsid w:val="00BB5054"/>
    <w:rsid w:val="00BB6FD8"/>
    <w:rsid w:val="00BC04E2"/>
    <w:rsid w:val="00BC14D7"/>
    <w:rsid w:val="00BD7EA7"/>
    <w:rsid w:val="00BE387F"/>
    <w:rsid w:val="00C10FE6"/>
    <w:rsid w:val="00C127B0"/>
    <w:rsid w:val="00C354BC"/>
    <w:rsid w:val="00C42440"/>
    <w:rsid w:val="00C60CC2"/>
    <w:rsid w:val="00C62BDA"/>
    <w:rsid w:val="00C834EF"/>
    <w:rsid w:val="00C852B0"/>
    <w:rsid w:val="00CB688C"/>
    <w:rsid w:val="00CB7D53"/>
    <w:rsid w:val="00CC267B"/>
    <w:rsid w:val="00CC65BF"/>
    <w:rsid w:val="00CE2668"/>
    <w:rsid w:val="00CE5CFF"/>
    <w:rsid w:val="00CF3137"/>
    <w:rsid w:val="00CF6975"/>
    <w:rsid w:val="00D065D7"/>
    <w:rsid w:val="00D07A90"/>
    <w:rsid w:val="00D07DAA"/>
    <w:rsid w:val="00D17A27"/>
    <w:rsid w:val="00D20926"/>
    <w:rsid w:val="00D36896"/>
    <w:rsid w:val="00D47126"/>
    <w:rsid w:val="00D62D2A"/>
    <w:rsid w:val="00D65907"/>
    <w:rsid w:val="00D70C7A"/>
    <w:rsid w:val="00D74CB2"/>
    <w:rsid w:val="00D8111E"/>
    <w:rsid w:val="00D912CE"/>
    <w:rsid w:val="00D96CB3"/>
    <w:rsid w:val="00DA7ACC"/>
    <w:rsid w:val="00DB5493"/>
    <w:rsid w:val="00DB55D9"/>
    <w:rsid w:val="00DC66E3"/>
    <w:rsid w:val="00DC6B2A"/>
    <w:rsid w:val="00DD5418"/>
    <w:rsid w:val="00DD6520"/>
    <w:rsid w:val="00DE0C1A"/>
    <w:rsid w:val="00DF18E5"/>
    <w:rsid w:val="00E01572"/>
    <w:rsid w:val="00E016D9"/>
    <w:rsid w:val="00E03ECC"/>
    <w:rsid w:val="00E12AFA"/>
    <w:rsid w:val="00E229C8"/>
    <w:rsid w:val="00E23FBE"/>
    <w:rsid w:val="00E331F1"/>
    <w:rsid w:val="00E35546"/>
    <w:rsid w:val="00E4147C"/>
    <w:rsid w:val="00E45EE3"/>
    <w:rsid w:val="00E4776D"/>
    <w:rsid w:val="00E51607"/>
    <w:rsid w:val="00E56E59"/>
    <w:rsid w:val="00E6272D"/>
    <w:rsid w:val="00E63F27"/>
    <w:rsid w:val="00E672E8"/>
    <w:rsid w:val="00E77B81"/>
    <w:rsid w:val="00E871E9"/>
    <w:rsid w:val="00E91B5B"/>
    <w:rsid w:val="00E92547"/>
    <w:rsid w:val="00E942B3"/>
    <w:rsid w:val="00EC3C81"/>
    <w:rsid w:val="00EC55DE"/>
    <w:rsid w:val="00EC637C"/>
    <w:rsid w:val="00ED32D5"/>
    <w:rsid w:val="00ED721B"/>
    <w:rsid w:val="00EE00B9"/>
    <w:rsid w:val="00F00351"/>
    <w:rsid w:val="00F11F70"/>
    <w:rsid w:val="00F13870"/>
    <w:rsid w:val="00F17D54"/>
    <w:rsid w:val="00F25CBA"/>
    <w:rsid w:val="00F326A3"/>
    <w:rsid w:val="00F32A3B"/>
    <w:rsid w:val="00F5172B"/>
    <w:rsid w:val="00F6039F"/>
    <w:rsid w:val="00F63852"/>
    <w:rsid w:val="00F82EBF"/>
    <w:rsid w:val="00F932E0"/>
    <w:rsid w:val="00F93942"/>
    <w:rsid w:val="00F97B3F"/>
    <w:rsid w:val="00FB447F"/>
    <w:rsid w:val="00FB52B8"/>
    <w:rsid w:val="00FB60EF"/>
    <w:rsid w:val="00FD2741"/>
    <w:rsid w:val="00FD3A9F"/>
    <w:rsid w:val="00FD7B02"/>
    <w:rsid w:val="00FE17F7"/>
    <w:rsid w:val="00FE337C"/>
    <w:rsid w:val="00FE66CA"/>
    <w:rsid w:val="00FF0694"/>
    <w:rsid w:val="00FF123A"/>
    <w:rsid w:val="00FF5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BF6B"/>
  <w15:chartTrackingRefBased/>
  <w15:docId w15:val="{9A66B051-3F7C-45D1-8980-39133B33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172"/>
    <w:rPr>
      <w:rFonts w:eastAsiaTheme="majorEastAsia" w:cstheme="majorBidi"/>
      <w:color w:val="272727" w:themeColor="text1" w:themeTint="D8"/>
    </w:rPr>
  </w:style>
  <w:style w:type="paragraph" w:styleId="Title">
    <w:name w:val="Title"/>
    <w:basedOn w:val="Normal"/>
    <w:next w:val="Normal"/>
    <w:link w:val="TitleChar"/>
    <w:uiPriority w:val="10"/>
    <w:qFormat/>
    <w:rsid w:val="00744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172"/>
    <w:pPr>
      <w:spacing w:before="160"/>
      <w:jc w:val="center"/>
    </w:pPr>
    <w:rPr>
      <w:i/>
      <w:iCs/>
      <w:color w:val="404040" w:themeColor="text1" w:themeTint="BF"/>
    </w:rPr>
  </w:style>
  <w:style w:type="character" w:customStyle="1" w:styleId="QuoteChar">
    <w:name w:val="Quote Char"/>
    <w:basedOn w:val="DefaultParagraphFont"/>
    <w:link w:val="Quote"/>
    <w:uiPriority w:val="29"/>
    <w:rsid w:val="00744172"/>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744172"/>
    <w:pPr>
      <w:ind w:left="720"/>
      <w:contextualSpacing/>
    </w:pPr>
  </w:style>
  <w:style w:type="character" w:styleId="IntenseEmphasis">
    <w:name w:val="Intense Emphasis"/>
    <w:basedOn w:val="DefaultParagraphFont"/>
    <w:uiPriority w:val="21"/>
    <w:qFormat/>
    <w:rsid w:val="00744172"/>
    <w:rPr>
      <w:i/>
      <w:iCs/>
      <w:color w:val="0F4761" w:themeColor="accent1" w:themeShade="BF"/>
    </w:rPr>
  </w:style>
  <w:style w:type="paragraph" w:styleId="IntenseQuote">
    <w:name w:val="Intense Quote"/>
    <w:basedOn w:val="Normal"/>
    <w:next w:val="Normal"/>
    <w:link w:val="IntenseQuoteChar"/>
    <w:uiPriority w:val="30"/>
    <w:qFormat/>
    <w:rsid w:val="00744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172"/>
    <w:rPr>
      <w:i/>
      <w:iCs/>
      <w:color w:val="0F4761" w:themeColor="accent1" w:themeShade="BF"/>
    </w:rPr>
  </w:style>
  <w:style w:type="character" w:styleId="IntenseReference">
    <w:name w:val="Intense Reference"/>
    <w:basedOn w:val="DefaultParagraphFont"/>
    <w:uiPriority w:val="32"/>
    <w:qFormat/>
    <w:rsid w:val="00744172"/>
    <w:rPr>
      <w:b/>
      <w:bCs/>
      <w:smallCaps/>
      <w:color w:val="0F4761" w:themeColor="accent1" w:themeShade="BF"/>
      <w:spacing w:val="5"/>
    </w:rPr>
  </w:style>
  <w:style w:type="paragraph" w:styleId="Header">
    <w:name w:val="header"/>
    <w:basedOn w:val="Normal"/>
    <w:link w:val="HeaderChar"/>
    <w:uiPriority w:val="99"/>
    <w:unhideWhenUsed/>
    <w:rsid w:val="00CF3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137"/>
  </w:style>
  <w:style w:type="paragraph" w:styleId="Footer">
    <w:name w:val="footer"/>
    <w:basedOn w:val="Normal"/>
    <w:link w:val="FooterChar"/>
    <w:uiPriority w:val="99"/>
    <w:unhideWhenUsed/>
    <w:rsid w:val="00CF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137"/>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CF3137"/>
  </w:style>
  <w:style w:type="character" w:styleId="CommentReference">
    <w:name w:val="annotation reference"/>
    <w:basedOn w:val="DefaultParagraphFont"/>
    <w:uiPriority w:val="99"/>
    <w:semiHidden/>
    <w:unhideWhenUsed/>
    <w:rsid w:val="00E35546"/>
    <w:rPr>
      <w:sz w:val="16"/>
      <w:szCs w:val="16"/>
    </w:rPr>
  </w:style>
  <w:style w:type="paragraph" w:styleId="CommentText">
    <w:name w:val="annotation text"/>
    <w:basedOn w:val="Normal"/>
    <w:link w:val="CommentTextChar"/>
    <w:uiPriority w:val="99"/>
    <w:unhideWhenUsed/>
    <w:rsid w:val="00E35546"/>
    <w:pPr>
      <w:spacing w:line="240" w:lineRule="auto"/>
    </w:pPr>
    <w:rPr>
      <w:sz w:val="20"/>
      <w:szCs w:val="20"/>
    </w:rPr>
  </w:style>
  <w:style w:type="character" w:customStyle="1" w:styleId="CommentTextChar">
    <w:name w:val="Comment Text Char"/>
    <w:basedOn w:val="DefaultParagraphFont"/>
    <w:link w:val="CommentText"/>
    <w:uiPriority w:val="99"/>
    <w:rsid w:val="00E35546"/>
    <w:rPr>
      <w:sz w:val="20"/>
      <w:szCs w:val="20"/>
    </w:rPr>
  </w:style>
  <w:style w:type="paragraph" w:styleId="CommentSubject">
    <w:name w:val="annotation subject"/>
    <w:basedOn w:val="CommentText"/>
    <w:next w:val="CommentText"/>
    <w:link w:val="CommentSubjectChar"/>
    <w:uiPriority w:val="99"/>
    <w:semiHidden/>
    <w:unhideWhenUsed/>
    <w:rsid w:val="00E35546"/>
    <w:rPr>
      <w:b/>
      <w:bCs/>
    </w:rPr>
  </w:style>
  <w:style w:type="character" w:customStyle="1" w:styleId="CommentSubjectChar">
    <w:name w:val="Comment Subject Char"/>
    <w:basedOn w:val="CommentTextChar"/>
    <w:link w:val="CommentSubject"/>
    <w:uiPriority w:val="99"/>
    <w:semiHidden/>
    <w:rsid w:val="00E35546"/>
    <w:rPr>
      <w:b/>
      <w:bCs/>
      <w:sz w:val="20"/>
      <w:szCs w:val="20"/>
    </w:rPr>
  </w:style>
  <w:style w:type="paragraph" w:styleId="FootnoteText">
    <w:name w:val="footnote text"/>
    <w:basedOn w:val="Normal"/>
    <w:link w:val="FootnoteTextChar"/>
    <w:uiPriority w:val="99"/>
    <w:unhideWhenUsed/>
    <w:rsid w:val="006F245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6F2458"/>
    <w:rPr>
      <w:kern w:val="0"/>
      <w:sz w:val="20"/>
      <w:szCs w:val="20"/>
      <w14:ligatures w14:val="none"/>
    </w:rPr>
  </w:style>
  <w:style w:type="character" w:styleId="FootnoteReference">
    <w:name w:val="footnote reference"/>
    <w:basedOn w:val="DefaultParagraphFont"/>
    <w:uiPriority w:val="99"/>
    <w:unhideWhenUsed/>
    <w:rsid w:val="006F2458"/>
    <w:rPr>
      <w:vertAlign w:val="superscript"/>
    </w:rPr>
  </w:style>
  <w:style w:type="table" w:customStyle="1" w:styleId="TableGrid11">
    <w:name w:val="Table Grid11"/>
    <w:basedOn w:val="TableNormal"/>
    <w:next w:val="TableGrid"/>
    <w:uiPriority w:val="39"/>
    <w:rsid w:val="006F245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5FC5"/>
    <w:pPr>
      <w:spacing w:after="0" w:line="240" w:lineRule="auto"/>
    </w:pPr>
  </w:style>
  <w:style w:type="character" w:customStyle="1" w:styleId="Hyperlink1">
    <w:name w:val="Hyperlink1"/>
    <w:basedOn w:val="DefaultParagraphFont"/>
    <w:uiPriority w:val="99"/>
    <w:unhideWhenUsed/>
    <w:rsid w:val="00DB5493"/>
    <w:rPr>
      <w:color w:val="467886"/>
      <w:u w:val="single"/>
    </w:rPr>
  </w:style>
  <w:style w:type="character" w:styleId="Hyperlink">
    <w:name w:val="Hyperlink"/>
    <w:basedOn w:val="DefaultParagraphFont"/>
    <w:uiPriority w:val="99"/>
    <w:unhideWhenUsed/>
    <w:rsid w:val="00DB5493"/>
    <w:rPr>
      <w:color w:val="467886" w:themeColor="hyperlink"/>
      <w:u w:val="single"/>
    </w:rPr>
  </w:style>
  <w:style w:type="paragraph" w:styleId="BodyText">
    <w:name w:val="Body Text"/>
    <w:basedOn w:val="Normal"/>
    <w:link w:val="BodyTextChar"/>
    <w:uiPriority w:val="99"/>
    <w:unhideWhenUsed/>
    <w:rsid w:val="00FF123A"/>
    <w:pPr>
      <w:spacing w:after="120" w:line="259" w:lineRule="auto"/>
    </w:pPr>
    <w:rPr>
      <w:kern w:val="0"/>
      <w:sz w:val="22"/>
      <w:szCs w:val="22"/>
      <w14:ligatures w14:val="none"/>
    </w:rPr>
  </w:style>
  <w:style w:type="character" w:customStyle="1" w:styleId="BodyTextChar">
    <w:name w:val="Body Text Char"/>
    <w:basedOn w:val="DefaultParagraphFont"/>
    <w:link w:val="BodyText"/>
    <w:uiPriority w:val="99"/>
    <w:rsid w:val="00FF123A"/>
    <w:rPr>
      <w:kern w:val="0"/>
      <w:sz w:val="22"/>
      <w:szCs w:val="22"/>
      <w14:ligatures w14:val="none"/>
    </w:rPr>
  </w:style>
  <w:style w:type="table" w:customStyle="1" w:styleId="TableGrid2">
    <w:name w:val="Table Grid2"/>
    <w:basedOn w:val="TableNormal"/>
    <w:next w:val="TableGrid"/>
    <w:uiPriority w:val="39"/>
    <w:rsid w:val="00DD652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7B02"/>
    <w:pPr>
      <w:spacing w:after="0" w:line="240" w:lineRule="auto"/>
    </w:pPr>
    <w:rPr>
      <w:rFonts w:eastAsia="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D7B02"/>
    <w:pPr>
      <w:spacing w:after="0" w:line="240" w:lineRule="auto"/>
    </w:pPr>
    <w:rPr>
      <w:rFonts w:eastAsia="Times New Roman"/>
      <w:kern w:val="0"/>
      <w:sz w:val="22"/>
      <w:szCs w:val="22"/>
      <w:lang w:val="en-US"/>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96CB3"/>
    <w:rPr>
      <w:color w:val="605E5C"/>
      <w:shd w:val="clear" w:color="auto" w:fill="E1DFDD"/>
    </w:rPr>
  </w:style>
  <w:style w:type="paragraph" w:styleId="BodyText2">
    <w:name w:val="Body Text 2"/>
    <w:basedOn w:val="Normal"/>
    <w:link w:val="BodyText2Char"/>
    <w:uiPriority w:val="99"/>
    <w:semiHidden/>
    <w:unhideWhenUsed/>
    <w:rsid w:val="000A26A6"/>
    <w:pPr>
      <w:spacing w:after="120" w:line="480" w:lineRule="auto"/>
    </w:pPr>
  </w:style>
  <w:style w:type="character" w:customStyle="1" w:styleId="BodyText2Char">
    <w:name w:val="Body Text 2 Char"/>
    <w:basedOn w:val="DefaultParagraphFont"/>
    <w:link w:val="BodyText2"/>
    <w:uiPriority w:val="99"/>
    <w:semiHidden/>
    <w:rsid w:val="000A26A6"/>
  </w:style>
  <w:style w:type="paragraph" w:customStyle="1" w:styleId="pf0">
    <w:name w:val="pf0"/>
    <w:basedOn w:val="Normal"/>
    <w:rsid w:val="000A26A6"/>
    <w:pPr>
      <w:spacing w:before="100" w:beforeAutospacing="1" w:after="100" w:afterAutospacing="1" w:line="240" w:lineRule="auto"/>
    </w:pPr>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maris.ozolins@rigassatiksme.lv" TargetMode="External"/><Relationship Id="rId26" Type="http://schemas.openxmlformats.org/officeDocument/2006/relationships/hyperlink" Target="https://www.rigassatiksme.lv/files/pamatrincipi_sadarbibas_partneriem_20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mailto:konstantins.salnovs@rigassatiksme.lv" TargetMode="External"/><Relationship Id="rId25" Type="http://schemas.openxmlformats.org/officeDocument/2006/relationships/hyperlink" Target="mailto:rekini@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mailto:maris.ozolins@rigassatiksm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konstantins.salno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1.xml"/><Relationship Id="rId27" Type="http://schemas.openxmlformats.org/officeDocument/2006/relationships/hyperlink" Target="mailto:inara.kackane@rigassatiks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D5D99-6698-4E5B-8676-3D21D0529041}">
  <ds:schemaRefs>
    <ds:schemaRef ds:uri="http://schemas.openxmlformats.org/officeDocument/2006/bibliography"/>
  </ds:schemaRefs>
</ds:datastoreItem>
</file>

<file path=customXml/itemProps2.xml><?xml version="1.0" encoding="utf-8"?>
<ds:datastoreItem xmlns:ds="http://schemas.openxmlformats.org/officeDocument/2006/customXml" ds:itemID="{C070AC48-70D0-494C-BA4E-97F938AC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2AE9A-81FA-4780-BAEB-E3655BAD3FD5}">
  <ds:schemaRefs>
    <ds:schemaRef ds:uri="http://schemas.microsoft.com/sharepoint/v3/contenttype/forms"/>
  </ds:schemaRefs>
</ds:datastoreItem>
</file>

<file path=customXml/itemProps4.xml><?xml version="1.0" encoding="utf-8"?>
<ds:datastoreItem xmlns:ds="http://schemas.openxmlformats.org/officeDocument/2006/customXml" ds:itemID="{EB663547-56CA-4655-9C1D-D5814949F69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53354</Words>
  <Characters>30413</Characters>
  <Application>Microsoft Office Word</Application>
  <DocSecurity>0</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6</cp:revision>
  <dcterms:created xsi:type="dcterms:W3CDTF">2025-06-17T11:45:00Z</dcterms:created>
  <dcterms:modified xsi:type="dcterms:W3CDTF">2025-06-19T08:32:00Z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