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A44BEE" w:rsidRDefault="00E5087F" w:rsidP="00FC5370">
      <w:pPr>
        <w:spacing w:after="0" w:line="276" w:lineRule="auto"/>
        <w:jc w:val="center"/>
        <w:rPr>
          <w:rFonts w:ascii="Times New Roman" w:hAnsi="Times New Roman" w:cs="Times New Roman"/>
          <w:b/>
          <w:bCs/>
          <w:kern w:val="0"/>
          <w:sz w:val="24"/>
          <w:szCs w:val="24"/>
          <w14:ligatures w14:val="none"/>
        </w:rPr>
      </w:pPr>
      <w:r w:rsidRPr="00E02E3A">
        <w:rPr>
          <w:rFonts w:ascii="Times New Roman" w:hAnsi="Times New Roman" w:cs="Times New Roman"/>
          <w:b/>
          <w:bCs/>
          <w:kern w:val="0"/>
          <w:sz w:val="24"/>
          <w:szCs w:val="24"/>
          <w14:ligatures w14:val="none"/>
        </w:rPr>
        <w:t xml:space="preserve">Rīgas pašvaldības </w:t>
      </w:r>
      <w:r w:rsidRPr="00A44BEE">
        <w:rPr>
          <w:rFonts w:ascii="Times New Roman" w:hAnsi="Times New Roman" w:cs="Times New Roman"/>
          <w:b/>
          <w:bCs/>
          <w:kern w:val="0"/>
          <w:sz w:val="24"/>
          <w:szCs w:val="24"/>
          <w14:ligatures w14:val="none"/>
        </w:rPr>
        <w:t>sabiedrība ar ierobežotu atbildību „Rīgas satiksme”</w:t>
      </w:r>
    </w:p>
    <w:p w14:paraId="74EB379F" w14:textId="71C5FA27" w:rsidR="00AD6180" w:rsidRPr="00A44BEE" w:rsidRDefault="00C03441" w:rsidP="007E54C9">
      <w:pPr>
        <w:spacing w:after="0" w:line="240" w:lineRule="auto"/>
        <w:jc w:val="both"/>
        <w:rPr>
          <w:rFonts w:ascii="Times New Roman" w:hAnsi="Times New Roman" w:cs="Times New Roman"/>
          <w:i/>
          <w:iCs/>
          <w:kern w:val="0"/>
          <w14:ligatures w14:val="none"/>
        </w:rPr>
      </w:pPr>
      <w:r w:rsidRPr="00A44BEE">
        <w:rPr>
          <w:rFonts w:ascii="Times New Roman" w:hAnsi="Times New Roman" w:cs="Times New Roman"/>
          <w:i/>
          <w:iCs/>
          <w:kern w:val="0"/>
          <w:sz w:val="16"/>
          <w:szCs w:val="16"/>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A44BEE">
        <w:rPr>
          <w:rFonts w:ascii="Times New Roman" w:hAnsi="Times New Roman" w:cs="Times New Roman"/>
          <w:i/>
          <w:iCs/>
          <w:kern w:val="0"/>
          <w:sz w:val="16"/>
          <w:szCs w:val="16"/>
          <w14:ligatures w14:val="none"/>
        </w:rPr>
        <w:t>energopārvaldības</w:t>
      </w:r>
      <w:proofErr w:type="spellEnd"/>
      <w:r w:rsidRPr="00A44BEE">
        <w:rPr>
          <w:rFonts w:ascii="Times New Roman" w:hAnsi="Times New Roman" w:cs="Times New Roman"/>
          <w:i/>
          <w:iCs/>
          <w:kern w:val="0"/>
          <w:sz w:val="16"/>
          <w:szCs w:val="16"/>
          <w14:ligatures w14:val="none"/>
        </w:rPr>
        <w:t xml:space="preserve"> sistēmu</w:t>
      </w:r>
      <w:r w:rsidRPr="00A44BEE">
        <w:rPr>
          <w:rFonts w:ascii="Times New Roman" w:hAnsi="Times New Roman" w:cs="Times New Roman"/>
          <w:i/>
          <w:iCs/>
          <w:kern w:val="0"/>
          <w14:ligatures w14:val="none"/>
        </w:rPr>
        <w:t>.</w:t>
      </w:r>
    </w:p>
    <w:p w14:paraId="5BD6A2ED" w14:textId="1E328F00" w:rsidR="0034691F" w:rsidRPr="00A44BEE" w:rsidRDefault="00B6739D" w:rsidP="0034691F">
      <w:pPr>
        <w:spacing w:before="120" w:after="0" w:line="276" w:lineRule="auto"/>
        <w:jc w:val="center"/>
        <w:rPr>
          <w:rStyle w:val="normaltextrun"/>
          <w:rFonts w:ascii="Times New Roman" w:hAnsi="Times New Roman" w:cs="Times New Roman"/>
          <w:b/>
          <w:bCs/>
          <w:kern w:val="0"/>
          <w:sz w:val="24"/>
          <w:szCs w:val="24"/>
          <w14:ligatures w14:val="none"/>
        </w:rPr>
      </w:pPr>
      <w:r w:rsidRPr="00A44BEE">
        <w:rPr>
          <w:rFonts w:ascii="Times New Roman" w:hAnsi="Times New Roman" w:cs="Times New Roman"/>
          <w:b/>
          <w:bCs/>
          <w:kern w:val="0"/>
          <w:sz w:val="24"/>
          <w:szCs w:val="24"/>
          <w14:ligatures w14:val="none"/>
        </w:rPr>
        <w:t>PIEDĀVĀJUMS TIRGUS IZPĒTEI</w:t>
      </w:r>
    </w:p>
    <w:p w14:paraId="40FCA887" w14:textId="3DB1D8CD" w:rsidR="00E52FC6" w:rsidRPr="00A44BEE" w:rsidRDefault="007E54C9" w:rsidP="007E54C9">
      <w:pPr>
        <w:tabs>
          <w:tab w:val="center" w:pos="4677"/>
          <w:tab w:val="right" w:pos="9354"/>
        </w:tabs>
        <w:spacing w:after="120" w:line="276" w:lineRule="auto"/>
        <w:rPr>
          <w:rStyle w:val="normaltextrun"/>
          <w:rFonts w:ascii="Times New Roman" w:hAnsi="Times New Roman" w:cs="Times New Roman"/>
          <w:i/>
          <w:iCs/>
          <w:sz w:val="24"/>
          <w:szCs w:val="24"/>
        </w:rPr>
      </w:pPr>
      <w:r w:rsidRPr="00A44BEE">
        <w:rPr>
          <w:rStyle w:val="normaltextrun"/>
          <w:rFonts w:ascii="Times New Roman" w:hAnsi="Times New Roman" w:cs="Times New Roman"/>
          <w:i/>
          <w:iCs/>
          <w:sz w:val="24"/>
          <w:szCs w:val="24"/>
        </w:rPr>
        <w:tab/>
      </w:r>
      <w:proofErr w:type="spellStart"/>
      <w:r w:rsidR="0034691F" w:rsidRPr="00A44BEE">
        <w:rPr>
          <w:rStyle w:val="normaltextrun"/>
          <w:rFonts w:ascii="Times New Roman" w:hAnsi="Times New Roman" w:cs="Times New Roman"/>
          <w:i/>
          <w:iCs/>
          <w:sz w:val="24"/>
          <w:szCs w:val="24"/>
        </w:rPr>
        <w:t>AutoCAD</w:t>
      </w:r>
      <w:proofErr w:type="spellEnd"/>
      <w:r w:rsidR="0034691F" w:rsidRPr="00A44BEE">
        <w:rPr>
          <w:rStyle w:val="normaltextrun"/>
          <w:rFonts w:ascii="Times New Roman" w:hAnsi="Times New Roman" w:cs="Times New Roman"/>
          <w:i/>
          <w:iCs/>
          <w:sz w:val="24"/>
          <w:szCs w:val="24"/>
        </w:rPr>
        <w:t xml:space="preserve"> LT esošo licenču pagarināšana</w:t>
      </w:r>
    </w:p>
    <w:p w14:paraId="3FFD5349" w14:textId="44A9CBCF" w:rsidR="00B6739D" w:rsidRPr="00A44BEE" w:rsidRDefault="00B6739D" w:rsidP="00B6739D">
      <w:pPr>
        <w:spacing w:after="0" w:line="276" w:lineRule="auto"/>
        <w:rPr>
          <w:rFonts w:ascii="Times New Roman" w:hAnsi="Times New Roman" w:cs="Times New Roman"/>
          <w:kern w:val="0"/>
          <w:sz w:val="24"/>
          <w:szCs w:val="24"/>
          <w14:ligatures w14:val="none"/>
        </w:rPr>
      </w:pPr>
      <w:r w:rsidRPr="00A44BEE">
        <w:rPr>
          <w:rFonts w:ascii="Times New Roman" w:hAnsi="Times New Roman" w:cs="Times New Roman"/>
          <w:kern w:val="0"/>
          <w:sz w:val="24"/>
          <w:szCs w:val="24"/>
          <w14:ligatures w14:val="none"/>
        </w:rPr>
        <w:t>Datums: 202</w:t>
      </w:r>
      <w:r w:rsidR="00C85DFD" w:rsidRPr="00A44BEE">
        <w:rPr>
          <w:rFonts w:ascii="Times New Roman" w:hAnsi="Times New Roman" w:cs="Times New Roman"/>
          <w:kern w:val="0"/>
          <w:sz w:val="24"/>
          <w:szCs w:val="24"/>
          <w14:ligatures w14:val="none"/>
        </w:rPr>
        <w:t>5</w:t>
      </w:r>
      <w:r w:rsidRPr="00A44BEE">
        <w:rPr>
          <w:rFonts w:ascii="Times New Roman" w:hAnsi="Times New Roman" w:cs="Times New Roman"/>
          <w:kern w:val="0"/>
          <w:sz w:val="24"/>
          <w:szCs w:val="24"/>
          <w14:ligatures w14:val="none"/>
        </w:rPr>
        <w:t>. gada ___. ________.</w:t>
      </w:r>
    </w:p>
    <w:p w14:paraId="03EB962C" w14:textId="77777777" w:rsidR="00432B5E" w:rsidRPr="00A44BEE"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A44BEE">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A44BEE" w:rsidRPr="00A44BEE" w14:paraId="052BDF7F" w14:textId="77777777" w:rsidTr="00EE4CCF">
        <w:trPr>
          <w:cantSplit/>
        </w:trPr>
        <w:tc>
          <w:tcPr>
            <w:tcW w:w="4253" w:type="dxa"/>
            <w:shd w:val="clear" w:color="auto" w:fill="DEEAF6" w:themeFill="accent5" w:themeFillTint="33"/>
          </w:tcPr>
          <w:p w14:paraId="7FECCCE7" w14:textId="0D3F4522" w:rsidR="00432B5E" w:rsidRPr="00A44BEE" w:rsidRDefault="00612CFA" w:rsidP="00EE4CCF">
            <w:pPr>
              <w:spacing w:before="60" w:after="60" w:line="240" w:lineRule="auto"/>
              <w:rPr>
                <w:rFonts w:ascii="Times New Roman" w:hAnsi="Times New Roman" w:cs="Times New Roman"/>
                <w:b/>
              </w:rPr>
            </w:pPr>
            <w:r w:rsidRPr="00A44BEE">
              <w:rPr>
                <w:rFonts w:ascii="Times New Roman" w:hAnsi="Times New Roman" w:cs="Times New Roman"/>
                <w:b/>
                <w:szCs w:val="24"/>
              </w:rPr>
              <w:t>Uzņēmuma</w:t>
            </w:r>
            <w:r w:rsidR="00432B5E" w:rsidRPr="00A44BE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A44BEE" w:rsidRDefault="00432B5E" w:rsidP="00EE4CCF">
            <w:pPr>
              <w:spacing w:before="60" w:after="60" w:line="240" w:lineRule="auto"/>
              <w:rPr>
                <w:rFonts w:ascii="Times New Roman" w:hAnsi="Times New Roman" w:cs="Times New Roman"/>
                <w:b/>
              </w:rPr>
            </w:pPr>
          </w:p>
        </w:tc>
      </w:tr>
      <w:tr w:rsidR="00A44BEE" w:rsidRPr="00A44BEE" w14:paraId="16192505" w14:textId="77777777" w:rsidTr="00EE4CCF">
        <w:trPr>
          <w:cantSplit/>
          <w:trHeight w:val="242"/>
        </w:trPr>
        <w:tc>
          <w:tcPr>
            <w:tcW w:w="4253" w:type="dxa"/>
            <w:shd w:val="clear" w:color="auto" w:fill="DEEAF6" w:themeFill="accent5" w:themeFillTint="33"/>
          </w:tcPr>
          <w:p w14:paraId="7F29C43B" w14:textId="5978EEF6" w:rsidR="00432B5E" w:rsidRPr="00A44BEE" w:rsidRDefault="009869D8" w:rsidP="00EE4CCF">
            <w:pPr>
              <w:spacing w:before="60" w:after="60" w:line="240" w:lineRule="auto"/>
              <w:rPr>
                <w:rFonts w:ascii="Times New Roman" w:hAnsi="Times New Roman" w:cs="Times New Roman"/>
                <w:b/>
              </w:rPr>
            </w:pPr>
            <w:r w:rsidRPr="00A44BEE">
              <w:rPr>
                <w:rFonts w:ascii="Times New Roman" w:hAnsi="Times New Roman" w:cs="Times New Roman"/>
                <w:b/>
                <w:szCs w:val="24"/>
              </w:rPr>
              <w:t>Uzņēmuma reģistrācijas numurs</w:t>
            </w:r>
          </w:p>
        </w:tc>
        <w:tc>
          <w:tcPr>
            <w:tcW w:w="5103" w:type="dxa"/>
          </w:tcPr>
          <w:p w14:paraId="0059F503" w14:textId="77777777" w:rsidR="00432B5E" w:rsidRPr="00A44BEE" w:rsidRDefault="00432B5E" w:rsidP="00EE4CCF">
            <w:pPr>
              <w:spacing w:before="60" w:after="60" w:line="240" w:lineRule="auto"/>
              <w:rPr>
                <w:rFonts w:ascii="Times New Roman" w:hAnsi="Times New Roman" w:cs="Times New Roman"/>
                <w:b/>
              </w:rPr>
            </w:pPr>
          </w:p>
        </w:tc>
      </w:tr>
    </w:tbl>
    <w:p w14:paraId="5DADFBBF" w14:textId="2EB8FCC9" w:rsidR="00432B5E" w:rsidRPr="00A44BEE" w:rsidRDefault="00432B5E" w:rsidP="00432B5E">
      <w:pPr>
        <w:spacing w:after="120" w:line="324" w:lineRule="auto"/>
        <w:rPr>
          <w:rFonts w:ascii="Times New Roman" w:hAnsi="Times New Roman" w:cs="Times New Roman"/>
          <w:bCs/>
          <w:i/>
          <w:iCs/>
          <w:sz w:val="20"/>
          <w:szCs w:val="20"/>
        </w:rPr>
      </w:pPr>
      <w:r w:rsidRPr="00A44BEE">
        <w:rPr>
          <w:rFonts w:ascii="Times New Roman" w:hAnsi="Times New Roman" w:cs="Times New Roman"/>
          <w:bCs/>
          <w:i/>
          <w:iCs/>
          <w:sz w:val="20"/>
          <w:szCs w:val="20"/>
        </w:rPr>
        <w:t>*</w:t>
      </w:r>
      <w:r w:rsidR="007E29F8" w:rsidRPr="00A44BEE">
        <w:rPr>
          <w:rFonts w:ascii="Times New Roman" w:hAnsi="Times New Roman" w:cs="Times New Roman"/>
          <w:bCs/>
          <w:i/>
          <w:iCs/>
          <w:sz w:val="20"/>
          <w:szCs w:val="20"/>
        </w:rPr>
        <w:t>t</w:t>
      </w:r>
      <w:r w:rsidRPr="00A44BEE">
        <w:rPr>
          <w:rFonts w:ascii="Times New Roman" w:hAnsi="Times New Roman" w:cs="Times New Roman"/>
          <w:bCs/>
          <w:i/>
          <w:iCs/>
          <w:sz w:val="20"/>
          <w:szCs w:val="20"/>
        </w:rPr>
        <w:t xml:space="preserve">urpmāk tekstā - </w:t>
      </w:r>
      <w:r w:rsidR="00ED4EBC" w:rsidRPr="00A44BEE">
        <w:rPr>
          <w:rFonts w:ascii="Times New Roman" w:hAnsi="Times New Roman" w:cs="Times New Roman"/>
          <w:bCs/>
          <w:i/>
          <w:iCs/>
          <w:sz w:val="20"/>
          <w:szCs w:val="20"/>
        </w:rPr>
        <w:t>P</w:t>
      </w:r>
      <w:r w:rsidRPr="00A44BEE">
        <w:rPr>
          <w:rFonts w:ascii="Times New Roman" w:hAnsi="Times New Roman" w:cs="Times New Roman"/>
          <w:bCs/>
          <w:i/>
          <w:iCs/>
          <w:sz w:val="20"/>
          <w:szCs w:val="20"/>
        </w:rPr>
        <w:t>retendents</w:t>
      </w:r>
    </w:p>
    <w:p w14:paraId="769FA8CE" w14:textId="77777777" w:rsidR="00432B5E" w:rsidRPr="00A44BEE"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A44BEE">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A44BEE" w:rsidRPr="00A44BEE" w14:paraId="57AABCA6" w14:textId="77777777" w:rsidTr="00EE4CCF">
        <w:trPr>
          <w:cantSplit/>
        </w:trPr>
        <w:tc>
          <w:tcPr>
            <w:tcW w:w="4253" w:type="dxa"/>
            <w:shd w:val="clear" w:color="auto" w:fill="DEEAF6" w:themeFill="accent5" w:themeFillTint="33"/>
          </w:tcPr>
          <w:p w14:paraId="661BD1C2" w14:textId="77777777" w:rsidR="00432B5E" w:rsidRPr="00A44BEE" w:rsidRDefault="00432B5E" w:rsidP="00EE4CCF">
            <w:pPr>
              <w:spacing w:before="60" w:after="60" w:line="240" w:lineRule="auto"/>
              <w:rPr>
                <w:rFonts w:ascii="Times New Roman" w:hAnsi="Times New Roman" w:cs="Times New Roman"/>
                <w:b/>
              </w:rPr>
            </w:pPr>
            <w:r w:rsidRPr="00A44BEE">
              <w:rPr>
                <w:rFonts w:ascii="Times New Roman" w:hAnsi="Times New Roman" w:cs="Times New Roman"/>
                <w:b/>
              </w:rPr>
              <w:t xml:space="preserve">Vārds, uzvārds, </w:t>
            </w:r>
            <w:r w:rsidRPr="00A44BEE">
              <w:rPr>
                <w:rFonts w:ascii="Times New Roman" w:hAnsi="Times New Roman" w:cs="Times New Roman"/>
                <w:b/>
                <w:bCs/>
                <w:sz w:val="24"/>
                <w:szCs w:val="24"/>
              </w:rPr>
              <w:t>amats</w:t>
            </w:r>
          </w:p>
        </w:tc>
        <w:tc>
          <w:tcPr>
            <w:tcW w:w="5103" w:type="dxa"/>
          </w:tcPr>
          <w:p w14:paraId="544AE11B" w14:textId="77777777" w:rsidR="00432B5E" w:rsidRPr="00A44BEE" w:rsidRDefault="00432B5E" w:rsidP="00EE4CCF">
            <w:pPr>
              <w:spacing w:before="60" w:after="60" w:line="240" w:lineRule="auto"/>
              <w:rPr>
                <w:rFonts w:ascii="Times New Roman" w:hAnsi="Times New Roman" w:cs="Times New Roman"/>
                <w:b/>
              </w:rPr>
            </w:pPr>
          </w:p>
        </w:tc>
      </w:tr>
      <w:tr w:rsidR="00A44BEE" w:rsidRPr="00A44BEE" w14:paraId="2AD6CF34" w14:textId="77777777" w:rsidTr="00EE4CCF">
        <w:trPr>
          <w:cantSplit/>
          <w:trHeight w:val="130"/>
        </w:trPr>
        <w:tc>
          <w:tcPr>
            <w:tcW w:w="4253" w:type="dxa"/>
            <w:shd w:val="clear" w:color="auto" w:fill="DEEAF6" w:themeFill="accent5" w:themeFillTint="33"/>
          </w:tcPr>
          <w:p w14:paraId="4C13FF1A" w14:textId="77777777" w:rsidR="00432B5E" w:rsidRPr="00A44BEE" w:rsidRDefault="00432B5E" w:rsidP="00EE4CCF">
            <w:pPr>
              <w:spacing w:before="60" w:after="60" w:line="240" w:lineRule="auto"/>
              <w:rPr>
                <w:rFonts w:ascii="Times New Roman" w:hAnsi="Times New Roman" w:cs="Times New Roman"/>
                <w:b/>
              </w:rPr>
            </w:pPr>
            <w:r w:rsidRPr="00A44BEE">
              <w:rPr>
                <w:rFonts w:ascii="Times New Roman" w:hAnsi="Times New Roman" w:cs="Times New Roman"/>
                <w:b/>
                <w:bCs/>
                <w:sz w:val="24"/>
                <w:szCs w:val="24"/>
              </w:rPr>
              <w:t>Tālruņa numurs</w:t>
            </w:r>
          </w:p>
        </w:tc>
        <w:tc>
          <w:tcPr>
            <w:tcW w:w="5103" w:type="dxa"/>
          </w:tcPr>
          <w:p w14:paraId="362E5745" w14:textId="77777777" w:rsidR="00432B5E" w:rsidRPr="00A44BEE" w:rsidRDefault="00432B5E" w:rsidP="00EE4CCF">
            <w:pPr>
              <w:spacing w:before="60" w:after="60" w:line="240" w:lineRule="auto"/>
              <w:rPr>
                <w:rFonts w:ascii="Times New Roman" w:hAnsi="Times New Roman" w:cs="Times New Roman"/>
                <w:b/>
              </w:rPr>
            </w:pPr>
          </w:p>
        </w:tc>
      </w:tr>
      <w:tr w:rsidR="00A44BEE" w:rsidRPr="00A44BEE" w14:paraId="7D02400D" w14:textId="77777777" w:rsidTr="00EE4CCF">
        <w:trPr>
          <w:cantSplit/>
          <w:trHeight w:val="130"/>
        </w:trPr>
        <w:tc>
          <w:tcPr>
            <w:tcW w:w="4253" w:type="dxa"/>
            <w:shd w:val="clear" w:color="auto" w:fill="DEEAF6" w:themeFill="accent5" w:themeFillTint="33"/>
          </w:tcPr>
          <w:p w14:paraId="0DD7CF44" w14:textId="77777777" w:rsidR="00432B5E" w:rsidRPr="00A44BEE" w:rsidRDefault="00432B5E" w:rsidP="00EE4CCF">
            <w:pPr>
              <w:spacing w:before="60" w:after="60" w:line="240" w:lineRule="auto"/>
              <w:rPr>
                <w:rFonts w:ascii="Times New Roman" w:hAnsi="Times New Roman" w:cs="Times New Roman"/>
                <w:b/>
              </w:rPr>
            </w:pPr>
            <w:r w:rsidRPr="00A44BEE">
              <w:rPr>
                <w:rFonts w:ascii="Times New Roman" w:hAnsi="Times New Roman" w:cs="Times New Roman"/>
                <w:b/>
                <w:bCs/>
                <w:sz w:val="24"/>
                <w:szCs w:val="24"/>
              </w:rPr>
              <w:t>Elektroniskā pasta adrese</w:t>
            </w:r>
          </w:p>
        </w:tc>
        <w:tc>
          <w:tcPr>
            <w:tcW w:w="5103" w:type="dxa"/>
          </w:tcPr>
          <w:p w14:paraId="2B372139" w14:textId="77777777" w:rsidR="00432B5E" w:rsidRPr="00A44BEE" w:rsidRDefault="00432B5E" w:rsidP="00EE4CCF">
            <w:pPr>
              <w:spacing w:before="60" w:after="60" w:line="240" w:lineRule="auto"/>
              <w:rPr>
                <w:rFonts w:ascii="Times New Roman" w:hAnsi="Times New Roman" w:cs="Times New Roman"/>
                <w:b/>
              </w:rPr>
            </w:pPr>
          </w:p>
        </w:tc>
      </w:tr>
    </w:tbl>
    <w:p w14:paraId="27D07C9F" w14:textId="4D478AA3" w:rsidR="0070475A" w:rsidRPr="00A44BEE" w:rsidRDefault="00315B50" w:rsidP="00142294">
      <w:pPr>
        <w:pStyle w:val="ListBullet4"/>
        <w:tabs>
          <w:tab w:val="num" w:pos="426"/>
        </w:tabs>
        <w:ind w:left="426" w:hanging="426"/>
        <w:jc w:val="left"/>
        <w:rPr>
          <w:b/>
          <w:bCs/>
        </w:rPr>
      </w:pPr>
      <w:r w:rsidRPr="00A44BEE">
        <w:rPr>
          <w:b/>
          <w:bCs/>
        </w:rPr>
        <w:t>TIRGUS IZPĒTES NOTEIKUMI</w:t>
      </w:r>
    </w:p>
    <w:p w14:paraId="662714A7" w14:textId="77777777" w:rsidR="00D22102" w:rsidRPr="00A44BEE" w:rsidRDefault="00142294" w:rsidP="00B11BEA">
      <w:pPr>
        <w:spacing w:after="120" w:line="276" w:lineRule="auto"/>
        <w:jc w:val="both"/>
        <w:rPr>
          <w:rFonts w:ascii="Times New Roman" w:hAnsi="Times New Roman" w:cs="Times New Roman"/>
          <w:sz w:val="24"/>
          <w:szCs w:val="24"/>
        </w:rPr>
      </w:pPr>
      <w:r w:rsidRPr="00A44BEE">
        <w:rPr>
          <w:rFonts w:ascii="Times New Roman" w:hAnsi="Times New Roman" w:cs="Times New Roman"/>
          <w:sz w:val="24"/>
          <w:szCs w:val="24"/>
        </w:rPr>
        <w:t>3.1. Tirgus izpētes mērķis ir līguma noslēgšana par tirgus izpētes priekšmetu.</w:t>
      </w:r>
      <w:r w:rsidR="00FA556A" w:rsidRPr="00A44BEE">
        <w:rPr>
          <w:rFonts w:ascii="Times New Roman" w:hAnsi="Times New Roman" w:cs="Times New Roman"/>
          <w:sz w:val="24"/>
          <w:szCs w:val="24"/>
        </w:rPr>
        <w:t xml:space="preserve"> </w:t>
      </w:r>
    </w:p>
    <w:p w14:paraId="3B3E6DF6" w14:textId="77F5B859" w:rsidR="00E173F5" w:rsidRPr="00A44BEE" w:rsidRDefault="00D22102" w:rsidP="00B11BEA">
      <w:pPr>
        <w:spacing w:after="120" w:line="276" w:lineRule="auto"/>
        <w:jc w:val="both"/>
        <w:rPr>
          <w:rFonts w:ascii="Times New Roman" w:hAnsi="Times New Roman" w:cs="Times New Roman"/>
          <w:sz w:val="24"/>
          <w:szCs w:val="24"/>
        </w:rPr>
      </w:pPr>
      <w:r w:rsidRPr="00A44BEE">
        <w:rPr>
          <w:rFonts w:ascii="Times New Roman" w:hAnsi="Times New Roman" w:cs="Times New Roman"/>
          <w:sz w:val="24"/>
          <w:szCs w:val="24"/>
        </w:rPr>
        <w:t xml:space="preserve">3.2. </w:t>
      </w:r>
      <w:r w:rsidR="001C03F4" w:rsidRPr="00A44BEE">
        <w:rPr>
          <w:rFonts w:ascii="Times New Roman" w:hAnsi="Times New Roman" w:cs="Times New Roman"/>
          <w:sz w:val="24"/>
          <w:szCs w:val="24"/>
        </w:rPr>
        <w:t>Uz tirgus izpētes priekšmetu ir attiecinām</w:t>
      </w:r>
      <w:r w:rsidR="00901E3F" w:rsidRPr="00A44BEE">
        <w:rPr>
          <w:rFonts w:ascii="Times New Roman" w:hAnsi="Times New Roman" w:cs="Times New Roman"/>
          <w:sz w:val="24"/>
          <w:szCs w:val="24"/>
        </w:rPr>
        <w:t xml:space="preserve">as </w:t>
      </w:r>
      <w:r w:rsidR="00FA465D" w:rsidRPr="00A44BEE">
        <w:rPr>
          <w:rFonts w:ascii="Times New Roman" w:hAnsi="Times New Roman" w:cs="Times New Roman"/>
          <w:sz w:val="24"/>
          <w:szCs w:val="24"/>
        </w:rPr>
        <w:t xml:space="preserve">2024. gada 20. jūnija Nacionālā </w:t>
      </w:r>
      <w:proofErr w:type="spellStart"/>
      <w:r w:rsidR="00FA465D" w:rsidRPr="00A44BEE">
        <w:rPr>
          <w:rFonts w:ascii="Times New Roman" w:hAnsi="Times New Roman" w:cs="Times New Roman"/>
          <w:sz w:val="24"/>
          <w:szCs w:val="24"/>
        </w:rPr>
        <w:t>kiberdrošība</w:t>
      </w:r>
      <w:proofErr w:type="spellEnd"/>
      <w:r w:rsidR="00FA465D" w:rsidRPr="00A44BEE">
        <w:rPr>
          <w:rFonts w:ascii="Times New Roman" w:hAnsi="Times New Roman" w:cs="Times New Roman"/>
          <w:sz w:val="24"/>
          <w:szCs w:val="24"/>
        </w:rPr>
        <w:t xml:space="preserve"> likum</w:t>
      </w:r>
      <w:r w:rsidR="00476C5A" w:rsidRPr="00A44BEE">
        <w:rPr>
          <w:rFonts w:ascii="Times New Roman" w:hAnsi="Times New Roman" w:cs="Times New Roman"/>
          <w:sz w:val="24"/>
          <w:szCs w:val="24"/>
        </w:rPr>
        <w:t>a</w:t>
      </w:r>
      <w:r w:rsidR="00FA465D" w:rsidRPr="00A44BEE">
        <w:rPr>
          <w:rFonts w:ascii="Times New Roman" w:hAnsi="Times New Roman" w:cs="Times New Roman"/>
          <w:sz w:val="24"/>
          <w:szCs w:val="24"/>
        </w:rPr>
        <w:t xml:space="preserve"> un 2025. gada 25. jūnija Ministru kabineta noteikumu Nr. 397 „Minimālās </w:t>
      </w:r>
      <w:proofErr w:type="spellStart"/>
      <w:r w:rsidR="00FA465D" w:rsidRPr="00A44BEE">
        <w:rPr>
          <w:rFonts w:ascii="Times New Roman" w:hAnsi="Times New Roman" w:cs="Times New Roman"/>
          <w:sz w:val="24"/>
          <w:szCs w:val="24"/>
        </w:rPr>
        <w:t>kiberdrošības</w:t>
      </w:r>
      <w:proofErr w:type="spellEnd"/>
      <w:r w:rsidR="00FA465D" w:rsidRPr="00A44BEE">
        <w:rPr>
          <w:rFonts w:ascii="Times New Roman" w:hAnsi="Times New Roman" w:cs="Times New Roman"/>
          <w:sz w:val="24"/>
          <w:szCs w:val="24"/>
        </w:rPr>
        <w:t xml:space="preserve"> prasības” prasīb</w:t>
      </w:r>
      <w:r w:rsidR="00476C5A" w:rsidRPr="00A44BEE">
        <w:rPr>
          <w:rFonts w:ascii="Times New Roman" w:hAnsi="Times New Roman" w:cs="Times New Roman"/>
          <w:sz w:val="24"/>
          <w:szCs w:val="24"/>
        </w:rPr>
        <w:t xml:space="preserve">as. Pasūtītājs </w:t>
      </w:r>
      <w:r w:rsidR="00E173F5" w:rsidRPr="00A44BEE">
        <w:rPr>
          <w:rFonts w:ascii="Times New Roman" w:hAnsi="Times New Roman" w:cs="Times New Roman"/>
          <w:sz w:val="24"/>
          <w:szCs w:val="24"/>
        </w:rPr>
        <w:t>ir būtisko pakalpojumu sniedzējs un tirgus izpētes priekšmets iekļauj informācijas sistēmu, kas uzskatāma par C klases (minimālās drošības) informācijas sistēmu.</w:t>
      </w:r>
    </w:p>
    <w:p w14:paraId="7970F2D2" w14:textId="34880CBC" w:rsidR="00142294" w:rsidRPr="00A44BEE" w:rsidRDefault="00142294" w:rsidP="00B11BEA">
      <w:pPr>
        <w:spacing w:after="120" w:line="276" w:lineRule="auto"/>
        <w:jc w:val="both"/>
        <w:rPr>
          <w:rFonts w:ascii="Times New Roman" w:hAnsi="Times New Roman" w:cs="Times New Roman"/>
          <w:sz w:val="24"/>
          <w:szCs w:val="24"/>
        </w:rPr>
      </w:pPr>
      <w:r w:rsidRPr="00A44BEE">
        <w:rPr>
          <w:rFonts w:ascii="Times New Roman" w:hAnsi="Times New Roman" w:cs="Times New Roman"/>
          <w:sz w:val="24"/>
          <w:szCs w:val="24"/>
        </w:rPr>
        <w:t>3.</w:t>
      </w:r>
      <w:r w:rsidR="000D750F" w:rsidRPr="00A44BEE">
        <w:rPr>
          <w:rFonts w:ascii="Times New Roman" w:hAnsi="Times New Roman" w:cs="Times New Roman"/>
          <w:sz w:val="24"/>
          <w:szCs w:val="24"/>
        </w:rPr>
        <w:t>3</w:t>
      </w:r>
      <w:r w:rsidRPr="00A44BEE">
        <w:rPr>
          <w:rFonts w:ascii="Times New Roman" w:hAnsi="Times New Roman" w:cs="Times New Roman"/>
          <w:sz w:val="24"/>
          <w:szCs w:val="24"/>
        </w:rPr>
        <w:t>. 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kritērijs ir zemākā piedāvātā cena.</w:t>
      </w:r>
    </w:p>
    <w:p w14:paraId="4BBE7FDF" w14:textId="2F717998" w:rsidR="006D039C" w:rsidRPr="00A44BEE" w:rsidRDefault="006D039C" w:rsidP="00B11BEA">
      <w:pPr>
        <w:spacing w:after="120" w:line="276" w:lineRule="auto"/>
        <w:jc w:val="both"/>
        <w:rPr>
          <w:rFonts w:ascii="Times New Roman" w:hAnsi="Times New Roman" w:cs="Times New Roman"/>
          <w:sz w:val="24"/>
          <w:szCs w:val="24"/>
        </w:rPr>
      </w:pPr>
      <w:r w:rsidRPr="00A44BEE">
        <w:rPr>
          <w:rFonts w:ascii="Times New Roman" w:hAnsi="Times New Roman" w:cs="Times New Roman"/>
          <w:sz w:val="24"/>
          <w:szCs w:val="24"/>
        </w:rPr>
        <w:t>3.</w:t>
      </w:r>
      <w:r w:rsidR="000D750F" w:rsidRPr="00A44BEE">
        <w:rPr>
          <w:rFonts w:ascii="Times New Roman" w:hAnsi="Times New Roman" w:cs="Times New Roman"/>
          <w:sz w:val="24"/>
          <w:szCs w:val="24"/>
        </w:rPr>
        <w:t>4</w:t>
      </w:r>
      <w:r w:rsidRPr="00A44BEE">
        <w:rPr>
          <w:rFonts w:ascii="Times New Roman" w:hAnsi="Times New Roman" w:cs="Times New Roman"/>
          <w:sz w:val="24"/>
          <w:szCs w:val="24"/>
        </w:rPr>
        <w:t>. Pasūtītājam ir tiesības atbilstības pārbaudi veikt tikai Pretendentam, kura piedāvājums ir ar zemāko piedāvāto cenu.</w:t>
      </w:r>
    </w:p>
    <w:p w14:paraId="7D2060C4" w14:textId="34BDCB51" w:rsidR="00142294" w:rsidRPr="00A44BEE" w:rsidRDefault="00142294" w:rsidP="00B11BEA">
      <w:pPr>
        <w:spacing w:after="120" w:line="276" w:lineRule="auto"/>
        <w:jc w:val="both"/>
        <w:rPr>
          <w:rFonts w:ascii="Times New Roman" w:hAnsi="Times New Roman" w:cs="Times New Roman"/>
          <w:sz w:val="24"/>
          <w:szCs w:val="24"/>
        </w:rPr>
      </w:pPr>
      <w:r w:rsidRPr="00A44BEE">
        <w:rPr>
          <w:rFonts w:ascii="Times New Roman" w:hAnsi="Times New Roman" w:cs="Times New Roman"/>
          <w:sz w:val="24"/>
          <w:szCs w:val="24"/>
        </w:rPr>
        <w:t>3.</w:t>
      </w:r>
      <w:r w:rsidR="00281073" w:rsidRPr="00A44BEE">
        <w:rPr>
          <w:rFonts w:ascii="Times New Roman" w:hAnsi="Times New Roman" w:cs="Times New Roman"/>
          <w:sz w:val="24"/>
          <w:szCs w:val="24"/>
        </w:rPr>
        <w:t>5</w:t>
      </w:r>
      <w:r w:rsidRPr="00A44BEE">
        <w:rPr>
          <w:rFonts w:ascii="Times New Roman" w:hAnsi="Times New Roman" w:cs="Times New Roman"/>
          <w:sz w:val="24"/>
          <w:szCs w:val="24"/>
        </w:rPr>
        <w:t>. Pasūtītājam ir tiesības neizvēlēties nevienu piedāvājumu, pārtraukt vai izbeigt tirgus izpēti bez rezultāta.</w:t>
      </w:r>
    </w:p>
    <w:p w14:paraId="44627B62" w14:textId="241B1FB5" w:rsidR="009448C6" w:rsidRPr="00A44BEE" w:rsidRDefault="004D6ECC" w:rsidP="00B11BEA">
      <w:pPr>
        <w:spacing w:after="120" w:line="276" w:lineRule="auto"/>
        <w:jc w:val="both"/>
        <w:rPr>
          <w:rFonts w:ascii="Times New Roman" w:hAnsi="Times New Roman" w:cs="Times New Roman"/>
          <w:sz w:val="24"/>
          <w:szCs w:val="24"/>
        </w:rPr>
      </w:pPr>
      <w:r w:rsidRPr="00A44BEE">
        <w:rPr>
          <w:rFonts w:ascii="Times New Roman" w:hAnsi="Times New Roman" w:cs="Times New Roman"/>
          <w:sz w:val="24"/>
          <w:szCs w:val="24"/>
        </w:rPr>
        <w:t>3.</w:t>
      </w:r>
      <w:r w:rsidR="00281073" w:rsidRPr="00A44BEE">
        <w:rPr>
          <w:rFonts w:ascii="Times New Roman" w:hAnsi="Times New Roman" w:cs="Times New Roman"/>
          <w:sz w:val="24"/>
          <w:szCs w:val="24"/>
        </w:rPr>
        <w:t>6</w:t>
      </w:r>
      <w:r w:rsidRPr="00A44BEE">
        <w:rPr>
          <w:rFonts w:ascii="Times New Roman" w:hAnsi="Times New Roman" w:cs="Times New Roman"/>
          <w:sz w:val="24"/>
          <w:szCs w:val="24"/>
        </w:rPr>
        <w:t xml:space="preserve">. </w:t>
      </w:r>
      <w:r w:rsidR="009448C6" w:rsidRPr="00A44BEE">
        <w:rPr>
          <w:rFonts w:ascii="Times New Roman" w:hAnsi="Times New Roman" w:cs="Times New Roman"/>
          <w:sz w:val="24"/>
          <w:szCs w:val="24"/>
        </w:rPr>
        <w:t>Piedāvājuma derīguma termiņš ir 60 (sešdesmit) dienas no piedāvājuma iesniegšanas termiņa beigām.</w:t>
      </w:r>
    </w:p>
    <w:p w14:paraId="119618E1" w14:textId="1597B488" w:rsidR="009400AB" w:rsidRDefault="00142294" w:rsidP="00B11BEA">
      <w:pPr>
        <w:pStyle w:val="ListParagraph"/>
        <w:spacing w:after="120" w:line="276" w:lineRule="auto"/>
        <w:ind w:left="0"/>
        <w:jc w:val="both"/>
        <w:rPr>
          <w:rFonts w:ascii="Times New Roman" w:hAnsi="Times New Roman" w:cs="Times New Roman"/>
          <w:bCs/>
          <w:sz w:val="24"/>
          <w:szCs w:val="24"/>
        </w:rPr>
      </w:pPr>
      <w:r w:rsidRPr="00A44BEE">
        <w:rPr>
          <w:rFonts w:ascii="Times New Roman" w:hAnsi="Times New Roman" w:cs="Times New Roman"/>
          <w:sz w:val="24"/>
          <w:szCs w:val="24"/>
        </w:rPr>
        <w:t>3.</w:t>
      </w:r>
      <w:r w:rsidR="00281073" w:rsidRPr="00A44BEE">
        <w:rPr>
          <w:rFonts w:ascii="Times New Roman" w:hAnsi="Times New Roman" w:cs="Times New Roman"/>
          <w:sz w:val="24"/>
          <w:szCs w:val="24"/>
        </w:rPr>
        <w:t>7</w:t>
      </w:r>
      <w:r w:rsidRPr="00A44BEE">
        <w:rPr>
          <w:rFonts w:ascii="Times New Roman" w:hAnsi="Times New Roman" w:cs="Times New Roman"/>
          <w:sz w:val="24"/>
          <w:szCs w:val="24"/>
        </w:rPr>
        <w:t>.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A44BEE">
        <w:rPr>
          <w:rFonts w:ascii="Times New Roman" w:hAnsi="Times New Roman" w:cs="Times New Roman"/>
          <w:bCs/>
          <w:sz w:val="24"/>
          <w:szCs w:val="24"/>
        </w:rPr>
        <w:t>.</w:t>
      </w:r>
    </w:p>
    <w:p w14:paraId="1152FFB9" w14:textId="77777777" w:rsidR="00CF52FA" w:rsidRPr="00A44BEE" w:rsidRDefault="00CF52FA" w:rsidP="00B11BEA">
      <w:pPr>
        <w:pStyle w:val="ListParagraph"/>
        <w:spacing w:after="120" w:line="276" w:lineRule="auto"/>
        <w:ind w:left="0"/>
        <w:jc w:val="both"/>
        <w:rPr>
          <w:rFonts w:ascii="Times New Roman" w:hAnsi="Times New Roman" w:cs="Times New Roman"/>
          <w:bCs/>
          <w:sz w:val="24"/>
          <w:szCs w:val="24"/>
        </w:rPr>
      </w:pPr>
    </w:p>
    <w:p w14:paraId="614A84A9" w14:textId="0E1A8858" w:rsidR="004A12EA" w:rsidRPr="00A44BEE" w:rsidRDefault="003F18EF" w:rsidP="009400AB">
      <w:pPr>
        <w:spacing w:before="120" w:after="120"/>
        <w:rPr>
          <w:rFonts w:ascii="Times New Roman" w:hAnsi="Times New Roman" w:cs="Times New Roman"/>
          <w:b/>
          <w:bCs/>
          <w:sz w:val="24"/>
          <w:szCs w:val="24"/>
        </w:rPr>
      </w:pPr>
      <w:r w:rsidRPr="00A44BEE">
        <w:rPr>
          <w:rFonts w:ascii="Times New Roman" w:hAnsi="Times New Roman" w:cs="Times New Roman"/>
          <w:b/>
          <w:bCs/>
          <w:sz w:val="24"/>
          <w:szCs w:val="24"/>
        </w:rPr>
        <w:lastRenderedPageBreak/>
        <w:t>4</w:t>
      </w:r>
      <w:r w:rsidR="005D3745" w:rsidRPr="00A44BEE">
        <w:rPr>
          <w:rFonts w:ascii="Times New Roman" w:hAnsi="Times New Roman" w:cs="Times New Roman"/>
          <w:b/>
          <w:bCs/>
          <w:sz w:val="24"/>
          <w:szCs w:val="24"/>
        </w:rPr>
        <w:t>. P</w:t>
      </w:r>
      <w:r w:rsidR="007E7344" w:rsidRPr="00A44BEE">
        <w:rPr>
          <w:rFonts w:ascii="Times New Roman" w:hAnsi="Times New Roman" w:cs="Times New Roman"/>
          <w:b/>
          <w:bCs/>
          <w:sz w:val="24"/>
          <w:szCs w:val="24"/>
        </w:rPr>
        <w:t>RETENDENTA P</w:t>
      </w:r>
      <w:r w:rsidR="005D3745" w:rsidRPr="00A44BEE">
        <w:rPr>
          <w:rFonts w:ascii="Times New Roman" w:hAnsi="Times New Roman" w:cs="Times New Roman"/>
          <w:b/>
          <w:bCs/>
          <w:sz w:val="24"/>
          <w:szCs w:val="24"/>
        </w:rPr>
        <w:t>IEDĀVĀJUMS</w:t>
      </w:r>
    </w:p>
    <w:p w14:paraId="7874B6B3" w14:textId="0A2BA227" w:rsidR="006C5D2E" w:rsidRPr="006C5D2E" w:rsidRDefault="00BD30CD" w:rsidP="00AE2042">
      <w:pPr>
        <w:spacing w:after="0" w:line="276" w:lineRule="auto"/>
        <w:jc w:val="both"/>
        <w:rPr>
          <w:rFonts w:ascii="Times New Roman" w:hAnsi="Times New Roman"/>
          <w:sz w:val="24"/>
          <w:szCs w:val="24"/>
        </w:rPr>
      </w:pPr>
      <w:r w:rsidRPr="00A44BEE">
        <w:rPr>
          <w:rFonts w:ascii="Times New Roman" w:hAnsi="Times New Roman" w:cs="Times New Roman"/>
          <w:bCs/>
          <w:sz w:val="24"/>
          <w:szCs w:val="24"/>
        </w:rPr>
        <w:t>4</w:t>
      </w:r>
      <w:r w:rsidR="00AC6722" w:rsidRPr="00A44BEE">
        <w:rPr>
          <w:rFonts w:ascii="Times New Roman" w:hAnsi="Times New Roman" w:cs="Times New Roman"/>
          <w:bCs/>
          <w:sz w:val="24"/>
          <w:szCs w:val="24"/>
        </w:rPr>
        <w:t>.</w:t>
      </w:r>
      <w:r w:rsidR="00273670" w:rsidRPr="00A44BEE">
        <w:rPr>
          <w:rFonts w:ascii="Times New Roman" w:hAnsi="Times New Roman" w:cs="Times New Roman"/>
          <w:bCs/>
          <w:sz w:val="24"/>
          <w:szCs w:val="24"/>
        </w:rPr>
        <w:t>1</w:t>
      </w:r>
      <w:r w:rsidR="00AC6722" w:rsidRPr="00A44BEE">
        <w:rPr>
          <w:rFonts w:ascii="Times New Roman" w:hAnsi="Times New Roman" w:cs="Times New Roman"/>
          <w:bCs/>
          <w:sz w:val="24"/>
          <w:szCs w:val="24"/>
        </w:rPr>
        <w:t>. Pretendents</w:t>
      </w:r>
      <w:r w:rsidR="006C5D2E" w:rsidRPr="006C5D2E">
        <w:rPr>
          <w:rFonts w:ascii="Times New Roman" w:eastAsia="Calibri" w:hAnsi="Times New Roman" w:cs="Times New Roman"/>
          <w:kern w:val="0"/>
          <w:sz w:val="24"/>
          <w:szCs w:val="24"/>
          <w14:ligatures w14:val="none"/>
        </w:rPr>
        <w:t xml:space="preserve"> ir tiesīgs nodrošināt tirgus izpētes priekšmetā minēto pakalpojumu, ko apliecina </w:t>
      </w:r>
      <w:proofErr w:type="spellStart"/>
      <w:r w:rsidR="006C5D2E" w:rsidRPr="006C5D2E">
        <w:rPr>
          <w:rFonts w:ascii="Times New Roman" w:eastAsia="Calibri" w:hAnsi="Times New Roman" w:cs="Times New Roman"/>
          <w:kern w:val="0"/>
          <w:sz w:val="24"/>
          <w:szCs w:val="24"/>
          <w14:ligatures w14:val="none"/>
        </w:rPr>
        <w:t>AutoCAD</w:t>
      </w:r>
      <w:proofErr w:type="spellEnd"/>
      <w:r w:rsidR="006C5D2E" w:rsidRPr="006C5D2E">
        <w:rPr>
          <w:rFonts w:ascii="Times New Roman" w:eastAsia="Calibri" w:hAnsi="Times New Roman" w:cs="Times New Roman"/>
          <w:kern w:val="0"/>
          <w:sz w:val="24"/>
          <w:szCs w:val="24"/>
          <w14:ligatures w14:val="none"/>
        </w:rPr>
        <w:t xml:space="preserve"> programmatūras ražotāja vai tā autorizēta vairumtirgotāja izsniegts dokuments.</w:t>
      </w:r>
      <w:r w:rsidR="006C5D2E" w:rsidRPr="006C5D2E">
        <w:rPr>
          <w:rFonts w:ascii="Times New Roman" w:eastAsia="Calibri" w:hAnsi="Times New Roman" w:cs="Times New Roman"/>
          <w:kern w:val="0"/>
          <w:sz w:val="24"/>
          <w:szCs w:val="24"/>
          <w14:ligatures w14:val="none"/>
        </w:rPr>
        <w:br/>
        <w:t>Pielikumā jāiesniedz ražotāja vai autorizēta vairumtirgotāja izsniegta dokumenta kopija (licence, līgums vai apliecinājums), kas apliecina pretendenta tiesības piegādāt attiecīgo pakalpojumu. Ja pretendents iesniedz dokumentu, ko izsniedzis autorizēts vairumtirgotājs, papildus jāiesniedz arī ražotāja izsniegta dokumenta kopija, kas apliecina vairumtirgotāja pārstāvniecības tiesības.</w:t>
      </w:r>
    </w:p>
    <w:p w14:paraId="74DF3474" w14:textId="55EF9566" w:rsidR="00D71F14" w:rsidRPr="00A44BEE" w:rsidRDefault="008816B0" w:rsidP="008816B0">
      <w:pPr>
        <w:pStyle w:val="NoSpacing"/>
        <w:tabs>
          <w:tab w:val="left" w:pos="3428"/>
        </w:tabs>
        <w:spacing w:before="120" w:line="276" w:lineRule="auto"/>
        <w:jc w:val="both"/>
        <w:rPr>
          <w:rFonts w:ascii="Times New Roman" w:hAnsi="Times New Roman"/>
          <w:sz w:val="24"/>
          <w:szCs w:val="24"/>
        </w:rPr>
      </w:pPr>
      <w:r w:rsidRPr="00A44BEE">
        <w:rPr>
          <w:rFonts w:ascii="Times New Roman" w:hAnsi="Times New Roman"/>
          <w:sz w:val="24"/>
          <w:szCs w:val="24"/>
        </w:rPr>
        <w:t xml:space="preserve">4.2. </w:t>
      </w:r>
      <w:r w:rsidR="006F0EE9" w:rsidRPr="006F0EE9">
        <w:rPr>
          <w:rFonts w:ascii="Times New Roman" w:hAnsi="Times New Roman"/>
          <w:sz w:val="24"/>
          <w:szCs w:val="24"/>
        </w:rPr>
        <w:t xml:space="preserve">Pretendents kā autorizēts izplatītājs pēdējo </w:t>
      </w:r>
      <w:r w:rsidR="00001CA1" w:rsidRPr="00A44BEE">
        <w:rPr>
          <w:rFonts w:ascii="Times New Roman" w:hAnsi="Times New Roman"/>
          <w:sz w:val="24"/>
          <w:szCs w:val="24"/>
        </w:rPr>
        <w:t xml:space="preserve">3 (trīs) gadu laikā (2022., 2023., 2024., un 2025.gadā, līdz piedāvājumu iesniegšanas termiņa beigām) </w:t>
      </w:r>
      <w:r w:rsidR="006F0EE9" w:rsidRPr="006F0EE9">
        <w:rPr>
          <w:rFonts w:ascii="Times New Roman" w:hAnsi="Times New Roman"/>
          <w:sz w:val="24"/>
          <w:szCs w:val="24"/>
        </w:rPr>
        <w:t>ir veicis vismaz vienu pakalpojuma piegādi, kas pēc satura (</w:t>
      </w:r>
      <w:proofErr w:type="spellStart"/>
      <w:r w:rsidR="006F0EE9" w:rsidRPr="006F0EE9">
        <w:rPr>
          <w:rFonts w:ascii="Times New Roman" w:hAnsi="Times New Roman"/>
          <w:sz w:val="24"/>
          <w:szCs w:val="24"/>
        </w:rPr>
        <w:t>AutoCAD</w:t>
      </w:r>
      <w:proofErr w:type="spellEnd"/>
      <w:r w:rsidR="006F0EE9" w:rsidRPr="006F0EE9">
        <w:rPr>
          <w:rFonts w:ascii="Times New Roman" w:hAnsi="Times New Roman"/>
          <w:sz w:val="24"/>
          <w:szCs w:val="24"/>
        </w:rPr>
        <w:t xml:space="preserve"> licenču pārdošana, atjaunošana, tehniskais atbalsts) un apjoma ir līdzīga </w:t>
      </w:r>
      <w:r w:rsidR="00AD5AAA" w:rsidRPr="00A44BEE">
        <w:rPr>
          <w:rFonts w:ascii="Times New Roman" w:hAnsi="Times New Roman"/>
          <w:sz w:val="24"/>
          <w:szCs w:val="24"/>
        </w:rPr>
        <w:t>šim</w:t>
      </w:r>
      <w:r w:rsidR="006F0EE9" w:rsidRPr="006F0EE9">
        <w:rPr>
          <w:rFonts w:ascii="Times New Roman" w:hAnsi="Times New Roman"/>
          <w:sz w:val="24"/>
          <w:szCs w:val="24"/>
        </w:rPr>
        <w:t xml:space="preserve"> tirgus izpētes priekšmetam</w:t>
      </w:r>
      <w:r w:rsidR="00A201F4" w:rsidRPr="00A44BEE">
        <w:rPr>
          <w:rFonts w:ascii="Times New Roman" w:hAnsi="Times New Roman"/>
          <w:sz w:val="24"/>
          <w:szCs w:val="24"/>
        </w:rPr>
        <w:t>:</w:t>
      </w:r>
    </w:p>
    <w:tbl>
      <w:tblPr>
        <w:tblStyle w:val="Reatabula2"/>
        <w:tblW w:w="9356" w:type="dxa"/>
        <w:tblInd w:w="-5" w:type="dxa"/>
        <w:tblLook w:val="04A0" w:firstRow="1" w:lastRow="0" w:firstColumn="1" w:lastColumn="0" w:noHBand="0" w:noVBand="1"/>
      </w:tblPr>
      <w:tblGrid>
        <w:gridCol w:w="948"/>
        <w:gridCol w:w="3021"/>
        <w:gridCol w:w="3402"/>
        <w:gridCol w:w="1985"/>
      </w:tblGrid>
      <w:tr w:rsidR="00A44BEE" w:rsidRPr="00A44BEE" w14:paraId="23EA43A7" w14:textId="77777777" w:rsidTr="00A45849">
        <w:trPr>
          <w:trHeight w:val="585"/>
        </w:trPr>
        <w:tc>
          <w:tcPr>
            <w:tcW w:w="948" w:type="dxa"/>
            <w:shd w:val="clear" w:color="auto" w:fill="DEEAF6" w:themeFill="accent5" w:themeFillTint="33"/>
            <w:vAlign w:val="center"/>
          </w:tcPr>
          <w:p w14:paraId="31EC39FB" w14:textId="77777777" w:rsidR="00D71F14" w:rsidRPr="00A44BEE" w:rsidRDefault="00D71F14" w:rsidP="00A45849">
            <w:pPr>
              <w:ind w:right="-142"/>
              <w:jc w:val="center"/>
              <w:rPr>
                <w:rFonts w:ascii="Times New Roman" w:hAnsi="Times New Roman" w:cs="Times New Roman"/>
                <w:b/>
              </w:rPr>
            </w:pPr>
            <w:proofErr w:type="spellStart"/>
            <w:r w:rsidRPr="00A44BEE">
              <w:rPr>
                <w:rFonts w:ascii="Times New Roman" w:hAnsi="Times New Roman" w:cs="Times New Roman"/>
                <w:b/>
              </w:rPr>
              <w:t>Nr.p.k</w:t>
            </w:r>
            <w:proofErr w:type="spellEnd"/>
            <w:r w:rsidRPr="00A44BEE">
              <w:rPr>
                <w:rFonts w:ascii="Times New Roman" w:hAnsi="Times New Roman" w:cs="Times New Roman"/>
                <w:b/>
              </w:rPr>
              <w:t>.</w:t>
            </w:r>
          </w:p>
        </w:tc>
        <w:tc>
          <w:tcPr>
            <w:tcW w:w="3021" w:type="dxa"/>
            <w:shd w:val="clear" w:color="auto" w:fill="DEEAF6" w:themeFill="accent5" w:themeFillTint="33"/>
            <w:vAlign w:val="center"/>
          </w:tcPr>
          <w:p w14:paraId="4E792521" w14:textId="77777777" w:rsidR="00D71F14" w:rsidRPr="00A44BEE" w:rsidRDefault="00D71F14" w:rsidP="00A45849">
            <w:pPr>
              <w:ind w:right="-142"/>
              <w:jc w:val="center"/>
              <w:rPr>
                <w:rFonts w:ascii="Times New Roman" w:hAnsi="Times New Roman" w:cs="Times New Roman"/>
                <w:b/>
              </w:rPr>
            </w:pPr>
            <w:r w:rsidRPr="00A44BEE">
              <w:rPr>
                <w:rFonts w:ascii="Times New Roman" w:hAnsi="Times New Roman" w:cs="Times New Roman"/>
                <w:b/>
              </w:rPr>
              <w:t xml:space="preserve">Pasūtītājs </w:t>
            </w:r>
          </w:p>
          <w:p w14:paraId="18923FC1" w14:textId="77777777" w:rsidR="00D71F14" w:rsidRPr="00A44BEE" w:rsidRDefault="00D71F14" w:rsidP="00A45849">
            <w:pPr>
              <w:ind w:right="-142"/>
              <w:jc w:val="center"/>
              <w:rPr>
                <w:rFonts w:ascii="Times New Roman" w:hAnsi="Times New Roman" w:cs="Times New Roman"/>
                <w:b/>
                <w:i/>
                <w:iCs/>
                <w:sz w:val="20"/>
                <w:szCs w:val="20"/>
              </w:rPr>
            </w:pPr>
            <w:r w:rsidRPr="00A44BEE">
              <w:rPr>
                <w:rFonts w:ascii="Times New Roman" w:hAnsi="Times New Roman" w:cs="Times New Roman"/>
                <w:bCs/>
                <w:i/>
                <w:iCs/>
                <w:sz w:val="20"/>
                <w:szCs w:val="20"/>
              </w:rPr>
              <w:t>(Pasūtītāja kontaktpersona (vārds, uzvārds, tālr., e-pasts)</w:t>
            </w:r>
          </w:p>
        </w:tc>
        <w:tc>
          <w:tcPr>
            <w:tcW w:w="3402" w:type="dxa"/>
            <w:shd w:val="clear" w:color="auto" w:fill="DEEAF6" w:themeFill="accent5" w:themeFillTint="33"/>
            <w:vAlign w:val="center"/>
          </w:tcPr>
          <w:p w14:paraId="3DA47DA5" w14:textId="77777777" w:rsidR="00D71F14" w:rsidRPr="00A44BEE" w:rsidRDefault="00D71F14" w:rsidP="00A45849">
            <w:pPr>
              <w:ind w:right="-142"/>
              <w:jc w:val="center"/>
              <w:rPr>
                <w:rFonts w:ascii="Times New Roman" w:hAnsi="Times New Roman" w:cs="Times New Roman"/>
                <w:b/>
              </w:rPr>
            </w:pPr>
            <w:r w:rsidRPr="00A44BEE">
              <w:rPr>
                <w:rFonts w:ascii="Times New Roman" w:hAnsi="Times New Roman" w:cs="Times New Roman"/>
                <w:b/>
              </w:rPr>
              <w:t>Līguma priekšmeta apraksts</w:t>
            </w:r>
          </w:p>
        </w:tc>
        <w:tc>
          <w:tcPr>
            <w:tcW w:w="1985" w:type="dxa"/>
            <w:shd w:val="clear" w:color="auto" w:fill="DEEAF6" w:themeFill="accent5" w:themeFillTint="33"/>
            <w:vAlign w:val="center"/>
          </w:tcPr>
          <w:p w14:paraId="6A74F510" w14:textId="77777777" w:rsidR="00D71F14" w:rsidRPr="00A44BEE" w:rsidRDefault="00D71F14" w:rsidP="00A45849">
            <w:pPr>
              <w:ind w:right="-142"/>
              <w:jc w:val="center"/>
              <w:rPr>
                <w:rFonts w:ascii="Times New Roman" w:hAnsi="Times New Roman" w:cs="Times New Roman"/>
                <w:b/>
              </w:rPr>
            </w:pPr>
            <w:r w:rsidRPr="00A44BEE">
              <w:rPr>
                <w:rFonts w:ascii="Times New Roman" w:hAnsi="Times New Roman" w:cs="Times New Roman"/>
                <w:b/>
              </w:rPr>
              <w:t>Līguma izpildes periods</w:t>
            </w:r>
          </w:p>
        </w:tc>
      </w:tr>
      <w:tr w:rsidR="00A44BEE" w:rsidRPr="00A44BEE" w14:paraId="3B7751C2" w14:textId="77777777" w:rsidTr="00A45849">
        <w:trPr>
          <w:trHeight w:val="227"/>
        </w:trPr>
        <w:tc>
          <w:tcPr>
            <w:tcW w:w="948" w:type="dxa"/>
          </w:tcPr>
          <w:p w14:paraId="6D32132A" w14:textId="77777777" w:rsidR="00D71F14" w:rsidRPr="00A44BEE" w:rsidRDefault="00D71F14" w:rsidP="00D71F14">
            <w:pPr>
              <w:numPr>
                <w:ilvl w:val="0"/>
                <w:numId w:val="7"/>
              </w:numPr>
              <w:spacing w:line="300" w:lineRule="auto"/>
              <w:ind w:right="-142"/>
              <w:contextualSpacing/>
              <w:rPr>
                <w:rFonts w:ascii="Times New Roman" w:hAnsi="Times New Roman" w:cs="Times New Roman"/>
                <w:bCs/>
                <w:sz w:val="24"/>
                <w:szCs w:val="24"/>
              </w:rPr>
            </w:pPr>
          </w:p>
        </w:tc>
        <w:tc>
          <w:tcPr>
            <w:tcW w:w="3021" w:type="dxa"/>
          </w:tcPr>
          <w:p w14:paraId="3516269F" w14:textId="77777777" w:rsidR="00D71F14" w:rsidRPr="00A44BEE" w:rsidRDefault="00D71F14" w:rsidP="00A45849">
            <w:pPr>
              <w:spacing w:line="300" w:lineRule="auto"/>
              <w:ind w:right="-142"/>
              <w:rPr>
                <w:rFonts w:ascii="Times New Roman" w:hAnsi="Times New Roman" w:cs="Times New Roman"/>
                <w:b/>
                <w:sz w:val="24"/>
                <w:szCs w:val="24"/>
              </w:rPr>
            </w:pPr>
          </w:p>
        </w:tc>
        <w:tc>
          <w:tcPr>
            <w:tcW w:w="3402" w:type="dxa"/>
          </w:tcPr>
          <w:p w14:paraId="2DD47F0D" w14:textId="77777777" w:rsidR="00D71F14" w:rsidRPr="00A44BEE" w:rsidRDefault="00D71F14" w:rsidP="00A45849">
            <w:pPr>
              <w:ind w:right="-142"/>
              <w:jc w:val="center"/>
              <w:rPr>
                <w:rFonts w:ascii="Times New Roman" w:hAnsi="Times New Roman" w:cs="Times New Roman"/>
                <w:bCs/>
                <w:i/>
                <w:iCs/>
                <w:sz w:val="20"/>
                <w:szCs w:val="20"/>
              </w:rPr>
            </w:pPr>
            <w:r w:rsidRPr="00A44BEE">
              <w:rPr>
                <w:rFonts w:ascii="Times New Roman" w:hAnsi="Times New Roman" w:cs="Times New Roman"/>
                <w:bCs/>
                <w:i/>
                <w:iCs/>
                <w:sz w:val="20"/>
                <w:szCs w:val="20"/>
              </w:rPr>
              <w:t>.</w:t>
            </w:r>
          </w:p>
        </w:tc>
        <w:tc>
          <w:tcPr>
            <w:tcW w:w="1985" w:type="dxa"/>
          </w:tcPr>
          <w:p w14:paraId="4C1ACEAB" w14:textId="77777777" w:rsidR="00D71F14" w:rsidRPr="00A44BEE" w:rsidRDefault="00D71F14" w:rsidP="00A45849">
            <w:pPr>
              <w:spacing w:line="300" w:lineRule="auto"/>
              <w:ind w:right="-142"/>
              <w:jc w:val="center"/>
              <w:rPr>
                <w:rFonts w:ascii="Times New Roman" w:hAnsi="Times New Roman" w:cs="Times New Roman"/>
                <w:bCs/>
                <w:sz w:val="24"/>
                <w:szCs w:val="24"/>
              </w:rPr>
            </w:pPr>
          </w:p>
        </w:tc>
      </w:tr>
      <w:tr w:rsidR="00A44BEE" w:rsidRPr="00A44BEE" w14:paraId="109A5365" w14:textId="77777777" w:rsidTr="00A45849">
        <w:trPr>
          <w:trHeight w:val="227"/>
        </w:trPr>
        <w:tc>
          <w:tcPr>
            <w:tcW w:w="948" w:type="dxa"/>
          </w:tcPr>
          <w:p w14:paraId="6B885EEF" w14:textId="77777777" w:rsidR="00D71F14" w:rsidRPr="00A44BEE" w:rsidRDefault="00D71F14" w:rsidP="00D71F14">
            <w:pPr>
              <w:numPr>
                <w:ilvl w:val="0"/>
                <w:numId w:val="7"/>
              </w:numPr>
              <w:spacing w:line="300" w:lineRule="auto"/>
              <w:ind w:right="-142"/>
              <w:contextualSpacing/>
              <w:rPr>
                <w:rFonts w:ascii="Times New Roman" w:hAnsi="Times New Roman" w:cs="Times New Roman"/>
                <w:bCs/>
                <w:sz w:val="24"/>
                <w:szCs w:val="24"/>
              </w:rPr>
            </w:pPr>
          </w:p>
        </w:tc>
        <w:tc>
          <w:tcPr>
            <w:tcW w:w="3021" w:type="dxa"/>
          </w:tcPr>
          <w:p w14:paraId="69AEE065" w14:textId="77777777" w:rsidR="00D71F14" w:rsidRPr="00A44BEE" w:rsidRDefault="00D71F14" w:rsidP="00A45849">
            <w:pPr>
              <w:spacing w:line="300" w:lineRule="auto"/>
              <w:ind w:right="-142"/>
              <w:rPr>
                <w:rFonts w:ascii="Times New Roman" w:hAnsi="Times New Roman" w:cs="Times New Roman"/>
                <w:b/>
                <w:sz w:val="24"/>
                <w:szCs w:val="24"/>
              </w:rPr>
            </w:pPr>
          </w:p>
        </w:tc>
        <w:tc>
          <w:tcPr>
            <w:tcW w:w="3402" w:type="dxa"/>
          </w:tcPr>
          <w:p w14:paraId="74E38058" w14:textId="77777777" w:rsidR="00D71F14" w:rsidRPr="00A44BEE" w:rsidRDefault="00D71F14" w:rsidP="00A45849">
            <w:pPr>
              <w:ind w:right="-142"/>
              <w:jc w:val="center"/>
              <w:rPr>
                <w:rFonts w:ascii="Times New Roman" w:hAnsi="Times New Roman" w:cs="Times New Roman"/>
                <w:b/>
                <w:sz w:val="24"/>
                <w:szCs w:val="24"/>
              </w:rPr>
            </w:pPr>
          </w:p>
        </w:tc>
        <w:tc>
          <w:tcPr>
            <w:tcW w:w="1985" w:type="dxa"/>
          </w:tcPr>
          <w:p w14:paraId="56BFA142" w14:textId="77777777" w:rsidR="00D71F14" w:rsidRPr="00A44BEE" w:rsidRDefault="00D71F14" w:rsidP="00A45849">
            <w:pPr>
              <w:spacing w:line="300" w:lineRule="auto"/>
              <w:ind w:right="-142"/>
              <w:rPr>
                <w:rFonts w:ascii="Times New Roman" w:hAnsi="Times New Roman" w:cs="Times New Roman"/>
                <w:b/>
                <w:sz w:val="24"/>
                <w:szCs w:val="24"/>
              </w:rPr>
            </w:pPr>
          </w:p>
        </w:tc>
      </w:tr>
    </w:tbl>
    <w:p w14:paraId="7E330960" w14:textId="3C6BAD3B" w:rsidR="00AA6CFF" w:rsidRPr="00A44BEE" w:rsidRDefault="00AA6CFF" w:rsidP="00AF3688">
      <w:pPr>
        <w:spacing w:before="120" w:after="0" w:line="276" w:lineRule="auto"/>
        <w:jc w:val="both"/>
        <w:rPr>
          <w:rFonts w:ascii="Times New Roman" w:hAnsi="Times New Roman" w:cs="Times New Roman"/>
          <w:sz w:val="24"/>
          <w:szCs w:val="24"/>
        </w:rPr>
      </w:pPr>
      <w:r w:rsidRPr="00A44BEE">
        <w:rPr>
          <w:rFonts w:ascii="Times New Roman" w:hAnsi="Times New Roman" w:cs="Times New Roman"/>
          <w:sz w:val="24"/>
          <w:szCs w:val="24"/>
          <w:lang w:eastAsia="ar-SA"/>
        </w:rPr>
        <w:t>4.</w:t>
      </w:r>
      <w:r w:rsidR="00273670" w:rsidRPr="00A44BEE">
        <w:rPr>
          <w:rFonts w:ascii="Times New Roman" w:hAnsi="Times New Roman" w:cs="Times New Roman"/>
          <w:sz w:val="24"/>
          <w:szCs w:val="24"/>
          <w:lang w:eastAsia="ar-SA"/>
        </w:rPr>
        <w:t>3</w:t>
      </w:r>
      <w:r w:rsidRPr="00A44BEE">
        <w:rPr>
          <w:rFonts w:ascii="Times New Roman" w:hAnsi="Times New Roman" w:cs="Times New Roman"/>
          <w:sz w:val="24"/>
          <w:szCs w:val="24"/>
          <w:lang w:eastAsia="ar-SA"/>
        </w:rPr>
        <w:t>.</w:t>
      </w:r>
      <w:r w:rsidR="003843F1" w:rsidRPr="00A44BEE">
        <w:rPr>
          <w:rFonts w:ascii="Times New Roman" w:hAnsi="Times New Roman" w:cs="Times New Roman"/>
          <w:sz w:val="24"/>
          <w:szCs w:val="24"/>
          <w:lang w:eastAsia="ar-SA"/>
        </w:rPr>
        <w:t xml:space="preserve"> </w:t>
      </w:r>
      <w:r w:rsidRPr="00A44BEE">
        <w:rPr>
          <w:rFonts w:ascii="Times New Roman" w:hAnsi="Times New Roman" w:cs="Times New Roman"/>
          <w:b/>
          <w:bCs/>
          <w:sz w:val="24"/>
          <w:szCs w:val="24"/>
        </w:rPr>
        <w:t>Finanšu piedāvājums</w:t>
      </w:r>
      <w:r w:rsidRPr="00A44BE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43"/>
        <w:gridCol w:w="3753"/>
        <w:gridCol w:w="1004"/>
        <w:gridCol w:w="1824"/>
        <w:gridCol w:w="1820"/>
      </w:tblGrid>
      <w:tr w:rsidR="00A44BEE" w:rsidRPr="00A44BEE" w14:paraId="2BE14450" w14:textId="77777777" w:rsidTr="00A45849">
        <w:tc>
          <w:tcPr>
            <w:tcW w:w="890" w:type="dxa"/>
            <w:shd w:val="clear" w:color="auto" w:fill="DEEAF6" w:themeFill="accent5" w:themeFillTint="33"/>
            <w:vAlign w:val="center"/>
          </w:tcPr>
          <w:p w14:paraId="06FBB0FF" w14:textId="77777777" w:rsidR="00AA6CFF" w:rsidRPr="00A44BEE" w:rsidRDefault="00AA6CFF" w:rsidP="00B6157E">
            <w:pPr>
              <w:pStyle w:val="ListBullet4"/>
              <w:numPr>
                <w:ilvl w:val="0"/>
                <w:numId w:val="0"/>
              </w:numPr>
              <w:tabs>
                <w:tab w:val="num" w:pos="1209"/>
              </w:tabs>
              <w:spacing w:after="0" w:line="276" w:lineRule="auto"/>
              <w:ind w:left="360" w:hanging="360"/>
              <w:rPr>
                <w:b/>
                <w:szCs w:val="24"/>
                <w:lang w:eastAsia="ar-SA"/>
              </w:rPr>
            </w:pPr>
            <w:proofErr w:type="spellStart"/>
            <w:r w:rsidRPr="00A44BEE">
              <w:rPr>
                <w:b/>
                <w:szCs w:val="24"/>
                <w:lang w:eastAsia="ar-SA"/>
              </w:rPr>
              <w:t>Nr.p.k</w:t>
            </w:r>
            <w:proofErr w:type="spellEnd"/>
            <w:r w:rsidRPr="00A44BEE">
              <w:rPr>
                <w:b/>
                <w:szCs w:val="24"/>
                <w:lang w:eastAsia="ar-SA"/>
              </w:rPr>
              <w:t>.</w:t>
            </w:r>
          </w:p>
        </w:tc>
        <w:tc>
          <w:tcPr>
            <w:tcW w:w="3783" w:type="dxa"/>
            <w:shd w:val="clear" w:color="auto" w:fill="DEEAF6" w:themeFill="accent5" w:themeFillTint="33"/>
            <w:vAlign w:val="center"/>
          </w:tcPr>
          <w:p w14:paraId="00C1E9B4" w14:textId="77777777" w:rsidR="00AA6CFF" w:rsidRPr="00A44BEE" w:rsidRDefault="00AA6CFF" w:rsidP="00A45849">
            <w:pPr>
              <w:spacing w:line="276" w:lineRule="auto"/>
              <w:jc w:val="center"/>
              <w:rPr>
                <w:rFonts w:ascii="Times New Roman" w:hAnsi="Times New Roman" w:cs="Times New Roman"/>
                <w:b/>
                <w:sz w:val="24"/>
                <w:szCs w:val="24"/>
                <w:lang w:eastAsia="ar-SA"/>
              </w:rPr>
            </w:pPr>
            <w:r w:rsidRPr="00A44BEE">
              <w:rPr>
                <w:rFonts w:ascii="Times New Roman" w:hAnsi="Times New Roman" w:cs="Times New Roman"/>
                <w:b/>
                <w:sz w:val="24"/>
                <w:szCs w:val="24"/>
                <w:lang w:eastAsia="ar-SA"/>
              </w:rPr>
              <w:t>Nosaukums</w:t>
            </w:r>
          </w:p>
        </w:tc>
        <w:tc>
          <w:tcPr>
            <w:tcW w:w="1006" w:type="dxa"/>
            <w:shd w:val="clear" w:color="auto" w:fill="DEEAF6" w:themeFill="accent5" w:themeFillTint="33"/>
            <w:vAlign w:val="center"/>
          </w:tcPr>
          <w:p w14:paraId="2A2F414F" w14:textId="77777777" w:rsidR="00AA6CFF" w:rsidRPr="00A44BEE" w:rsidRDefault="00AA6CFF" w:rsidP="00A45849">
            <w:pPr>
              <w:spacing w:line="276" w:lineRule="auto"/>
              <w:jc w:val="center"/>
              <w:rPr>
                <w:rFonts w:ascii="Times New Roman" w:hAnsi="Times New Roman" w:cs="Times New Roman"/>
                <w:b/>
                <w:sz w:val="24"/>
                <w:szCs w:val="24"/>
                <w:lang w:eastAsia="ar-SA"/>
              </w:rPr>
            </w:pPr>
            <w:r w:rsidRPr="00A44BEE">
              <w:rPr>
                <w:rFonts w:ascii="Times New Roman" w:hAnsi="Times New Roman" w:cs="Times New Roman"/>
                <w:b/>
                <w:sz w:val="24"/>
                <w:szCs w:val="24"/>
                <w:lang w:eastAsia="ar-SA"/>
              </w:rPr>
              <w:t>Skaits</w:t>
            </w:r>
          </w:p>
        </w:tc>
        <w:tc>
          <w:tcPr>
            <w:tcW w:w="1834" w:type="dxa"/>
            <w:shd w:val="clear" w:color="auto" w:fill="DEEAF6" w:themeFill="accent5" w:themeFillTint="33"/>
            <w:vAlign w:val="center"/>
          </w:tcPr>
          <w:p w14:paraId="71E93FE6" w14:textId="77777777" w:rsidR="00AA6CFF" w:rsidRPr="00A44BEE" w:rsidRDefault="00AA6CFF" w:rsidP="00A45849">
            <w:pPr>
              <w:spacing w:line="276" w:lineRule="auto"/>
              <w:jc w:val="center"/>
              <w:rPr>
                <w:rFonts w:ascii="Times New Roman" w:hAnsi="Times New Roman" w:cs="Times New Roman"/>
                <w:b/>
                <w:sz w:val="24"/>
                <w:szCs w:val="24"/>
                <w:lang w:eastAsia="ar-SA"/>
              </w:rPr>
            </w:pPr>
            <w:r w:rsidRPr="00A44BEE">
              <w:rPr>
                <w:rFonts w:ascii="Times New Roman" w:hAnsi="Times New Roman" w:cs="Times New Roman"/>
                <w:b/>
                <w:sz w:val="24"/>
                <w:szCs w:val="24"/>
                <w:lang w:eastAsia="ar-SA"/>
              </w:rPr>
              <w:t>Vienas vienības cena EUR bez PVN*</w:t>
            </w:r>
          </w:p>
        </w:tc>
        <w:tc>
          <w:tcPr>
            <w:tcW w:w="1831" w:type="dxa"/>
            <w:shd w:val="clear" w:color="auto" w:fill="DEEAF6" w:themeFill="accent5" w:themeFillTint="33"/>
            <w:vAlign w:val="center"/>
          </w:tcPr>
          <w:p w14:paraId="1C455BD9" w14:textId="77777777" w:rsidR="00AA6CFF" w:rsidRPr="00A44BEE" w:rsidRDefault="00AA6CFF" w:rsidP="00A45849">
            <w:pPr>
              <w:spacing w:line="276" w:lineRule="auto"/>
              <w:jc w:val="center"/>
              <w:rPr>
                <w:rFonts w:ascii="Times New Roman" w:hAnsi="Times New Roman" w:cs="Times New Roman"/>
                <w:b/>
                <w:sz w:val="24"/>
                <w:szCs w:val="24"/>
                <w:lang w:eastAsia="ar-SA"/>
              </w:rPr>
            </w:pPr>
            <w:r w:rsidRPr="00A44BEE">
              <w:rPr>
                <w:rFonts w:ascii="Times New Roman" w:hAnsi="Times New Roman" w:cs="Times New Roman"/>
                <w:b/>
                <w:sz w:val="24"/>
                <w:szCs w:val="24"/>
                <w:lang w:eastAsia="ar-SA"/>
              </w:rPr>
              <w:t>Summa kopā EUR bez PVN</w:t>
            </w:r>
          </w:p>
        </w:tc>
      </w:tr>
      <w:tr w:rsidR="00A44BEE" w:rsidRPr="00A44BEE" w14:paraId="46DC78FC" w14:textId="77777777" w:rsidTr="006E0818">
        <w:trPr>
          <w:trHeight w:val="521"/>
        </w:trPr>
        <w:tc>
          <w:tcPr>
            <w:tcW w:w="890" w:type="dxa"/>
            <w:vAlign w:val="center"/>
          </w:tcPr>
          <w:p w14:paraId="7C06788A" w14:textId="77777777" w:rsidR="00AA6CFF" w:rsidRPr="00A44BEE" w:rsidRDefault="00AA6CFF" w:rsidP="006E0818">
            <w:pPr>
              <w:spacing w:line="276" w:lineRule="auto"/>
              <w:jc w:val="center"/>
              <w:rPr>
                <w:rFonts w:ascii="Times New Roman" w:hAnsi="Times New Roman" w:cs="Times New Roman"/>
                <w:bCs/>
                <w:sz w:val="24"/>
                <w:szCs w:val="24"/>
                <w:lang w:eastAsia="ar-SA"/>
              </w:rPr>
            </w:pPr>
            <w:r w:rsidRPr="00A44BEE">
              <w:rPr>
                <w:rFonts w:ascii="Times New Roman" w:hAnsi="Times New Roman" w:cs="Times New Roman"/>
                <w:bCs/>
                <w:sz w:val="24"/>
                <w:szCs w:val="24"/>
                <w:lang w:eastAsia="ar-SA"/>
              </w:rPr>
              <w:t>1</w:t>
            </w:r>
          </w:p>
        </w:tc>
        <w:tc>
          <w:tcPr>
            <w:tcW w:w="3783" w:type="dxa"/>
            <w:vAlign w:val="center"/>
          </w:tcPr>
          <w:p w14:paraId="1F4B5147" w14:textId="36B3811D" w:rsidR="00AA6CFF" w:rsidRPr="00A44BEE" w:rsidRDefault="00AA6CFF" w:rsidP="006E0818">
            <w:pPr>
              <w:spacing w:line="276" w:lineRule="auto"/>
              <w:rPr>
                <w:rFonts w:ascii="Times New Roman" w:hAnsi="Times New Roman" w:cs="Times New Roman"/>
                <w:bCs/>
                <w:sz w:val="24"/>
                <w:szCs w:val="24"/>
                <w:lang w:eastAsia="ar-SA"/>
              </w:rPr>
            </w:pPr>
            <w:proofErr w:type="spellStart"/>
            <w:r w:rsidRPr="00A44BEE">
              <w:rPr>
                <w:rFonts w:ascii="Times New Roman" w:hAnsi="Times New Roman" w:cs="Times New Roman"/>
                <w:bCs/>
                <w:sz w:val="24"/>
                <w:szCs w:val="24"/>
                <w:lang w:eastAsia="ar-SA"/>
              </w:rPr>
              <w:t>AutoCAD</w:t>
            </w:r>
            <w:proofErr w:type="spellEnd"/>
            <w:r w:rsidRPr="00A44BEE">
              <w:rPr>
                <w:rFonts w:ascii="Times New Roman" w:hAnsi="Times New Roman" w:cs="Times New Roman"/>
                <w:bCs/>
                <w:sz w:val="24"/>
                <w:szCs w:val="24"/>
                <w:lang w:eastAsia="ar-SA"/>
              </w:rPr>
              <w:t xml:space="preserve"> LT licence</w:t>
            </w:r>
            <w:r w:rsidR="00E8539F" w:rsidRPr="00A44BEE">
              <w:rPr>
                <w:rFonts w:ascii="Times New Roman" w:hAnsi="Times New Roman" w:cs="Times New Roman"/>
                <w:bCs/>
                <w:sz w:val="24"/>
                <w:szCs w:val="24"/>
                <w:lang w:eastAsia="ar-SA"/>
              </w:rPr>
              <w:t xml:space="preserve"> 12 mēnešiem</w:t>
            </w:r>
            <w:r w:rsidR="00B6157E" w:rsidRPr="00A44BEE">
              <w:rPr>
                <w:rFonts w:ascii="Times New Roman" w:hAnsi="Times New Roman" w:cs="Times New Roman"/>
                <w:bCs/>
                <w:sz w:val="24"/>
                <w:szCs w:val="24"/>
                <w:lang w:eastAsia="ar-SA"/>
              </w:rPr>
              <w:t xml:space="preserve"> </w:t>
            </w:r>
          </w:p>
        </w:tc>
        <w:tc>
          <w:tcPr>
            <w:tcW w:w="1006" w:type="dxa"/>
            <w:vAlign w:val="center"/>
          </w:tcPr>
          <w:p w14:paraId="2779D01C" w14:textId="77777777" w:rsidR="00AA6CFF" w:rsidRPr="00A44BEE" w:rsidRDefault="00AA6CFF" w:rsidP="00A45849">
            <w:pPr>
              <w:spacing w:line="276" w:lineRule="auto"/>
              <w:jc w:val="center"/>
              <w:rPr>
                <w:rFonts w:ascii="Times New Roman" w:hAnsi="Times New Roman" w:cs="Times New Roman"/>
                <w:bCs/>
                <w:sz w:val="24"/>
                <w:szCs w:val="24"/>
                <w:lang w:eastAsia="ar-SA"/>
              </w:rPr>
            </w:pPr>
            <w:r w:rsidRPr="00A44BEE">
              <w:rPr>
                <w:rFonts w:ascii="Times New Roman" w:hAnsi="Times New Roman" w:cs="Times New Roman"/>
                <w:bCs/>
                <w:sz w:val="24"/>
                <w:szCs w:val="24"/>
                <w:lang w:eastAsia="ar-SA"/>
              </w:rPr>
              <w:t>7</w:t>
            </w:r>
          </w:p>
        </w:tc>
        <w:tc>
          <w:tcPr>
            <w:tcW w:w="1834" w:type="dxa"/>
          </w:tcPr>
          <w:p w14:paraId="0731884F" w14:textId="77777777" w:rsidR="00AA6CFF" w:rsidRPr="00A44BEE" w:rsidRDefault="00AA6CFF" w:rsidP="00A45849">
            <w:pPr>
              <w:spacing w:line="276" w:lineRule="auto"/>
              <w:jc w:val="both"/>
              <w:rPr>
                <w:rFonts w:ascii="Times New Roman" w:hAnsi="Times New Roman" w:cs="Times New Roman"/>
                <w:bCs/>
                <w:sz w:val="24"/>
                <w:szCs w:val="24"/>
                <w:lang w:eastAsia="ar-SA"/>
              </w:rPr>
            </w:pPr>
          </w:p>
        </w:tc>
        <w:tc>
          <w:tcPr>
            <w:tcW w:w="1831" w:type="dxa"/>
          </w:tcPr>
          <w:p w14:paraId="1246F2C7" w14:textId="77777777" w:rsidR="00AA6CFF" w:rsidRPr="00A44BEE" w:rsidRDefault="00AA6CFF" w:rsidP="00A45849">
            <w:pPr>
              <w:spacing w:line="276" w:lineRule="auto"/>
              <w:jc w:val="both"/>
              <w:rPr>
                <w:rFonts w:ascii="Times New Roman" w:hAnsi="Times New Roman" w:cs="Times New Roman"/>
                <w:bCs/>
                <w:sz w:val="24"/>
                <w:szCs w:val="24"/>
                <w:lang w:eastAsia="ar-SA"/>
              </w:rPr>
            </w:pPr>
          </w:p>
        </w:tc>
      </w:tr>
    </w:tbl>
    <w:p w14:paraId="131A3A56" w14:textId="67D119BE" w:rsidR="00AA6CFF" w:rsidRPr="00A44BEE" w:rsidRDefault="00AA6CFF" w:rsidP="00AA6CFF">
      <w:pPr>
        <w:spacing w:after="0" w:line="276" w:lineRule="auto"/>
        <w:jc w:val="both"/>
        <w:rPr>
          <w:rFonts w:ascii="Times New Roman" w:hAnsi="Times New Roman" w:cs="Times New Roman"/>
          <w:bCs/>
          <w:i/>
          <w:iCs/>
          <w:sz w:val="20"/>
          <w:szCs w:val="20"/>
          <w:lang w:eastAsia="ar-SA"/>
        </w:rPr>
      </w:pPr>
      <w:r w:rsidRPr="00A44BEE">
        <w:rPr>
          <w:rFonts w:ascii="Times New Roman" w:hAnsi="Times New Roman" w:cs="Times New Roman"/>
          <w:bCs/>
          <w:i/>
          <w:iCs/>
          <w:sz w:val="20"/>
          <w:szCs w:val="20"/>
          <w:lang w:eastAsia="ar-SA"/>
        </w:rPr>
        <w:t>*</w:t>
      </w:r>
      <w:r w:rsidRPr="00A44BEE">
        <w:rPr>
          <w:rFonts w:ascii="Times New Roman" w:hAnsi="Times New Roman" w:cs="Times New Roman"/>
          <w:i/>
          <w:iCs/>
          <w:sz w:val="20"/>
          <w:szCs w:val="20"/>
        </w:rPr>
        <w:t xml:space="preserve"> </w:t>
      </w:r>
      <w:r w:rsidR="00925FC3" w:rsidRPr="00A44BEE">
        <w:rPr>
          <w:rFonts w:ascii="Times New Roman" w:hAnsi="Times New Roman" w:cs="Times New Roman"/>
          <w:i/>
          <w:iCs/>
          <w:sz w:val="20"/>
          <w:szCs w:val="20"/>
        </w:rPr>
        <w:t>V</w:t>
      </w:r>
      <w:r w:rsidRPr="00A44BEE">
        <w:rPr>
          <w:rFonts w:ascii="Times New Roman" w:hAnsi="Times New Roman" w:cs="Times New Roman"/>
          <w:i/>
          <w:iCs/>
          <w:sz w:val="20"/>
          <w:szCs w:val="20"/>
        </w:rPr>
        <w:t xml:space="preserve">isas </w:t>
      </w:r>
      <w:r w:rsidRPr="00A44BEE">
        <w:rPr>
          <w:rFonts w:ascii="Times New Roman" w:hAnsi="Times New Roman" w:cs="Times New Roman"/>
          <w:bCs/>
          <w:i/>
          <w:iCs/>
          <w:sz w:val="20"/>
          <w:szCs w:val="20"/>
          <w:lang w:eastAsia="ar-SA"/>
        </w:rPr>
        <w:t>pretendenta</w:t>
      </w:r>
      <w:r w:rsidRPr="00A44BEE">
        <w:rPr>
          <w:rFonts w:ascii="Times New Roman" w:hAnsi="Times New Roman" w:cs="Times New Roman"/>
          <w:i/>
          <w:iCs/>
          <w:sz w:val="20"/>
          <w:szCs w:val="20"/>
        </w:rPr>
        <w:t xml:space="preserve"> izmaksas, kas saistītas ar paredzamā līguma izpildi, iekļautas piedāvātajā cenā.</w:t>
      </w:r>
    </w:p>
    <w:p w14:paraId="65A734B5" w14:textId="1A112ABC" w:rsidR="00AA6CFF" w:rsidRPr="00A44BEE" w:rsidRDefault="00273670" w:rsidP="003843F1">
      <w:pPr>
        <w:pStyle w:val="ListBullet4"/>
        <w:numPr>
          <w:ilvl w:val="0"/>
          <w:numId w:val="0"/>
        </w:numPr>
        <w:spacing w:line="276" w:lineRule="auto"/>
        <w:rPr>
          <w:bCs/>
          <w:szCs w:val="24"/>
          <w:lang w:eastAsia="ar-SA"/>
          <w14:ligatures w14:val="none"/>
        </w:rPr>
      </w:pPr>
      <w:r w:rsidRPr="00A44BEE">
        <w:rPr>
          <w:bCs/>
          <w:szCs w:val="24"/>
          <w:lang w:eastAsia="ar-SA"/>
          <w14:ligatures w14:val="none"/>
        </w:rPr>
        <w:t xml:space="preserve">4.4. </w:t>
      </w:r>
      <w:r w:rsidR="005D7718" w:rsidRPr="00A44BEE">
        <w:rPr>
          <w:bCs/>
          <w:szCs w:val="24"/>
          <w:lang w:eastAsia="ar-SA"/>
          <w14:ligatures w14:val="none"/>
        </w:rPr>
        <w:t xml:space="preserve">Pretendents </w:t>
      </w:r>
      <w:r w:rsidR="00350E94" w:rsidRPr="00A44BEE">
        <w:rPr>
          <w:bCs/>
          <w:szCs w:val="24"/>
          <w:lang w:eastAsia="ar-SA"/>
          <w14:ligatures w14:val="none"/>
        </w:rPr>
        <w:t xml:space="preserve">iesniedz </w:t>
      </w:r>
      <w:r w:rsidR="005D7718" w:rsidRPr="00A44BEE">
        <w:rPr>
          <w:bCs/>
          <w:szCs w:val="24"/>
          <w:lang w:eastAsia="ar-SA"/>
          <w14:ligatures w14:val="none"/>
        </w:rPr>
        <w:t xml:space="preserve">parakstītu apliecinājumu par atbilstību </w:t>
      </w:r>
      <w:proofErr w:type="spellStart"/>
      <w:r w:rsidR="005D7718" w:rsidRPr="00A44BEE">
        <w:rPr>
          <w:bCs/>
          <w:szCs w:val="24"/>
          <w:lang w:eastAsia="ar-SA"/>
          <w14:ligatures w14:val="none"/>
        </w:rPr>
        <w:t>kiberdrošības</w:t>
      </w:r>
      <w:proofErr w:type="spellEnd"/>
      <w:r w:rsidR="005D7718" w:rsidRPr="00A44BEE">
        <w:rPr>
          <w:bCs/>
          <w:szCs w:val="24"/>
          <w:lang w:eastAsia="ar-SA"/>
          <w14:ligatures w14:val="none"/>
        </w:rPr>
        <w:t xml:space="preserve"> prasībām, kas noteiktas</w:t>
      </w:r>
      <w:r w:rsidRPr="00A44BEE">
        <w:rPr>
          <w:bCs/>
          <w:szCs w:val="24"/>
          <w:lang w:eastAsia="ar-SA"/>
          <w14:ligatures w14:val="none"/>
        </w:rPr>
        <w:t xml:space="preserve"> </w:t>
      </w:r>
      <w:r w:rsidR="005D7718" w:rsidRPr="00A44BEE">
        <w:rPr>
          <w:bCs/>
          <w:szCs w:val="24"/>
          <w:lang w:eastAsia="ar-SA"/>
          <w14:ligatures w14:val="none"/>
        </w:rPr>
        <w:t xml:space="preserve">Nacionālās </w:t>
      </w:r>
      <w:proofErr w:type="spellStart"/>
      <w:r w:rsidR="005D7718" w:rsidRPr="00A44BEE">
        <w:rPr>
          <w:bCs/>
          <w:szCs w:val="24"/>
          <w:lang w:eastAsia="ar-SA"/>
          <w14:ligatures w14:val="none"/>
        </w:rPr>
        <w:t>kiberdrošības</w:t>
      </w:r>
      <w:proofErr w:type="spellEnd"/>
      <w:r w:rsidR="005D7718" w:rsidRPr="00A44BEE">
        <w:rPr>
          <w:bCs/>
          <w:szCs w:val="24"/>
          <w:lang w:eastAsia="ar-SA"/>
          <w14:ligatures w14:val="none"/>
        </w:rPr>
        <w:t xml:space="preserve"> likumā un Ministru kabineta 2025. gada 25. jūnija noteikumos “Minimālās </w:t>
      </w:r>
      <w:proofErr w:type="spellStart"/>
      <w:r w:rsidR="005D7718" w:rsidRPr="00A44BEE">
        <w:rPr>
          <w:bCs/>
          <w:szCs w:val="24"/>
          <w:lang w:eastAsia="ar-SA"/>
          <w14:ligatures w14:val="none"/>
        </w:rPr>
        <w:t>kiberdrošības</w:t>
      </w:r>
      <w:proofErr w:type="spellEnd"/>
      <w:r w:rsidR="005D7718" w:rsidRPr="00A44BEE">
        <w:rPr>
          <w:bCs/>
          <w:szCs w:val="24"/>
          <w:lang w:eastAsia="ar-SA"/>
          <w14:ligatures w14:val="none"/>
        </w:rPr>
        <w:t xml:space="preserve"> prasības”</w:t>
      </w:r>
      <w:r w:rsidR="00350E94" w:rsidRPr="00A44BEE">
        <w:rPr>
          <w:bCs/>
          <w:szCs w:val="24"/>
          <w:lang w:eastAsia="ar-SA"/>
          <w14:ligatures w14:val="none"/>
        </w:rPr>
        <w:t xml:space="preserve"> (1. pielikums)</w:t>
      </w:r>
      <w:r w:rsidRPr="00A44BEE">
        <w:rPr>
          <w:bCs/>
          <w:szCs w:val="24"/>
          <w:lang w:eastAsia="ar-SA"/>
          <w14:ligatures w14:val="none"/>
        </w:rPr>
        <w:t>.</w:t>
      </w:r>
    </w:p>
    <w:p w14:paraId="778915C3" w14:textId="09C8B97E" w:rsidR="0073114D" w:rsidRPr="00A44BEE" w:rsidRDefault="00BD30CD" w:rsidP="003843F1">
      <w:pPr>
        <w:spacing w:after="0"/>
        <w:rPr>
          <w:rFonts w:ascii="Times New Roman" w:hAnsi="Times New Roman" w:cs="Times New Roman"/>
          <w:bCs/>
          <w:sz w:val="24"/>
          <w:szCs w:val="24"/>
          <w:lang w:eastAsia="ar-SA"/>
          <w14:ligatures w14:val="none"/>
        </w:rPr>
      </w:pPr>
      <w:r w:rsidRPr="00A44BEE">
        <w:rPr>
          <w:rFonts w:ascii="Times New Roman" w:hAnsi="Times New Roman" w:cs="Times New Roman"/>
          <w:bCs/>
          <w:sz w:val="24"/>
          <w:szCs w:val="24"/>
          <w:lang w:eastAsia="ar-SA"/>
          <w14:ligatures w14:val="none"/>
        </w:rPr>
        <w:t>4</w:t>
      </w:r>
      <w:r w:rsidR="0073114D" w:rsidRPr="00A44BEE">
        <w:rPr>
          <w:rFonts w:ascii="Times New Roman" w:hAnsi="Times New Roman" w:cs="Times New Roman"/>
          <w:bCs/>
          <w:sz w:val="24"/>
          <w:szCs w:val="24"/>
          <w:lang w:eastAsia="ar-SA"/>
          <w14:ligatures w14:val="none"/>
        </w:rPr>
        <w:t>.</w:t>
      </w:r>
      <w:r w:rsidR="00273670" w:rsidRPr="00A44BEE">
        <w:rPr>
          <w:rFonts w:ascii="Times New Roman" w:hAnsi="Times New Roman" w:cs="Times New Roman"/>
          <w:bCs/>
          <w:sz w:val="24"/>
          <w:szCs w:val="24"/>
          <w:lang w:eastAsia="ar-SA"/>
          <w14:ligatures w14:val="none"/>
        </w:rPr>
        <w:t>5</w:t>
      </w:r>
      <w:r w:rsidR="0073114D" w:rsidRPr="00A44BEE">
        <w:rPr>
          <w:rFonts w:ascii="Times New Roman" w:hAnsi="Times New Roman" w:cs="Times New Roman"/>
          <w:bCs/>
          <w:sz w:val="24"/>
          <w:szCs w:val="24"/>
          <w:lang w:eastAsia="ar-SA"/>
          <w14:ligatures w14:val="none"/>
        </w:rPr>
        <w:t>.</w:t>
      </w:r>
      <w:r w:rsidR="0073114D" w:rsidRPr="00A44BEE">
        <w:rPr>
          <w:rFonts w:ascii="Times New Roman" w:hAnsi="Times New Roman" w:cs="Times New Roman"/>
          <w:b/>
          <w:sz w:val="24"/>
          <w:szCs w:val="24"/>
          <w:lang w:eastAsia="ar-SA"/>
          <w14:ligatures w14:val="none"/>
        </w:rPr>
        <w:t> </w:t>
      </w:r>
      <w:r w:rsidR="0073114D" w:rsidRPr="00A44BEE">
        <w:rPr>
          <w:rFonts w:ascii="Times New Roman" w:hAnsi="Times New Roman" w:cs="Times New Roman"/>
          <w:bCs/>
          <w:sz w:val="24"/>
          <w:szCs w:val="24"/>
          <w:lang w:eastAsia="ar-SA"/>
          <w14:ligatures w14:val="none"/>
        </w:rPr>
        <w:t xml:space="preserve">Citi </w:t>
      </w:r>
      <w:r w:rsidR="0073114D" w:rsidRPr="00A44BEE">
        <w:rPr>
          <w:rFonts w:ascii="Times New Roman" w:hAnsi="Times New Roman" w:cs="Times New Roman"/>
          <w:sz w:val="24"/>
          <w:szCs w:val="24"/>
        </w:rPr>
        <w:t>nosacījumi</w:t>
      </w:r>
      <w:r w:rsidR="0073114D" w:rsidRPr="00A44BEE">
        <w:rPr>
          <w:rFonts w:ascii="Times New Roman" w:hAnsi="Times New Roman" w:cs="Times New Roman"/>
          <w:bCs/>
          <w:sz w:val="24"/>
          <w:szCs w:val="24"/>
          <w:lang w:eastAsia="ar-SA"/>
          <w14:ligatures w14:val="none"/>
        </w:rPr>
        <w:t>, kas nodrošina piedāvājuma spēkā esamību:</w:t>
      </w:r>
    </w:p>
    <w:tbl>
      <w:tblPr>
        <w:tblStyle w:val="TableGrid"/>
        <w:tblW w:w="5000" w:type="pct"/>
        <w:tblLook w:val="04A0" w:firstRow="1" w:lastRow="0" w:firstColumn="1" w:lastColumn="0" w:noHBand="0" w:noVBand="1"/>
      </w:tblPr>
      <w:tblGrid>
        <w:gridCol w:w="9344"/>
      </w:tblGrid>
      <w:tr w:rsidR="00A44BEE" w:rsidRPr="00A44BEE" w14:paraId="76AA7900" w14:textId="77777777" w:rsidTr="00FB1FA7">
        <w:trPr>
          <w:trHeight w:val="663"/>
        </w:trPr>
        <w:tc>
          <w:tcPr>
            <w:tcW w:w="5000" w:type="pct"/>
            <w:vAlign w:val="center"/>
          </w:tcPr>
          <w:p w14:paraId="6114D133" w14:textId="77777777" w:rsidR="0073114D" w:rsidRPr="00A44BEE" w:rsidRDefault="0073114D" w:rsidP="00BD30CD">
            <w:pPr>
              <w:pStyle w:val="ListBullet4"/>
              <w:numPr>
                <w:ilvl w:val="0"/>
                <w:numId w:val="0"/>
              </w:numPr>
              <w:tabs>
                <w:tab w:val="num" w:pos="0"/>
                <w:tab w:val="num" w:pos="1209"/>
              </w:tabs>
              <w:ind w:left="360"/>
              <w:jc w:val="center"/>
              <w:outlineLvl w:val="0"/>
              <w:rPr>
                <w:i/>
                <w:iCs/>
                <w:sz w:val="20"/>
                <w:szCs w:val="20"/>
                <w14:ligatures w14:val="none"/>
              </w:rPr>
            </w:pPr>
            <w:r w:rsidRPr="00A44BEE">
              <w:rPr>
                <w:i/>
                <w:iCs/>
                <w:sz w:val="20"/>
                <w:szCs w:val="20"/>
                <w14:ligatures w14:val="none"/>
              </w:rPr>
              <w:t>Lūdzām norādīt, ja tādi ir, citus piedāvājuma nosacījumus, kas Pasūtītājam jāņem vērā,</w:t>
            </w:r>
            <w:r w:rsidRPr="00A44BEE">
              <w:rPr>
                <w:i/>
                <w:iCs/>
                <w:sz w:val="20"/>
                <w:szCs w:val="20"/>
                <w14:ligatures w14:val="none"/>
              </w:rPr>
              <w:br/>
              <w:t>lai piedāvājums pie norādītās cenas būtu spēkā.</w:t>
            </w:r>
          </w:p>
        </w:tc>
      </w:tr>
    </w:tbl>
    <w:p w14:paraId="56F062A1" w14:textId="1EB65388" w:rsidR="002568C8" w:rsidRPr="00A44BEE" w:rsidRDefault="00BD30CD" w:rsidP="002568C8">
      <w:pPr>
        <w:pStyle w:val="ListBullet4"/>
        <w:numPr>
          <w:ilvl w:val="0"/>
          <w:numId w:val="0"/>
        </w:numPr>
        <w:tabs>
          <w:tab w:val="left" w:pos="567"/>
        </w:tabs>
        <w:spacing w:line="276" w:lineRule="auto"/>
        <w:rPr>
          <w:b/>
          <w:bCs/>
        </w:rPr>
      </w:pPr>
      <w:r w:rsidRPr="00A44BEE">
        <w:rPr>
          <w:b/>
          <w:bCs/>
        </w:rPr>
        <w:t>5</w:t>
      </w:r>
      <w:r w:rsidR="002568C8" w:rsidRPr="00A44BEE">
        <w:rPr>
          <w:b/>
          <w:bCs/>
        </w:rPr>
        <w:t>. PRETENDENTA APLIECINĀJUMS:</w:t>
      </w:r>
    </w:p>
    <w:p w14:paraId="5F04A855" w14:textId="061A4D73" w:rsidR="002568C8" w:rsidRPr="00A44BEE" w:rsidRDefault="00BD30CD" w:rsidP="00537393">
      <w:pPr>
        <w:pStyle w:val="BodyText2"/>
        <w:tabs>
          <w:tab w:val="clear" w:pos="0"/>
        </w:tabs>
        <w:spacing w:line="276" w:lineRule="auto"/>
        <w:outlineLvl w:val="9"/>
        <w:rPr>
          <w:rFonts w:ascii="Times New Roman" w:hAnsi="Times New Roman"/>
          <w:szCs w:val="24"/>
        </w:rPr>
      </w:pPr>
      <w:r w:rsidRPr="00A44BEE">
        <w:rPr>
          <w:rFonts w:ascii="Times New Roman" w:hAnsi="Times New Roman"/>
          <w:szCs w:val="24"/>
        </w:rPr>
        <w:t>5</w:t>
      </w:r>
      <w:r w:rsidR="002568C8" w:rsidRPr="00A44BEE">
        <w:rPr>
          <w:rFonts w:ascii="Times New Roman" w:hAnsi="Times New Roman"/>
          <w:szCs w:val="24"/>
        </w:rPr>
        <w:t>.1. 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50BAA9A8" w14:textId="0C99F230" w:rsidR="002568C8" w:rsidRPr="00A44BEE" w:rsidRDefault="00BD30CD" w:rsidP="00537393">
      <w:pPr>
        <w:pStyle w:val="BodyText2"/>
        <w:tabs>
          <w:tab w:val="clear" w:pos="0"/>
        </w:tabs>
        <w:spacing w:line="276" w:lineRule="auto"/>
        <w:outlineLvl w:val="9"/>
        <w:rPr>
          <w:rFonts w:ascii="Times New Roman" w:hAnsi="Times New Roman"/>
          <w:szCs w:val="24"/>
        </w:rPr>
      </w:pPr>
      <w:r w:rsidRPr="00A44BEE">
        <w:rPr>
          <w:rFonts w:ascii="Times New Roman" w:hAnsi="Times New Roman"/>
          <w:szCs w:val="24"/>
        </w:rPr>
        <w:t>5</w:t>
      </w:r>
      <w:r w:rsidR="002568C8" w:rsidRPr="00A44BEE">
        <w:rPr>
          <w:rFonts w:ascii="Times New Roman" w:hAnsi="Times New Roman"/>
          <w:szCs w:val="24"/>
        </w:rPr>
        <w:t>.2. Uz pretendentu neattiecas Starptautisko un Latvijas Republikas nacionālo sankciju likuma 11.</w:t>
      </w:r>
      <w:r w:rsidR="002568C8" w:rsidRPr="00A44BEE">
        <w:rPr>
          <w:rFonts w:ascii="Times New Roman" w:hAnsi="Times New Roman"/>
          <w:szCs w:val="24"/>
          <w:vertAlign w:val="superscript"/>
        </w:rPr>
        <w:t>1</w:t>
      </w:r>
      <w:r w:rsidR="002568C8" w:rsidRPr="00A44BEE">
        <w:rPr>
          <w:rFonts w:ascii="Times New Roman" w:hAnsi="Times New Roman"/>
          <w:szCs w:val="24"/>
        </w:rPr>
        <w:t xml:space="preserve"> panta pirmajā daļā un otrajā daļā minētie izslēgšanas noteikumi.</w:t>
      </w:r>
    </w:p>
    <w:p w14:paraId="0C81AC1D" w14:textId="77777777" w:rsidR="005E434F" w:rsidRPr="00A44BEE" w:rsidRDefault="00BD30CD" w:rsidP="00537393">
      <w:pPr>
        <w:pStyle w:val="ListBullet4"/>
        <w:numPr>
          <w:ilvl w:val="0"/>
          <w:numId w:val="0"/>
        </w:numPr>
        <w:spacing w:before="0" w:after="0" w:line="276" w:lineRule="auto"/>
        <w:ind w:firstLine="1"/>
        <w:rPr>
          <w:szCs w:val="24"/>
        </w:rPr>
      </w:pPr>
      <w:r w:rsidRPr="00A44BEE">
        <w:rPr>
          <w:szCs w:val="24"/>
        </w:rPr>
        <w:t>5</w:t>
      </w:r>
      <w:r w:rsidR="002568C8" w:rsidRPr="00A44BEE">
        <w:rPr>
          <w:szCs w:val="24"/>
        </w:rPr>
        <w:t xml:space="preserve">.3. Apliecinām, </w:t>
      </w:r>
      <w:r w:rsidR="005E434F" w:rsidRPr="00A44BEE">
        <w:rPr>
          <w:szCs w:val="24"/>
        </w:rPr>
        <w:t xml:space="preserve">, ka uz pretendentu neattiecas </w:t>
      </w:r>
      <w:r w:rsidR="005E434F" w:rsidRPr="00A44BEE">
        <w:rPr>
          <w:rFonts w:eastAsiaTheme="minorHAnsi"/>
          <w:szCs w:val="24"/>
          <w14:ligatures w14:val="none"/>
        </w:rPr>
        <w:t xml:space="preserve">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65B488D5" w14:textId="77777777" w:rsidR="005E434F" w:rsidRPr="00A44BEE" w:rsidRDefault="005E434F" w:rsidP="00537393">
      <w:pPr>
        <w:numPr>
          <w:ilvl w:val="0"/>
          <w:numId w:val="9"/>
        </w:numPr>
        <w:spacing w:line="276" w:lineRule="auto"/>
        <w:ind w:left="426"/>
        <w:contextualSpacing/>
        <w:jc w:val="both"/>
        <w:rPr>
          <w:rFonts w:ascii="Times New Roman" w:hAnsi="Times New Roman" w:cs="Times New Roman"/>
          <w:sz w:val="24"/>
          <w:szCs w:val="24"/>
          <w14:ligatures w14:val="none"/>
        </w:rPr>
      </w:pPr>
      <w:r w:rsidRPr="00A44BEE">
        <w:rPr>
          <w:rFonts w:ascii="Times New Roman" w:hAnsi="Times New Roman" w:cs="Times New Roman"/>
          <w:sz w:val="24"/>
          <w:szCs w:val="24"/>
          <w14:ligatures w14:val="none"/>
        </w:rPr>
        <w:t xml:space="preserve">Krievijas </w:t>
      </w:r>
      <w:proofErr w:type="spellStart"/>
      <w:r w:rsidRPr="00A44BEE">
        <w:rPr>
          <w:rFonts w:ascii="Times New Roman" w:hAnsi="Times New Roman" w:cs="Times New Roman"/>
          <w:sz w:val="24"/>
          <w:szCs w:val="24"/>
          <w14:ligatures w14:val="none"/>
        </w:rPr>
        <w:t>valstspiederīgais</w:t>
      </w:r>
      <w:proofErr w:type="spellEnd"/>
      <w:r w:rsidRPr="00A44BEE">
        <w:rPr>
          <w:rFonts w:ascii="Times New Roman" w:hAnsi="Times New Roman" w:cs="Times New Roman"/>
          <w:sz w:val="24"/>
          <w:szCs w:val="24"/>
          <w14:ligatures w14:val="none"/>
        </w:rPr>
        <w:t xml:space="preserve"> vai fiziska vai juridiska persona, vienība vai struktūra, kas veic uzņēmējdarbību Krievijā;</w:t>
      </w:r>
    </w:p>
    <w:p w14:paraId="59F24B56" w14:textId="77777777" w:rsidR="005E434F" w:rsidRPr="00A44BEE" w:rsidRDefault="005E434F" w:rsidP="00537393">
      <w:pPr>
        <w:numPr>
          <w:ilvl w:val="0"/>
          <w:numId w:val="9"/>
        </w:numPr>
        <w:spacing w:line="276" w:lineRule="auto"/>
        <w:ind w:left="426"/>
        <w:contextualSpacing/>
        <w:jc w:val="both"/>
        <w:rPr>
          <w:rFonts w:ascii="Times New Roman" w:hAnsi="Times New Roman" w:cs="Times New Roman"/>
          <w:sz w:val="24"/>
          <w:szCs w:val="24"/>
          <w14:ligatures w14:val="none"/>
        </w:rPr>
      </w:pPr>
      <w:r w:rsidRPr="00A44BEE">
        <w:rPr>
          <w:rFonts w:ascii="Times New Roman" w:hAnsi="Times New Roman" w:cs="Times New Roman"/>
          <w:sz w:val="24"/>
          <w:szCs w:val="24"/>
          <w14:ligatures w14:val="none"/>
        </w:rPr>
        <w:lastRenderedPageBreak/>
        <w:t>juridiska persona, vienība vai struktūra, kuras īpašumtiesības vairāk nekā 50 % apmērā tieši vai netieši pieder šā punkta a) apakšpunktā minētai fiziskai vai juridiskai personai, vienībai vai struktūrai; vai</w:t>
      </w:r>
    </w:p>
    <w:p w14:paraId="5946BECA" w14:textId="1680C9AD" w:rsidR="002568C8" w:rsidRPr="00A44BEE" w:rsidRDefault="005E434F" w:rsidP="00537393">
      <w:pPr>
        <w:numPr>
          <w:ilvl w:val="0"/>
          <w:numId w:val="9"/>
        </w:numPr>
        <w:spacing w:line="276" w:lineRule="auto"/>
        <w:ind w:left="426"/>
        <w:contextualSpacing/>
        <w:jc w:val="both"/>
        <w:rPr>
          <w:rFonts w:ascii="Times New Roman" w:hAnsi="Times New Roman" w:cs="Times New Roman"/>
          <w:sz w:val="24"/>
          <w:szCs w:val="24"/>
          <w14:ligatures w14:val="none"/>
        </w:rPr>
      </w:pPr>
      <w:r w:rsidRPr="00A44BEE">
        <w:rPr>
          <w:rFonts w:ascii="Times New Roman" w:hAnsi="Times New Roman" w:cs="Times New Roman"/>
          <w:sz w:val="24"/>
          <w:szCs w:val="24"/>
          <w14:ligatures w14:val="none"/>
        </w:rPr>
        <w:t>fiziska vai juridiska persona, vienība vai struktūra, kas darbojas kādas šā punkta a) vai b) apakšpunktā minētās vienības vārdā vai saskaņā ar tās norādēm,</w:t>
      </w:r>
      <w:r w:rsidR="00F12B16" w:rsidRPr="00A44BEE">
        <w:rPr>
          <w:rFonts w:ascii="Times New Roman" w:hAnsi="Times New Roman" w:cs="Times New Roman"/>
          <w:sz w:val="24"/>
          <w:szCs w:val="24"/>
          <w14:ligatures w14:val="none"/>
        </w:rPr>
        <w:t xml:space="preserve"> </w:t>
      </w:r>
      <w:r w:rsidRPr="00A44BEE">
        <w:rPr>
          <w:rFonts w:ascii="Times New Roman" w:hAnsi="Times New Roman" w:cs="Times New Roman"/>
          <w:sz w:val="24"/>
          <w:szCs w:val="24"/>
          <w14:ligatures w14:val="none"/>
        </w:rPr>
        <w:t>tostarp, ja uz tām attiecas vairāk nekā 10 % no līguma vērtības, apakšuzņēmējiem, piegādātājiem vai vienībām, uz kuru spējām paļaujas publiskā iepirkuma direktīvu nozīmē</w:t>
      </w:r>
      <w:r w:rsidR="002568C8" w:rsidRPr="00A44BEE">
        <w:rPr>
          <w:rFonts w:ascii="Times New Roman" w:hAnsi="Times New Roman" w:cs="Times New Roman"/>
          <w:sz w:val="24"/>
          <w:szCs w:val="24"/>
        </w:rPr>
        <w:t>.</w:t>
      </w:r>
    </w:p>
    <w:p w14:paraId="63CE7461" w14:textId="77777777" w:rsidR="00E02E3A" w:rsidRPr="00A44BEE" w:rsidRDefault="00E02E3A" w:rsidP="00537393">
      <w:pPr>
        <w:pStyle w:val="ListParagraph"/>
        <w:numPr>
          <w:ilvl w:val="0"/>
          <w:numId w:val="24"/>
        </w:numPr>
        <w:spacing w:before="120" w:after="120" w:line="276" w:lineRule="auto"/>
        <w:ind w:left="283" w:hanging="357"/>
        <w:rPr>
          <w:rFonts w:ascii="Times New Roman" w:hAnsi="Times New Roman" w:cs="Times New Roman"/>
          <w:b/>
          <w:sz w:val="24"/>
          <w:szCs w:val="24"/>
        </w:rPr>
      </w:pPr>
      <w:r w:rsidRPr="00A44BEE">
        <w:rPr>
          <w:rFonts w:ascii="Times New Roman" w:hAnsi="Times New Roman" w:cs="Times New Roman"/>
          <w:b/>
          <w:sz w:val="24"/>
          <w:szCs w:val="24"/>
          <w:lang w:eastAsia="ar-SA"/>
        </w:rPr>
        <w:t>KONTAKTINFORMĀCIJA</w:t>
      </w:r>
    </w:p>
    <w:p w14:paraId="0253879B" w14:textId="77777777" w:rsidR="00E02E3A" w:rsidRPr="00A44BEE" w:rsidRDefault="00E02E3A" w:rsidP="00537393">
      <w:pPr>
        <w:pStyle w:val="ListParagraph"/>
        <w:numPr>
          <w:ilvl w:val="0"/>
          <w:numId w:val="25"/>
        </w:numPr>
        <w:spacing w:line="276" w:lineRule="auto"/>
        <w:rPr>
          <w:rFonts w:ascii="Times New Roman" w:hAnsi="Times New Roman" w:cs="Times New Roman"/>
          <w:sz w:val="24"/>
          <w:szCs w:val="24"/>
        </w:rPr>
      </w:pPr>
      <w:r w:rsidRPr="00A44BEE">
        <w:rPr>
          <w:rFonts w:ascii="Times New Roman" w:hAnsi="Times New Roman" w:cs="Times New Roman"/>
          <w:sz w:val="24"/>
          <w:szCs w:val="24"/>
        </w:rPr>
        <w:t xml:space="preserve">par tirgus izpētes norisi: sazināties ar Tirgus izpētes un iepirkumu metodoloģijas nodaļas iepirkumu speciālisti Solvitu Riekstiņu pa </w:t>
      </w:r>
      <w:proofErr w:type="spellStart"/>
      <w:r w:rsidRPr="00A44BEE">
        <w:rPr>
          <w:rFonts w:ascii="Times New Roman" w:hAnsi="Times New Roman" w:cs="Times New Roman"/>
          <w:sz w:val="24"/>
          <w:szCs w:val="24"/>
        </w:rPr>
        <w:t>tālr</w:t>
      </w:r>
      <w:proofErr w:type="spellEnd"/>
      <w:r w:rsidRPr="00A44BEE">
        <w:rPr>
          <w:rFonts w:ascii="Times New Roman" w:hAnsi="Times New Roman" w:cs="Times New Roman"/>
          <w:sz w:val="24"/>
          <w:szCs w:val="24"/>
        </w:rPr>
        <w:t xml:space="preserve">: 20224994 vai e-pastu: </w:t>
      </w:r>
      <w:hyperlink r:id="rId8" w:history="1">
        <w:r w:rsidRPr="00A44BEE">
          <w:rPr>
            <w:rStyle w:val="Hyperlink"/>
            <w:rFonts w:ascii="Times New Roman" w:hAnsi="Times New Roman" w:cs="Times New Roman"/>
            <w:color w:val="auto"/>
            <w:sz w:val="24"/>
            <w:szCs w:val="24"/>
            <w:u w:val="none"/>
          </w:rPr>
          <w:t>solvita.riekstina@rigassatiksme.lv</w:t>
        </w:r>
      </w:hyperlink>
      <w:r w:rsidRPr="00A44BEE">
        <w:rPr>
          <w:rFonts w:ascii="Times New Roman" w:hAnsi="Times New Roman" w:cs="Times New Roman"/>
          <w:sz w:val="24"/>
          <w:szCs w:val="24"/>
        </w:rPr>
        <w:t>;</w:t>
      </w:r>
    </w:p>
    <w:p w14:paraId="5985FB08" w14:textId="73788931" w:rsidR="00E02E3A" w:rsidRPr="00A44BEE" w:rsidRDefault="00E02E3A" w:rsidP="00CF52FA">
      <w:pPr>
        <w:pStyle w:val="ListParagraph"/>
        <w:numPr>
          <w:ilvl w:val="0"/>
          <w:numId w:val="25"/>
        </w:numPr>
        <w:spacing w:line="276" w:lineRule="auto"/>
        <w:rPr>
          <w:rFonts w:ascii="Times New Roman" w:hAnsi="Times New Roman" w:cs="Times New Roman"/>
          <w:sz w:val="24"/>
          <w:szCs w:val="24"/>
        </w:rPr>
      </w:pPr>
      <w:r w:rsidRPr="00A44BEE">
        <w:rPr>
          <w:rFonts w:ascii="Times New Roman" w:hAnsi="Times New Roman" w:cs="Times New Roman"/>
          <w:sz w:val="24"/>
          <w:szCs w:val="24"/>
        </w:rPr>
        <w:t xml:space="preserve">par iepirkuma priekšmetu: sazināties ar Informācijas sistēmu atbalsta nodaļas vadītāju Dzintaru Briķi pa </w:t>
      </w:r>
      <w:proofErr w:type="spellStart"/>
      <w:r w:rsidRPr="00A44BEE">
        <w:rPr>
          <w:rFonts w:ascii="Times New Roman" w:hAnsi="Times New Roman" w:cs="Times New Roman"/>
          <w:sz w:val="24"/>
          <w:szCs w:val="24"/>
        </w:rPr>
        <w:t>tālr</w:t>
      </w:r>
      <w:proofErr w:type="spellEnd"/>
      <w:r w:rsidRPr="00A44BEE">
        <w:rPr>
          <w:rFonts w:ascii="Times New Roman" w:hAnsi="Times New Roman" w:cs="Times New Roman"/>
          <w:sz w:val="24"/>
          <w:szCs w:val="24"/>
        </w:rPr>
        <w:t>: 29171183 vai e-pastu: dzinatrs.brikis@rigassatiksme.lv.</w:t>
      </w:r>
    </w:p>
    <w:p w14:paraId="46E018E5" w14:textId="49B63627" w:rsidR="001D4A7E" w:rsidRPr="00A44BEE" w:rsidRDefault="00E64F71" w:rsidP="00CF52FA">
      <w:pPr>
        <w:pStyle w:val="NoSpacing"/>
        <w:tabs>
          <w:tab w:val="left" w:pos="851"/>
        </w:tabs>
        <w:spacing w:before="120" w:after="120" w:line="276" w:lineRule="auto"/>
        <w:jc w:val="both"/>
        <w:rPr>
          <w:rFonts w:ascii="Times New Roman" w:hAnsi="Times New Roman"/>
          <w:sz w:val="24"/>
          <w:szCs w:val="24"/>
        </w:rPr>
      </w:pPr>
      <w:r w:rsidRPr="00A44BEE">
        <w:rPr>
          <w:rFonts w:ascii="Times New Roman" w:hAnsi="Times New Roman"/>
          <w:sz w:val="24"/>
          <w:szCs w:val="24"/>
        </w:rPr>
        <w:t>Pielikum</w:t>
      </w:r>
      <w:r w:rsidR="008976A9" w:rsidRPr="00A44BEE">
        <w:rPr>
          <w:rFonts w:ascii="Times New Roman" w:hAnsi="Times New Roman"/>
          <w:sz w:val="24"/>
          <w:szCs w:val="24"/>
        </w:rPr>
        <w:t>ā</w:t>
      </w:r>
      <w:r w:rsidRPr="00A44BEE">
        <w:rPr>
          <w:rFonts w:ascii="Times New Roman" w:hAnsi="Times New Roman"/>
          <w:sz w:val="24"/>
          <w:szCs w:val="24"/>
        </w:rPr>
        <w:t xml:space="preserve">: </w:t>
      </w:r>
    </w:p>
    <w:p w14:paraId="5AFF4A89" w14:textId="6C845BBC" w:rsidR="00383C0A" w:rsidRPr="00A44BEE" w:rsidRDefault="00383C0A" w:rsidP="00CF52FA">
      <w:pPr>
        <w:pStyle w:val="ListBullet4"/>
        <w:numPr>
          <w:ilvl w:val="3"/>
          <w:numId w:val="9"/>
        </w:numPr>
        <w:spacing w:line="276" w:lineRule="auto"/>
        <w:ind w:left="284" w:hanging="284"/>
        <w:rPr>
          <w:szCs w:val="24"/>
        </w:rPr>
      </w:pPr>
      <w:r w:rsidRPr="00A44BEE">
        <w:rPr>
          <w:szCs w:val="24"/>
        </w:rPr>
        <w:t>Pretendenta apliecinājums</w:t>
      </w:r>
      <w:r w:rsidR="00D51F18" w:rsidRPr="00A44BEE">
        <w:rPr>
          <w:szCs w:val="24"/>
        </w:rPr>
        <w:t xml:space="preserve"> par </w:t>
      </w:r>
      <w:proofErr w:type="spellStart"/>
      <w:r w:rsidR="00D51F18" w:rsidRPr="00A44BEE">
        <w:rPr>
          <w:szCs w:val="24"/>
        </w:rPr>
        <w:t>kiberdrošības</w:t>
      </w:r>
      <w:proofErr w:type="spellEnd"/>
      <w:r w:rsidR="00D51F18" w:rsidRPr="00A44BEE">
        <w:rPr>
          <w:szCs w:val="24"/>
        </w:rPr>
        <w:t xml:space="preserve"> prasību izpildi uz 1 lpp.</w:t>
      </w:r>
    </w:p>
    <w:p w14:paraId="05E8ABED" w14:textId="56C3ACBD" w:rsidR="00F91F68" w:rsidRPr="00A44BEE" w:rsidRDefault="00F91F68" w:rsidP="00537393">
      <w:pPr>
        <w:spacing w:line="276" w:lineRule="auto"/>
        <w:rPr>
          <w:rFonts w:ascii="Times New Roman" w:eastAsia="Calibri" w:hAnsi="Times New Roman" w:cs="Times New Roman"/>
          <w:kern w:val="0"/>
          <w:sz w:val="24"/>
          <w:szCs w:val="24"/>
          <w14:ligatures w14:val="none"/>
        </w:rPr>
      </w:pPr>
    </w:p>
    <w:sectPr w:rsidR="00F91F68" w:rsidRPr="00A44BEE"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025F" w14:textId="77777777" w:rsidR="00ED2EE5" w:rsidRDefault="00ED2EE5" w:rsidP="00434113">
      <w:pPr>
        <w:spacing w:after="0" w:line="240" w:lineRule="auto"/>
      </w:pPr>
      <w:r>
        <w:separator/>
      </w:r>
    </w:p>
  </w:endnote>
  <w:endnote w:type="continuationSeparator" w:id="0">
    <w:p w14:paraId="595564FA" w14:textId="77777777" w:rsidR="00ED2EE5" w:rsidRDefault="00ED2EE5" w:rsidP="00434113">
      <w:pPr>
        <w:spacing w:after="0" w:line="240" w:lineRule="auto"/>
      </w:pPr>
      <w:r>
        <w:continuationSeparator/>
      </w:r>
    </w:p>
  </w:endnote>
  <w:endnote w:type="continuationNotice" w:id="1">
    <w:p w14:paraId="42DB8EA6" w14:textId="77777777" w:rsidR="00ED2EE5" w:rsidRDefault="00ED2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altName w:val="Georgia"/>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6A7C4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6A7C4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C718" w14:textId="77777777" w:rsidR="00ED2EE5" w:rsidRDefault="00ED2EE5" w:rsidP="00434113">
      <w:pPr>
        <w:spacing w:after="0" w:line="240" w:lineRule="auto"/>
      </w:pPr>
      <w:r>
        <w:separator/>
      </w:r>
    </w:p>
  </w:footnote>
  <w:footnote w:type="continuationSeparator" w:id="0">
    <w:p w14:paraId="2739F92D" w14:textId="77777777" w:rsidR="00ED2EE5" w:rsidRDefault="00ED2EE5" w:rsidP="00434113">
      <w:pPr>
        <w:spacing w:after="0" w:line="240" w:lineRule="auto"/>
      </w:pPr>
      <w:r>
        <w:continuationSeparator/>
      </w:r>
    </w:p>
  </w:footnote>
  <w:footnote w:type="continuationNotice" w:id="1">
    <w:p w14:paraId="389A8D71" w14:textId="77777777" w:rsidR="00ED2EE5" w:rsidRDefault="00ED2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F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C034D1A"/>
    <w:multiLevelType w:val="hybridMultilevel"/>
    <w:tmpl w:val="BDC27342"/>
    <w:lvl w:ilvl="0" w:tplc="077C95A2">
      <w:start w:val="1"/>
      <w:numFmt w:val="decimal"/>
      <w:lvlText w:val="%1."/>
      <w:lvlJc w:val="left"/>
      <w:pPr>
        <w:tabs>
          <w:tab w:val="num" w:pos="3338"/>
        </w:tabs>
        <w:ind w:left="3338" w:hanging="360"/>
      </w:pPr>
      <w:rPr>
        <w:b/>
        <w:strike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0"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3"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B62FCB"/>
    <w:multiLevelType w:val="hybridMultilevel"/>
    <w:tmpl w:val="2AD44EFA"/>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5"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621"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9"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4031D2"/>
    <w:multiLevelType w:val="multilevel"/>
    <w:tmpl w:val="FED2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7"/>
  </w:num>
  <w:num w:numId="2" w16cid:durableId="1682660872">
    <w:abstractNumId w:val="16"/>
  </w:num>
  <w:num w:numId="3" w16cid:durableId="841702575">
    <w:abstractNumId w:val="7"/>
    <w:lvlOverride w:ilvl="0">
      <w:startOverride w:val="4"/>
    </w:lvlOverride>
  </w:num>
  <w:num w:numId="4" w16cid:durableId="763918837">
    <w:abstractNumId w:val="22"/>
  </w:num>
  <w:num w:numId="5" w16cid:durableId="801196410">
    <w:abstractNumId w:val="10"/>
  </w:num>
  <w:num w:numId="6" w16cid:durableId="1626428650">
    <w:abstractNumId w:val="6"/>
  </w:num>
  <w:num w:numId="7" w16cid:durableId="1267687998">
    <w:abstractNumId w:val="12"/>
  </w:num>
  <w:num w:numId="8" w16cid:durableId="2117096252">
    <w:abstractNumId w:val="2"/>
  </w:num>
  <w:num w:numId="9" w16cid:durableId="5890501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5"/>
  </w:num>
  <w:num w:numId="11" w16cid:durableId="34426355">
    <w:abstractNumId w:val="23"/>
  </w:num>
  <w:num w:numId="12" w16cid:durableId="841817563">
    <w:abstractNumId w:val="26"/>
  </w:num>
  <w:num w:numId="13" w16cid:durableId="2014256783">
    <w:abstractNumId w:val="7"/>
    <w:lvlOverride w:ilvl="0">
      <w:startOverride w:val="3"/>
    </w:lvlOverride>
    <w:lvlOverride w:ilvl="1">
      <w:startOverride w:val="8"/>
    </w:lvlOverride>
  </w:num>
  <w:num w:numId="14" w16cid:durableId="788470636">
    <w:abstractNumId w:val="13"/>
  </w:num>
  <w:num w:numId="15" w16cid:durableId="2034112336">
    <w:abstractNumId w:val="8"/>
  </w:num>
  <w:num w:numId="16" w16cid:durableId="688606474">
    <w:abstractNumId w:val="17"/>
  </w:num>
  <w:num w:numId="17" w16cid:durableId="919825920">
    <w:abstractNumId w:val="1"/>
  </w:num>
  <w:num w:numId="18" w16cid:durableId="964653800">
    <w:abstractNumId w:val="25"/>
  </w:num>
  <w:num w:numId="19" w16cid:durableId="730349906">
    <w:abstractNumId w:val="11"/>
  </w:num>
  <w:num w:numId="20" w16cid:durableId="528952159">
    <w:abstractNumId w:val="20"/>
  </w:num>
  <w:num w:numId="21" w16cid:durableId="377095690">
    <w:abstractNumId w:val="19"/>
  </w:num>
  <w:num w:numId="22" w16cid:durableId="1267886683">
    <w:abstractNumId w:val="21"/>
  </w:num>
  <w:num w:numId="23" w16cid:durableId="1245333292">
    <w:abstractNumId w:val="5"/>
  </w:num>
  <w:num w:numId="24" w16cid:durableId="1525709056">
    <w:abstractNumId w:val="27"/>
  </w:num>
  <w:num w:numId="25" w16cid:durableId="1771658593">
    <w:abstractNumId w:val="4"/>
  </w:num>
  <w:num w:numId="26" w16cid:durableId="144218834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432451">
    <w:abstractNumId w:val="9"/>
  </w:num>
  <w:num w:numId="28" w16cid:durableId="740785488">
    <w:abstractNumId w:val="14"/>
  </w:num>
  <w:num w:numId="29" w16cid:durableId="362677489">
    <w:abstractNumId w:val="0"/>
  </w:num>
  <w:num w:numId="30" w16cid:durableId="167911272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566199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30092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7827882">
    <w:abstractNumId w:val="24"/>
  </w:num>
  <w:num w:numId="34" w16cid:durableId="1593968598">
    <w:abstractNumId w:val="3"/>
  </w:num>
  <w:num w:numId="35" w16cid:durableId="89620936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1CA1"/>
    <w:rsid w:val="000020C2"/>
    <w:rsid w:val="00003702"/>
    <w:rsid w:val="00007BED"/>
    <w:rsid w:val="000157D1"/>
    <w:rsid w:val="000179D7"/>
    <w:rsid w:val="0002173F"/>
    <w:rsid w:val="000233F9"/>
    <w:rsid w:val="00023DD8"/>
    <w:rsid w:val="00025667"/>
    <w:rsid w:val="000270FC"/>
    <w:rsid w:val="00032A0C"/>
    <w:rsid w:val="0004149E"/>
    <w:rsid w:val="00043438"/>
    <w:rsid w:val="000437E2"/>
    <w:rsid w:val="00044F93"/>
    <w:rsid w:val="00045256"/>
    <w:rsid w:val="00047118"/>
    <w:rsid w:val="00050DD0"/>
    <w:rsid w:val="0005389B"/>
    <w:rsid w:val="00053A9F"/>
    <w:rsid w:val="000573B3"/>
    <w:rsid w:val="0006352C"/>
    <w:rsid w:val="00064D60"/>
    <w:rsid w:val="00065DBC"/>
    <w:rsid w:val="00065DEC"/>
    <w:rsid w:val="00076D8C"/>
    <w:rsid w:val="0007761A"/>
    <w:rsid w:val="00080DAF"/>
    <w:rsid w:val="0009159C"/>
    <w:rsid w:val="000A0668"/>
    <w:rsid w:val="000A365C"/>
    <w:rsid w:val="000A3D22"/>
    <w:rsid w:val="000A4C11"/>
    <w:rsid w:val="000A5F9F"/>
    <w:rsid w:val="000A7B78"/>
    <w:rsid w:val="000B103A"/>
    <w:rsid w:val="000B351E"/>
    <w:rsid w:val="000B59F9"/>
    <w:rsid w:val="000B615B"/>
    <w:rsid w:val="000C4B8D"/>
    <w:rsid w:val="000C4D80"/>
    <w:rsid w:val="000C506E"/>
    <w:rsid w:val="000C5155"/>
    <w:rsid w:val="000C5408"/>
    <w:rsid w:val="000C5C83"/>
    <w:rsid w:val="000C7BB3"/>
    <w:rsid w:val="000C7EE0"/>
    <w:rsid w:val="000D32E1"/>
    <w:rsid w:val="000D6708"/>
    <w:rsid w:val="000D750F"/>
    <w:rsid w:val="000E006B"/>
    <w:rsid w:val="000E06D5"/>
    <w:rsid w:val="000E2AFF"/>
    <w:rsid w:val="000E3990"/>
    <w:rsid w:val="000E4C5D"/>
    <w:rsid w:val="000E62CE"/>
    <w:rsid w:val="000E654B"/>
    <w:rsid w:val="000F0702"/>
    <w:rsid w:val="000F1E3C"/>
    <w:rsid w:val="000F7E7D"/>
    <w:rsid w:val="00102479"/>
    <w:rsid w:val="00113DDD"/>
    <w:rsid w:val="00121DC6"/>
    <w:rsid w:val="00123742"/>
    <w:rsid w:val="00123FFB"/>
    <w:rsid w:val="00124D74"/>
    <w:rsid w:val="001301D8"/>
    <w:rsid w:val="00142294"/>
    <w:rsid w:val="00147E75"/>
    <w:rsid w:val="00153B2D"/>
    <w:rsid w:val="0015421D"/>
    <w:rsid w:val="001578EE"/>
    <w:rsid w:val="001632E0"/>
    <w:rsid w:val="00167A65"/>
    <w:rsid w:val="0017406B"/>
    <w:rsid w:val="00175827"/>
    <w:rsid w:val="00177E94"/>
    <w:rsid w:val="00180700"/>
    <w:rsid w:val="0018479B"/>
    <w:rsid w:val="00186DE5"/>
    <w:rsid w:val="00187F03"/>
    <w:rsid w:val="00192741"/>
    <w:rsid w:val="00192E75"/>
    <w:rsid w:val="00197147"/>
    <w:rsid w:val="001A6518"/>
    <w:rsid w:val="001B035A"/>
    <w:rsid w:val="001B0877"/>
    <w:rsid w:val="001B11F9"/>
    <w:rsid w:val="001B16D0"/>
    <w:rsid w:val="001B3472"/>
    <w:rsid w:val="001B50CC"/>
    <w:rsid w:val="001B7C25"/>
    <w:rsid w:val="001C03F4"/>
    <w:rsid w:val="001C04A2"/>
    <w:rsid w:val="001C1301"/>
    <w:rsid w:val="001C157E"/>
    <w:rsid w:val="001C4535"/>
    <w:rsid w:val="001D3388"/>
    <w:rsid w:val="001D3702"/>
    <w:rsid w:val="001D4A7E"/>
    <w:rsid w:val="001D4FFC"/>
    <w:rsid w:val="001D5CB1"/>
    <w:rsid w:val="001E075E"/>
    <w:rsid w:val="001E34A1"/>
    <w:rsid w:val="001E3D5F"/>
    <w:rsid w:val="001E551E"/>
    <w:rsid w:val="001F2994"/>
    <w:rsid w:val="001F3BC7"/>
    <w:rsid w:val="001F5B14"/>
    <w:rsid w:val="002032FB"/>
    <w:rsid w:val="00207724"/>
    <w:rsid w:val="00212819"/>
    <w:rsid w:val="002131DD"/>
    <w:rsid w:val="00220EA0"/>
    <w:rsid w:val="00224E47"/>
    <w:rsid w:val="00227036"/>
    <w:rsid w:val="00230D26"/>
    <w:rsid w:val="0024261B"/>
    <w:rsid w:val="00243B33"/>
    <w:rsid w:val="00246C33"/>
    <w:rsid w:val="00247CDD"/>
    <w:rsid w:val="002517D3"/>
    <w:rsid w:val="00252384"/>
    <w:rsid w:val="00255880"/>
    <w:rsid w:val="002568C8"/>
    <w:rsid w:val="0025706F"/>
    <w:rsid w:val="002572E9"/>
    <w:rsid w:val="00260632"/>
    <w:rsid w:val="002652AC"/>
    <w:rsid w:val="00265EE3"/>
    <w:rsid w:val="00271CA1"/>
    <w:rsid w:val="00271D19"/>
    <w:rsid w:val="00272A23"/>
    <w:rsid w:val="00273670"/>
    <w:rsid w:val="0027689B"/>
    <w:rsid w:val="002768B9"/>
    <w:rsid w:val="002776B2"/>
    <w:rsid w:val="0028047A"/>
    <w:rsid w:val="00281073"/>
    <w:rsid w:val="00281352"/>
    <w:rsid w:val="00292F15"/>
    <w:rsid w:val="00293504"/>
    <w:rsid w:val="00293DFF"/>
    <w:rsid w:val="002942A4"/>
    <w:rsid w:val="00295406"/>
    <w:rsid w:val="00295A69"/>
    <w:rsid w:val="002A6C67"/>
    <w:rsid w:val="002A72B5"/>
    <w:rsid w:val="002A792B"/>
    <w:rsid w:val="002B1712"/>
    <w:rsid w:val="002B1859"/>
    <w:rsid w:val="002B1C14"/>
    <w:rsid w:val="002B5908"/>
    <w:rsid w:val="002B5E5B"/>
    <w:rsid w:val="002C1FF8"/>
    <w:rsid w:val="002C43EA"/>
    <w:rsid w:val="002D097C"/>
    <w:rsid w:val="002D0BCA"/>
    <w:rsid w:val="002D0CF8"/>
    <w:rsid w:val="002D4F11"/>
    <w:rsid w:val="002D622E"/>
    <w:rsid w:val="002D78E2"/>
    <w:rsid w:val="002E1048"/>
    <w:rsid w:val="002E63D7"/>
    <w:rsid w:val="002E7EB0"/>
    <w:rsid w:val="002F1015"/>
    <w:rsid w:val="002F10CC"/>
    <w:rsid w:val="002F1532"/>
    <w:rsid w:val="002F410A"/>
    <w:rsid w:val="0030027F"/>
    <w:rsid w:val="00301868"/>
    <w:rsid w:val="003020C0"/>
    <w:rsid w:val="003030A0"/>
    <w:rsid w:val="00303690"/>
    <w:rsid w:val="00303DEF"/>
    <w:rsid w:val="00307EAD"/>
    <w:rsid w:val="00307F66"/>
    <w:rsid w:val="00310DDC"/>
    <w:rsid w:val="00315B50"/>
    <w:rsid w:val="00321B6B"/>
    <w:rsid w:val="00324E26"/>
    <w:rsid w:val="0032545E"/>
    <w:rsid w:val="00325B30"/>
    <w:rsid w:val="00326FD5"/>
    <w:rsid w:val="00330C8D"/>
    <w:rsid w:val="0033377E"/>
    <w:rsid w:val="003376CD"/>
    <w:rsid w:val="00341046"/>
    <w:rsid w:val="00344AD4"/>
    <w:rsid w:val="00344E39"/>
    <w:rsid w:val="00345684"/>
    <w:rsid w:val="0034691F"/>
    <w:rsid w:val="00347828"/>
    <w:rsid w:val="00350E94"/>
    <w:rsid w:val="0035321B"/>
    <w:rsid w:val="003546D9"/>
    <w:rsid w:val="003549E7"/>
    <w:rsid w:val="00356818"/>
    <w:rsid w:val="003622F8"/>
    <w:rsid w:val="00364E5D"/>
    <w:rsid w:val="003664FB"/>
    <w:rsid w:val="0037171E"/>
    <w:rsid w:val="0037664E"/>
    <w:rsid w:val="00381BA4"/>
    <w:rsid w:val="00383C0A"/>
    <w:rsid w:val="003843F1"/>
    <w:rsid w:val="003849E3"/>
    <w:rsid w:val="0038565A"/>
    <w:rsid w:val="003903FF"/>
    <w:rsid w:val="0039048E"/>
    <w:rsid w:val="003939DC"/>
    <w:rsid w:val="003A034D"/>
    <w:rsid w:val="003B06B2"/>
    <w:rsid w:val="003B19A4"/>
    <w:rsid w:val="003B5A8F"/>
    <w:rsid w:val="003B60E6"/>
    <w:rsid w:val="003C3F7F"/>
    <w:rsid w:val="003C5765"/>
    <w:rsid w:val="003C6194"/>
    <w:rsid w:val="003D189F"/>
    <w:rsid w:val="003D50B5"/>
    <w:rsid w:val="003D6B39"/>
    <w:rsid w:val="003D7BDB"/>
    <w:rsid w:val="003E0BE1"/>
    <w:rsid w:val="003E1B54"/>
    <w:rsid w:val="003E1BBB"/>
    <w:rsid w:val="003E2A34"/>
    <w:rsid w:val="003E35EC"/>
    <w:rsid w:val="003E4808"/>
    <w:rsid w:val="003E6596"/>
    <w:rsid w:val="003E679D"/>
    <w:rsid w:val="003E7E96"/>
    <w:rsid w:val="003F0155"/>
    <w:rsid w:val="003F0160"/>
    <w:rsid w:val="003F18EF"/>
    <w:rsid w:val="003F2192"/>
    <w:rsid w:val="003F4732"/>
    <w:rsid w:val="003F755C"/>
    <w:rsid w:val="004007DF"/>
    <w:rsid w:val="00400986"/>
    <w:rsid w:val="0040294A"/>
    <w:rsid w:val="004048FA"/>
    <w:rsid w:val="00410DDD"/>
    <w:rsid w:val="00413A61"/>
    <w:rsid w:val="00415776"/>
    <w:rsid w:val="00417A91"/>
    <w:rsid w:val="00420386"/>
    <w:rsid w:val="00427661"/>
    <w:rsid w:val="004312DE"/>
    <w:rsid w:val="0043240F"/>
    <w:rsid w:val="00432B5E"/>
    <w:rsid w:val="00433204"/>
    <w:rsid w:val="00434113"/>
    <w:rsid w:val="00435DAC"/>
    <w:rsid w:val="00444F28"/>
    <w:rsid w:val="004455AF"/>
    <w:rsid w:val="004560C2"/>
    <w:rsid w:val="00461585"/>
    <w:rsid w:val="00461C1B"/>
    <w:rsid w:val="004644D1"/>
    <w:rsid w:val="00465129"/>
    <w:rsid w:val="00473B0F"/>
    <w:rsid w:val="00473E79"/>
    <w:rsid w:val="00474999"/>
    <w:rsid w:val="00476C5A"/>
    <w:rsid w:val="00480CB8"/>
    <w:rsid w:val="00481CED"/>
    <w:rsid w:val="0048423A"/>
    <w:rsid w:val="0048629B"/>
    <w:rsid w:val="00486343"/>
    <w:rsid w:val="004864BA"/>
    <w:rsid w:val="004A12EA"/>
    <w:rsid w:val="004A1D1B"/>
    <w:rsid w:val="004A2C0A"/>
    <w:rsid w:val="004A4C89"/>
    <w:rsid w:val="004A693F"/>
    <w:rsid w:val="004B2602"/>
    <w:rsid w:val="004B6464"/>
    <w:rsid w:val="004C2CE4"/>
    <w:rsid w:val="004C4793"/>
    <w:rsid w:val="004D346C"/>
    <w:rsid w:val="004D5052"/>
    <w:rsid w:val="004D6ECC"/>
    <w:rsid w:val="004E0737"/>
    <w:rsid w:val="004E43DD"/>
    <w:rsid w:val="004E456C"/>
    <w:rsid w:val="004E4814"/>
    <w:rsid w:val="004E519B"/>
    <w:rsid w:val="004E7EE1"/>
    <w:rsid w:val="004F048D"/>
    <w:rsid w:val="004F324E"/>
    <w:rsid w:val="004F44A4"/>
    <w:rsid w:val="004F4943"/>
    <w:rsid w:val="004F5566"/>
    <w:rsid w:val="00500BBB"/>
    <w:rsid w:val="00501E8E"/>
    <w:rsid w:val="00504EF0"/>
    <w:rsid w:val="00506C09"/>
    <w:rsid w:val="00507841"/>
    <w:rsid w:val="00507E50"/>
    <w:rsid w:val="0051008B"/>
    <w:rsid w:val="00511C72"/>
    <w:rsid w:val="00513C04"/>
    <w:rsid w:val="00514CDA"/>
    <w:rsid w:val="005150F0"/>
    <w:rsid w:val="00522901"/>
    <w:rsid w:val="00522DB4"/>
    <w:rsid w:val="005267D7"/>
    <w:rsid w:val="00527819"/>
    <w:rsid w:val="00534561"/>
    <w:rsid w:val="00534657"/>
    <w:rsid w:val="00537393"/>
    <w:rsid w:val="00543890"/>
    <w:rsid w:val="00545382"/>
    <w:rsid w:val="00545FB9"/>
    <w:rsid w:val="00550B07"/>
    <w:rsid w:val="00551288"/>
    <w:rsid w:val="00556E49"/>
    <w:rsid w:val="00564304"/>
    <w:rsid w:val="00570A10"/>
    <w:rsid w:val="00574B83"/>
    <w:rsid w:val="005830E7"/>
    <w:rsid w:val="00584169"/>
    <w:rsid w:val="005877E7"/>
    <w:rsid w:val="00587E02"/>
    <w:rsid w:val="00593D23"/>
    <w:rsid w:val="005962EA"/>
    <w:rsid w:val="005A27FE"/>
    <w:rsid w:val="005A41D9"/>
    <w:rsid w:val="005A51AE"/>
    <w:rsid w:val="005B1BA3"/>
    <w:rsid w:val="005B5A90"/>
    <w:rsid w:val="005C0142"/>
    <w:rsid w:val="005C0262"/>
    <w:rsid w:val="005C08AF"/>
    <w:rsid w:val="005C4CF5"/>
    <w:rsid w:val="005C6655"/>
    <w:rsid w:val="005D0FAF"/>
    <w:rsid w:val="005D30F2"/>
    <w:rsid w:val="005D3745"/>
    <w:rsid w:val="005D3D7B"/>
    <w:rsid w:val="005D4203"/>
    <w:rsid w:val="005D7718"/>
    <w:rsid w:val="005E2508"/>
    <w:rsid w:val="005E38FE"/>
    <w:rsid w:val="005E434F"/>
    <w:rsid w:val="005E5167"/>
    <w:rsid w:val="005E5C65"/>
    <w:rsid w:val="005E62C8"/>
    <w:rsid w:val="005F1239"/>
    <w:rsid w:val="005F3B05"/>
    <w:rsid w:val="0060073F"/>
    <w:rsid w:val="006056A9"/>
    <w:rsid w:val="006060F6"/>
    <w:rsid w:val="00607A11"/>
    <w:rsid w:val="00612CFA"/>
    <w:rsid w:val="00612E29"/>
    <w:rsid w:val="00615A0C"/>
    <w:rsid w:val="00615DD1"/>
    <w:rsid w:val="00616CB5"/>
    <w:rsid w:val="0062326D"/>
    <w:rsid w:val="006271EE"/>
    <w:rsid w:val="0063609F"/>
    <w:rsid w:val="00645DE3"/>
    <w:rsid w:val="006502D0"/>
    <w:rsid w:val="00650623"/>
    <w:rsid w:val="00651650"/>
    <w:rsid w:val="00664F59"/>
    <w:rsid w:val="0066559C"/>
    <w:rsid w:val="00672B93"/>
    <w:rsid w:val="00674751"/>
    <w:rsid w:val="00675753"/>
    <w:rsid w:val="00675941"/>
    <w:rsid w:val="00677AF9"/>
    <w:rsid w:val="006804A0"/>
    <w:rsid w:val="0069211D"/>
    <w:rsid w:val="00692BBC"/>
    <w:rsid w:val="00696841"/>
    <w:rsid w:val="006A0CC1"/>
    <w:rsid w:val="006A1872"/>
    <w:rsid w:val="006A3726"/>
    <w:rsid w:val="006A3D81"/>
    <w:rsid w:val="006A5C7B"/>
    <w:rsid w:val="006A7BB7"/>
    <w:rsid w:val="006A7C40"/>
    <w:rsid w:val="006A7F20"/>
    <w:rsid w:val="006C17EA"/>
    <w:rsid w:val="006C5D2E"/>
    <w:rsid w:val="006D039C"/>
    <w:rsid w:val="006D0645"/>
    <w:rsid w:val="006D1447"/>
    <w:rsid w:val="006D24D2"/>
    <w:rsid w:val="006D397B"/>
    <w:rsid w:val="006D39BE"/>
    <w:rsid w:val="006D5148"/>
    <w:rsid w:val="006D7CBC"/>
    <w:rsid w:val="006D7E35"/>
    <w:rsid w:val="006E0818"/>
    <w:rsid w:val="006E1098"/>
    <w:rsid w:val="006E3B41"/>
    <w:rsid w:val="006E5C8B"/>
    <w:rsid w:val="006E73E4"/>
    <w:rsid w:val="006E783B"/>
    <w:rsid w:val="006F0EE9"/>
    <w:rsid w:val="006F1590"/>
    <w:rsid w:val="006F2991"/>
    <w:rsid w:val="006F5F28"/>
    <w:rsid w:val="006F6C15"/>
    <w:rsid w:val="007001AE"/>
    <w:rsid w:val="0070475A"/>
    <w:rsid w:val="007067B7"/>
    <w:rsid w:val="00712890"/>
    <w:rsid w:val="007164E6"/>
    <w:rsid w:val="00717862"/>
    <w:rsid w:val="00721A9D"/>
    <w:rsid w:val="00722A9E"/>
    <w:rsid w:val="007230E8"/>
    <w:rsid w:val="007244F7"/>
    <w:rsid w:val="007249C6"/>
    <w:rsid w:val="0073114D"/>
    <w:rsid w:val="00732F89"/>
    <w:rsid w:val="00737664"/>
    <w:rsid w:val="00745C32"/>
    <w:rsid w:val="00746223"/>
    <w:rsid w:val="00747031"/>
    <w:rsid w:val="0075019D"/>
    <w:rsid w:val="007502BC"/>
    <w:rsid w:val="00750E2A"/>
    <w:rsid w:val="0075527D"/>
    <w:rsid w:val="00760D1B"/>
    <w:rsid w:val="007618E3"/>
    <w:rsid w:val="00761E1E"/>
    <w:rsid w:val="0077348E"/>
    <w:rsid w:val="00776C08"/>
    <w:rsid w:val="00780928"/>
    <w:rsid w:val="00780D3F"/>
    <w:rsid w:val="00782694"/>
    <w:rsid w:val="00785076"/>
    <w:rsid w:val="00786B5D"/>
    <w:rsid w:val="0078754A"/>
    <w:rsid w:val="007921D0"/>
    <w:rsid w:val="0079608A"/>
    <w:rsid w:val="007961EA"/>
    <w:rsid w:val="007A5EB3"/>
    <w:rsid w:val="007A6EBB"/>
    <w:rsid w:val="007A745A"/>
    <w:rsid w:val="007B26A5"/>
    <w:rsid w:val="007B52D6"/>
    <w:rsid w:val="007B6660"/>
    <w:rsid w:val="007B67BF"/>
    <w:rsid w:val="007B744C"/>
    <w:rsid w:val="007B7E56"/>
    <w:rsid w:val="007D08AF"/>
    <w:rsid w:val="007D506D"/>
    <w:rsid w:val="007D6E05"/>
    <w:rsid w:val="007E1A60"/>
    <w:rsid w:val="007E29F8"/>
    <w:rsid w:val="007E2B8E"/>
    <w:rsid w:val="007E312E"/>
    <w:rsid w:val="007E3BBC"/>
    <w:rsid w:val="007E54C9"/>
    <w:rsid w:val="007E59D2"/>
    <w:rsid w:val="007E6897"/>
    <w:rsid w:val="007E7344"/>
    <w:rsid w:val="007E744E"/>
    <w:rsid w:val="007E7662"/>
    <w:rsid w:val="007E7EF4"/>
    <w:rsid w:val="007F01C6"/>
    <w:rsid w:val="007F6A19"/>
    <w:rsid w:val="007F757D"/>
    <w:rsid w:val="008006EF"/>
    <w:rsid w:val="00803484"/>
    <w:rsid w:val="00807218"/>
    <w:rsid w:val="008107CE"/>
    <w:rsid w:val="00813409"/>
    <w:rsid w:val="00816E98"/>
    <w:rsid w:val="0082230F"/>
    <w:rsid w:val="0082284B"/>
    <w:rsid w:val="00827C54"/>
    <w:rsid w:val="00834DF3"/>
    <w:rsid w:val="0084130F"/>
    <w:rsid w:val="008420EF"/>
    <w:rsid w:val="008420F2"/>
    <w:rsid w:val="00843AED"/>
    <w:rsid w:val="008452F0"/>
    <w:rsid w:val="008563BC"/>
    <w:rsid w:val="0086081D"/>
    <w:rsid w:val="00860F7A"/>
    <w:rsid w:val="00862680"/>
    <w:rsid w:val="00864866"/>
    <w:rsid w:val="0086493F"/>
    <w:rsid w:val="00864CAE"/>
    <w:rsid w:val="00865D25"/>
    <w:rsid w:val="00870033"/>
    <w:rsid w:val="0087788D"/>
    <w:rsid w:val="00877B2D"/>
    <w:rsid w:val="008816B0"/>
    <w:rsid w:val="008849DD"/>
    <w:rsid w:val="008851BF"/>
    <w:rsid w:val="00886E02"/>
    <w:rsid w:val="008976A9"/>
    <w:rsid w:val="008A1D75"/>
    <w:rsid w:val="008B05F7"/>
    <w:rsid w:val="008B3903"/>
    <w:rsid w:val="008B3CB7"/>
    <w:rsid w:val="008B567C"/>
    <w:rsid w:val="008B7B8E"/>
    <w:rsid w:val="008C17C2"/>
    <w:rsid w:val="008C31CE"/>
    <w:rsid w:val="008C4AE5"/>
    <w:rsid w:val="008C56D9"/>
    <w:rsid w:val="008D1D91"/>
    <w:rsid w:val="008D40F1"/>
    <w:rsid w:val="008D5756"/>
    <w:rsid w:val="008E1EFF"/>
    <w:rsid w:val="008E21E0"/>
    <w:rsid w:val="008E3DEC"/>
    <w:rsid w:val="008E4714"/>
    <w:rsid w:val="008F2570"/>
    <w:rsid w:val="00901E3F"/>
    <w:rsid w:val="009041BB"/>
    <w:rsid w:val="009053F1"/>
    <w:rsid w:val="0091379F"/>
    <w:rsid w:val="00920839"/>
    <w:rsid w:val="00924A6B"/>
    <w:rsid w:val="00924FC6"/>
    <w:rsid w:val="00925F28"/>
    <w:rsid w:val="00925FC3"/>
    <w:rsid w:val="00927E39"/>
    <w:rsid w:val="00935BDB"/>
    <w:rsid w:val="009400AB"/>
    <w:rsid w:val="00942C13"/>
    <w:rsid w:val="009448C6"/>
    <w:rsid w:val="009454B2"/>
    <w:rsid w:val="00952B3E"/>
    <w:rsid w:val="009571E2"/>
    <w:rsid w:val="009577CF"/>
    <w:rsid w:val="00964452"/>
    <w:rsid w:val="00964EDC"/>
    <w:rsid w:val="00967F0A"/>
    <w:rsid w:val="00970311"/>
    <w:rsid w:val="00980D22"/>
    <w:rsid w:val="009813A2"/>
    <w:rsid w:val="0098469A"/>
    <w:rsid w:val="00985129"/>
    <w:rsid w:val="009869D8"/>
    <w:rsid w:val="009873C4"/>
    <w:rsid w:val="00990D3C"/>
    <w:rsid w:val="009A2664"/>
    <w:rsid w:val="009A6A13"/>
    <w:rsid w:val="009A6D7C"/>
    <w:rsid w:val="009B2721"/>
    <w:rsid w:val="009B58FC"/>
    <w:rsid w:val="009B7BE3"/>
    <w:rsid w:val="009C31B8"/>
    <w:rsid w:val="009C6BD1"/>
    <w:rsid w:val="009D6C12"/>
    <w:rsid w:val="009D7CE3"/>
    <w:rsid w:val="009E0049"/>
    <w:rsid w:val="009E0140"/>
    <w:rsid w:val="009E49FF"/>
    <w:rsid w:val="009E64A8"/>
    <w:rsid w:val="009F32F4"/>
    <w:rsid w:val="009F71FA"/>
    <w:rsid w:val="00A00FEC"/>
    <w:rsid w:val="00A03524"/>
    <w:rsid w:val="00A05035"/>
    <w:rsid w:val="00A13BE8"/>
    <w:rsid w:val="00A200C2"/>
    <w:rsid w:val="00A201F4"/>
    <w:rsid w:val="00A208A9"/>
    <w:rsid w:val="00A20DB5"/>
    <w:rsid w:val="00A24710"/>
    <w:rsid w:val="00A31EAD"/>
    <w:rsid w:val="00A40A7E"/>
    <w:rsid w:val="00A41E89"/>
    <w:rsid w:val="00A42C51"/>
    <w:rsid w:val="00A44BEE"/>
    <w:rsid w:val="00A54E62"/>
    <w:rsid w:val="00A553D2"/>
    <w:rsid w:val="00A610F0"/>
    <w:rsid w:val="00A70226"/>
    <w:rsid w:val="00A7271F"/>
    <w:rsid w:val="00A73324"/>
    <w:rsid w:val="00A77103"/>
    <w:rsid w:val="00A82357"/>
    <w:rsid w:val="00A82AC9"/>
    <w:rsid w:val="00A834BC"/>
    <w:rsid w:val="00A8789A"/>
    <w:rsid w:val="00A87BEC"/>
    <w:rsid w:val="00A90078"/>
    <w:rsid w:val="00A91EDF"/>
    <w:rsid w:val="00A93BE0"/>
    <w:rsid w:val="00A94EE1"/>
    <w:rsid w:val="00A95F59"/>
    <w:rsid w:val="00AA3375"/>
    <w:rsid w:val="00AA39E4"/>
    <w:rsid w:val="00AA4E21"/>
    <w:rsid w:val="00AA57C9"/>
    <w:rsid w:val="00AA63B6"/>
    <w:rsid w:val="00AA6CFF"/>
    <w:rsid w:val="00AB66D7"/>
    <w:rsid w:val="00AC0E70"/>
    <w:rsid w:val="00AC1E9B"/>
    <w:rsid w:val="00AC24A6"/>
    <w:rsid w:val="00AC6722"/>
    <w:rsid w:val="00AC77D9"/>
    <w:rsid w:val="00AD15F3"/>
    <w:rsid w:val="00AD2A70"/>
    <w:rsid w:val="00AD5AAA"/>
    <w:rsid w:val="00AD6180"/>
    <w:rsid w:val="00AE13FF"/>
    <w:rsid w:val="00AE2042"/>
    <w:rsid w:val="00AE25AD"/>
    <w:rsid w:val="00AE4800"/>
    <w:rsid w:val="00AE5BF8"/>
    <w:rsid w:val="00AE6E42"/>
    <w:rsid w:val="00AF3688"/>
    <w:rsid w:val="00AF711E"/>
    <w:rsid w:val="00B008C2"/>
    <w:rsid w:val="00B05D4A"/>
    <w:rsid w:val="00B103C5"/>
    <w:rsid w:val="00B105A9"/>
    <w:rsid w:val="00B11BEA"/>
    <w:rsid w:val="00B1615C"/>
    <w:rsid w:val="00B219AB"/>
    <w:rsid w:val="00B245A6"/>
    <w:rsid w:val="00B265F9"/>
    <w:rsid w:val="00B337B1"/>
    <w:rsid w:val="00B42D7F"/>
    <w:rsid w:val="00B50204"/>
    <w:rsid w:val="00B50521"/>
    <w:rsid w:val="00B542A5"/>
    <w:rsid w:val="00B54E03"/>
    <w:rsid w:val="00B5760D"/>
    <w:rsid w:val="00B57705"/>
    <w:rsid w:val="00B609D6"/>
    <w:rsid w:val="00B6157E"/>
    <w:rsid w:val="00B62DBE"/>
    <w:rsid w:val="00B63C07"/>
    <w:rsid w:val="00B63D98"/>
    <w:rsid w:val="00B670C0"/>
    <w:rsid w:val="00B6739D"/>
    <w:rsid w:val="00B70EFC"/>
    <w:rsid w:val="00B71D49"/>
    <w:rsid w:val="00B75EA0"/>
    <w:rsid w:val="00B80831"/>
    <w:rsid w:val="00B82171"/>
    <w:rsid w:val="00B83354"/>
    <w:rsid w:val="00B91F60"/>
    <w:rsid w:val="00B92D7F"/>
    <w:rsid w:val="00B93372"/>
    <w:rsid w:val="00B95B55"/>
    <w:rsid w:val="00BA07D3"/>
    <w:rsid w:val="00BA10EA"/>
    <w:rsid w:val="00BA1980"/>
    <w:rsid w:val="00BA26F9"/>
    <w:rsid w:val="00BA2E39"/>
    <w:rsid w:val="00BA5310"/>
    <w:rsid w:val="00BA588E"/>
    <w:rsid w:val="00BB39F8"/>
    <w:rsid w:val="00BB5752"/>
    <w:rsid w:val="00BB596C"/>
    <w:rsid w:val="00BB6D3E"/>
    <w:rsid w:val="00BB7290"/>
    <w:rsid w:val="00BC15B5"/>
    <w:rsid w:val="00BC230A"/>
    <w:rsid w:val="00BC26B2"/>
    <w:rsid w:val="00BC4A1F"/>
    <w:rsid w:val="00BC624E"/>
    <w:rsid w:val="00BD30CD"/>
    <w:rsid w:val="00BD5515"/>
    <w:rsid w:val="00BD5DF1"/>
    <w:rsid w:val="00BE0381"/>
    <w:rsid w:val="00BE2952"/>
    <w:rsid w:val="00BE2E49"/>
    <w:rsid w:val="00BE2EE8"/>
    <w:rsid w:val="00BE43FD"/>
    <w:rsid w:val="00BF3565"/>
    <w:rsid w:val="00BF3C12"/>
    <w:rsid w:val="00C0040B"/>
    <w:rsid w:val="00C03441"/>
    <w:rsid w:val="00C12C8D"/>
    <w:rsid w:val="00C13AD9"/>
    <w:rsid w:val="00C24235"/>
    <w:rsid w:val="00C2736B"/>
    <w:rsid w:val="00C30DD2"/>
    <w:rsid w:val="00C31E1F"/>
    <w:rsid w:val="00C34163"/>
    <w:rsid w:val="00C359BD"/>
    <w:rsid w:val="00C36265"/>
    <w:rsid w:val="00C46472"/>
    <w:rsid w:val="00C46E12"/>
    <w:rsid w:val="00C51CA8"/>
    <w:rsid w:val="00C53EF0"/>
    <w:rsid w:val="00C55D00"/>
    <w:rsid w:val="00C57021"/>
    <w:rsid w:val="00C611E7"/>
    <w:rsid w:val="00C63D02"/>
    <w:rsid w:val="00C65EE9"/>
    <w:rsid w:val="00C66FA1"/>
    <w:rsid w:val="00C73A0F"/>
    <w:rsid w:val="00C7496F"/>
    <w:rsid w:val="00C80802"/>
    <w:rsid w:val="00C85718"/>
    <w:rsid w:val="00C85DFD"/>
    <w:rsid w:val="00C916B1"/>
    <w:rsid w:val="00C926A8"/>
    <w:rsid w:val="00C9291F"/>
    <w:rsid w:val="00C956F8"/>
    <w:rsid w:val="00C9589F"/>
    <w:rsid w:val="00C9602D"/>
    <w:rsid w:val="00C96949"/>
    <w:rsid w:val="00CA0675"/>
    <w:rsid w:val="00CA0BA4"/>
    <w:rsid w:val="00CA3A94"/>
    <w:rsid w:val="00CA43A9"/>
    <w:rsid w:val="00CA6EF2"/>
    <w:rsid w:val="00CB1A69"/>
    <w:rsid w:val="00CB4EE3"/>
    <w:rsid w:val="00CB5659"/>
    <w:rsid w:val="00CC2236"/>
    <w:rsid w:val="00CC7BEB"/>
    <w:rsid w:val="00CD107A"/>
    <w:rsid w:val="00CD5F4D"/>
    <w:rsid w:val="00CD7B6D"/>
    <w:rsid w:val="00CD7FD2"/>
    <w:rsid w:val="00CE071B"/>
    <w:rsid w:val="00CE2DFD"/>
    <w:rsid w:val="00CE390E"/>
    <w:rsid w:val="00CE7D67"/>
    <w:rsid w:val="00CF04AB"/>
    <w:rsid w:val="00CF312C"/>
    <w:rsid w:val="00CF52FA"/>
    <w:rsid w:val="00D0059E"/>
    <w:rsid w:val="00D0107B"/>
    <w:rsid w:val="00D03FA4"/>
    <w:rsid w:val="00D1028C"/>
    <w:rsid w:val="00D102AC"/>
    <w:rsid w:val="00D12FD4"/>
    <w:rsid w:val="00D21724"/>
    <w:rsid w:val="00D22102"/>
    <w:rsid w:val="00D24267"/>
    <w:rsid w:val="00D24DF4"/>
    <w:rsid w:val="00D2511C"/>
    <w:rsid w:val="00D264DF"/>
    <w:rsid w:val="00D31AB0"/>
    <w:rsid w:val="00D327B5"/>
    <w:rsid w:val="00D40EB2"/>
    <w:rsid w:val="00D40F9E"/>
    <w:rsid w:val="00D44F44"/>
    <w:rsid w:val="00D4627C"/>
    <w:rsid w:val="00D469EB"/>
    <w:rsid w:val="00D470EF"/>
    <w:rsid w:val="00D473CB"/>
    <w:rsid w:val="00D47796"/>
    <w:rsid w:val="00D513A8"/>
    <w:rsid w:val="00D51F18"/>
    <w:rsid w:val="00D551CF"/>
    <w:rsid w:val="00D566B5"/>
    <w:rsid w:val="00D56CED"/>
    <w:rsid w:val="00D60205"/>
    <w:rsid w:val="00D6076E"/>
    <w:rsid w:val="00D6273A"/>
    <w:rsid w:val="00D634CC"/>
    <w:rsid w:val="00D66AB8"/>
    <w:rsid w:val="00D71F14"/>
    <w:rsid w:val="00D76965"/>
    <w:rsid w:val="00D775ED"/>
    <w:rsid w:val="00D82370"/>
    <w:rsid w:val="00D82ABA"/>
    <w:rsid w:val="00D84E62"/>
    <w:rsid w:val="00D93C65"/>
    <w:rsid w:val="00D964CB"/>
    <w:rsid w:val="00D97FE0"/>
    <w:rsid w:val="00DA0915"/>
    <w:rsid w:val="00DA15B0"/>
    <w:rsid w:val="00DA4179"/>
    <w:rsid w:val="00DA4DF9"/>
    <w:rsid w:val="00DA64E5"/>
    <w:rsid w:val="00DB0FE0"/>
    <w:rsid w:val="00DC3E17"/>
    <w:rsid w:val="00DD000A"/>
    <w:rsid w:val="00DD0101"/>
    <w:rsid w:val="00DD2EBD"/>
    <w:rsid w:val="00DD5F20"/>
    <w:rsid w:val="00DD68B9"/>
    <w:rsid w:val="00DE02DB"/>
    <w:rsid w:val="00DF0761"/>
    <w:rsid w:val="00E00C43"/>
    <w:rsid w:val="00E02E3A"/>
    <w:rsid w:val="00E066FE"/>
    <w:rsid w:val="00E072F7"/>
    <w:rsid w:val="00E10C98"/>
    <w:rsid w:val="00E14B30"/>
    <w:rsid w:val="00E173F5"/>
    <w:rsid w:val="00E235F9"/>
    <w:rsid w:val="00E24243"/>
    <w:rsid w:val="00E26C1B"/>
    <w:rsid w:val="00E27798"/>
    <w:rsid w:val="00E315E3"/>
    <w:rsid w:val="00E3203E"/>
    <w:rsid w:val="00E3256B"/>
    <w:rsid w:val="00E402F5"/>
    <w:rsid w:val="00E469E2"/>
    <w:rsid w:val="00E50209"/>
    <w:rsid w:val="00E5087F"/>
    <w:rsid w:val="00E52525"/>
    <w:rsid w:val="00E52FC6"/>
    <w:rsid w:val="00E53764"/>
    <w:rsid w:val="00E538A7"/>
    <w:rsid w:val="00E62B39"/>
    <w:rsid w:val="00E64F71"/>
    <w:rsid w:val="00E65C1A"/>
    <w:rsid w:val="00E67964"/>
    <w:rsid w:val="00E7026D"/>
    <w:rsid w:val="00E72F56"/>
    <w:rsid w:val="00E7408E"/>
    <w:rsid w:val="00E743B6"/>
    <w:rsid w:val="00E75F08"/>
    <w:rsid w:val="00E76D3A"/>
    <w:rsid w:val="00E807B5"/>
    <w:rsid w:val="00E82EE6"/>
    <w:rsid w:val="00E84A47"/>
    <w:rsid w:val="00E8539F"/>
    <w:rsid w:val="00E8695F"/>
    <w:rsid w:val="00E97AF6"/>
    <w:rsid w:val="00EA0969"/>
    <w:rsid w:val="00EA23F3"/>
    <w:rsid w:val="00EA7734"/>
    <w:rsid w:val="00EB0B32"/>
    <w:rsid w:val="00EB4A5E"/>
    <w:rsid w:val="00EB661E"/>
    <w:rsid w:val="00EB70C1"/>
    <w:rsid w:val="00EB75D0"/>
    <w:rsid w:val="00ED2EE5"/>
    <w:rsid w:val="00ED4EBC"/>
    <w:rsid w:val="00ED56F4"/>
    <w:rsid w:val="00ED61DA"/>
    <w:rsid w:val="00EE4129"/>
    <w:rsid w:val="00EE5566"/>
    <w:rsid w:val="00EE617C"/>
    <w:rsid w:val="00EE7B73"/>
    <w:rsid w:val="00EF5118"/>
    <w:rsid w:val="00F0189A"/>
    <w:rsid w:val="00F07A10"/>
    <w:rsid w:val="00F12B16"/>
    <w:rsid w:val="00F17C9C"/>
    <w:rsid w:val="00F2699B"/>
    <w:rsid w:val="00F33810"/>
    <w:rsid w:val="00F33CF5"/>
    <w:rsid w:val="00F36CE4"/>
    <w:rsid w:val="00F512F5"/>
    <w:rsid w:val="00F53313"/>
    <w:rsid w:val="00F623C2"/>
    <w:rsid w:val="00F62C32"/>
    <w:rsid w:val="00F6318D"/>
    <w:rsid w:val="00F72350"/>
    <w:rsid w:val="00F7273C"/>
    <w:rsid w:val="00F72BCF"/>
    <w:rsid w:val="00F760F9"/>
    <w:rsid w:val="00F77ED0"/>
    <w:rsid w:val="00F82197"/>
    <w:rsid w:val="00F825DA"/>
    <w:rsid w:val="00F82B41"/>
    <w:rsid w:val="00F82EBA"/>
    <w:rsid w:val="00F84D0D"/>
    <w:rsid w:val="00F91F68"/>
    <w:rsid w:val="00F94AF5"/>
    <w:rsid w:val="00FA0A41"/>
    <w:rsid w:val="00FA270C"/>
    <w:rsid w:val="00FA465D"/>
    <w:rsid w:val="00FA46F8"/>
    <w:rsid w:val="00FA556A"/>
    <w:rsid w:val="00FA5944"/>
    <w:rsid w:val="00FB0D07"/>
    <w:rsid w:val="00FB342D"/>
    <w:rsid w:val="00FB5035"/>
    <w:rsid w:val="00FB5B5B"/>
    <w:rsid w:val="00FC5370"/>
    <w:rsid w:val="00FC5449"/>
    <w:rsid w:val="00FC6D14"/>
    <w:rsid w:val="00FD1055"/>
    <w:rsid w:val="00FD4891"/>
    <w:rsid w:val="00FD6DD0"/>
    <w:rsid w:val="00FE1384"/>
    <w:rsid w:val="00FF071B"/>
    <w:rsid w:val="00FF3F63"/>
    <w:rsid w:val="00FF55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F68"/>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unhideWhenUsed/>
    <w:qFormat/>
    <w:rsid w:val="00EF5118"/>
    <w:pPr>
      <w:keepNext/>
      <w:keepLines/>
      <w:spacing w:before="160" w:after="80" w:line="278"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l"/>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l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
    <w:basedOn w:val="Normal"/>
    <w:link w:val="FootnoteTextChar"/>
    <w:unhideWhenUsed/>
    <w:qFormat/>
    <w:rsid w:val="004B6464"/>
    <w:pPr>
      <w:spacing w:after="0" w:line="240" w:lineRule="auto"/>
    </w:pPr>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B6464"/>
    <w:rPr>
      <w:sz w:val="20"/>
      <w:szCs w:val="20"/>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basedOn w:val="DefaultParagraphFont"/>
    <w:link w:val="CharCharCharChar"/>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rsid w:val="00EF5118"/>
    <w:rPr>
      <w:rFonts w:eastAsiaTheme="majorEastAsia" w:cstheme="majorBidi"/>
      <w:color w:val="2F5496" w:themeColor="accent1" w:themeShade="BF"/>
      <w:sz w:val="28"/>
      <w:szCs w:val="28"/>
    </w:rPr>
  </w:style>
  <w:style w:type="table" w:customStyle="1" w:styleId="TableGrid1">
    <w:name w:val="Table Grid1"/>
    <w:basedOn w:val="TableNormal"/>
    <w:next w:val="TableGrid"/>
    <w:uiPriority w:val="39"/>
    <w:rsid w:val="00EF51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E1098"/>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rsid w:val="006F5F28"/>
    <w:pPr>
      <w:spacing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8960">
      <w:bodyDiv w:val="1"/>
      <w:marLeft w:val="0"/>
      <w:marRight w:val="0"/>
      <w:marTop w:val="0"/>
      <w:marBottom w:val="0"/>
      <w:divBdr>
        <w:top w:val="none" w:sz="0" w:space="0" w:color="auto"/>
        <w:left w:val="none" w:sz="0" w:space="0" w:color="auto"/>
        <w:bottom w:val="none" w:sz="0" w:space="0" w:color="auto"/>
        <w:right w:val="none" w:sz="0" w:space="0" w:color="auto"/>
      </w:divBdr>
    </w:div>
    <w:div w:id="973022433">
      <w:bodyDiv w:val="1"/>
      <w:marLeft w:val="0"/>
      <w:marRight w:val="0"/>
      <w:marTop w:val="0"/>
      <w:marBottom w:val="0"/>
      <w:divBdr>
        <w:top w:val="none" w:sz="0" w:space="0" w:color="auto"/>
        <w:left w:val="none" w:sz="0" w:space="0" w:color="auto"/>
        <w:bottom w:val="none" w:sz="0" w:space="0" w:color="auto"/>
        <w:right w:val="none" w:sz="0" w:space="0" w:color="auto"/>
      </w:divBdr>
      <w:divsChild>
        <w:div w:id="1125387990">
          <w:marLeft w:val="0"/>
          <w:marRight w:val="0"/>
          <w:marTop w:val="0"/>
          <w:marBottom w:val="0"/>
          <w:divBdr>
            <w:top w:val="none" w:sz="0" w:space="0" w:color="auto"/>
            <w:left w:val="none" w:sz="0" w:space="0" w:color="auto"/>
            <w:bottom w:val="none" w:sz="0" w:space="0" w:color="auto"/>
            <w:right w:val="none" w:sz="0" w:space="0" w:color="auto"/>
          </w:divBdr>
        </w:div>
      </w:divsChild>
    </w:div>
    <w:div w:id="1009984396">
      <w:bodyDiv w:val="1"/>
      <w:marLeft w:val="0"/>
      <w:marRight w:val="0"/>
      <w:marTop w:val="0"/>
      <w:marBottom w:val="0"/>
      <w:divBdr>
        <w:top w:val="none" w:sz="0" w:space="0" w:color="auto"/>
        <w:left w:val="none" w:sz="0" w:space="0" w:color="auto"/>
        <w:bottom w:val="none" w:sz="0" w:space="0" w:color="auto"/>
        <w:right w:val="none" w:sz="0" w:space="0" w:color="auto"/>
      </w:divBdr>
      <w:divsChild>
        <w:div w:id="1582979677">
          <w:marLeft w:val="0"/>
          <w:marRight w:val="0"/>
          <w:marTop w:val="0"/>
          <w:marBottom w:val="0"/>
          <w:divBdr>
            <w:top w:val="none" w:sz="0" w:space="0" w:color="auto"/>
            <w:left w:val="none" w:sz="0" w:space="0" w:color="auto"/>
            <w:bottom w:val="none" w:sz="0" w:space="0" w:color="auto"/>
            <w:right w:val="none" w:sz="0" w:space="0" w:color="auto"/>
          </w:divBdr>
        </w:div>
      </w:divsChild>
    </w:div>
    <w:div w:id="1099523048">
      <w:bodyDiv w:val="1"/>
      <w:marLeft w:val="0"/>
      <w:marRight w:val="0"/>
      <w:marTop w:val="0"/>
      <w:marBottom w:val="0"/>
      <w:divBdr>
        <w:top w:val="none" w:sz="0" w:space="0" w:color="auto"/>
        <w:left w:val="none" w:sz="0" w:space="0" w:color="auto"/>
        <w:bottom w:val="none" w:sz="0" w:space="0" w:color="auto"/>
        <w:right w:val="none" w:sz="0" w:space="0" w:color="auto"/>
      </w:divBdr>
      <w:divsChild>
        <w:div w:id="1677806048">
          <w:marLeft w:val="0"/>
          <w:marRight w:val="0"/>
          <w:marTop w:val="0"/>
          <w:marBottom w:val="0"/>
          <w:divBdr>
            <w:top w:val="none" w:sz="0" w:space="0" w:color="auto"/>
            <w:left w:val="none" w:sz="0" w:space="0" w:color="auto"/>
            <w:bottom w:val="none" w:sz="0" w:space="0" w:color="auto"/>
            <w:right w:val="none" w:sz="0" w:space="0" w:color="auto"/>
          </w:divBdr>
        </w:div>
      </w:divsChild>
    </w:div>
    <w:div w:id="1117875597">
      <w:bodyDiv w:val="1"/>
      <w:marLeft w:val="0"/>
      <w:marRight w:val="0"/>
      <w:marTop w:val="0"/>
      <w:marBottom w:val="0"/>
      <w:divBdr>
        <w:top w:val="none" w:sz="0" w:space="0" w:color="auto"/>
        <w:left w:val="none" w:sz="0" w:space="0" w:color="auto"/>
        <w:bottom w:val="none" w:sz="0" w:space="0" w:color="auto"/>
        <w:right w:val="none" w:sz="0" w:space="0" w:color="auto"/>
      </w:divBdr>
      <w:divsChild>
        <w:div w:id="1763063507">
          <w:marLeft w:val="0"/>
          <w:marRight w:val="0"/>
          <w:marTop w:val="0"/>
          <w:marBottom w:val="0"/>
          <w:divBdr>
            <w:top w:val="none" w:sz="0" w:space="0" w:color="auto"/>
            <w:left w:val="none" w:sz="0" w:space="0" w:color="auto"/>
            <w:bottom w:val="none" w:sz="0" w:space="0" w:color="auto"/>
            <w:right w:val="none" w:sz="0" w:space="0" w:color="auto"/>
          </w:divBdr>
        </w:div>
      </w:divsChild>
    </w:div>
    <w:div w:id="15329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riekst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Pages>
  <Words>921</Words>
  <Characters>5252</Characters>
  <Application>Microsoft Office Word</Application>
  <DocSecurity>0</DocSecurity>
  <Lines>43</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351</cp:revision>
  <dcterms:created xsi:type="dcterms:W3CDTF">2025-06-26T07:16:00Z</dcterms:created>
  <dcterms:modified xsi:type="dcterms:W3CDTF">2025-12-05T07:12:00Z</dcterms:modified>
</cp:coreProperties>
</file>