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FF936" w14:textId="77777777" w:rsidR="00B51EA6" w:rsidRPr="00995176" w:rsidRDefault="00B51EA6" w:rsidP="00B51EA6">
      <w:pPr>
        <w:pStyle w:val="NoSpacing"/>
        <w:jc w:val="center"/>
        <w:rPr>
          <w:rFonts w:ascii="Times New Roman" w:hAnsi="Times New Roman"/>
          <w:b/>
          <w:spacing w:val="-4"/>
          <w:sz w:val="24"/>
          <w:szCs w:val="24"/>
        </w:rPr>
      </w:pPr>
      <w:bookmarkStart w:id="0" w:name="_Hlk54967123"/>
      <w:r w:rsidRPr="00995176">
        <w:rPr>
          <w:rFonts w:ascii="Times New Roman" w:hAnsi="Times New Roman"/>
          <w:b/>
          <w:spacing w:val="-4"/>
          <w:sz w:val="24"/>
          <w:szCs w:val="24"/>
        </w:rPr>
        <w:t>PROJEKTĒŠANAS UZDEVUMS</w:t>
      </w:r>
    </w:p>
    <w:p w14:paraId="04E8498A" w14:textId="59F5CE98" w:rsidR="00B51EA6" w:rsidRPr="00995176" w:rsidRDefault="00B51EA6" w:rsidP="00833BBC">
      <w:pPr>
        <w:spacing w:line="276" w:lineRule="auto"/>
        <w:ind w:right="282" w:hanging="284"/>
        <w:jc w:val="center"/>
        <w:rPr>
          <w:rFonts w:ascii="Times New Roman" w:hAnsi="Times New Roman"/>
          <w:b/>
          <w:bCs/>
          <w:szCs w:val="24"/>
        </w:rPr>
      </w:pPr>
      <w:r w:rsidRPr="00995176">
        <w:rPr>
          <w:rFonts w:ascii="Times New Roman" w:hAnsi="Times New Roman"/>
          <w:b/>
          <w:bCs/>
          <w:szCs w:val="24"/>
        </w:rPr>
        <w:t>“</w:t>
      </w:r>
      <w:r w:rsidR="00CD3EEE" w:rsidRPr="00995176">
        <w:rPr>
          <w:rFonts w:ascii="Times New Roman" w:eastAsiaTheme="minorHAnsi" w:hAnsi="Times New Roman"/>
          <w:b/>
          <w:bCs/>
          <w:szCs w:val="24"/>
        </w:rPr>
        <w:t xml:space="preserve">Kontakttīkla  un līdzstrāvas kabeļu </w:t>
      </w:r>
      <w:r w:rsidR="00833BBC" w:rsidRPr="00995176">
        <w:rPr>
          <w:rFonts w:ascii="Times New Roman" w:eastAsiaTheme="minorHAnsi" w:hAnsi="Times New Roman"/>
          <w:b/>
          <w:bCs/>
          <w:szCs w:val="24"/>
        </w:rPr>
        <w:t xml:space="preserve">infrastruktūras </w:t>
      </w:r>
      <w:r w:rsidR="00CD3EEE" w:rsidRPr="00995176">
        <w:rPr>
          <w:rFonts w:ascii="Times New Roman" w:eastAsiaTheme="minorHAnsi" w:hAnsi="Times New Roman"/>
          <w:b/>
          <w:bCs/>
          <w:szCs w:val="24"/>
        </w:rPr>
        <w:t xml:space="preserve">pārbūve 11.tramvaja maršruta līnijas </w:t>
      </w:r>
      <w:r w:rsidR="00833BBC" w:rsidRPr="00995176">
        <w:rPr>
          <w:rFonts w:ascii="Times New Roman" w:eastAsiaTheme="minorHAnsi" w:hAnsi="Times New Roman"/>
          <w:b/>
          <w:bCs/>
          <w:szCs w:val="24"/>
        </w:rPr>
        <w:t xml:space="preserve">pielāgošanai </w:t>
      </w:r>
      <w:r w:rsidR="00CD3EEE" w:rsidRPr="00995176">
        <w:rPr>
          <w:rFonts w:ascii="Times New Roman" w:eastAsiaTheme="minorHAnsi" w:hAnsi="Times New Roman"/>
          <w:b/>
          <w:bCs/>
          <w:szCs w:val="24"/>
        </w:rPr>
        <w:t>zemās grīdas tramvaju tehniskajiem parametriem</w:t>
      </w:r>
      <w:r w:rsidRPr="00995176">
        <w:rPr>
          <w:rFonts w:ascii="Times New Roman" w:hAnsi="Times New Roman"/>
          <w:b/>
          <w:bCs/>
          <w:szCs w:val="24"/>
        </w:rPr>
        <w:t xml:space="preserve">” </w:t>
      </w:r>
    </w:p>
    <w:p w14:paraId="5E59DA18" w14:textId="77777777" w:rsidR="00B51EA6" w:rsidRPr="00995176" w:rsidRDefault="00B51EA6" w:rsidP="00B51EA6">
      <w:pPr>
        <w:jc w:val="center"/>
        <w:rPr>
          <w:rFonts w:ascii="Times New Roman" w:hAnsi="Times New Roman"/>
          <w:b/>
          <w:bCs/>
          <w:szCs w:val="24"/>
        </w:rPr>
      </w:pPr>
      <w:r w:rsidRPr="00995176">
        <w:rPr>
          <w:rFonts w:ascii="Times New Roman" w:hAnsi="Times New Roman"/>
          <w:b/>
          <w:bCs/>
          <w:szCs w:val="24"/>
        </w:rPr>
        <w:t>būvprojekta izstrāde un autoruzraudzība</w:t>
      </w:r>
    </w:p>
    <w:tbl>
      <w:tblPr>
        <w:tblStyle w:val="TableGrid"/>
        <w:tblW w:w="10490" w:type="dxa"/>
        <w:tblInd w:w="-714" w:type="dxa"/>
        <w:tblLook w:val="04A0" w:firstRow="1" w:lastRow="0" w:firstColumn="1" w:lastColumn="0" w:noHBand="0" w:noVBand="1"/>
      </w:tblPr>
      <w:tblGrid>
        <w:gridCol w:w="709"/>
        <w:gridCol w:w="3010"/>
        <w:gridCol w:w="6771"/>
      </w:tblGrid>
      <w:tr w:rsidR="00442309" w14:paraId="5B463DEC" w14:textId="77777777" w:rsidTr="006B31F6">
        <w:trPr>
          <w:trHeight w:val="567"/>
        </w:trPr>
        <w:tc>
          <w:tcPr>
            <w:tcW w:w="709" w:type="dxa"/>
          </w:tcPr>
          <w:p w14:paraId="7420B59D" w14:textId="77777777" w:rsidR="00442309" w:rsidRPr="006D4728" w:rsidRDefault="00CE416E" w:rsidP="00710DDC">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781" w:type="dxa"/>
            <w:gridSpan w:val="2"/>
            <w:vAlign w:val="center"/>
          </w:tcPr>
          <w:p w14:paraId="25E44AC9" w14:textId="77777777" w:rsidR="00442309" w:rsidRPr="00995176" w:rsidRDefault="00D2435A" w:rsidP="00710DDC">
            <w:pPr>
              <w:tabs>
                <w:tab w:val="left" w:pos="709"/>
              </w:tabs>
              <w:spacing w:before="80" w:after="80"/>
              <w:jc w:val="both"/>
              <w:rPr>
                <w:rFonts w:ascii="Times New Roman" w:hAnsi="Times New Roman"/>
                <w:szCs w:val="24"/>
              </w:rPr>
            </w:pPr>
            <w:r w:rsidRPr="00995176">
              <w:rPr>
                <w:rFonts w:ascii="Times New Roman" w:hAnsi="Times New Roman"/>
                <w:b/>
                <w:bCs/>
                <w:smallCaps/>
                <w:szCs w:val="24"/>
              </w:rPr>
              <w:t xml:space="preserve">Objekta pasūtītājs – </w:t>
            </w:r>
            <w:r w:rsidRPr="00995176">
              <w:rPr>
                <w:rFonts w:ascii="Times New Roman" w:hAnsi="Times New Roman"/>
                <w:szCs w:val="24"/>
              </w:rPr>
              <w:t>RP SIA “Rīgas satiksme”</w:t>
            </w:r>
            <w:r w:rsidR="0032645E" w:rsidRPr="00995176">
              <w:rPr>
                <w:rFonts w:ascii="Times New Roman" w:hAnsi="Times New Roman"/>
                <w:szCs w:val="24"/>
              </w:rPr>
              <w:t>.</w:t>
            </w:r>
          </w:p>
          <w:p w14:paraId="4215D983" w14:textId="4C6A99AC" w:rsidR="005B7EAF" w:rsidRPr="009404D1" w:rsidRDefault="00710DDC" w:rsidP="005B7EAF">
            <w:pPr>
              <w:tabs>
                <w:tab w:val="left" w:pos="709"/>
              </w:tabs>
              <w:spacing w:before="80" w:after="80"/>
              <w:jc w:val="both"/>
              <w:rPr>
                <w:rFonts w:ascii="Times New Roman" w:hAnsi="Times New Roman"/>
                <w:color w:val="000000"/>
                <w:szCs w:val="24"/>
              </w:rPr>
            </w:pPr>
            <w:r w:rsidRPr="005B7EAF">
              <w:rPr>
                <w:rFonts w:ascii="Times New Roman" w:hAnsi="Times New Roman"/>
                <w:b/>
                <w:bCs/>
                <w:smallCaps/>
                <w:szCs w:val="24"/>
              </w:rPr>
              <w:t>P</w:t>
            </w:r>
            <w:r w:rsidR="005B7EAF" w:rsidRPr="005B7EAF">
              <w:rPr>
                <w:rFonts w:ascii="Times New Roman" w:hAnsi="Times New Roman"/>
                <w:b/>
                <w:bCs/>
                <w:smallCaps/>
                <w:szCs w:val="24"/>
              </w:rPr>
              <w:t>rojekta izstrādes mērķis</w:t>
            </w:r>
            <w:r w:rsidRPr="005B7EAF">
              <w:rPr>
                <w:rFonts w:ascii="Times New Roman" w:hAnsi="Times New Roman"/>
                <w:b/>
                <w:bCs/>
                <w:smallCaps/>
                <w:szCs w:val="24"/>
              </w:rPr>
              <w:t xml:space="preserve"> </w:t>
            </w:r>
            <w:r w:rsidRPr="005B7EAF">
              <w:rPr>
                <w:rFonts w:ascii="Times New Roman" w:hAnsi="Times New Roman"/>
                <w:szCs w:val="24"/>
              </w:rPr>
              <w:t xml:space="preserve">- Pasūtījums tiek veikts </w:t>
            </w:r>
            <w:r w:rsidR="005B7EAF" w:rsidRPr="005B7EAF">
              <w:rPr>
                <w:rFonts w:ascii="Times New Roman" w:hAnsi="Times New Roman"/>
                <w:szCs w:val="24"/>
              </w:rPr>
              <w:t xml:space="preserve">ar mērķi </w:t>
            </w:r>
            <w:r w:rsidR="005B7EAF">
              <w:rPr>
                <w:rFonts w:ascii="Times New Roman" w:hAnsi="Times New Roman"/>
                <w:szCs w:val="24"/>
              </w:rPr>
              <w:t>izveidot</w:t>
            </w:r>
            <w:r w:rsidR="005B7EAF" w:rsidRPr="005B7EAF">
              <w:rPr>
                <w:rFonts w:ascii="Times New Roman" w:hAnsi="Times New Roman"/>
                <w:szCs w:val="24"/>
              </w:rPr>
              <w:t xml:space="preserve"> zemās grīdas tramvaja (ZGT) </w:t>
            </w:r>
            <w:proofErr w:type="spellStart"/>
            <w:r w:rsidR="005B7EAF" w:rsidRPr="005B7EAF">
              <w:rPr>
                <w:rFonts w:ascii="Times New Roman" w:hAnsi="Times New Roman"/>
                <w:szCs w:val="24"/>
              </w:rPr>
              <w:t>Škoda</w:t>
            </w:r>
            <w:proofErr w:type="spellEnd"/>
            <w:r w:rsidR="005B7EAF" w:rsidRPr="005B7EAF">
              <w:rPr>
                <w:rFonts w:ascii="Times New Roman" w:hAnsi="Times New Roman"/>
                <w:szCs w:val="24"/>
              </w:rPr>
              <w:t xml:space="preserve"> 15T RIGA 2A tehniskajām prasībām piemērotu un energoefektīvu kontakttīkla barošanu ar drošu rezervēšanas iespēju</w:t>
            </w:r>
            <w:r w:rsidR="005B7EAF">
              <w:rPr>
                <w:rFonts w:ascii="Times New Roman" w:hAnsi="Times New Roman"/>
                <w:szCs w:val="24"/>
              </w:rPr>
              <w:t>, rekonstruējot esošo, novecojušo elektroapgādes kabeļu tīklu.</w:t>
            </w:r>
          </w:p>
        </w:tc>
      </w:tr>
      <w:tr w:rsidR="00206428" w:rsidRPr="00865C57" w14:paraId="516B5BAA" w14:textId="77777777" w:rsidTr="006B31F6">
        <w:trPr>
          <w:trHeight w:val="567"/>
        </w:trPr>
        <w:tc>
          <w:tcPr>
            <w:tcW w:w="709" w:type="dxa"/>
            <w:vMerge w:val="restart"/>
          </w:tcPr>
          <w:p w14:paraId="30C25D94" w14:textId="77777777"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781" w:type="dxa"/>
            <w:gridSpan w:val="2"/>
            <w:vAlign w:val="center"/>
          </w:tcPr>
          <w:p w14:paraId="2B8CBE40" w14:textId="77777777" w:rsidR="00206428" w:rsidRPr="00995176" w:rsidRDefault="00206428" w:rsidP="006442AC">
            <w:pPr>
              <w:rPr>
                <w:rFonts w:ascii="Times New Roman" w:hAnsi="Times New Roman"/>
                <w:b/>
                <w:bCs/>
                <w:szCs w:val="24"/>
              </w:rPr>
            </w:pPr>
            <w:r w:rsidRPr="00995176">
              <w:rPr>
                <w:rFonts w:ascii="Times New Roman" w:hAnsi="Times New Roman"/>
                <w:b/>
                <w:bCs/>
                <w:smallCaps/>
                <w:szCs w:val="24"/>
              </w:rPr>
              <w:t>Ziņas par objektu</w:t>
            </w:r>
            <w:r w:rsidR="00CE416E" w:rsidRPr="00995176">
              <w:rPr>
                <w:rFonts w:ascii="Times New Roman" w:hAnsi="Times New Roman"/>
                <w:b/>
                <w:bCs/>
                <w:smallCaps/>
                <w:szCs w:val="24"/>
              </w:rPr>
              <w:t>.</w:t>
            </w:r>
          </w:p>
        </w:tc>
      </w:tr>
      <w:tr w:rsidR="00206428" w:rsidRPr="00865C57" w14:paraId="7266E06C" w14:textId="77777777" w:rsidTr="006B31F6">
        <w:trPr>
          <w:trHeight w:val="516"/>
        </w:trPr>
        <w:tc>
          <w:tcPr>
            <w:tcW w:w="709" w:type="dxa"/>
            <w:vMerge/>
            <w:vAlign w:val="center"/>
          </w:tcPr>
          <w:p w14:paraId="1EA86E5D" w14:textId="77777777" w:rsidR="00206428" w:rsidRPr="00865C57" w:rsidRDefault="00206428" w:rsidP="006442AC">
            <w:pPr>
              <w:jc w:val="center"/>
              <w:rPr>
                <w:rFonts w:ascii="Times New Roman" w:hAnsi="Times New Roman"/>
                <w:color w:val="000000"/>
                <w:szCs w:val="24"/>
              </w:rPr>
            </w:pPr>
          </w:p>
        </w:tc>
        <w:tc>
          <w:tcPr>
            <w:tcW w:w="3010" w:type="dxa"/>
            <w:vAlign w:val="center"/>
          </w:tcPr>
          <w:p w14:paraId="3E9EA4F3" w14:textId="77777777" w:rsidR="00206428" w:rsidRPr="00995176" w:rsidRDefault="00206428" w:rsidP="006442AC">
            <w:pPr>
              <w:rPr>
                <w:rFonts w:ascii="Times New Roman" w:hAnsi="Times New Roman"/>
                <w:szCs w:val="24"/>
              </w:rPr>
            </w:pPr>
            <w:r w:rsidRPr="00995176">
              <w:rPr>
                <w:rFonts w:ascii="Times New Roman" w:hAnsi="Times New Roman"/>
                <w:szCs w:val="24"/>
              </w:rPr>
              <w:t xml:space="preserve">Objekta nosaukums: </w:t>
            </w:r>
          </w:p>
        </w:tc>
        <w:tc>
          <w:tcPr>
            <w:tcW w:w="6771" w:type="dxa"/>
            <w:vAlign w:val="center"/>
          </w:tcPr>
          <w:p w14:paraId="672ADCD6" w14:textId="72CBCB3E" w:rsidR="00206428" w:rsidRPr="00995176" w:rsidRDefault="00833BBC" w:rsidP="006442AC">
            <w:pPr>
              <w:rPr>
                <w:rFonts w:ascii="Times New Roman" w:hAnsi="Times New Roman"/>
                <w:szCs w:val="24"/>
              </w:rPr>
            </w:pPr>
            <w:r w:rsidRPr="00995176">
              <w:rPr>
                <w:rFonts w:ascii="Times New Roman" w:hAnsi="Times New Roman"/>
                <w:bCs/>
                <w:szCs w:val="24"/>
              </w:rPr>
              <w:t xml:space="preserve">Tramvaju </w:t>
            </w:r>
            <w:r w:rsidR="00CD3EEE" w:rsidRPr="00995176">
              <w:rPr>
                <w:rFonts w:ascii="Times New Roman" w:hAnsi="Times New Roman"/>
                <w:bCs/>
                <w:szCs w:val="24"/>
              </w:rPr>
              <w:t xml:space="preserve">600V elektroapgādes </w:t>
            </w:r>
            <w:r w:rsidRPr="00995176">
              <w:rPr>
                <w:rFonts w:ascii="Times New Roman" w:hAnsi="Times New Roman"/>
                <w:bCs/>
                <w:szCs w:val="24"/>
              </w:rPr>
              <w:t xml:space="preserve">kabeļu </w:t>
            </w:r>
            <w:r w:rsidR="00CD3EEE" w:rsidRPr="00995176">
              <w:rPr>
                <w:rFonts w:ascii="Times New Roman" w:hAnsi="Times New Roman"/>
                <w:bCs/>
                <w:szCs w:val="24"/>
              </w:rPr>
              <w:t xml:space="preserve">un kontakttīkla infrastruktūras </w:t>
            </w:r>
            <w:r w:rsidRPr="00995176">
              <w:rPr>
                <w:rFonts w:ascii="Times New Roman" w:hAnsi="Times New Roman"/>
                <w:bCs/>
                <w:szCs w:val="24"/>
              </w:rPr>
              <w:t>izbūve</w:t>
            </w:r>
          </w:p>
        </w:tc>
      </w:tr>
      <w:tr w:rsidR="00206428" w:rsidRPr="00865C57" w14:paraId="2A4D67C2" w14:textId="77777777" w:rsidTr="006B31F6">
        <w:trPr>
          <w:trHeight w:val="384"/>
        </w:trPr>
        <w:tc>
          <w:tcPr>
            <w:tcW w:w="709" w:type="dxa"/>
            <w:vMerge/>
            <w:vAlign w:val="center"/>
          </w:tcPr>
          <w:p w14:paraId="6FBC718A" w14:textId="77777777" w:rsidR="00206428" w:rsidRPr="00865C57" w:rsidRDefault="00206428" w:rsidP="006442AC">
            <w:pPr>
              <w:jc w:val="center"/>
              <w:rPr>
                <w:rFonts w:ascii="Times New Roman" w:hAnsi="Times New Roman"/>
                <w:color w:val="000000"/>
                <w:szCs w:val="24"/>
              </w:rPr>
            </w:pPr>
          </w:p>
        </w:tc>
        <w:tc>
          <w:tcPr>
            <w:tcW w:w="3010" w:type="dxa"/>
            <w:vAlign w:val="center"/>
          </w:tcPr>
          <w:p w14:paraId="2B5CA0F6" w14:textId="77777777" w:rsidR="00206428" w:rsidRPr="00995176" w:rsidRDefault="00206428" w:rsidP="006442AC">
            <w:pPr>
              <w:rPr>
                <w:rFonts w:ascii="Times New Roman" w:hAnsi="Times New Roman"/>
                <w:szCs w:val="24"/>
              </w:rPr>
            </w:pPr>
            <w:r w:rsidRPr="00995176">
              <w:rPr>
                <w:rFonts w:ascii="Times New Roman" w:hAnsi="Times New Roman"/>
                <w:szCs w:val="24"/>
              </w:rPr>
              <w:t xml:space="preserve">Būvniecības veids: </w:t>
            </w:r>
          </w:p>
        </w:tc>
        <w:tc>
          <w:tcPr>
            <w:tcW w:w="6771" w:type="dxa"/>
            <w:vAlign w:val="center"/>
          </w:tcPr>
          <w:p w14:paraId="1B97D184" w14:textId="59297319" w:rsidR="00206428" w:rsidRPr="00995176" w:rsidRDefault="006403C7" w:rsidP="006442AC">
            <w:pPr>
              <w:rPr>
                <w:rFonts w:ascii="Times New Roman" w:hAnsi="Times New Roman"/>
                <w:szCs w:val="24"/>
              </w:rPr>
            </w:pPr>
            <w:r w:rsidRPr="00995176">
              <w:rPr>
                <w:rFonts w:ascii="Times New Roman" w:hAnsi="Times New Roman"/>
                <w:szCs w:val="24"/>
              </w:rPr>
              <w:t>Jauna būvniecība,</w:t>
            </w:r>
            <w:r w:rsidR="001F7DB4">
              <w:rPr>
                <w:rFonts w:ascii="Times New Roman" w:hAnsi="Times New Roman"/>
                <w:szCs w:val="24"/>
              </w:rPr>
              <w:t xml:space="preserve"> </w:t>
            </w:r>
            <w:r w:rsidRPr="00995176">
              <w:rPr>
                <w:rFonts w:ascii="Times New Roman" w:hAnsi="Times New Roman"/>
                <w:szCs w:val="24"/>
              </w:rPr>
              <w:t>a</w:t>
            </w:r>
            <w:r w:rsidR="009E21C6" w:rsidRPr="00995176">
              <w:rPr>
                <w:rFonts w:ascii="Times New Roman" w:hAnsi="Times New Roman"/>
                <w:szCs w:val="24"/>
              </w:rPr>
              <w:t>tjaunošana</w:t>
            </w:r>
          </w:p>
        </w:tc>
      </w:tr>
      <w:tr w:rsidR="00206428" w:rsidRPr="00865C57" w14:paraId="27A3402F" w14:textId="77777777" w:rsidTr="006B31F6">
        <w:trPr>
          <w:trHeight w:val="456"/>
        </w:trPr>
        <w:tc>
          <w:tcPr>
            <w:tcW w:w="709" w:type="dxa"/>
            <w:vMerge/>
            <w:vAlign w:val="center"/>
          </w:tcPr>
          <w:p w14:paraId="769236CB" w14:textId="77777777" w:rsidR="00206428" w:rsidRPr="00865C57" w:rsidRDefault="00206428" w:rsidP="006442AC">
            <w:pPr>
              <w:jc w:val="center"/>
              <w:rPr>
                <w:rFonts w:ascii="Times New Roman" w:hAnsi="Times New Roman"/>
                <w:color w:val="000000"/>
                <w:szCs w:val="24"/>
              </w:rPr>
            </w:pPr>
          </w:p>
        </w:tc>
        <w:tc>
          <w:tcPr>
            <w:tcW w:w="3010" w:type="dxa"/>
            <w:vAlign w:val="center"/>
          </w:tcPr>
          <w:p w14:paraId="624D0839" w14:textId="77777777" w:rsidR="00206428" w:rsidRPr="00995176" w:rsidRDefault="00206428" w:rsidP="006442AC">
            <w:pPr>
              <w:rPr>
                <w:rFonts w:ascii="Times New Roman" w:hAnsi="Times New Roman"/>
                <w:szCs w:val="24"/>
              </w:rPr>
            </w:pPr>
            <w:r w:rsidRPr="00995176">
              <w:rPr>
                <w:rFonts w:ascii="Times New Roman" w:hAnsi="Times New Roman"/>
                <w:szCs w:val="24"/>
              </w:rPr>
              <w:t xml:space="preserve">Būves grupa: </w:t>
            </w:r>
          </w:p>
        </w:tc>
        <w:tc>
          <w:tcPr>
            <w:tcW w:w="6771" w:type="dxa"/>
            <w:vAlign w:val="center"/>
          </w:tcPr>
          <w:p w14:paraId="404163ED" w14:textId="5EE8616E" w:rsidR="00206428" w:rsidRPr="00995176" w:rsidRDefault="006403C7" w:rsidP="006442AC">
            <w:pPr>
              <w:rPr>
                <w:rFonts w:ascii="Times New Roman" w:hAnsi="Times New Roman"/>
                <w:szCs w:val="24"/>
              </w:rPr>
            </w:pPr>
            <w:r w:rsidRPr="00995176">
              <w:rPr>
                <w:rFonts w:ascii="Times New Roman" w:hAnsi="Times New Roman"/>
                <w:szCs w:val="24"/>
              </w:rPr>
              <w:t>I</w:t>
            </w:r>
            <w:r w:rsidR="00206428" w:rsidRPr="00995176">
              <w:rPr>
                <w:rFonts w:ascii="Times New Roman" w:hAnsi="Times New Roman"/>
                <w:szCs w:val="24"/>
              </w:rPr>
              <w:t xml:space="preserve"> grupa</w:t>
            </w:r>
          </w:p>
        </w:tc>
      </w:tr>
      <w:tr w:rsidR="00206428" w:rsidRPr="00865C57" w14:paraId="1DD02D6D" w14:textId="77777777" w:rsidTr="006B31F6">
        <w:trPr>
          <w:trHeight w:val="540"/>
        </w:trPr>
        <w:tc>
          <w:tcPr>
            <w:tcW w:w="709" w:type="dxa"/>
            <w:vMerge/>
            <w:vAlign w:val="center"/>
          </w:tcPr>
          <w:p w14:paraId="3CE210AF" w14:textId="77777777" w:rsidR="00206428" w:rsidRPr="00865C57" w:rsidRDefault="00206428" w:rsidP="006442AC">
            <w:pPr>
              <w:jc w:val="center"/>
              <w:rPr>
                <w:rFonts w:ascii="Times New Roman" w:hAnsi="Times New Roman"/>
                <w:color w:val="000000"/>
                <w:szCs w:val="24"/>
              </w:rPr>
            </w:pPr>
          </w:p>
        </w:tc>
        <w:tc>
          <w:tcPr>
            <w:tcW w:w="3010" w:type="dxa"/>
            <w:vAlign w:val="center"/>
          </w:tcPr>
          <w:p w14:paraId="47A6D999" w14:textId="77777777" w:rsidR="00206428" w:rsidRPr="00995176" w:rsidRDefault="00206428" w:rsidP="006442AC">
            <w:pPr>
              <w:rPr>
                <w:rFonts w:ascii="Times New Roman" w:hAnsi="Times New Roman"/>
                <w:szCs w:val="24"/>
              </w:rPr>
            </w:pPr>
            <w:r w:rsidRPr="00995176">
              <w:rPr>
                <w:rFonts w:ascii="Times New Roman" w:hAnsi="Times New Roman"/>
                <w:szCs w:val="24"/>
              </w:rPr>
              <w:t xml:space="preserve">Būves lietošanas veids: </w:t>
            </w:r>
          </w:p>
        </w:tc>
        <w:tc>
          <w:tcPr>
            <w:tcW w:w="6771" w:type="dxa"/>
            <w:vAlign w:val="center"/>
          </w:tcPr>
          <w:p w14:paraId="66F69C1F" w14:textId="25D16C86" w:rsidR="00206428" w:rsidRPr="00995176" w:rsidRDefault="00CE3E6C" w:rsidP="006442AC">
            <w:pPr>
              <w:rPr>
                <w:rFonts w:ascii="Times New Roman" w:hAnsi="Times New Roman"/>
                <w:szCs w:val="24"/>
              </w:rPr>
            </w:pPr>
            <w:r>
              <w:rPr>
                <w:rFonts w:ascii="Times New Roman" w:hAnsi="Times New Roman"/>
                <w:szCs w:val="24"/>
              </w:rPr>
              <w:t>22140402 – z</w:t>
            </w:r>
            <w:r w:rsidR="009E147F" w:rsidRPr="00995176">
              <w:rPr>
                <w:rFonts w:ascii="Times New Roman" w:hAnsi="Times New Roman"/>
                <w:szCs w:val="24"/>
              </w:rPr>
              <w:t>emsprieguma kabeļu</w:t>
            </w:r>
            <w:r>
              <w:rPr>
                <w:rFonts w:ascii="Times New Roman" w:hAnsi="Times New Roman"/>
                <w:szCs w:val="24"/>
              </w:rPr>
              <w:t xml:space="preserve"> </w:t>
            </w:r>
            <w:r w:rsidR="009E147F" w:rsidRPr="00995176">
              <w:rPr>
                <w:rFonts w:ascii="Times New Roman" w:hAnsi="Times New Roman"/>
                <w:szCs w:val="24"/>
              </w:rPr>
              <w:t xml:space="preserve">elektrolīnijas </w:t>
            </w:r>
          </w:p>
        </w:tc>
      </w:tr>
      <w:tr w:rsidR="006D4728" w14:paraId="31961965" w14:textId="77777777" w:rsidTr="006B31F6">
        <w:trPr>
          <w:trHeight w:val="567"/>
        </w:trPr>
        <w:tc>
          <w:tcPr>
            <w:tcW w:w="709" w:type="dxa"/>
            <w:vAlign w:val="center"/>
          </w:tcPr>
          <w:p w14:paraId="566B721B" w14:textId="77777777"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9781" w:type="dxa"/>
            <w:gridSpan w:val="2"/>
            <w:vAlign w:val="center"/>
          </w:tcPr>
          <w:p w14:paraId="730568E5" w14:textId="2D0BF052" w:rsidR="006D4728" w:rsidRPr="00995176" w:rsidRDefault="006D4728" w:rsidP="00634655">
            <w:pPr>
              <w:tabs>
                <w:tab w:val="left" w:pos="709"/>
              </w:tabs>
              <w:spacing w:before="80" w:after="80"/>
              <w:rPr>
                <w:rFonts w:ascii="Times New Roman" w:hAnsi="Times New Roman"/>
                <w:b/>
                <w:bCs/>
                <w:smallCaps/>
                <w:szCs w:val="24"/>
              </w:rPr>
            </w:pPr>
            <w:r w:rsidRPr="00995176">
              <w:rPr>
                <w:rFonts w:ascii="Times New Roman" w:hAnsi="Times New Roman"/>
                <w:b/>
                <w:bCs/>
                <w:smallCaps/>
                <w:szCs w:val="24"/>
              </w:rPr>
              <w:t xml:space="preserve">Izstrādājamās dokumentācijas </w:t>
            </w:r>
            <w:r w:rsidR="0068527F">
              <w:rPr>
                <w:rFonts w:ascii="Times New Roman" w:hAnsi="Times New Roman"/>
                <w:b/>
                <w:bCs/>
                <w:smallCaps/>
                <w:szCs w:val="24"/>
              </w:rPr>
              <w:t>pamatojums</w:t>
            </w:r>
            <w:r w:rsidRPr="00995176">
              <w:rPr>
                <w:rFonts w:ascii="Times New Roman" w:hAnsi="Times New Roman"/>
                <w:b/>
                <w:bCs/>
                <w:smallCaps/>
                <w:szCs w:val="24"/>
              </w:rPr>
              <w:t>, izstrādes nosacījumi un saskaņošana</w:t>
            </w:r>
            <w:r w:rsidR="00C471E0" w:rsidRPr="00995176">
              <w:rPr>
                <w:rFonts w:ascii="Times New Roman" w:hAnsi="Times New Roman"/>
                <w:b/>
                <w:bCs/>
                <w:smallCaps/>
                <w:szCs w:val="24"/>
              </w:rPr>
              <w:t>.</w:t>
            </w:r>
          </w:p>
        </w:tc>
      </w:tr>
      <w:tr w:rsidR="00B51EA6" w14:paraId="340545C4" w14:textId="77777777" w:rsidTr="006B31F6">
        <w:tc>
          <w:tcPr>
            <w:tcW w:w="709" w:type="dxa"/>
          </w:tcPr>
          <w:p w14:paraId="66590970"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9781" w:type="dxa"/>
            <w:gridSpan w:val="2"/>
          </w:tcPr>
          <w:p w14:paraId="5B6B7DD2" w14:textId="5AA2C6C0" w:rsidR="00CC4EDF" w:rsidRPr="00995176" w:rsidRDefault="00CD3EEE" w:rsidP="002E2E5E">
            <w:pPr>
              <w:tabs>
                <w:tab w:val="left" w:pos="709"/>
              </w:tabs>
              <w:jc w:val="both"/>
              <w:rPr>
                <w:rFonts w:ascii="Times New Roman" w:hAnsi="Times New Roman"/>
                <w:szCs w:val="24"/>
              </w:rPr>
            </w:pPr>
            <w:r w:rsidRPr="00995176">
              <w:rPr>
                <w:rFonts w:ascii="Times New Roman" w:hAnsi="Times New Roman"/>
                <w:szCs w:val="24"/>
              </w:rPr>
              <w:t>Lai palielināt</w:t>
            </w:r>
            <w:r w:rsidR="00D31066" w:rsidRPr="00995176">
              <w:rPr>
                <w:rFonts w:ascii="Times New Roman" w:hAnsi="Times New Roman"/>
                <w:szCs w:val="24"/>
              </w:rPr>
              <w:t>u</w:t>
            </w:r>
            <w:r w:rsidRPr="00995176">
              <w:rPr>
                <w:rFonts w:ascii="Times New Roman" w:hAnsi="Times New Roman"/>
                <w:szCs w:val="24"/>
              </w:rPr>
              <w:t xml:space="preserve"> </w:t>
            </w:r>
            <w:r w:rsidR="00782ACE" w:rsidRPr="00995176">
              <w:rPr>
                <w:rFonts w:ascii="Times New Roman" w:hAnsi="Times New Roman"/>
                <w:szCs w:val="24"/>
              </w:rPr>
              <w:t xml:space="preserve">videi draudzīga </w:t>
            </w:r>
            <w:r w:rsidRPr="00995176">
              <w:rPr>
                <w:rFonts w:ascii="Times New Roman" w:hAnsi="Times New Roman"/>
                <w:szCs w:val="24"/>
              </w:rPr>
              <w:t>sabiedriskā transporta lietotāju skait</w:t>
            </w:r>
            <w:r w:rsidR="00D31066" w:rsidRPr="00995176">
              <w:rPr>
                <w:rFonts w:ascii="Times New Roman" w:hAnsi="Times New Roman"/>
                <w:szCs w:val="24"/>
              </w:rPr>
              <w:t>u</w:t>
            </w:r>
            <w:r w:rsidRPr="00995176">
              <w:rPr>
                <w:rFonts w:ascii="Times New Roman" w:hAnsi="Times New Roman"/>
                <w:szCs w:val="24"/>
              </w:rPr>
              <w:t>,</w:t>
            </w:r>
            <w:r w:rsidR="00CD37DF" w:rsidRPr="00995176">
              <w:rPr>
                <w:rFonts w:ascii="Times New Roman" w:hAnsi="Times New Roman"/>
                <w:szCs w:val="24"/>
              </w:rPr>
              <w:t xml:space="preserve"> </w:t>
            </w:r>
            <w:r w:rsidR="00D31066" w:rsidRPr="00995176">
              <w:rPr>
                <w:rFonts w:ascii="Times New Roman" w:hAnsi="Times New Roman"/>
                <w:szCs w:val="24"/>
              </w:rPr>
              <w:t>līdztekus</w:t>
            </w:r>
            <w:r w:rsidR="00D75AAF" w:rsidRPr="00995176">
              <w:rPr>
                <w:rFonts w:ascii="Times New Roman" w:hAnsi="Times New Roman"/>
                <w:szCs w:val="24"/>
              </w:rPr>
              <w:t xml:space="preserve"> </w:t>
            </w:r>
            <w:r w:rsidRPr="00995176">
              <w:rPr>
                <w:rFonts w:ascii="Times New Roman" w:hAnsi="Times New Roman"/>
                <w:szCs w:val="24"/>
              </w:rPr>
              <w:t>mazinot sastrēgumus un privātā autotransporta negatīvo ietekmi uz</w:t>
            </w:r>
            <w:r w:rsidR="003C50CA" w:rsidRPr="00995176">
              <w:rPr>
                <w:rFonts w:ascii="Times New Roman" w:hAnsi="Times New Roman"/>
                <w:szCs w:val="24"/>
              </w:rPr>
              <w:t xml:space="preserve"> </w:t>
            </w:r>
            <w:r w:rsidRPr="00995176">
              <w:rPr>
                <w:rFonts w:ascii="Times New Roman" w:hAnsi="Times New Roman"/>
                <w:szCs w:val="24"/>
              </w:rPr>
              <w:t>vidi un gaisa kvalitāti,</w:t>
            </w:r>
            <w:r w:rsidR="00D75AAF" w:rsidRPr="00995176">
              <w:rPr>
                <w:rFonts w:ascii="Times New Roman" w:hAnsi="Times New Roman"/>
                <w:szCs w:val="24"/>
              </w:rPr>
              <w:t xml:space="preserve"> </w:t>
            </w:r>
            <w:r w:rsidR="003C50CA" w:rsidRPr="00995176">
              <w:rPr>
                <w:rFonts w:ascii="Times New Roman" w:hAnsi="Times New Roman"/>
                <w:szCs w:val="24"/>
              </w:rPr>
              <w:t xml:space="preserve">ir </w:t>
            </w:r>
            <w:r w:rsidR="00D31066" w:rsidRPr="00995176">
              <w:rPr>
                <w:rFonts w:ascii="Times New Roman" w:hAnsi="Times New Roman"/>
                <w:szCs w:val="24"/>
              </w:rPr>
              <w:t>jārada apstākļi</w:t>
            </w:r>
            <w:r w:rsidR="006B1B6E" w:rsidRPr="00995176">
              <w:rPr>
                <w:rFonts w:ascii="Times New Roman" w:hAnsi="Times New Roman"/>
                <w:szCs w:val="24"/>
              </w:rPr>
              <w:t xml:space="preserve"> </w:t>
            </w:r>
            <w:r w:rsidR="002E2212" w:rsidRPr="00995176">
              <w:rPr>
                <w:rFonts w:ascii="Times New Roman" w:hAnsi="Times New Roman"/>
                <w:szCs w:val="24"/>
              </w:rPr>
              <w:t xml:space="preserve">iedzīvotāju </w:t>
            </w:r>
            <w:r w:rsidR="006B1B6E" w:rsidRPr="00995176">
              <w:rPr>
                <w:rFonts w:ascii="Times New Roman" w:hAnsi="Times New Roman"/>
                <w:szCs w:val="24"/>
              </w:rPr>
              <w:t>vēlm</w:t>
            </w:r>
            <w:r w:rsidR="00D31066" w:rsidRPr="00995176">
              <w:rPr>
                <w:rFonts w:ascii="Times New Roman" w:hAnsi="Times New Roman"/>
                <w:szCs w:val="24"/>
              </w:rPr>
              <w:t>e</w:t>
            </w:r>
            <w:r w:rsidR="006B1B6E" w:rsidRPr="00995176">
              <w:rPr>
                <w:rFonts w:ascii="Times New Roman" w:hAnsi="Times New Roman"/>
                <w:szCs w:val="24"/>
              </w:rPr>
              <w:t>i izmantot sabiedrisko transportu</w:t>
            </w:r>
            <w:r w:rsidRPr="00995176">
              <w:rPr>
                <w:rFonts w:ascii="Times New Roman" w:hAnsi="Times New Roman"/>
                <w:szCs w:val="24"/>
              </w:rPr>
              <w:t xml:space="preserve">, piedāvājot </w:t>
            </w:r>
            <w:r w:rsidR="003C206E" w:rsidRPr="00995176">
              <w:rPr>
                <w:rFonts w:ascii="Times New Roman" w:hAnsi="Times New Roman"/>
                <w:szCs w:val="24"/>
              </w:rPr>
              <w:t>viņiem</w:t>
            </w:r>
            <w:r w:rsidR="003A66A8" w:rsidRPr="00995176">
              <w:rPr>
                <w:rFonts w:ascii="Times New Roman" w:hAnsi="Times New Roman"/>
                <w:szCs w:val="24"/>
              </w:rPr>
              <w:t xml:space="preserve"> </w:t>
            </w:r>
            <w:r w:rsidR="002E2212" w:rsidRPr="00995176">
              <w:rPr>
                <w:rFonts w:ascii="Times New Roman" w:hAnsi="Times New Roman"/>
                <w:szCs w:val="24"/>
              </w:rPr>
              <w:t>ērtus,</w:t>
            </w:r>
            <w:r w:rsidR="003A66A8" w:rsidRPr="00995176">
              <w:rPr>
                <w:rFonts w:ascii="Times New Roman" w:hAnsi="Times New Roman"/>
                <w:szCs w:val="24"/>
              </w:rPr>
              <w:t xml:space="preserve"> </w:t>
            </w:r>
            <w:r w:rsidRPr="00995176">
              <w:rPr>
                <w:rFonts w:ascii="Times New Roman" w:hAnsi="Times New Roman"/>
                <w:szCs w:val="24"/>
              </w:rPr>
              <w:t>mūsdienīgas kvalitātes standartiem un</w:t>
            </w:r>
            <w:r w:rsidR="002E2212" w:rsidRPr="00995176">
              <w:rPr>
                <w:rFonts w:ascii="Times New Roman" w:hAnsi="Times New Roman"/>
                <w:szCs w:val="24"/>
              </w:rPr>
              <w:t xml:space="preserve"> pasažieru</w:t>
            </w:r>
            <w:r w:rsidRPr="00995176">
              <w:rPr>
                <w:rFonts w:ascii="Times New Roman" w:hAnsi="Times New Roman"/>
                <w:szCs w:val="24"/>
              </w:rPr>
              <w:t xml:space="preserve">  prasībām atbilstošus </w:t>
            </w:r>
            <w:r w:rsidR="003C206E" w:rsidRPr="00995176">
              <w:rPr>
                <w:rFonts w:ascii="Times New Roman" w:hAnsi="Times New Roman"/>
                <w:szCs w:val="24"/>
              </w:rPr>
              <w:t>t</w:t>
            </w:r>
            <w:r w:rsidRPr="00995176">
              <w:rPr>
                <w:rFonts w:ascii="Times New Roman" w:hAnsi="Times New Roman"/>
                <w:szCs w:val="24"/>
              </w:rPr>
              <w:t>ransportlīdzekļus</w:t>
            </w:r>
            <w:r w:rsidR="002E2212" w:rsidRPr="00995176">
              <w:rPr>
                <w:rFonts w:ascii="Times New Roman" w:hAnsi="Times New Roman"/>
                <w:szCs w:val="24"/>
              </w:rPr>
              <w:t>,</w:t>
            </w:r>
            <w:r w:rsidR="003C50CA" w:rsidRPr="00995176">
              <w:rPr>
                <w:rFonts w:ascii="Times New Roman" w:hAnsi="Times New Roman"/>
                <w:szCs w:val="24"/>
              </w:rPr>
              <w:t xml:space="preserve"> </w:t>
            </w:r>
            <w:r w:rsidR="002E2212" w:rsidRPr="00995176">
              <w:rPr>
                <w:rFonts w:ascii="Times New Roman" w:hAnsi="Times New Roman"/>
                <w:szCs w:val="24"/>
              </w:rPr>
              <w:t>vienlai</w:t>
            </w:r>
            <w:r w:rsidR="003C50CA" w:rsidRPr="00995176">
              <w:rPr>
                <w:rFonts w:ascii="Times New Roman" w:hAnsi="Times New Roman"/>
                <w:szCs w:val="24"/>
              </w:rPr>
              <w:t>cīgi</w:t>
            </w:r>
            <w:r w:rsidR="002E2212" w:rsidRPr="00995176">
              <w:rPr>
                <w:rFonts w:ascii="Times New Roman" w:hAnsi="Times New Roman"/>
                <w:szCs w:val="24"/>
              </w:rPr>
              <w:t xml:space="preserve"> </w:t>
            </w:r>
            <w:r w:rsidRPr="00995176">
              <w:rPr>
                <w:rFonts w:ascii="Times New Roman" w:hAnsi="Times New Roman"/>
                <w:szCs w:val="24"/>
              </w:rPr>
              <w:t>padarot tramvaju satiksmi ātrāku un efektīvāku.</w:t>
            </w:r>
            <w:r w:rsidR="00E533DD" w:rsidRPr="00995176">
              <w:rPr>
                <w:rFonts w:ascii="Times New Roman" w:hAnsi="Times New Roman"/>
                <w:szCs w:val="24"/>
              </w:rPr>
              <w:t xml:space="preserve"> </w:t>
            </w:r>
            <w:r w:rsidRPr="00995176">
              <w:rPr>
                <w:rFonts w:ascii="Times New Roman" w:hAnsi="Times New Roman"/>
                <w:szCs w:val="24"/>
              </w:rPr>
              <w:t xml:space="preserve">Šādu mērķu īstenošanu </w:t>
            </w:r>
            <w:r w:rsidR="00D31066" w:rsidRPr="00995176">
              <w:rPr>
                <w:rFonts w:ascii="Times New Roman" w:hAnsi="Times New Roman"/>
                <w:szCs w:val="24"/>
              </w:rPr>
              <w:t>veicinās</w:t>
            </w:r>
            <w:r w:rsidRPr="00995176">
              <w:rPr>
                <w:rFonts w:ascii="Times New Roman" w:hAnsi="Times New Roman"/>
                <w:szCs w:val="24"/>
              </w:rPr>
              <w:t xml:space="preserve"> zemās grīdas tramvaja </w:t>
            </w:r>
            <w:r w:rsidR="00D31066" w:rsidRPr="00995176">
              <w:rPr>
                <w:rFonts w:ascii="Times New Roman" w:hAnsi="Times New Roman"/>
                <w:szCs w:val="24"/>
              </w:rPr>
              <w:t xml:space="preserve">(ZGT) </w:t>
            </w:r>
            <w:r w:rsidRPr="00995176">
              <w:rPr>
                <w:rFonts w:ascii="Times New Roman" w:hAnsi="Times New Roman"/>
                <w:szCs w:val="24"/>
              </w:rPr>
              <w:t>i</w:t>
            </w:r>
            <w:r w:rsidR="00782ACE" w:rsidRPr="00995176">
              <w:rPr>
                <w:rFonts w:ascii="Times New Roman" w:hAnsi="Times New Roman"/>
                <w:szCs w:val="24"/>
              </w:rPr>
              <w:t>zmantošana</w:t>
            </w:r>
            <w:r w:rsidR="002E2212" w:rsidRPr="00995176">
              <w:rPr>
                <w:rFonts w:ascii="Times New Roman" w:hAnsi="Times New Roman"/>
                <w:szCs w:val="24"/>
              </w:rPr>
              <w:t xml:space="preserve"> </w:t>
            </w:r>
            <w:r w:rsidR="006B1B6E" w:rsidRPr="00995176">
              <w:rPr>
                <w:rFonts w:ascii="Times New Roman" w:hAnsi="Times New Roman"/>
                <w:szCs w:val="24"/>
              </w:rPr>
              <w:t>11.tramvaju maršrutā</w:t>
            </w:r>
            <w:r w:rsidR="00D75AAF" w:rsidRPr="00995176">
              <w:rPr>
                <w:rFonts w:ascii="Times New Roman" w:hAnsi="Times New Roman"/>
                <w:szCs w:val="24"/>
              </w:rPr>
              <w:t xml:space="preserve">, </w:t>
            </w:r>
            <w:r w:rsidR="00913510" w:rsidRPr="00995176">
              <w:rPr>
                <w:rFonts w:ascii="Times New Roman" w:hAnsi="Times New Roman"/>
                <w:szCs w:val="24"/>
              </w:rPr>
              <w:t>ka</w:t>
            </w:r>
            <w:r w:rsidR="00D15C51" w:rsidRPr="00995176">
              <w:rPr>
                <w:rFonts w:ascii="Times New Roman" w:hAnsi="Times New Roman"/>
                <w:szCs w:val="24"/>
              </w:rPr>
              <w:t>s</w:t>
            </w:r>
            <w:r w:rsidR="00D31066" w:rsidRPr="00995176">
              <w:rPr>
                <w:rFonts w:ascii="Times New Roman" w:hAnsi="Times New Roman"/>
                <w:szCs w:val="24"/>
              </w:rPr>
              <w:t>,</w:t>
            </w:r>
            <w:r w:rsidR="000638C3">
              <w:rPr>
                <w:rFonts w:ascii="Times New Roman" w:hAnsi="Times New Roman"/>
                <w:szCs w:val="24"/>
              </w:rPr>
              <w:t xml:space="preserve"> </w:t>
            </w:r>
            <w:r w:rsidR="00D75AAF" w:rsidRPr="00995176">
              <w:rPr>
                <w:rFonts w:ascii="Times New Roman" w:hAnsi="Times New Roman"/>
                <w:szCs w:val="24"/>
              </w:rPr>
              <w:t>savukārt</w:t>
            </w:r>
            <w:r w:rsidR="00D31066" w:rsidRPr="00995176">
              <w:rPr>
                <w:rFonts w:ascii="Times New Roman" w:hAnsi="Times New Roman"/>
                <w:szCs w:val="24"/>
              </w:rPr>
              <w:t xml:space="preserve"> </w:t>
            </w:r>
            <w:r w:rsidR="00D15C51" w:rsidRPr="00995176">
              <w:rPr>
                <w:rFonts w:ascii="Times New Roman" w:hAnsi="Times New Roman"/>
                <w:szCs w:val="24"/>
              </w:rPr>
              <w:t xml:space="preserve">pieprasa veikt </w:t>
            </w:r>
            <w:r w:rsidR="00D75AAF" w:rsidRPr="00995176">
              <w:rPr>
                <w:rFonts w:ascii="Times New Roman" w:hAnsi="Times New Roman"/>
                <w:szCs w:val="24"/>
              </w:rPr>
              <w:t>līdzstrāvas elektroapgādes infrastruktūras renovācij</w:t>
            </w:r>
            <w:r w:rsidR="00D15C51" w:rsidRPr="00995176">
              <w:rPr>
                <w:rFonts w:ascii="Times New Roman" w:hAnsi="Times New Roman"/>
                <w:szCs w:val="24"/>
              </w:rPr>
              <w:t>u</w:t>
            </w:r>
            <w:r w:rsidR="00D75AAF" w:rsidRPr="00995176">
              <w:rPr>
                <w:rFonts w:ascii="Times New Roman" w:hAnsi="Times New Roman"/>
                <w:szCs w:val="24"/>
              </w:rPr>
              <w:t xml:space="preserve"> un pielāgošan</w:t>
            </w:r>
            <w:r w:rsidR="00D15C51" w:rsidRPr="00995176">
              <w:rPr>
                <w:rFonts w:ascii="Times New Roman" w:hAnsi="Times New Roman"/>
                <w:szCs w:val="24"/>
              </w:rPr>
              <w:t xml:space="preserve">u šo tramvaja modeļu tehniskajām prasībām un </w:t>
            </w:r>
            <w:r w:rsidR="00D75AAF" w:rsidRPr="00995176">
              <w:rPr>
                <w:rFonts w:ascii="Times New Roman" w:hAnsi="Times New Roman"/>
                <w:szCs w:val="24"/>
              </w:rPr>
              <w:t xml:space="preserve"> </w:t>
            </w:r>
            <w:r w:rsidR="00D31066" w:rsidRPr="00995176">
              <w:rPr>
                <w:rFonts w:ascii="Times New Roman" w:hAnsi="Times New Roman"/>
                <w:szCs w:val="24"/>
              </w:rPr>
              <w:t xml:space="preserve">slodžu </w:t>
            </w:r>
            <w:r w:rsidR="00D75AAF" w:rsidRPr="00995176">
              <w:rPr>
                <w:rFonts w:ascii="Times New Roman" w:hAnsi="Times New Roman"/>
                <w:szCs w:val="24"/>
              </w:rPr>
              <w:t>par</w:t>
            </w:r>
            <w:r w:rsidR="00A31BF5" w:rsidRPr="00995176">
              <w:rPr>
                <w:rFonts w:ascii="Times New Roman" w:hAnsi="Times New Roman"/>
                <w:szCs w:val="24"/>
              </w:rPr>
              <w:t>a</w:t>
            </w:r>
            <w:r w:rsidR="00D75AAF" w:rsidRPr="00995176">
              <w:rPr>
                <w:rFonts w:ascii="Times New Roman" w:hAnsi="Times New Roman"/>
                <w:szCs w:val="24"/>
              </w:rPr>
              <w:t>metriem vis</w:t>
            </w:r>
            <w:r w:rsidR="000638C3">
              <w:rPr>
                <w:rFonts w:ascii="Times New Roman" w:hAnsi="Times New Roman"/>
                <w:szCs w:val="24"/>
              </w:rPr>
              <w:t>as</w:t>
            </w:r>
            <w:r w:rsidR="00D75AAF" w:rsidRPr="00995176">
              <w:rPr>
                <w:rFonts w:ascii="Times New Roman" w:hAnsi="Times New Roman"/>
                <w:szCs w:val="24"/>
              </w:rPr>
              <w:t xml:space="preserve"> līnijas garumā</w:t>
            </w:r>
            <w:r w:rsidR="00A31BF5" w:rsidRPr="00995176">
              <w:rPr>
                <w:rFonts w:ascii="Times New Roman" w:hAnsi="Times New Roman"/>
                <w:szCs w:val="24"/>
              </w:rPr>
              <w:t>.</w:t>
            </w:r>
            <w:r w:rsidR="00D31066" w:rsidRPr="00995176">
              <w:rPr>
                <w:rFonts w:ascii="Times New Roman" w:hAnsi="Times New Roman"/>
                <w:szCs w:val="24"/>
              </w:rPr>
              <w:t xml:space="preserve"> </w:t>
            </w:r>
            <w:r w:rsidR="00913510" w:rsidRPr="00995176">
              <w:rPr>
                <w:rFonts w:ascii="Times New Roman" w:hAnsi="Times New Roman"/>
                <w:szCs w:val="24"/>
              </w:rPr>
              <w:t>Tādējādi paredzamā p</w:t>
            </w:r>
            <w:r w:rsidR="00A31BF5" w:rsidRPr="00995176">
              <w:rPr>
                <w:rFonts w:ascii="Times New Roman" w:hAnsi="Times New Roman"/>
                <w:szCs w:val="24"/>
              </w:rPr>
              <w:t>rojekta ietvaros jāiz</w:t>
            </w:r>
            <w:r w:rsidR="00A573A3" w:rsidRPr="00995176">
              <w:rPr>
                <w:rFonts w:ascii="Times New Roman" w:hAnsi="Times New Roman"/>
                <w:szCs w:val="24"/>
              </w:rPr>
              <w:t>s</w:t>
            </w:r>
            <w:r w:rsidR="00A31BF5" w:rsidRPr="00995176">
              <w:rPr>
                <w:rFonts w:ascii="Times New Roman" w:hAnsi="Times New Roman"/>
                <w:szCs w:val="24"/>
              </w:rPr>
              <w:t xml:space="preserve">trādā tehniskais risinājums </w:t>
            </w:r>
            <w:r w:rsidR="00FC01B9" w:rsidRPr="00995176">
              <w:rPr>
                <w:rFonts w:ascii="Times New Roman" w:hAnsi="Times New Roman"/>
                <w:szCs w:val="24"/>
              </w:rPr>
              <w:t>ZGT prasībām atbilstoš</w:t>
            </w:r>
            <w:r w:rsidR="003C50CA" w:rsidRPr="00995176">
              <w:rPr>
                <w:rFonts w:ascii="Times New Roman" w:hAnsi="Times New Roman"/>
                <w:szCs w:val="24"/>
              </w:rPr>
              <w:t xml:space="preserve">as </w:t>
            </w:r>
            <w:r w:rsidR="00A573A3" w:rsidRPr="00995176">
              <w:rPr>
                <w:rFonts w:ascii="Times New Roman" w:hAnsi="Times New Roman"/>
                <w:szCs w:val="24"/>
              </w:rPr>
              <w:t>kabeļu</w:t>
            </w:r>
            <w:r w:rsidR="003C50CA" w:rsidRPr="00995176">
              <w:rPr>
                <w:rFonts w:ascii="Times New Roman" w:hAnsi="Times New Roman"/>
                <w:szCs w:val="24"/>
              </w:rPr>
              <w:t xml:space="preserve"> infrastruktūras izbūvei </w:t>
            </w:r>
            <w:r w:rsidR="00A573A3" w:rsidRPr="00995176">
              <w:rPr>
                <w:rFonts w:ascii="Times New Roman" w:hAnsi="Times New Roman"/>
                <w:szCs w:val="24"/>
              </w:rPr>
              <w:t xml:space="preserve"> </w:t>
            </w:r>
            <w:r w:rsidR="003C50CA" w:rsidRPr="00995176">
              <w:rPr>
                <w:rFonts w:ascii="Times New Roman" w:hAnsi="Times New Roman"/>
                <w:szCs w:val="24"/>
              </w:rPr>
              <w:t>div</w:t>
            </w:r>
            <w:r w:rsidR="00CC4EDF" w:rsidRPr="00995176">
              <w:rPr>
                <w:rFonts w:ascii="Times New Roman" w:hAnsi="Times New Roman"/>
                <w:szCs w:val="24"/>
              </w:rPr>
              <w:t>os 11. tramvaja elektroapgādes posmos:</w:t>
            </w:r>
          </w:p>
          <w:p w14:paraId="320D7F1C" w14:textId="568340CB" w:rsidR="003C206E" w:rsidRPr="003B2C3D" w:rsidRDefault="003B2C3D" w:rsidP="002E2E5E">
            <w:pPr>
              <w:tabs>
                <w:tab w:val="left" w:pos="709"/>
              </w:tabs>
              <w:jc w:val="both"/>
              <w:rPr>
                <w:rFonts w:ascii="Times New Roman" w:hAnsi="Times New Roman"/>
                <w:szCs w:val="24"/>
              </w:rPr>
            </w:pPr>
            <w:r w:rsidRPr="003B2C3D">
              <w:rPr>
                <w:rFonts w:ascii="Times New Roman" w:hAnsi="Times New Roman"/>
                <w:szCs w:val="24"/>
              </w:rPr>
              <w:t xml:space="preserve">- </w:t>
            </w:r>
            <w:r w:rsidR="00FC01B9" w:rsidRPr="003B2C3D">
              <w:rPr>
                <w:rFonts w:ascii="Times New Roman" w:hAnsi="Times New Roman"/>
                <w:szCs w:val="24"/>
              </w:rPr>
              <w:t>no Brīvības ielas līdz Brasas tiltam</w:t>
            </w:r>
            <w:r w:rsidR="003C206E" w:rsidRPr="003B2C3D">
              <w:rPr>
                <w:rFonts w:ascii="Times New Roman" w:hAnsi="Times New Roman"/>
                <w:szCs w:val="24"/>
              </w:rPr>
              <w:t>;</w:t>
            </w:r>
          </w:p>
          <w:p w14:paraId="0D259EBA" w14:textId="7CC4F65D" w:rsidR="00CD3EEE" w:rsidRPr="00995176" w:rsidRDefault="003B2C3D" w:rsidP="002E2E5E">
            <w:pPr>
              <w:tabs>
                <w:tab w:val="left" w:pos="709"/>
              </w:tabs>
              <w:jc w:val="both"/>
              <w:rPr>
                <w:rFonts w:ascii="Times New Roman" w:hAnsi="Times New Roman"/>
                <w:szCs w:val="24"/>
              </w:rPr>
            </w:pPr>
            <w:r w:rsidRPr="003B2C3D">
              <w:rPr>
                <w:rFonts w:ascii="Times New Roman" w:hAnsi="Times New Roman"/>
                <w:szCs w:val="24"/>
              </w:rPr>
              <w:t xml:space="preserve">- </w:t>
            </w:r>
            <w:r w:rsidR="00FC01B9" w:rsidRPr="003B2C3D">
              <w:rPr>
                <w:rFonts w:ascii="Times New Roman" w:hAnsi="Times New Roman"/>
                <w:szCs w:val="24"/>
              </w:rPr>
              <w:t xml:space="preserve">no </w:t>
            </w:r>
            <w:proofErr w:type="spellStart"/>
            <w:r w:rsidR="00FC01B9" w:rsidRPr="003B2C3D">
              <w:rPr>
                <w:rFonts w:ascii="Times New Roman" w:hAnsi="Times New Roman"/>
                <w:szCs w:val="24"/>
              </w:rPr>
              <w:t>G.Zemgala</w:t>
            </w:r>
            <w:proofErr w:type="spellEnd"/>
            <w:r w:rsidR="00FC01B9" w:rsidRPr="003B2C3D">
              <w:rPr>
                <w:rFonts w:ascii="Times New Roman" w:hAnsi="Times New Roman"/>
                <w:szCs w:val="24"/>
              </w:rPr>
              <w:t xml:space="preserve"> pārvada līdz galapunktam Mežaparkā.</w:t>
            </w:r>
          </w:p>
          <w:p w14:paraId="7F351F78" w14:textId="32C56706" w:rsidR="00151F58" w:rsidRPr="00995176" w:rsidRDefault="00151F58" w:rsidP="003C206E">
            <w:pPr>
              <w:tabs>
                <w:tab w:val="left" w:pos="993"/>
              </w:tabs>
              <w:ind w:left="1224"/>
              <w:rPr>
                <w:rFonts w:ascii="Times New Roman" w:hAnsi="Times New Roman"/>
                <w:szCs w:val="24"/>
              </w:rPr>
            </w:pPr>
          </w:p>
        </w:tc>
      </w:tr>
      <w:tr w:rsidR="00B40705" w14:paraId="5248E0A9" w14:textId="77777777" w:rsidTr="006B31F6">
        <w:tc>
          <w:tcPr>
            <w:tcW w:w="709" w:type="dxa"/>
          </w:tcPr>
          <w:p w14:paraId="49523DC1" w14:textId="77777777" w:rsidR="00B40705" w:rsidRPr="0014476F" w:rsidRDefault="00B40705" w:rsidP="004C0D17">
            <w:pPr>
              <w:jc w:val="center"/>
              <w:rPr>
                <w:rFonts w:ascii="Times New Roman" w:hAnsi="Times New Roman"/>
                <w:szCs w:val="24"/>
              </w:rPr>
            </w:pPr>
            <w:r w:rsidRPr="0014476F">
              <w:rPr>
                <w:rFonts w:ascii="Times New Roman" w:hAnsi="Times New Roman"/>
                <w:szCs w:val="24"/>
              </w:rPr>
              <w:t>2.</w:t>
            </w:r>
          </w:p>
        </w:tc>
        <w:tc>
          <w:tcPr>
            <w:tcW w:w="9781" w:type="dxa"/>
            <w:gridSpan w:val="2"/>
          </w:tcPr>
          <w:p w14:paraId="7317EEE0" w14:textId="26923F40" w:rsidR="00674240" w:rsidRPr="0014476F" w:rsidRDefault="00B40705" w:rsidP="00896F91">
            <w:pPr>
              <w:tabs>
                <w:tab w:val="left" w:pos="709"/>
              </w:tabs>
              <w:jc w:val="both"/>
              <w:rPr>
                <w:rFonts w:ascii="Times New Roman" w:hAnsi="Times New Roman"/>
                <w:color w:val="000000"/>
                <w:szCs w:val="24"/>
              </w:rPr>
            </w:pPr>
            <w:r w:rsidRPr="0014476F">
              <w:rPr>
                <w:rFonts w:ascii="Times New Roman" w:hAnsi="Times New Roman"/>
                <w:color w:val="000000"/>
                <w:szCs w:val="24"/>
              </w:rPr>
              <w:t xml:space="preserve">Būvprojekta robežas: </w:t>
            </w:r>
          </w:p>
          <w:p w14:paraId="135C7854" w14:textId="77777777" w:rsidR="000912E5" w:rsidRPr="0014476F" w:rsidRDefault="00833BBC" w:rsidP="000912E5">
            <w:pPr>
              <w:pStyle w:val="ListParagraph"/>
              <w:numPr>
                <w:ilvl w:val="1"/>
                <w:numId w:val="42"/>
              </w:numPr>
              <w:tabs>
                <w:tab w:val="left" w:pos="709"/>
              </w:tabs>
              <w:jc w:val="both"/>
              <w:rPr>
                <w:rFonts w:ascii="Times New Roman" w:hAnsi="Times New Roman"/>
                <w:color w:val="000000"/>
                <w:szCs w:val="24"/>
              </w:rPr>
            </w:pPr>
            <w:r w:rsidRPr="0014476F">
              <w:rPr>
                <w:rFonts w:ascii="Times New Roman" w:hAnsi="Times New Roman"/>
                <w:color w:val="000000"/>
                <w:szCs w:val="24"/>
              </w:rPr>
              <w:t>600V</w:t>
            </w:r>
            <w:r w:rsidR="00913510" w:rsidRPr="0014476F">
              <w:rPr>
                <w:rFonts w:ascii="Times New Roman" w:hAnsi="Times New Roman"/>
                <w:color w:val="000000"/>
                <w:szCs w:val="24"/>
              </w:rPr>
              <w:t xml:space="preserve"> elektroapgādes </w:t>
            </w:r>
            <w:r w:rsidRPr="0014476F">
              <w:rPr>
                <w:rFonts w:ascii="Times New Roman" w:hAnsi="Times New Roman"/>
                <w:color w:val="000000"/>
                <w:szCs w:val="24"/>
              </w:rPr>
              <w:t xml:space="preserve"> maģistrālā kabeļu trase gar sliežu ceļu no </w:t>
            </w:r>
            <w:r w:rsidR="00317485" w:rsidRPr="0014476F">
              <w:rPr>
                <w:rFonts w:ascii="Times New Roman" w:hAnsi="Times New Roman"/>
                <w:color w:val="000000"/>
                <w:szCs w:val="24"/>
              </w:rPr>
              <w:t xml:space="preserve">kabeļu </w:t>
            </w:r>
            <w:r w:rsidR="003C206E" w:rsidRPr="0014476F">
              <w:rPr>
                <w:rFonts w:ascii="Times New Roman" w:hAnsi="Times New Roman"/>
                <w:color w:val="000000"/>
                <w:szCs w:val="24"/>
              </w:rPr>
              <w:t xml:space="preserve">atdalītāju </w:t>
            </w:r>
            <w:proofErr w:type="spellStart"/>
            <w:r w:rsidRPr="0014476F">
              <w:rPr>
                <w:rFonts w:ascii="Times New Roman" w:hAnsi="Times New Roman"/>
                <w:color w:val="000000"/>
                <w:szCs w:val="24"/>
              </w:rPr>
              <w:t>sadal</w:t>
            </w:r>
            <w:r w:rsidR="003C206E" w:rsidRPr="0014476F">
              <w:rPr>
                <w:rFonts w:ascii="Times New Roman" w:hAnsi="Times New Roman"/>
                <w:color w:val="000000"/>
                <w:szCs w:val="24"/>
              </w:rPr>
              <w:t>n</w:t>
            </w:r>
            <w:r w:rsidRPr="0014476F">
              <w:rPr>
                <w:rFonts w:ascii="Times New Roman" w:hAnsi="Times New Roman"/>
                <w:color w:val="000000"/>
                <w:szCs w:val="24"/>
              </w:rPr>
              <w:t>ēm</w:t>
            </w:r>
            <w:proofErr w:type="spellEnd"/>
            <w:r w:rsidRPr="0014476F">
              <w:rPr>
                <w:rFonts w:ascii="Times New Roman" w:hAnsi="Times New Roman"/>
                <w:color w:val="000000"/>
                <w:szCs w:val="24"/>
              </w:rPr>
              <w:t xml:space="preserve"> </w:t>
            </w:r>
            <w:r w:rsidR="00FC3A3C" w:rsidRPr="0014476F">
              <w:rPr>
                <w:rFonts w:ascii="Times New Roman" w:hAnsi="Times New Roman"/>
                <w:color w:val="000000"/>
                <w:szCs w:val="24"/>
              </w:rPr>
              <w:t>Nr.</w:t>
            </w:r>
            <w:r w:rsidR="00A5393C" w:rsidRPr="0014476F">
              <w:rPr>
                <w:rFonts w:ascii="Times New Roman" w:hAnsi="Times New Roman"/>
                <w:color w:val="000000"/>
                <w:szCs w:val="24"/>
              </w:rPr>
              <w:t>911</w:t>
            </w:r>
            <w:r w:rsidR="00FC3A3C" w:rsidRPr="0014476F">
              <w:rPr>
                <w:rFonts w:ascii="Times New Roman" w:hAnsi="Times New Roman"/>
                <w:color w:val="000000"/>
                <w:szCs w:val="24"/>
              </w:rPr>
              <w:t xml:space="preserve"> un </w:t>
            </w:r>
            <w:r w:rsidR="00A5393C" w:rsidRPr="0014476F">
              <w:rPr>
                <w:rFonts w:ascii="Times New Roman" w:hAnsi="Times New Roman"/>
                <w:color w:val="000000"/>
                <w:szCs w:val="24"/>
              </w:rPr>
              <w:t>962</w:t>
            </w:r>
            <w:r w:rsidRPr="0014476F">
              <w:rPr>
                <w:rFonts w:ascii="Times New Roman" w:hAnsi="Times New Roman"/>
                <w:color w:val="000000"/>
                <w:szCs w:val="24"/>
              </w:rPr>
              <w:t xml:space="preserve"> Miera ielā </w:t>
            </w:r>
            <w:r w:rsidR="00A5393C" w:rsidRPr="0014476F">
              <w:rPr>
                <w:rFonts w:ascii="Times New Roman" w:hAnsi="Times New Roman"/>
                <w:color w:val="000000"/>
                <w:szCs w:val="24"/>
              </w:rPr>
              <w:t>3</w:t>
            </w:r>
            <w:r w:rsidRPr="0014476F">
              <w:rPr>
                <w:rFonts w:ascii="Times New Roman" w:hAnsi="Times New Roman"/>
                <w:color w:val="000000"/>
                <w:szCs w:val="24"/>
              </w:rPr>
              <w:t xml:space="preserve"> līdz </w:t>
            </w:r>
            <w:proofErr w:type="spellStart"/>
            <w:r w:rsidRPr="0014476F">
              <w:rPr>
                <w:rFonts w:ascii="Times New Roman" w:hAnsi="Times New Roman"/>
                <w:color w:val="000000"/>
                <w:szCs w:val="24"/>
              </w:rPr>
              <w:t>sadal</w:t>
            </w:r>
            <w:r w:rsidR="003C206E" w:rsidRPr="0014476F">
              <w:rPr>
                <w:rFonts w:ascii="Times New Roman" w:hAnsi="Times New Roman"/>
                <w:color w:val="000000"/>
                <w:szCs w:val="24"/>
              </w:rPr>
              <w:t>n</w:t>
            </w:r>
            <w:r w:rsidRPr="0014476F">
              <w:rPr>
                <w:rFonts w:ascii="Times New Roman" w:hAnsi="Times New Roman"/>
                <w:color w:val="000000"/>
                <w:szCs w:val="24"/>
              </w:rPr>
              <w:t>ēm</w:t>
            </w:r>
            <w:proofErr w:type="spellEnd"/>
            <w:r w:rsidR="007B6A21" w:rsidRPr="0014476F">
              <w:rPr>
                <w:rFonts w:ascii="Times New Roman" w:hAnsi="Times New Roman"/>
                <w:color w:val="000000"/>
                <w:szCs w:val="24"/>
              </w:rPr>
              <w:t xml:space="preserve"> </w:t>
            </w:r>
            <w:r w:rsidR="00FC3A3C" w:rsidRPr="0014476F">
              <w:rPr>
                <w:rFonts w:ascii="Times New Roman" w:hAnsi="Times New Roman"/>
                <w:color w:val="000000"/>
                <w:szCs w:val="24"/>
              </w:rPr>
              <w:t>Nr.</w:t>
            </w:r>
            <w:r w:rsidR="007B6A21" w:rsidRPr="0014476F">
              <w:rPr>
                <w:rFonts w:ascii="Times New Roman" w:hAnsi="Times New Roman"/>
                <w:color w:val="000000"/>
                <w:szCs w:val="24"/>
              </w:rPr>
              <w:t>352</w:t>
            </w:r>
            <w:r w:rsidR="00FC3A3C" w:rsidRPr="0014476F">
              <w:rPr>
                <w:rFonts w:ascii="Times New Roman" w:hAnsi="Times New Roman"/>
                <w:color w:val="000000"/>
                <w:szCs w:val="24"/>
              </w:rPr>
              <w:t xml:space="preserve"> un </w:t>
            </w:r>
            <w:r w:rsidR="007B6A21" w:rsidRPr="0014476F">
              <w:rPr>
                <w:rFonts w:ascii="Times New Roman" w:hAnsi="Times New Roman"/>
                <w:color w:val="000000"/>
                <w:szCs w:val="24"/>
              </w:rPr>
              <w:t>305</w:t>
            </w:r>
            <w:r w:rsidRPr="0014476F">
              <w:rPr>
                <w:rFonts w:ascii="Times New Roman" w:hAnsi="Times New Roman"/>
                <w:color w:val="000000"/>
                <w:szCs w:val="24"/>
              </w:rPr>
              <w:t xml:space="preserve"> </w:t>
            </w:r>
            <w:r w:rsidR="00A5393C" w:rsidRPr="0014476F">
              <w:rPr>
                <w:rFonts w:ascii="Times New Roman" w:hAnsi="Times New Roman"/>
                <w:color w:val="000000"/>
                <w:szCs w:val="24"/>
              </w:rPr>
              <w:t>pie nama Miera ielā 1</w:t>
            </w:r>
            <w:r w:rsidR="00FC3A3C" w:rsidRPr="0014476F">
              <w:rPr>
                <w:rFonts w:ascii="Times New Roman" w:hAnsi="Times New Roman"/>
                <w:color w:val="000000"/>
                <w:szCs w:val="24"/>
              </w:rPr>
              <w:t>0</w:t>
            </w:r>
            <w:r w:rsidR="00A5393C" w:rsidRPr="0014476F">
              <w:rPr>
                <w:rFonts w:ascii="Times New Roman" w:hAnsi="Times New Roman"/>
                <w:color w:val="000000"/>
                <w:szCs w:val="24"/>
              </w:rPr>
              <w:t>2</w:t>
            </w:r>
            <w:r w:rsidR="00F51D70" w:rsidRPr="0014476F">
              <w:rPr>
                <w:rFonts w:ascii="Times New Roman" w:hAnsi="Times New Roman"/>
                <w:color w:val="000000"/>
                <w:szCs w:val="24"/>
              </w:rPr>
              <w:t>;</w:t>
            </w:r>
          </w:p>
          <w:p w14:paraId="52E8FA80" w14:textId="6A109CE1" w:rsidR="000912E5" w:rsidRPr="0014476F" w:rsidRDefault="00913510" w:rsidP="000912E5">
            <w:pPr>
              <w:pStyle w:val="ListParagraph"/>
              <w:numPr>
                <w:ilvl w:val="1"/>
                <w:numId w:val="42"/>
              </w:numPr>
              <w:tabs>
                <w:tab w:val="left" w:pos="709"/>
              </w:tabs>
              <w:jc w:val="both"/>
              <w:rPr>
                <w:rFonts w:ascii="Times New Roman" w:hAnsi="Times New Roman"/>
                <w:color w:val="000000"/>
                <w:szCs w:val="24"/>
              </w:rPr>
            </w:pPr>
            <w:r w:rsidRPr="0014476F">
              <w:rPr>
                <w:rFonts w:ascii="Times New Roman" w:hAnsi="Times New Roman"/>
                <w:color w:val="000000"/>
                <w:szCs w:val="24"/>
              </w:rPr>
              <w:t>600V elektroapgādes k</w:t>
            </w:r>
            <w:r w:rsidR="00F61B8D" w:rsidRPr="0014476F">
              <w:rPr>
                <w:rFonts w:ascii="Times New Roman" w:hAnsi="Times New Roman"/>
                <w:color w:val="000000"/>
                <w:szCs w:val="24"/>
              </w:rPr>
              <w:t xml:space="preserve">abeļu līnijas pa </w:t>
            </w:r>
            <w:proofErr w:type="spellStart"/>
            <w:r w:rsidR="00F61B8D" w:rsidRPr="0014476F">
              <w:rPr>
                <w:rFonts w:ascii="Times New Roman" w:hAnsi="Times New Roman"/>
                <w:color w:val="000000"/>
                <w:szCs w:val="24"/>
              </w:rPr>
              <w:t>Ziŗ</w:t>
            </w:r>
            <w:r w:rsidR="006121BD" w:rsidRPr="0014476F">
              <w:rPr>
                <w:rFonts w:ascii="Times New Roman" w:hAnsi="Times New Roman"/>
                <w:color w:val="000000"/>
                <w:szCs w:val="24"/>
              </w:rPr>
              <w:t>ņ</w:t>
            </w:r>
            <w:r w:rsidR="00F61B8D" w:rsidRPr="0014476F">
              <w:rPr>
                <w:rFonts w:ascii="Times New Roman" w:hAnsi="Times New Roman"/>
                <w:color w:val="000000"/>
                <w:szCs w:val="24"/>
              </w:rPr>
              <w:t>u</w:t>
            </w:r>
            <w:proofErr w:type="spellEnd"/>
            <w:r w:rsidR="00F61B8D" w:rsidRPr="0014476F">
              <w:rPr>
                <w:rFonts w:ascii="Times New Roman" w:hAnsi="Times New Roman"/>
                <w:color w:val="000000"/>
                <w:szCs w:val="24"/>
              </w:rPr>
              <w:t xml:space="preserve"> ielu no 36.vilces apakšstacijas Vesetas ielā </w:t>
            </w:r>
            <w:r w:rsidR="00842E80" w:rsidRPr="0014476F">
              <w:rPr>
                <w:rFonts w:ascii="Times New Roman" w:hAnsi="Times New Roman"/>
                <w:color w:val="000000"/>
                <w:szCs w:val="24"/>
              </w:rPr>
              <w:t>21</w:t>
            </w:r>
            <w:r w:rsidR="00F61B8D" w:rsidRPr="0014476F">
              <w:rPr>
                <w:rFonts w:ascii="Times New Roman" w:hAnsi="Times New Roman"/>
                <w:color w:val="000000"/>
                <w:szCs w:val="24"/>
              </w:rPr>
              <w:t xml:space="preserve"> līdz sliedēm Miera ielā</w:t>
            </w:r>
            <w:r w:rsidR="000912E5" w:rsidRPr="0014476F">
              <w:rPr>
                <w:rFonts w:ascii="Times New Roman" w:hAnsi="Times New Roman"/>
                <w:color w:val="000000"/>
                <w:szCs w:val="24"/>
              </w:rPr>
              <w:t>;</w:t>
            </w:r>
          </w:p>
          <w:p w14:paraId="5785EBD8" w14:textId="77777777" w:rsidR="000912E5" w:rsidRPr="0014476F" w:rsidRDefault="00F61B8D" w:rsidP="000912E5">
            <w:pPr>
              <w:pStyle w:val="ListParagraph"/>
              <w:numPr>
                <w:ilvl w:val="1"/>
                <w:numId w:val="42"/>
              </w:numPr>
              <w:tabs>
                <w:tab w:val="left" w:pos="709"/>
              </w:tabs>
              <w:jc w:val="both"/>
              <w:rPr>
                <w:rFonts w:ascii="Times New Roman" w:hAnsi="Times New Roman"/>
                <w:color w:val="000000"/>
                <w:szCs w:val="24"/>
              </w:rPr>
            </w:pPr>
            <w:r w:rsidRPr="0014476F">
              <w:rPr>
                <w:rFonts w:ascii="Times New Roman" w:hAnsi="Times New Roman"/>
                <w:color w:val="000000"/>
                <w:szCs w:val="24"/>
              </w:rPr>
              <w:t xml:space="preserve">600V </w:t>
            </w:r>
            <w:r w:rsidR="00913510" w:rsidRPr="0014476F">
              <w:rPr>
                <w:rFonts w:ascii="Times New Roman" w:hAnsi="Times New Roman"/>
                <w:color w:val="000000"/>
                <w:szCs w:val="24"/>
              </w:rPr>
              <w:t xml:space="preserve">elektroapgādes </w:t>
            </w:r>
            <w:r w:rsidRPr="0014476F">
              <w:rPr>
                <w:rFonts w:ascii="Times New Roman" w:hAnsi="Times New Roman"/>
                <w:color w:val="000000"/>
                <w:szCs w:val="24"/>
              </w:rPr>
              <w:t xml:space="preserve">maģistrālā kabeļu trase gar sliežu ceļu no </w:t>
            </w:r>
            <w:r w:rsidR="00317485" w:rsidRPr="0014476F">
              <w:rPr>
                <w:rFonts w:ascii="Times New Roman" w:hAnsi="Times New Roman"/>
                <w:color w:val="000000"/>
                <w:szCs w:val="24"/>
              </w:rPr>
              <w:t xml:space="preserve">kabeļu atdalītāju </w:t>
            </w:r>
            <w:proofErr w:type="spellStart"/>
            <w:r w:rsidRPr="0014476F">
              <w:rPr>
                <w:rFonts w:ascii="Times New Roman" w:hAnsi="Times New Roman"/>
                <w:color w:val="000000"/>
                <w:szCs w:val="24"/>
              </w:rPr>
              <w:t>sadal</w:t>
            </w:r>
            <w:r w:rsidR="003C206E" w:rsidRPr="0014476F">
              <w:rPr>
                <w:rFonts w:ascii="Times New Roman" w:hAnsi="Times New Roman"/>
                <w:color w:val="000000"/>
                <w:szCs w:val="24"/>
              </w:rPr>
              <w:t>n</w:t>
            </w:r>
            <w:r w:rsidRPr="0014476F">
              <w:rPr>
                <w:rFonts w:ascii="Times New Roman" w:hAnsi="Times New Roman"/>
                <w:color w:val="000000"/>
                <w:szCs w:val="24"/>
              </w:rPr>
              <w:t>ēm</w:t>
            </w:r>
            <w:proofErr w:type="spellEnd"/>
            <w:r w:rsidRPr="0014476F">
              <w:rPr>
                <w:rFonts w:ascii="Times New Roman" w:hAnsi="Times New Roman"/>
                <w:color w:val="000000"/>
                <w:szCs w:val="24"/>
              </w:rPr>
              <w:t xml:space="preserve"> </w:t>
            </w:r>
            <w:r w:rsidR="0045280E" w:rsidRPr="0014476F">
              <w:rPr>
                <w:rFonts w:ascii="Times New Roman" w:hAnsi="Times New Roman"/>
                <w:color w:val="000000"/>
                <w:szCs w:val="24"/>
              </w:rPr>
              <w:t>Nr.</w:t>
            </w:r>
            <w:r w:rsidR="007B6A21" w:rsidRPr="0014476F">
              <w:rPr>
                <w:rFonts w:ascii="Times New Roman" w:hAnsi="Times New Roman"/>
                <w:color w:val="000000"/>
                <w:szCs w:val="24"/>
              </w:rPr>
              <w:t>352D</w:t>
            </w:r>
            <w:r w:rsidR="0045280E" w:rsidRPr="0014476F">
              <w:rPr>
                <w:rFonts w:ascii="Times New Roman" w:hAnsi="Times New Roman"/>
                <w:color w:val="000000"/>
                <w:szCs w:val="24"/>
              </w:rPr>
              <w:t xml:space="preserve"> un </w:t>
            </w:r>
            <w:r w:rsidR="007B6A21" w:rsidRPr="0014476F">
              <w:rPr>
                <w:rFonts w:ascii="Times New Roman" w:hAnsi="Times New Roman"/>
                <w:color w:val="000000"/>
                <w:szCs w:val="24"/>
              </w:rPr>
              <w:t>305D</w:t>
            </w:r>
            <w:r w:rsidRPr="0014476F">
              <w:rPr>
                <w:rFonts w:ascii="Times New Roman" w:hAnsi="Times New Roman"/>
                <w:color w:val="000000"/>
                <w:szCs w:val="24"/>
              </w:rPr>
              <w:t xml:space="preserve"> </w:t>
            </w:r>
            <w:r w:rsidR="0027193F" w:rsidRPr="0014476F">
              <w:rPr>
                <w:rFonts w:ascii="Times New Roman" w:hAnsi="Times New Roman"/>
                <w:color w:val="000000"/>
                <w:szCs w:val="24"/>
              </w:rPr>
              <w:t xml:space="preserve">pretī namam </w:t>
            </w:r>
            <w:r w:rsidRPr="0014476F">
              <w:rPr>
                <w:rFonts w:ascii="Times New Roman" w:hAnsi="Times New Roman"/>
                <w:color w:val="000000"/>
                <w:szCs w:val="24"/>
              </w:rPr>
              <w:t xml:space="preserve">Gaujas ielā </w:t>
            </w:r>
            <w:r w:rsidR="0027193F" w:rsidRPr="0014476F">
              <w:rPr>
                <w:rFonts w:ascii="Times New Roman" w:hAnsi="Times New Roman"/>
                <w:color w:val="000000"/>
                <w:szCs w:val="24"/>
              </w:rPr>
              <w:t>29A</w:t>
            </w:r>
            <w:r w:rsidRPr="0014476F">
              <w:rPr>
                <w:rFonts w:ascii="Times New Roman" w:hAnsi="Times New Roman"/>
                <w:color w:val="000000"/>
                <w:szCs w:val="24"/>
              </w:rPr>
              <w:t xml:space="preserve"> līdz </w:t>
            </w:r>
            <w:r w:rsidR="0045280E" w:rsidRPr="0014476F">
              <w:rPr>
                <w:rFonts w:ascii="Times New Roman" w:hAnsi="Times New Roman"/>
                <w:color w:val="000000"/>
                <w:szCs w:val="24"/>
              </w:rPr>
              <w:t>P</w:t>
            </w:r>
            <w:r w:rsidRPr="0014476F">
              <w:rPr>
                <w:rFonts w:ascii="Times New Roman" w:hAnsi="Times New Roman"/>
                <w:color w:val="000000"/>
                <w:szCs w:val="24"/>
              </w:rPr>
              <w:t>ārvietojamai vilces apakšstacijai Meža</w:t>
            </w:r>
            <w:r w:rsidR="00832D28" w:rsidRPr="0014476F">
              <w:rPr>
                <w:rFonts w:ascii="Times New Roman" w:hAnsi="Times New Roman"/>
                <w:color w:val="000000"/>
                <w:szCs w:val="24"/>
              </w:rPr>
              <w:t>parka galapunktā</w:t>
            </w:r>
            <w:r w:rsidR="00E86B39" w:rsidRPr="0014476F">
              <w:rPr>
                <w:rFonts w:ascii="Times New Roman" w:hAnsi="Times New Roman"/>
                <w:color w:val="000000"/>
                <w:szCs w:val="24"/>
              </w:rPr>
              <w:t xml:space="preserve"> Meža </w:t>
            </w:r>
            <w:r w:rsidR="0045280E" w:rsidRPr="0014476F">
              <w:rPr>
                <w:rFonts w:ascii="Times New Roman" w:hAnsi="Times New Roman"/>
                <w:color w:val="000000"/>
                <w:szCs w:val="24"/>
              </w:rPr>
              <w:t>prospektā 2</w:t>
            </w:r>
            <w:r w:rsidR="00230CB8" w:rsidRPr="0014476F">
              <w:rPr>
                <w:rFonts w:ascii="Times New Roman" w:hAnsi="Times New Roman"/>
                <w:color w:val="000000"/>
                <w:szCs w:val="24"/>
              </w:rPr>
              <w:t>;</w:t>
            </w:r>
          </w:p>
          <w:p w14:paraId="2B5D2FF7" w14:textId="0FB61665" w:rsidR="00F61B8D" w:rsidRPr="0014476F" w:rsidRDefault="00913510" w:rsidP="000912E5">
            <w:pPr>
              <w:pStyle w:val="ListParagraph"/>
              <w:numPr>
                <w:ilvl w:val="1"/>
                <w:numId w:val="42"/>
              </w:numPr>
              <w:tabs>
                <w:tab w:val="left" w:pos="709"/>
              </w:tabs>
              <w:jc w:val="both"/>
              <w:rPr>
                <w:rFonts w:ascii="Times New Roman" w:hAnsi="Times New Roman"/>
                <w:color w:val="000000"/>
                <w:szCs w:val="24"/>
              </w:rPr>
            </w:pPr>
            <w:r w:rsidRPr="0014476F">
              <w:rPr>
                <w:rFonts w:ascii="Times New Roman" w:hAnsi="Times New Roman"/>
                <w:color w:val="000000"/>
                <w:szCs w:val="24"/>
              </w:rPr>
              <w:t>600V elektroapgādes k</w:t>
            </w:r>
            <w:r w:rsidR="00F61B8D" w:rsidRPr="0014476F">
              <w:rPr>
                <w:rFonts w:ascii="Times New Roman" w:hAnsi="Times New Roman"/>
                <w:color w:val="000000"/>
                <w:szCs w:val="24"/>
              </w:rPr>
              <w:t xml:space="preserve">abeļu līnijas no 8.vilces apakšstacijas Ezermalas </w:t>
            </w:r>
            <w:r w:rsidR="00E86B39" w:rsidRPr="0014476F">
              <w:rPr>
                <w:rFonts w:ascii="Times New Roman" w:hAnsi="Times New Roman"/>
                <w:color w:val="000000"/>
                <w:szCs w:val="24"/>
              </w:rPr>
              <w:t xml:space="preserve">ielā </w:t>
            </w:r>
            <w:r w:rsidR="00F61B8D" w:rsidRPr="0014476F">
              <w:rPr>
                <w:rFonts w:ascii="Times New Roman" w:hAnsi="Times New Roman"/>
                <w:color w:val="000000"/>
                <w:szCs w:val="24"/>
              </w:rPr>
              <w:t xml:space="preserve">13 līdz sliedēm Kokneses prospektā. </w:t>
            </w:r>
          </w:p>
          <w:p w14:paraId="0D0D0806" w14:textId="42F00E06" w:rsidR="00B40705" w:rsidRPr="0014476F" w:rsidRDefault="00CD19C3" w:rsidP="00896F91">
            <w:pPr>
              <w:tabs>
                <w:tab w:val="left" w:pos="709"/>
              </w:tabs>
              <w:jc w:val="both"/>
              <w:rPr>
                <w:rFonts w:ascii="Times New Roman" w:hAnsi="Times New Roman"/>
                <w:color w:val="000000"/>
                <w:szCs w:val="24"/>
              </w:rPr>
            </w:pPr>
            <w:r w:rsidRPr="0014476F">
              <w:rPr>
                <w:rFonts w:ascii="Times New Roman" w:hAnsi="Times New Roman"/>
                <w:color w:val="000000"/>
                <w:szCs w:val="24"/>
              </w:rPr>
              <w:t>Projektēšanas robežas attēlotas pielikumā Nr.</w:t>
            </w:r>
            <w:r w:rsidR="0027193F" w:rsidRPr="0014476F">
              <w:rPr>
                <w:rFonts w:ascii="Times New Roman" w:hAnsi="Times New Roman"/>
                <w:color w:val="000000"/>
                <w:szCs w:val="24"/>
              </w:rPr>
              <w:t>1</w:t>
            </w:r>
          </w:p>
          <w:p w14:paraId="42E7D0FA" w14:textId="31FF4C35" w:rsidR="00832D28" w:rsidRPr="0014476F" w:rsidRDefault="00CC4EDF" w:rsidP="00896F91">
            <w:pPr>
              <w:tabs>
                <w:tab w:val="left" w:pos="709"/>
              </w:tabs>
              <w:jc w:val="both"/>
              <w:rPr>
                <w:rFonts w:ascii="Times New Roman" w:hAnsi="Times New Roman"/>
                <w:color w:val="000000"/>
                <w:szCs w:val="24"/>
              </w:rPr>
            </w:pPr>
            <w:r w:rsidRPr="0014476F">
              <w:rPr>
                <w:rFonts w:ascii="Times New Roman" w:hAnsi="Times New Roman"/>
                <w:color w:val="000000"/>
                <w:szCs w:val="24"/>
              </w:rPr>
              <w:t>Kopējo p</w:t>
            </w:r>
            <w:r w:rsidR="00832D28" w:rsidRPr="0014476F">
              <w:rPr>
                <w:rFonts w:ascii="Times New Roman" w:hAnsi="Times New Roman"/>
                <w:color w:val="000000"/>
                <w:szCs w:val="24"/>
              </w:rPr>
              <w:t xml:space="preserve">rojektu sadalīt 2 kārtās </w:t>
            </w:r>
            <w:r w:rsidRPr="0014476F">
              <w:rPr>
                <w:rFonts w:ascii="Times New Roman" w:hAnsi="Times New Roman"/>
                <w:color w:val="000000"/>
                <w:szCs w:val="24"/>
              </w:rPr>
              <w:t xml:space="preserve"> - </w:t>
            </w:r>
            <w:r w:rsidR="00832D28" w:rsidRPr="0014476F">
              <w:rPr>
                <w:rFonts w:ascii="Times New Roman" w:hAnsi="Times New Roman"/>
                <w:color w:val="000000"/>
                <w:szCs w:val="24"/>
              </w:rPr>
              <w:t xml:space="preserve">attiecīgi </w:t>
            </w:r>
            <w:r w:rsidRPr="0014476F">
              <w:rPr>
                <w:rFonts w:ascii="Times New Roman" w:hAnsi="Times New Roman"/>
                <w:color w:val="000000"/>
                <w:szCs w:val="24"/>
              </w:rPr>
              <w:t xml:space="preserve">apvienojot pārbūvi </w:t>
            </w:r>
            <w:r w:rsidR="00737129" w:rsidRPr="0014476F">
              <w:rPr>
                <w:rFonts w:ascii="Times New Roman" w:hAnsi="Times New Roman"/>
                <w:color w:val="000000"/>
                <w:szCs w:val="24"/>
              </w:rPr>
              <w:t>apakšpunktiem 2.1</w:t>
            </w:r>
            <w:r w:rsidR="00832D28" w:rsidRPr="0014476F">
              <w:rPr>
                <w:rFonts w:ascii="Times New Roman" w:hAnsi="Times New Roman"/>
                <w:color w:val="000000"/>
                <w:szCs w:val="24"/>
              </w:rPr>
              <w:t>. un 2.</w:t>
            </w:r>
            <w:r w:rsidR="00737129" w:rsidRPr="0014476F">
              <w:rPr>
                <w:rFonts w:ascii="Times New Roman" w:hAnsi="Times New Roman"/>
                <w:color w:val="000000"/>
                <w:szCs w:val="24"/>
              </w:rPr>
              <w:t>2, kā arī 2.</w:t>
            </w:r>
            <w:r w:rsidR="00832D28" w:rsidRPr="0014476F">
              <w:rPr>
                <w:rFonts w:ascii="Times New Roman" w:hAnsi="Times New Roman"/>
                <w:color w:val="000000"/>
                <w:szCs w:val="24"/>
              </w:rPr>
              <w:t>3.</w:t>
            </w:r>
            <w:r w:rsidR="00737129" w:rsidRPr="0014476F">
              <w:rPr>
                <w:rFonts w:ascii="Times New Roman" w:hAnsi="Times New Roman"/>
                <w:color w:val="000000"/>
                <w:szCs w:val="24"/>
              </w:rPr>
              <w:t> </w:t>
            </w:r>
            <w:r w:rsidR="00832D28" w:rsidRPr="0014476F">
              <w:rPr>
                <w:rFonts w:ascii="Times New Roman" w:hAnsi="Times New Roman"/>
                <w:color w:val="000000"/>
                <w:szCs w:val="24"/>
              </w:rPr>
              <w:t xml:space="preserve">un </w:t>
            </w:r>
            <w:r w:rsidR="00737129" w:rsidRPr="0014476F">
              <w:rPr>
                <w:rFonts w:ascii="Times New Roman" w:hAnsi="Times New Roman"/>
                <w:color w:val="000000"/>
                <w:szCs w:val="24"/>
              </w:rPr>
              <w:t>2.</w:t>
            </w:r>
            <w:r w:rsidR="00832D28" w:rsidRPr="0014476F">
              <w:rPr>
                <w:rFonts w:ascii="Times New Roman" w:hAnsi="Times New Roman"/>
                <w:color w:val="000000"/>
                <w:szCs w:val="24"/>
              </w:rPr>
              <w:t>4.</w:t>
            </w:r>
            <w:r w:rsidRPr="0014476F">
              <w:rPr>
                <w:rFonts w:ascii="Times New Roman" w:hAnsi="Times New Roman"/>
                <w:color w:val="000000"/>
                <w:szCs w:val="24"/>
              </w:rPr>
              <w:t xml:space="preserve"> ietvaros.</w:t>
            </w:r>
          </w:p>
        </w:tc>
      </w:tr>
      <w:tr w:rsidR="00B51EA6" w14:paraId="61D7B7AB" w14:textId="77777777" w:rsidTr="006B31F6">
        <w:tc>
          <w:tcPr>
            <w:tcW w:w="709" w:type="dxa"/>
          </w:tcPr>
          <w:p w14:paraId="50DF8511" w14:textId="77777777" w:rsidR="00B51EA6" w:rsidRPr="00B94212" w:rsidRDefault="00336A93" w:rsidP="004C0D17">
            <w:pPr>
              <w:jc w:val="center"/>
              <w:rPr>
                <w:rFonts w:ascii="Times New Roman" w:hAnsi="Times New Roman"/>
                <w:szCs w:val="24"/>
              </w:rPr>
            </w:pPr>
            <w:r w:rsidRPr="00B94212">
              <w:rPr>
                <w:rFonts w:ascii="Times New Roman" w:hAnsi="Times New Roman"/>
                <w:szCs w:val="24"/>
              </w:rPr>
              <w:t>3</w:t>
            </w:r>
            <w:r w:rsidR="00B51EA6" w:rsidRPr="00B94212">
              <w:rPr>
                <w:rFonts w:ascii="Times New Roman" w:hAnsi="Times New Roman"/>
                <w:szCs w:val="24"/>
              </w:rPr>
              <w:t>.</w:t>
            </w:r>
          </w:p>
        </w:tc>
        <w:tc>
          <w:tcPr>
            <w:tcW w:w="9781" w:type="dxa"/>
            <w:gridSpan w:val="2"/>
          </w:tcPr>
          <w:p w14:paraId="35A07EC3" w14:textId="77777777" w:rsidR="00F95B75" w:rsidRPr="00302E3D" w:rsidRDefault="00F95B75" w:rsidP="00F95B75">
            <w:pPr>
              <w:jc w:val="both"/>
              <w:rPr>
                <w:rFonts w:ascii="Times New Roman" w:hAnsi="Times New Roman"/>
                <w:bCs/>
                <w:szCs w:val="24"/>
              </w:rPr>
            </w:pPr>
            <w:r w:rsidRPr="00302E3D">
              <w:rPr>
                <w:rFonts w:ascii="Times New Roman" w:hAnsi="Times New Roman"/>
                <w:bCs/>
                <w:szCs w:val="24"/>
              </w:rPr>
              <w:t xml:space="preserve">Būvprojekta izstrādātājs izstrādā būvniecības ieceres dokumentāciju, ievērojot Pasūtītāja projektēšanas uzdevuma prasības, tehnisko un speciālo noteikumu izsniedzēju u.c. ieinteresēto personu un organizāciju prasības, kā arī veic dokumentācijas saskaņošanu normatīvajos aktos noteiktajā kārtībā. </w:t>
            </w:r>
          </w:p>
          <w:p w14:paraId="7868A6E6" w14:textId="03AFFA9F" w:rsidR="00B51EA6" w:rsidRPr="00B94212" w:rsidRDefault="00F95B75" w:rsidP="00F95B75">
            <w:pPr>
              <w:jc w:val="both"/>
              <w:rPr>
                <w:rFonts w:ascii="Times New Roman" w:hAnsi="Times New Roman"/>
                <w:szCs w:val="24"/>
              </w:rPr>
            </w:pPr>
            <w:r w:rsidRPr="00302E3D">
              <w:rPr>
                <w:rFonts w:ascii="Times New Roman" w:hAnsi="Times New Roman"/>
                <w:bCs/>
                <w:szCs w:val="24"/>
              </w:rPr>
              <w:t xml:space="preserve">Pēc būvniecības ieceres dokumentācijas izstrādes aizpilda paskaidrojuma rakstu inženierbūvei, saskaņo to ar Pasūtītāju un iesniedz Rīgas </w:t>
            </w:r>
            <w:r w:rsidR="0014476F">
              <w:rPr>
                <w:rFonts w:ascii="Times New Roman" w:hAnsi="Times New Roman"/>
                <w:bCs/>
                <w:szCs w:val="24"/>
              </w:rPr>
              <w:t>domes Pilsētas attīstības departamentā</w:t>
            </w:r>
            <w:r w:rsidRPr="00302E3D">
              <w:rPr>
                <w:rFonts w:ascii="Times New Roman" w:hAnsi="Times New Roman"/>
                <w:bCs/>
                <w:szCs w:val="24"/>
              </w:rPr>
              <w:t xml:space="preserve"> (Būvniecības informācijas sistēmā) akcepta saņemšanai.</w:t>
            </w:r>
          </w:p>
        </w:tc>
      </w:tr>
      <w:tr w:rsidR="003B5DEF" w14:paraId="6B052C28" w14:textId="77777777" w:rsidTr="006B31F6">
        <w:tc>
          <w:tcPr>
            <w:tcW w:w="709" w:type="dxa"/>
          </w:tcPr>
          <w:p w14:paraId="2BAE0D8A" w14:textId="77777777" w:rsidR="003B5DEF" w:rsidRDefault="003B5DEF" w:rsidP="004C0D17">
            <w:pPr>
              <w:jc w:val="center"/>
              <w:rPr>
                <w:rFonts w:ascii="Times New Roman" w:hAnsi="Times New Roman"/>
                <w:color w:val="000000"/>
                <w:szCs w:val="24"/>
              </w:rPr>
            </w:pPr>
            <w:r>
              <w:rPr>
                <w:rFonts w:ascii="Times New Roman" w:hAnsi="Times New Roman"/>
                <w:color w:val="000000"/>
                <w:szCs w:val="24"/>
              </w:rPr>
              <w:t>4.</w:t>
            </w:r>
          </w:p>
        </w:tc>
        <w:tc>
          <w:tcPr>
            <w:tcW w:w="9781" w:type="dxa"/>
            <w:gridSpan w:val="2"/>
          </w:tcPr>
          <w:p w14:paraId="4F4A289F" w14:textId="77777777" w:rsidR="003B5DEF" w:rsidRPr="009404D1" w:rsidRDefault="003B5DEF" w:rsidP="00804ABC">
            <w:pPr>
              <w:jc w:val="both"/>
              <w:rPr>
                <w:rFonts w:ascii="Times New Roman" w:hAnsi="Times New Roman"/>
                <w:color w:val="000000"/>
                <w:szCs w:val="24"/>
              </w:rPr>
            </w:pPr>
            <w:r w:rsidRPr="00B94212">
              <w:rPr>
                <w:rFonts w:ascii="Times New Roman" w:hAnsi="Times New Roman"/>
                <w:szCs w:val="24"/>
              </w:rPr>
              <w:t xml:space="preserve">Projektēšanas uzdevums pēc iespējas apkopo veicamo pasākumu kopumu būvprojekta izstrādei, taču tas nav uzskatāms par izstrādātāju ierobežojošu faktoru attiecīgā būvprojekta izstrādē. Tādējādi, </w:t>
            </w:r>
            <w:r w:rsidRPr="00B94212">
              <w:rPr>
                <w:rFonts w:ascii="Times New Roman" w:hAnsi="Times New Roman"/>
                <w:szCs w:val="24"/>
              </w:rPr>
              <w:lastRenderedPageBreak/>
              <w:t>izstrādājot būvprojektu, izstrādātājs nepieciešamības gadījumā, izmantojot savas profesionālās un praktiskās zināšanas, veic visus papildus nepieciešamos izpētes un projektēšanas darbus būvprojekta veiksmīgai izstrādei.</w:t>
            </w:r>
          </w:p>
        </w:tc>
      </w:tr>
      <w:tr w:rsidR="00FF5B03" w14:paraId="48C99D22" w14:textId="77777777" w:rsidTr="006B31F6">
        <w:tc>
          <w:tcPr>
            <w:tcW w:w="709" w:type="dxa"/>
          </w:tcPr>
          <w:p w14:paraId="407BF6EA" w14:textId="77777777" w:rsidR="00FF5B03" w:rsidRDefault="003B5DEF" w:rsidP="004C0D17">
            <w:pPr>
              <w:jc w:val="center"/>
              <w:rPr>
                <w:rFonts w:ascii="Times New Roman" w:hAnsi="Times New Roman"/>
                <w:color w:val="000000"/>
                <w:szCs w:val="24"/>
              </w:rPr>
            </w:pPr>
            <w:r>
              <w:rPr>
                <w:rFonts w:ascii="Times New Roman" w:hAnsi="Times New Roman"/>
                <w:color w:val="000000"/>
                <w:szCs w:val="24"/>
              </w:rPr>
              <w:lastRenderedPageBreak/>
              <w:t>5</w:t>
            </w:r>
            <w:r w:rsidR="00A47E87">
              <w:rPr>
                <w:rFonts w:ascii="Times New Roman" w:hAnsi="Times New Roman"/>
                <w:color w:val="000000"/>
                <w:szCs w:val="24"/>
              </w:rPr>
              <w:t>.</w:t>
            </w:r>
          </w:p>
        </w:tc>
        <w:tc>
          <w:tcPr>
            <w:tcW w:w="9781" w:type="dxa"/>
            <w:gridSpan w:val="2"/>
          </w:tcPr>
          <w:p w14:paraId="6EBC3690" w14:textId="77777777" w:rsidR="00A47E87" w:rsidRPr="00B94212" w:rsidRDefault="00FF5B03" w:rsidP="00804ABC">
            <w:pPr>
              <w:jc w:val="both"/>
              <w:rPr>
                <w:rFonts w:ascii="Times New Roman" w:hAnsi="Times New Roman"/>
                <w:szCs w:val="24"/>
              </w:rPr>
            </w:pPr>
            <w:r w:rsidRPr="00B94212">
              <w:rPr>
                <w:rFonts w:ascii="Times New Roman" w:hAnsi="Times New Roman"/>
                <w:szCs w:val="24"/>
              </w:rPr>
              <w:t>Inženierizpēte</w:t>
            </w:r>
            <w:r w:rsidR="00A47E87" w:rsidRPr="00B94212">
              <w:rPr>
                <w:rFonts w:ascii="Times New Roman" w:hAnsi="Times New Roman"/>
                <w:szCs w:val="24"/>
              </w:rPr>
              <w:t>:</w:t>
            </w:r>
          </w:p>
          <w:p w14:paraId="45861E0F" w14:textId="77777777" w:rsidR="000B2148" w:rsidRPr="00B94212" w:rsidRDefault="000B2148" w:rsidP="00825DA9">
            <w:pPr>
              <w:pStyle w:val="ListParagraph"/>
              <w:numPr>
                <w:ilvl w:val="1"/>
                <w:numId w:val="3"/>
              </w:numPr>
              <w:jc w:val="both"/>
              <w:rPr>
                <w:rFonts w:ascii="Times New Roman" w:hAnsi="Times New Roman"/>
                <w:szCs w:val="24"/>
              </w:rPr>
            </w:pPr>
            <w:r w:rsidRPr="00B94212">
              <w:rPr>
                <w:rFonts w:ascii="Times New Roman" w:hAnsi="Times New Roman"/>
                <w:szCs w:val="24"/>
              </w:rPr>
              <w:t xml:space="preserve">Ģeodēziskā un topogrāfiskā – veic </w:t>
            </w:r>
            <w:r w:rsidR="002E500B" w:rsidRPr="00B94212">
              <w:rPr>
                <w:rFonts w:ascii="Times New Roman" w:hAnsi="Times New Roman"/>
                <w:szCs w:val="24"/>
              </w:rPr>
              <w:t>būvprojekta i</w:t>
            </w:r>
            <w:r w:rsidRPr="00B94212">
              <w:rPr>
                <w:rFonts w:ascii="Times New Roman" w:hAnsi="Times New Roman"/>
                <w:szCs w:val="24"/>
              </w:rPr>
              <w:t>zstrādātājs;</w:t>
            </w:r>
          </w:p>
          <w:p w14:paraId="453C0715" w14:textId="77777777" w:rsidR="00CA2322" w:rsidRPr="00B94212" w:rsidRDefault="00C458E2" w:rsidP="00825DA9">
            <w:pPr>
              <w:pStyle w:val="ListParagraph"/>
              <w:numPr>
                <w:ilvl w:val="1"/>
                <w:numId w:val="3"/>
              </w:numPr>
              <w:jc w:val="both"/>
              <w:rPr>
                <w:rFonts w:ascii="Times New Roman" w:hAnsi="Times New Roman"/>
                <w:szCs w:val="24"/>
              </w:rPr>
            </w:pPr>
            <w:proofErr w:type="spellStart"/>
            <w:r w:rsidRPr="00B94212">
              <w:rPr>
                <w:rFonts w:ascii="Times New Roman" w:hAnsi="Times New Roman"/>
                <w:szCs w:val="24"/>
              </w:rPr>
              <w:t>Ģeotehniskā</w:t>
            </w:r>
            <w:proofErr w:type="spellEnd"/>
            <w:r w:rsidR="00CA2322" w:rsidRPr="00B94212">
              <w:rPr>
                <w:rFonts w:ascii="Times New Roman" w:hAnsi="Times New Roman"/>
                <w:szCs w:val="24"/>
              </w:rPr>
              <w:t xml:space="preserve"> – ja nepieciešams, veic </w:t>
            </w:r>
            <w:r w:rsidR="002E500B" w:rsidRPr="00B94212">
              <w:rPr>
                <w:rFonts w:ascii="Times New Roman" w:hAnsi="Times New Roman"/>
                <w:szCs w:val="24"/>
              </w:rPr>
              <w:t>būvprojekta i</w:t>
            </w:r>
            <w:r w:rsidR="00CA2322" w:rsidRPr="00B94212">
              <w:rPr>
                <w:rFonts w:ascii="Times New Roman" w:hAnsi="Times New Roman"/>
                <w:szCs w:val="24"/>
              </w:rPr>
              <w:t>zstrādātājs;</w:t>
            </w:r>
          </w:p>
          <w:p w14:paraId="2AE87E1B" w14:textId="77777777" w:rsidR="00EF5FE9" w:rsidRPr="00B94212" w:rsidRDefault="00EF5FE9" w:rsidP="00825DA9">
            <w:pPr>
              <w:pStyle w:val="ListParagraph"/>
              <w:numPr>
                <w:ilvl w:val="1"/>
                <w:numId w:val="3"/>
              </w:numPr>
              <w:jc w:val="both"/>
              <w:rPr>
                <w:rFonts w:ascii="Times New Roman" w:hAnsi="Times New Roman"/>
                <w:szCs w:val="24"/>
              </w:rPr>
            </w:pPr>
            <w:proofErr w:type="spellStart"/>
            <w:r w:rsidRPr="00B94212">
              <w:rPr>
                <w:rFonts w:ascii="Times New Roman" w:hAnsi="Times New Roman"/>
                <w:szCs w:val="24"/>
              </w:rPr>
              <w:t>Hidrometeroloģiskā</w:t>
            </w:r>
            <w:proofErr w:type="spellEnd"/>
            <w:r w:rsidRPr="00B94212">
              <w:rPr>
                <w:rFonts w:ascii="Times New Roman" w:hAnsi="Times New Roman"/>
                <w:szCs w:val="24"/>
              </w:rPr>
              <w:t xml:space="preserve"> – ja nepieciešams, veic </w:t>
            </w:r>
            <w:r w:rsidR="002E500B" w:rsidRPr="00B94212">
              <w:rPr>
                <w:rFonts w:ascii="Times New Roman" w:hAnsi="Times New Roman"/>
                <w:szCs w:val="24"/>
              </w:rPr>
              <w:t>būvprojekta i</w:t>
            </w:r>
            <w:r w:rsidRPr="00B94212">
              <w:rPr>
                <w:rFonts w:ascii="Times New Roman" w:hAnsi="Times New Roman"/>
                <w:szCs w:val="24"/>
              </w:rPr>
              <w:t>zstrādātājs.</w:t>
            </w:r>
          </w:p>
          <w:p w14:paraId="343AA49B" w14:textId="77777777" w:rsidR="00FF5B03" w:rsidRPr="00CD37DF" w:rsidRDefault="00EF5FE9" w:rsidP="00EF5FE9">
            <w:pPr>
              <w:jc w:val="both"/>
              <w:rPr>
                <w:rFonts w:ascii="Times New Roman" w:hAnsi="Times New Roman"/>
                <w:color w:val="FF0000"/>
                <w:szCs w:val="24"/>
              </w:rPr>
            </w:pPr>
            <w:r w:rsidRPr="00B94212">
              <w:rPr>
                <w:rFonts w:ascii="Times New Roman" w:hAnsi="Times New Roman"/>
                <w:szCs w:val="24"/>
              </w:rPr>
              <w:t>Inženierizpētes</w:t>
            </w:r>
            <w:r w:rsidR="00FF5B03" w:rsidRPr="00B94212">
              <w:rPr>
                <w:rFonts w:ascii="Times New Roman" w:hAnsi="Times New Roman"/>
                <w:szCs w:val="24"/>
              </w:rPr>
              <w:t xml:space="preserve"> darbu izmaksas </w:t>
            </w:r>
            <w:r w:rsidR="00766093" w:rsidRPr="00B94212">
              <w:rPr>
                <w:rFonts w:ascii="Times New Roman" w:hAnsi="Times New Roman"/>
                <w:szCs w:val="24"/>
              </w:rPr>
              <w:t>i</w:t>
            </w:r>
            <w:r w:rsidR="00FF5B03" w:rsidRPr="00B94212">
              <w:rPr>
                <w:rFonts w:ascii="Times New Roman" w:hAnsi="Times New Roman"/>
                <w:szCs w:val="24"/>
              </w:rPr>
              <w:t xml:space="preserve">zstrādātājs iekļauj </w:t>
            </w:r>
            <w:r w:rsidR="00766093" w:rsidRPr="00B94212">
              <w:rPr>
                <w:rFonts w:ascii="Times New Roman" w:hAnsi="Times New Roman"/>
                <w:szCs w:val="24"/>
              </w:rPr>
              <w:t>b</w:t>
            </w:r>
            <w:r w:rsidR="00FF5B03" w:rsidRPr="00B94212">
              <w:rPr>
                <w:rFonts w:ascii="Times New Roman" w:hAnsi="Times New Roman"/>
                <w:szCs w:val="24"/>
              </w:rPr>
              <w:t>ūvprojekta</w:t>
            </w:r>
            <w:r w:rsidR="000C30BA" w:rsidRPr="00B94212">
              <w:rPr>
                <w:rFonts w:ascii="Times New Roman" w:hAnsi="Times New Roman"/>
                <w:szCs w:val="24"/>
              </w:rPr>
              <w:t xml:space="preserve"> dokumentācijas</w:t>
            </w:r>
            <w:r w:rsidR="00FF5B03" w:rsidRPr="00B94212">
              <w:rPr>
                <w:rFonts w:ascii="Times New Roman" w:hAnsi="Times New Roman"/>
                <w:szCs w:val="24"/>
              </w:rPr>
              <w:t xml:space="preserve"> izstrādes izmaksās.</w:t>
            </w:r>
          </w:p>
        </w:tc>
      </w:tr>
      <w:tr w:rsidR="005A34F4" w14:paraId="47FB26AF" w14:textId="77777777" w:rsidTr="006B31F6">
        <w:tc>
          <w:tcPr>
            <w:tcW w:w="709" w:type="dxa"/>
          </w:tcPr>
          <w:p w14:paraId="799DFE7C" w14:textId="77777777" w:rsidR="005A34F4" w:rsidRPr="00F50DA7" w:rsidRDefault="003B5DEF" w:rsidP="004C0D17">
            <w:pPr>
              <w:jc w:val="center"/>
              <w:rPr>
                <w:rFonts w:ascii="Times New Roman" w:hAnsi="Times New Roman"/>
                <w:szCs w:val="24"/>
              </w:rPr>
            </w:pPr>
            <w:r w:rsidRPr="00F50DA7">
              <w:rPr>
                <w:rFonts w:ascii="Times New Roman" w:hAnsi="Times New Roman"/>
                <w:szCs w:val="24"/>
              </w:rPr>
              <w:t>6</w:t>
            </w:r>
            <w:r w:rsidR="005A34F4" w:rsidRPr="00F50DA7">
              <w:rPr>
                <w:rFonts w:ascii="Times New Roman" w:hAnsi="Times New Roman"/>
                <w:szCs w:val="24"/>
              </w:rPr>
              <w:t>.</w:t>
            </w:r>
          </w:p>
        </w:tc>
        <w:tc>
          <w:tcPr>
            <w:tcW w:w="9781" w:type="dxa"/>
            <w:gridSpan w:val="2"/>
          </w:tcPr>
          <w:p w14:paraId="3D38D2C8" w14:textId="0CC31511" w:rsidR="005A34F4" w:rsidRPr="00F50DA7" w:rsidRDefault="005239F7" w:rsidP="00804ABC">
            <w:pPr>
              <w:jc w:val="both"/>
              <w:rPr>
                <w:rFonts w:ascii="Times New Roman" w:hAnsi="Times New Roman"/>
                <w:szCs w:val="24"/>
              </w:rPr>
            </w:pPr>
            <w:r w:rsidRPr="00302E3D">
              <w:rPr>
                <w:rFonts w:ascii="Times New Roman" w:hAnsi="Times New Roman"/>
                <w:szCs w:val="24"/>
              </w:rPr>
              <w:t xml:space="preserve">Īpašuma tiesību apliecinošos dokumentus RP SIA “Rīgas satiksme” apakšstaciju zemesgabaliem un ēkām sagatavo Pasūtītājs, pārējiem objektiem </w:t>
            </w:r>
            <w:r w:rsidR="00393A9D">
              <w:rPr>
                <w:rFonts w:ascii="Times New Roman" w:hAnsi="Times New Roman"/>
                <w:szCs w:val="24"/>
              </w:rPr>
              <w:t>–</w:t>
            </w:r>
            <w:r w:rsidRPr="00302E3D">
              <w:rPr>
                <w:rFonts w:ascii="Times New Roman" w:hAnsi="Times New Roman"/>
                <w:szCs w:val="24"/>
              </w:rPr>
              <w:t xml:space="preserve"> Izstrādātājs</w:t>
            </w:r>
            <w:r w:rsidR="00393A9D">
              <w:rPr>
                <w:rFonts w:ascii="Times New Roman" w:hAnsi="Times New Roman"/>
                <w:szCs w:val="24"/>
              </w:rPr>
              <w:t>.</w:t>
            </w:r>
          </w:p>
        </w:tc>
      </w:tr>
      <w:tr w:rsidR="006D4728" w14:paraId="1D8F9DA9" w14:textId="77777777" w:rsidTr="006B31F6">
        <w:tc>
          <w:tcPr>
            <w:tcW w:w="709" w:type="dxa"/>
          </w:tcPr>
          <w:p w14:paraId="0907F439" w14:textId="77777777" w:rsidR="006D4728" w:rsidRDefault="003B5DEF" w:rsidP="004C0D17">
            <w:pPr>
              <w:jc w:val="center"/>
              <w:rPr>
                <w:rFonts w:ascii="Times New Roman" w:hAnsi="Times New Roman"/>
                <w:color w:val="000000"/>
                <w:szCs w:val="24"/>
              </w:rPr>
            </w:pPr>
            <w:r>
              <w:rPr>
                <w:rFonts w:ascii="Times New Roman" w:hAnsi="Times New Roman"/>
                <w:color w:val="000000"/>
                <w:szCs w:val="24"/>
              </w:rPr>
              <w:t>7</w:t>
            </w:r>
            <w:r w:rsidR="006D4728">
              <w:rPr>
                <w:rFonts w:ascii="Times New Roman" w:hAnsi="Times New Roman"/>
                <w:color w:val="000000"/>
                <w:szCs w:val="24"/>
              </w:rPr>
              <w:t>.</w:t>
            </w:r>
          </w:p>
        </w:tc>
        <w:tc>
          <w:tcPr>
            <w:tcW w:w="9781" w:type="dxa"/>
            <w:gridSpan w:val="2"/>
          </w:tcPr>
          <w:p w14:paraId="1130F0B9" w14:textId="77777777" w:rsidR="006D4728" w:rsidRPr="00CD37DF" w:rsidRDefault="006D4728" w:rsidP="00324E04">
            <w:pPr>
              <w:jc w:val="both"/>
              <w:rPr>
                <w:rFonts w:ascii="Times New Roman" w:hAnsi="Times New Roman"/>
                <w:color w:val="FF0000"/>
                <w:szCs w:val="24"/>
              </w:rPr>
            </w:pPr>
            <w:r w:rsidRPr="00995176">
              <w:rPr>
                <w:rFonts w:ascii="Times New Roman" w:hAnsi="Times New Roman"/>
                <w:szCs w:val="24"/>
              </w:rPr>
              <w:t xml:space="preserve">Atbilstoši esošajai situācijai, normatīvajiem aktiem un izsniegtās būvatļaujas projektēšanas nosacījumiem, tehniskos </w:t>
            </w:r>
            <w:r w:rsidR="00844182" w:rsidRPr="00995176">
              <w:rPr>
                <w:rFonts w:ascii="Times New Roman" w:hAnsi="Times New Roman"/>
                <w:szCs w:val="24"/>
              </w:rPr>
              <w:t>un/</w:t>
            </w:r>
            <w:r w:rsidRPr="00995176">
              <w:rPr>
                <w:rFonts w:ascii="Times New Roman" w:hAnsi="Times New Roman"/>
                <w:szCs w:val="24"/>
              </w:rPr>
              <w:t xml:space="preserve">vai īpašos noteikumus pieprasa un saņem būvprojekta </w:t>
            </w:r>
            <w:r w:rsidR="00766093" w:rsidRPr="00995176">
              <w:rPr>
                <w:rFonts w:ascii="Times New Roman" w:hAnsi="Times New Roman"/>
                <w:szCs w:val="24"/>
              </w:rPr>
              <w:t>i</w:t>
            </w:r>
            <w:r w:rsidRPr="00995176">
              <w:rPr>
                <w:rFonts w:ascii="Times New Roman" w:hAnsi="Times New Roman"/>
                <w:szCs w:val="24"/>
              </w:rPr>
              <w:t>zstrādātājs</w:t>
            </w:r>
            <w:r w:rsidRPr="00CD37DF">
              <w:rPr>
                <w:rFonts w:ascii="Times New Roman" w:hAnsi="Times New Roman"/>
                <w:color w:val="FF0000"/>
                <w:szCs w:val="24"/>
              </w:rPr>
              <w:t>.</w:t>
            </w:r>
          </w:p>
        </w:tc>
      </w:tr>
      <w:tr w:rsidR="006D4728" w14:paraId="1F8115A8" w14:textId="77777777" w:rsidTr="006B31F6">
        <w:tc>
          <w:tcPr>
            <w:tcW w:w="709" w:type="dxa"/>
          </w:tcPr>
          <w:p w14:paraId="29A01591" w14:textId="77777777" w:rsidR="006D4728" w:rsidRDefault="003B5DEF" w:rsidP="004C0D17">
            <w:pPr>
              <w:jc w:val="center"/>
              <w:rPr>
                <w:rFonts w:ascii="Times New Roman" w:hAnsi="Times New Roman"/>
                <w:color w:val="000000"/>
                <w:szCs w:val="24"/>
              </w:rPr>
            </w:pPr>
            <w:r>
              <w:rPr>
                <w:rFonts w:ascii="Times New Roman" w:hAnsi="Times New Roman"/>
                <w:color w:val="000000"/>
                <w:szCs w:val="24"/>
              </w:rPr>
              <w:t>8</w:t>
            </w:r>
            <w:r w:rsidR="006D4728">
              <w:rPr>
                <w:rFonts w:ascii="Times New Roman" w:hAnsi="Times New Roman"/>
                <w:color w:val="000000"/>
                <w:szCs w:val="24"/>
              </w:rPr>
              <w:t>.</w:t>
            </w:r>
          </w:p>
        </w:tc>
        <w:tc>
          <w:tcPr>
            <w:tcW w:w="9781" w:type="dxa"/>
            <w:gridSpan w:val="2"/>
          </w:tcPr>
          <w:p w14:paraId="7D6825DA" w14:textId="77777777" w:rsidR="006D4728" w:rsidRPr="00995176" w:rsidRDefault="006D4728" w:rsidP="00324E04">
            <w:pPr>
              <w:jc w:val="both"/>
              <w:rPr>
                <w:rFonts w:ascii="Times New Roman" w:hAnsi="Times New Roman"/>
                <w:szCs w:val="24"/>
              </w:rPr>
            </w:pPr>
            <w:r w:rsidRPr="00995176">
              <w:rPr>
                <w:rFonts w:ascii="Times New Roman" w:hAnsi="Times New Roman"/>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14:paraId="4766B13C" w14:textId="77777777" w:rsidTr="006B31F6">
        <w:tc>
          <w:tcPr>
            <w:tcW w:w="709" w:type="dxa"/>
          </w:tcPr>
          <w:p w14:paraId="36289271" w14:textId="77777777" w:rsidR="00A07B54" w:rsidRDefault="00360D73" w:rsidP="004C0D17">
            <w:pPr>
              <w:jc w:val="center"/>
              <w:rPr>
                <w:rFonts w:ascii="Times New Roman" w:hAnsi="Times New Roman"/>
                <w:color w:val="000000"/>
                <w:szCs w:val="24"/>
              </w:rPr>
            </w:pPr>
            <w:r>
              <w:rPr>
                <w:rFonts w:ascii="Times New Roman" w:hAnsi="Times New Roman"/>
                <w:color w:val="000000"/>
                <w:szCs w:val="24"/>
              </w:rPr>
              <w:t>9</w:t>
            </w:r>
            <w:r w:rsidR="002831DD">
              <w:rPr>
                <w:rFonts w:ascii="Times New Roman" w:hAnsi="Times New Roman"/>
                <w:color w:val="000000"/>
                <w:szCs w:val="24"/>
              </w:rPr>
              <w:t>.</w:t>
            </w:r>
          </w:p>
        </w:tc>
        <w:tc>
          <w:tcPr>
            <w:tcW w:w="9781" w:type="dxa"/>
            <w:gridSpan w:val="2"/>
          </w:tcPr>
          <w:p w14:paraId="4D86CCAC" w14:textId="77777777" w:rsidR="00A07B54" w:rsidRPr="00995176" w:rsidRDefault="00AD0C4E" w:rsidP="00324E04">
            <w:pPr>
              <w:jc w:val="both"/>
              <w:rPr>
                <w:rFonts w:ascii="Times New Roman" w:hAnsi="Times New Roman"/>
                <w:szCs w:val="24"/>
              </w:rPr>
            </w:pPr>
            <w:r w:rsidRPr="00995176">
              <w:rPr>
                <w:rFonts w:ascii="Times New Roman" w:hAnsi="Times New Roman"/>
                <w:szCs w:val="24"/>
              </w:rPr>
              <w:t>Izstrādātājs veic v</w:t>
            </w:r>
            <w:r w:rsidR="00417799" w:rsidRPr="00995176">
              <w:rPr>
                <w:rFonts w:ascii="Times New Roman" w:hAnsi="Times New Roman"/>
                <w:szCs w:val="24"/>
              </w:rPr>
              <w:t>isus</w:t>
            </w:r>
            <w:r w:rsidRPr="00995176">
              <w:rPr>
                <w:rFonts w:ascii="Times New Roman" w:hAnsi="Times New Roman"/>
                <w:szCs w:val="24"/>
              </w:rPr>
              <w:t xml:space="preserve"> nepieciešamos</w:t>
            </w:r>
            <w:r w:rsidR="00417799" w:rsidRPr="00995176">
              <w:rPr>
                <w:rFonts w:ascii="Times New Roman" w:hAnsi="Times New Roman"/>
                <w:szCs w:val="24"/>
              </w:rPr>
              <w:t xml:space="preserve"> </w:t>
            </w:r>
            <w:r w:rsidR="003B08FF" w:rsidRPr="00995176">
              <w:rPr>
                <w:rFonts w:ascii="Times New Roman" w:hAnsi="Times New Roman"/>
                <w:szCs w:val="24"/>
              </w:rPr>
              <w:t>saskaņojumus ar zemesgabalu īpašniekiem un trešajām personām</w:t>
            </w:r>
            <w:r w:rsidR="00B668A4" w:rsidRPr="00995176">
              <w:rPr>
                <w:rFonts w:ascii="Times New Roman" w:hAnsi="Times New Roman"/>
                <w:szCs w:val="24"/>
              </w:rPr>
              <w:t>, kuru īpašumu vai lietošanas tiesības</w:t>
            </w:r>
            <w:r w:rsidRPr="00995176">
              <w:rPr>
                <w:rFonts w:ascii="Times New Roman" w:hAnsi="Times New Roman"/>
                <w:szCs w:val="24"/>
              </w:rPr>
              <w:t xml:space="preserve"> skar </w:t>
            </w:r>
            <w:r w:rsidR="00766093" w:rsidRPr="00995176">
              <w:rPr>
                <w:rFonts w:ascii="Times New Roman" w:hAnsi="Times New Roman"/>
                <w:szCs w:val="24"/>
              </w:rPr>
              <w:t>b</w:t>
            </w:r>
            <w:r w:rsidRPr="00995176">
              <w:rPr>
                <w:rFonts w:ascii="Times New Roman" w:hAnsi="Times New Roman"/>
                <w:szCs w:val="24"/>
              </w:rPr>
              <w:t>ūvprojekta risinājumi.</w:t>
            </w:r>
          </w:p>
        </w:tc>
      </w:tr>
      <w:tr w:rsidR="004E23C6" w14:paraId="329A6337" w14:textId="77777777" w:rsidTr="006B31F6">
        <w:tc>
          <w:tcPr>
            <w:tcW w:w="709" w:type="dxa"/>
          </w:tcPr>
          <w:p w14:paraId="49AA20F7" w14:textId="77777777" w:rsidR="004E23C6" w:rsidRDefault="00360D73" w:rsidP="004E23C6">
            <w:pPr>
              <w:jc w:val="center"/>
              <w:rPr>
                <w:rFonts w:ascii="Times New Roman" w:hAnsi="Times New Roman"/>
                <w:color w:val="000000"/>
                <w:szCs w:val="24"/>
              </w:rPr>
            </w:pPr>
            <w:r>
              <w:rPr>
                <w:rFonts w:ascii="Times New Roman" w:hAnsi="Times New Roman"/>
                <w:color w:val="000000"/>
                <w:szCs w:val="24"/>
              </w:rPr>
              <w:t>10</w:t>
            </w:r>
            <w:r w:rsidR="002831DD">
              <w:rPr>
                <w:rFonts w:ascii="Times New Roman" w:hAnsi="Times New Roman"/>
                <w:color w:val="000000"/>
                <w:szCs w:val="24"/>
              </w:rPr>
              <w:t>.</w:t>
            </w:r>
          </w:p>
        </w:tc>
        <w:tc>
          <w:tcPr>
            <w:tcW w:w="9781" w:type="dxa"/>
            <w:gridSpan w:val="2"/>
          </w:tcPr>
          <w:p w14:paraId="1EBF793A" w14:textId="77777777" w:rsidR="004E23C6" w:rsidRPr="00995176" w:rsidRDefault="004E23C6" w:rsidP="004E23C6">
            <w:pPr>
              <w:rPr>
                <w:rFonts w:ascii="Times New Roman" w:hAnsi="Times New Roman"/>
                <w:szCs w:val="24"/>
              </w:rPr>
            </w:pPr>
            <w:r w:rsidRPr="00995176">
              <w:rPr>
                <w:rFonts w:ascii="Times New Roman" w:hAnsi="Times New Roman"/>
                <w:szCs w:val="24"/>
              </w:rPr>
              <w:t xml:space="preserve">Visus ar </w:t>
            </w:r>
            <w:r w:rsidR="00766093" w:rsidRPr="00995176">
              <w:rPr>
                <w:rFonts w:ascii="Times New Roman" w:hAnsi="Times New Roman"/>
                <w:szCs w:val="24"/>
              </w:rPr>
              <w:t>b</w:t>
            </w:r>
            <w:r w:rsidRPr="00995176">
              <w:rPr>
                <w:rFonts w:ascii="Times New Roman" w:hAnsi="Times New Roman"/>
                <w:szCs w:val="24"/>
              </w:rPr>
              <w:t xml:space="preserve">ūvprojekta </w:t>
            </w:r>
            <w:r w:rsidR="000C30BA" w:rsidRPr="00995176">
              <w:rPr>
                <w:rFonts w:ascii="Times New Roman" w:hAnsi="Times New Roman"/>
                <w:szCs w:val="24"/>
              </w:rPr>
              <w:t xml:space="preserve">dokumentācijas </w:t>
            </w:r>
            <w:r w:rsidRPr="00995176">
              <w:rPr>
                <w:rFonts w:ascii="Times New Roman" w:hAnsi="Times New Roman"/>
                <w:szCs w:val="24"/>
              </w:rPr>
              <w:t xml:space="preserve">izstrādi saistītos izdevumus sedz </w:t>
            </w:r>
            <w:r w:rsidR="00766093" w:rsidRPr="00995176">
              <w:rPr>
                <w:rFonts w:ascii="Times New Roman" w:hAnsi="Times New Roman"/>
                <w:szCs w:val="24"/>
              </w:rPr>
              <w:t>b</w:t>
            </w:r>
            <w:r w:rsidRPr="00995176">
              <w:rPr>
                <w:rFonts w:ascii="Times New Roman" w:hAnsi="Times New Roman"/>
                <w:szCs w:val="24"/>
              </w:rPr>
              <w:t xml:space="preserve">ūvprojekta </w:t>
            </w:r>
            <w:r w:rsidR="00766093" w:rsidRPr="00995176">
              <w:rPr>
                <w:rFonts w:ascii="Times New Roman" w:hAnsi="Times New Roman"/>
                <w:szCs w:val="24"/>
              </w:rPr>
              <w:t>i</w:t>
            </w:r>
            <w:r w:rsidRPr="00995176">
              <w:rPr>
                <w:rFonts w:ascii="Times New Roman" w:hAnsi="Times New Roman"/>
                <w:szCs w:val="24"/>
              </w:rPr>
              <w:t>zstrādātājs.</w:t>
            </w:r>
          </w:p>
        </w:tc>
      </w:tr>
      <w:tr w:rsidR="004E23C6" w:rsidRPr="00FB3D62" w14:paraId="70FEC57D" w14:textId="77777777" w:rsidTr="006B31F6">
        <w:trPr>
          <w:trHeight w:val="567"/>
        </w:trPr>
        <w:tc>
          <w:tcPr>
            <w:tcW w:w="709" w:type="dxa"/>
            <w:vAlign w:val="center"/>
          </w:tcPr>
          <w:p w14:paraId="67DCF0D9" w14:textId="77777777" w:rsidR="004E23C6" w:rsidRPr="00FB3D62" w:rsidRDefault="006442AC" w:rsidP="00634655">
            <w:pPr>
              <w:jc w:val="center"/>
              <w:rPr>
                <w:rFonts w:ascii="Times New Roman" w:hAnsi="Times New Roman"/>
                <w:b/>
                <w:bCs/>
                <w:color w:val="000000"/>
                <w:szCs w:val="24"/>
              </w:rPr>
            </w:pPr>
            <w:r>
              <w:rPr>
                <w:rFonts w:ascii="Times New Roman" w:hAnsi="Times New Roman"/>
                <w:b/>
                <w:bCs/>
                <w:color w:val="000000"/>
                <w:szCs w:val="24"/>
              </w:rPr>
              <w:t>IV</w:t>
            </w:r>
          </w:p>
        </w:tc>
        <w:tc>
          <w:tcPr>
            <w:tcW w:w="9781" w:type="dxa"/>
            <w:gridSpan w:val="2"/>
            <w:vAlign w:val="center"/>
          </w:tcPr>
          <w:p w14:paraId="221093B2" w14:textId="77777777" w:rsidR="004E23C6" w:rsidRPr="00365F75" w:rsidRDefault="004E23C6" w:rsidP="00634655">
            <w:pPr>
              <w:rPr>
                <w:rFonts w:ascii="Times New Roman" w:hAnsi="Times New Roman"/>
                <w:b/>
                <w:bCs/>
                <w:smallCaps/>
                <w:szCs w:val="24"/>
              </w:rPr>
            </w:pPr>
            <w:r w:rsidRPr="00365F75">
              <w:rPr>
                <w:rFonts w:ascii="Times New Roman" w:hAnsi="Times New Roman"/>
                <w:b/>
                <w:bCs/>
                <w:smallCaps/>
                <w:szCs w:val="24"/>
              </w:rPr>
              <w:t>Būvprojekta saturs un noformēšana.</w:t>
            </w:r>
          </w:p>
        </w:tc>
      </w:tr>
      <w:tr w:rsidR="004E23C6" w14:paraId="20D85AEB" w14:textId="77777777" w:rsidTr="006B31F6">
        <w:tc>
          <w:tcPr>
            <w:tcW w:w="709" w:type="dxa"/>
          </w:tcPr>
          <w:p w14:paraId="78EB4498"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1.</w:t>
            </w:r>
          </w:p>
        </w:tc>
        <w:tc>
          <w:tcPr>
            <w:tcW w:w="9781" w:type="dxa"/>
            <w:gridSpan w:val="2"/>
          </w:tcPr>
          <w:p w14:paraId="72AEF890" w14:textId="13DFAE9D" w:rsidR="00984581" w:rsidRPr="005D5F7E" w:rsidRDefault="004E23C6" w:rsidP="000B0B18">
            <w:pPr>
              <w:jc w:val="both"/>
              <w:rPr>
                <w:rFonts w:ascii="Times New Roman" w:hAnsi="Times New Roman"/>
                <w:i/>
                <w:iCs/>
                <w:szCs w:val="24"/>
              </w:rPr>
            </w:pPr>
            <w:r w:rsidRPr="00365F75">
              <w:rPr>
                <w:rFonts w:ascii="Times New Roman" w:hAnsi="Times New Roman"/>
                <w:szCs w:val="24"/>
              </w:rPr>
              <w:t xml:space="preserve">Būvprojekta saturam jāatbilst </w:t>
            </w:r>
            <w:r w:rsidRPr="005D5F7E">
              <w:rPr>
                <w:rFonts w:ascii="Times New Roman" w:hAnsi="Times New Roman"/>
                <w:szCs w:val="24"/>
              </w:rPr>
              <w:t xml:space="preserve">vismaz Būvniecības likuma, Ministru kabineta 2014.gada 19.augusta noteikumu Nr.500 </w:t>
            </w:r>
            <w:r w:rsidR="000B0B18" w:rsidRPr="005D5F7E">
              <w:rPr>
                <w:rFonts w:ascii="Times New Roman" w:hAnsi="Times New Roman"/>
                <w:szCs w:val="24"/>
              </w:rPr>
              <w:t>“</w:t>
            </w:r>
            <w:r w:rsidRPr="005D5F7E">
              <w:rPr>
                <w:rFonts w:ascii="Times New Roman" w:hAnsi="Times New Roman"/>
                <w:szCs w:val="24"/>
              </w:rPr>
              <w:t>Vispārīgie būvnoteikumi”</w:t>
            </w:r>
            <w:r w:rsidR="00493FAB" w:rsidRPr="005D5F7E">
              <w:rPr>
                <w:rFonts w:ascii="Times New Roman" w:hAnsi="Times New Roman"/>
                <w:szCs w:val="24"/>
              </w:rPr>
              <w:t xml:space="preserve">, </w:t>
            </w:r>
            <w:r w:rsidR="00F74F8C" w:rsidRPr="005D5F7E">
              <w:rPr>
                <w:rFonts w:ascii="Times New Roman" w:hAnsi="Times New Roman"/>
                <w:szCs w:val="24"/>
              </w:rPr>
              <w:t>Ministru kabineta 2014.gada 30.septembra noteikumu Nr.573 “Elektroenerģijas ražošanas, pārvades un sadales būvju būvnoteikumi” prasībām</w:t>
            </w:r>
            <w:r w:rsidR="00732D1D" w:rsidRPr="005D5F7E">
              <w:rPr>
                <w:rFonts w:ascii="Times New Roman" w:hAnsi="Times New Roman"/>
                <w:szCs w:val="24"/>
              </w:rPr>
              <w:t xml:space="preserve"> </w:t>
            </w:r>
            <w:r w:rsidR="00732D1D" w:rsidRPr="005D5F7E">
              <w:rPr>
                <w:rFonts w:ascii="Times New Roman" w:hAnsi="Times New Roman"/>
                <w:i/>
                <w:iCs/>
                <w:szCs w:val="24"/>
              </w:rPr>
              <w:t>(</w:t>
            </w:r>
            <w:r w:rsidR="00312EA6" w:rsidRPr="005D5F7E">
              <w:rPr>
                <w:rFonts w:ascii="Times New Roman" w:hAnsi="Times New Roman"/>
                <w:i/>
                <w:iCs/>
                <w:szCs w:val="24"/>
              </w:rPr>
              <w:t xml:space="preserve">normatīvā </w:t>
            </w:r>
            <w:r w:rsidR="00984581" w:rsidRPr="005D5F7E">
              <w:rPr>
                <w:rFonts w:ascii="Times New Roman" w:hAnsi="Times New Roman"/>
                <w:i/>
                <w:iCs/>
                <w:szCs w:val="24"/>
              </w:rPr>
              <w:t xml:space="preserve">akta </w:t>
            </w:r>
            <w:r w:rsidR="00312EA6" w:rsidRPr="005D5F7E">
              <w:rPr>
                <w:rFonts w:ascii="Times New Roman" w:hAnsi="Times New Roman"/>
                <w:i/>
                <w:iCs/>
                <w:szCs w:val="24"/>
              </w:rPr>
              <w:t>aktuālās versijas maiņa 2021.gada 1.novembrī)</w:t>
            </w:r>
            <w:r w:rsidR="00984581" w:rsidRPr="005D5F7E">
              <w:rPr>
                <w:rFonts w:ascii="Times New Roman" w:hAnsi="Times New Roman"/>
                <w:i/>
                <w:iCs/>
                <w:szCs w:val="24"/>
              </w:rPr>
              <w:t>.</w:t>
            </w:r>
          </w:p>
          <w:p w14:paraId="55F39A39" w14:textId="77777777" w:rsidR="00984581" w:rsidRPr="005D5F7E" w:rsidRDefault="00984581" w:rsidP="000B0B18">
            <w:pPr>
              <w:jc w:val="both"/>
              <w:rPr>
                <w:rFonts w:ascii="Times New Roman" w:hAnsi="Times New Roman"/>
                <w:i/>
                <w:iCs/>
                <w:szCs w:val="24"/>
              </w:rPr>
            </w:pPr>
          </w:p>
          <w:p w14:paraId="74B3628B" w14:textId="3D829750" w:rsidR="004E23C6" w:rsidRPr="00365F75" w:rsidRDefault="005104CA" w:rsidP="000B0B18">
            <w:pPr>
              <w:jc w:val="both"/>
              <w:rPr>
                <w:rFonts w:ascii="Times New Roman" w:hAnsi="Times New Roman"/>
                <w:szCs w:val="24"/>
              </w:rPr>
            </w:pPr>
            <w:r w:rsidRPr="00F74F8C">
              <w:rPr>
                <w:rFonts w:ascii="Times New Roman" w:hAnsi="Times New Roman"/>
                <w:szCs w:val="24"/>
              </w:rPr>
              <w:t>Būvprojekts noformējams atbilstoši Ministru kabineta 2018.gada 28.augusta noteikum</w:t>
            </w:r>
            <w:r w:rsidR="006F2346" w:rsidRPr="00F74F8C">
              <w:rPr>
                <w:rFonts w:ascii="Times New Roman" w:hAnsi="Times New Roman"/>
                <w:szCs w:val="24"/>
              </w:rPr>
              <w:t>u</w:t>
            </w:r>
            <w:r w:rsidRPr="00F74F8C">
              <w:rPr>
                <w:rFonts w:ascii="Times New Roman" w:hAnsi="Times New Roman"/>
                <w:szCs w:val="24"/>
              </w:rPr>
              <w:t xml:space="preserve"> Nr. 5</w:t>
            </w:r>
            <w:r w:rsidRPr="00365F75">
              <w:rPr>
                <w:rFonts w:ascii="Times New Roman" w:hAnsi="Times New Roman"/>
                <w:szCs w:val="24"/>
              </w:rPr>
              <w:t>45 “Noteikumi par Latvijas būvnormatīvu LBN 202-18 “Būvniecības ieceres dokumentācijas noformēšana””</w:t>
            </w:r>
            <w:r w:rsidR="000B0B18" w:rsidRPr="00365F75">
              <w:rPr>
                <w:rFonts w:ascii="Times New Roman" w:hAnsi="Times New Roman"/>
                <w:szCs w:val="24"/>
              </w:rPr>
              <w:t xml:space="preserve"> </w:t>
            </w:r>
            <w:r w:rsidRPr="00365F75">
              <w:rPr>
                <w:rFonts w:ascii="Times New Roman" w:hAnsi="Times New Roman"/>
                <w:szCs w:val="24"/>
              </w:rPr>
              <w:t xml:space="preserve">prasībām, būvprojekta ekonomiskā daļa – atbilstoši Ministru kabineta 2017.gada 3.maija noteikumu Nr.239 </w:t>
            </w:r>
            <w:r w:rsidR="000B0B18" w:rsidRPr="00365F75">
              <w:rPr>
                <w:rFonts w:ascii="Times New Roman" w:hAnsi="Times New Roman"/>
                <w:szCs w:val="24"/>
              </w:rPr>
              <w:t>“</w:t>
            </w:r>
            <w:r w:rsidRPr="00365F75">
              <w:rPr>
                <w:rFonts w:ascii="Times New Roman" w:hAnsi="Times New Roman"/>
                <w:szCs w:val="24"/>
              </w:rPr>
              <w:t xml:space="preserve">Noteikumi par Latvijas būvnormatīvu LBN 501-17 </w:t>
            </w:r>
            <w:r w:rsidR="000B0B18" w:rsidRPr="00365F75">
              <w:rPr>
                <w:rFonts w:ascii="Times New Roman" w:hAnsi="Times New Roman"/>
                <w:szCs w:val="24"/>
              </w:rPr>
              <w:t>“</w:t>
            </w:r>
            <w:proofErr w:type="spellStart"/>
            <w:r w:rsidRPr="00365F75">
              <w:rPr>
                <w:rFonts w:ascii="Times New Roman" w:hAnsi="Times New Roman"/>
                <w:szCs w:val="24"/>
              </w:rPr>
              <w:t>Būvizmaksu</w:t>
            </w:r>
            <w:proofErr w:type="spellEnd"/>
            <w:r w:rsidRPr="00365F75">
              <w:rPr>
                <w:rFonts w:ascii="Times New Roman" w:hAnsi="Times New Roman"/>
                <w:szCs w:val="24"/>
              </w:rPr>
              <w:t xml:space="preserve"> noteikšanas kārtība”</w:t>
            </w:r>
            <w:r w:rsidR="006F2346" w:rsidRPr="00365F75">
              <w:rPr>
                <w:rFonts w:ascii="Times New Roman" w:hAnsi="Times New Roman"/>
                <w:szCs w:val="24"/>
              </w:rPr>
              <w:t xml:space="preserve"> prasībām</w:t>
            </w:r>
            <w:r w:rsidR="00365F75" w:rsidRPr="00365F75">
              <w:rPr>
                <w:rFonts w:ascii="Times New Roman" w:hAnsi="Times New Roman"/>
                <w:szCs w:val="24"/>
              </w:rPr>
              <w:t>.</w:t>
            </w:r>
          </w:p>
        </w:tc>
      </w:tr>
      <w:tr w:rsidR="004E23C6" w14:paraId="25A1BCF8" w14:textId="77777777" w:rsidTr="006B31F6">
        <w:tc>
          <w:tcPr>
            <w:tcW w:w="709" w:type="dxa"/>
          </w:tcPr>
          <w:p w14:paraId="2724BCEB" w14:textId="77777777" w:rsidR="004E23C6" w:rsidRPr="00643974" w:rsidRDefault="004E23C6" w:rsidP="004E23C6">
            <w:pPr>
              <w:jc w:val="center"/>
              <w:rPr>
                <w:rFonts w:ascii="Times New Roman" w:hAnsi="Times New Roman"/>
                <w:szCs w:val="24"/>
              </w:rPr>
            </w:pPr>
            <w:r w:rsidRPr="00643974">
              <w:rPr>
                <w:rFonts w:ascii="Times New Roman" w:hAnsi="Times New Roman"/>
                <w:szCs w:val="24"/>
              </w:rPr>
              <w:t>2.</w:t>
            </w:r>
          </w:p>
        </w:tc>
        <w:tc>
          <w:tcPr>
            <w:tcW w:w="9781" w:type="dxa"/>
            <w:gridSpan w:val="2"/>
          </w:tcPr>
          <w:p w14:paraId="47704B27" w14:textId="77777777" w:rsidR="004E23C6" w:rsidRPr="00643974" w:rsidRDefault="004E23C6" w:rsidP="00C76E3A">
            <w:pPr>
              <w:jc w:val="both"/>
              <w:rPr>
                <w:rFonts w:ascii="Times New Roman" w:hAnsi="Times New Roman"/>
                <w:szCs w:val="24"/>
              </w:rPr>
            </w:pPr>
            <w:r w:rsidRPr="00643974">
              <w:rPr>
                <w:rFonts w:ascii="Times New Roman" w:hAnsi="Times New Roman"/>
                <w:szCs w:val="24"/>
              </w:rPr>
              <w:t xml:space="preserve">Vispārīgs saturs saskaņā normatīvajiem aktiem. Būvprojektā ietvert šādas daļas: </w:t>
            </w:r>
          </w:p>
          <w:p w14:paraId="39FFF175" w14:textId="77777777" w:rsidR="002725F4" w:rsidRPr="00643974" w:rsidRDefault="004E23C6" w:rsidP="00825DA9">
            <w:pPr>
              <w:pStyle w:val="ListParagraph"/>
              <w:numPr>
                <w:ilvl w:val="1"/>
                <w:numId w:val="31"/>
              </w:numPr>
              <w:ind w:left="780" w:hanging="425"/>
              <w:jc w:val="both"/>
              <w:rPr>
                <w:rFonts w:ascii="Times New Roman" w:hAnsi="Times New Roman"/>
                <w:szCs w:val="24"/>
              </w:rPr>
            </w:pPr>
            <w:r w:rsidRPr="00643974">
              <w:rPr>
                <w:rFonts w:ascii="Times New Roman" w:hAnsi="Times New Roman"/>
                <w:szCs w:val="24"/>
              </w:rPr>
              <w:t>Vispārīgā daļa</w:t>
            </w:r>
            <w:r w:rsidR="004D18A6" w:rsidRPr="00643974">
              <w:rPr>
                <w:rFonts w:ascii="Times New Roman" w:hAnsi="Times New Roman"/>
                <w:szCs w:val="24"/>
              </w:rPr>
              <w:t>:</w:t>
            </w:r>
          </w:p>
          <w:p w14:paraId="2ADEEAA0" w14:textId="77777777" w:rsidR="002725F4" w:rsidRPr="00643974" w:rsidRDefault="00EF1837"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b</w:t>
            </w:r>
            <w:r w:rsidR="00755DA1" w:rsidRPr="00643974">
              <w:rPr>
                <w:rFonts w:ascii="Times New Roman" w:hAnsi="Times New Roman"/>
                <w:szCs w:val="24"/>
              </w:rPr>
              <w:t>ūvprojekta izstrādes uzsākšanai nepieciešamā dokumentācija un materiāli</w:t>
            </w:r>
            <w:r w:rsidR="008E550D" w:rsidRPr="00643974">
              <w:rPr>
                <w:rFonts w:ascii="Times New Roman" w:hAnsi="Times New Roman"/>
                <w:szCs w:val="24"/>
              </w:rPr>
              <w:t>,</w:t>
            </w:r>
          </w:p>
          <w:p w14:paraId="44DBBCCA" w14:textId="77777777" w:rsidR="002725F4" w:rsidRPr="00643974" w:rsidRDefault="00EF1837"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i</w:t>
            </w:r>
            <w:r w:rsidR="005E263A" w:rsidRPr="00643974">
              <w:rPr>
                <w:rFonts w:ascii="Times New Roman" w:hAnsi="Times New Roman"/>
                <w:szCs w:val="24"/>
              </w:rPr>
              <w:t>nženierizpētes materiāli atbilstoši vispārīgajiem būvnoteikumiem</w:t>
            </w:r>
            <w:r w:rsidR="008E550D" w:rsidRPr="00643974">
              <w:rPr>
                <w:rFonts w:ascii="Times New Roman" w:hAnsi="Times New Roman"/>
                <w:szCs w:val="24"/>
              </w:rPr>
              <w:t>,</w:t>
            </w:r>
          </w:p>
          <w:p w14:paraId="3CE661DB" w14:textId="77777777" w:rsidR="002725F4" w:rsidRPr="00643974" w:rsidRDefault="00EF1837"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paskaidrojuma raksts</w:t>
            </w:r>
            <w:r w:rsidR="00215D09" w:rsidRPr="00643974">
              <w:rPr>
                <w:rFonts w:ascii="Times New Roman" w:hAnsi="Times New Roman"/>
                <w:szCs w:val="24"/>
              </w:rPr>
              <w:t xml:space="preserve"> ar vispārīgu informāciju par būvprojekta risinājumiem</w:t>
            </w:r>
            <w:r w:rsidR="005A36E6" w:rsidRPr="00643974">
              <w:rPr>
                <w:rFonts w:ascii="Times New Roman" w:hAnsi="Times New Roman"/>
                <w:szCs w:val="24"/>
              </w:rPr>
              <w:t>, atļaujas, saskaņojumi</w:t>
            </w:r>
            <w:r w:rsidR="008260D6" w:rsidRPr="00643974">
              <w:rPr>
                <w:rFonts w:ascii="Times New Roman" w:hAnsi="Times New Roman"/>
                <w:szCs w:val="24"/>
              </w:rPr>
              <w:t xml:space="preserve"> u.c.</w:t>
            </w:r>
          </w:p>
          <w:p w14:paraId="7A29B25D" w14:textId="77777777" w:rsidR="002725F4" w:rsidRPr="00643974" w:rsidRDefault="004E23C6" w:rsidP="00825DA9">
            <w:pPr>
              <w:pStyle w:val="ListParagraph"/>
              <w:numPr>
                <w:ilvl w:val="1"/>
                <w:numId w:val="31"/>
              </w:numPr>
              <w:ind w:left="780" w:hanging="425"/>
              <w:jc w:val="both"/>
              <w:rPr>
                <w:rFonts w:ascii="Times New Roman" w:hAnsi="Times New Roman"/>
                <w:szCs w:val="24"/>
              </w:rPr>
            </w:pPr>
            <w:proofErr w:type="spellStart"/>
            <w:r w:rsidRPr="00643974">
              <w:rPr>
                <w:rFonts w:ascii="Times New Roman" w:hAnsi="Times New Roman"/>
                <w:szCs w:val="24"/>
              </w:rPr>
              <w:t>Inženierrisinājumu</w:t>
            </w:r>
            <w:proofErr w:type="spellEnd"/>
            <w:r w:rsidRPr="00643974">
              <w:rPr>
                <w:rFonts w:ascii="Times New Roman" w:hAnsi="Times New Roman"/>
                <w:szCs w:val="24"/>
              </w:rPr>
              <w:t xml:space="preserve"> daļa:</w:t>
            </w:r>
          </w:p>
          <w:p w14:paraId="2CAC9E1C" w14:textId="7B5E508D" w:rsidR="002725F4" w:rsidRPr="00643974" w:rsidRDefault="004E23C6"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 xml:space="preserve">ārējās elektroapgādes tīklu (ELT) daļa </w:t>
            </w:r>
            <w:r w:rsidR="00CD37DF" w:rsidRPr="00643974">
              <w:rPr>
                <w:rFonts w:ascii="Times New Roman" w:hAnsi="Times New Roman"/>
                <w:szCs w:val="24"/>
              </w:rPr>
              <w:t>600</w:t>
            </w:r>
            <w:r w:rsidR="00CE6BFE" w:rsidRPr="00643974">
              <w:rPr>
                <w:rFonts w:ascii="Times New Roman" w:hAnsi="Times New Roman"/>
                <w:szCs w:val="24"/>
              </w:rPr>
              <w:t xml:space="preserve">V </w:t>
            </w:r>
            <w:r w:rsidRPr="00643974">
              <w:rPr>
                <w:rFonts w:ascii="Times New Roman" w:hAnsi="Times New Roman"/>
                <w:szCs w:val="24"/>
              </w:rPr>
              <w:t>elektrokabe</w:t>
            </w:r>
            <w:r w:rsidR="004C2815" w:rsidRPr="00643974">
              <w:rPr>
                <w:rFonts w:ascii="Times New Roman" w:hAnsi="Times New Roman"/>
                <w:szCs w:val="24"/>
              </w:rPr>
              <w:t>ļu</w:t>
            </w:r>
            <w:r w:rsidR="0045280E" w:rsidRPr="00643974">
              <w:rPr>
                <w:rFonts w:ascii="Times New Roman" w:hAnsi="Times New Roman"/>
                <w:szCs w:val="24"/>
              </w:rPr>
              <w:t xml:space="preserve"> tīkla pārveidošanai un </w:t>
            </w:r>
            <w:r w:rsidR="004C2815" w:rsidRPr="00643974">
              <w:rPr>
                <w:rFonts w:ascii="Times New Roman" w:hAnsi="Times New Roman"/>
                <w:szCs w:val="24"/>
              </w:rPr>
              <w:t xml:space="preserve"> </w:t>
            </w:r>
            <w:r w:rsidR="00CE6BFE" w:rsidRPr="00643974">
              <w:rPr>
                <w:rFonts w:ascii="Times New Roman" w:hAnsi="Times New Roman"/>
                <w:szCs w:val="24"/>
              </w:rPr>
              <w:t>atjaunošanai</w:t>
            </w:r>
            <w:r w:rsidR="002E2D24" w:rsidRPr="00643974">
              <w:rPr>
                <w:rFonts w:ascii="Times New Roman" w:hAnsi="Times New Roman"/>
                <w:szCs w:val="24"/>
              </w:rPr>
              <w:t>.</w:t>
            </w:r>
          </w:p>
          <w:p w14:paraId="753A699E" w14:textId="77777777" w:rsidR="002725F4" w:rsidRPr="00643974" w:rsidRDefault="007C6771"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iekšējās elektroapgādes tīklu (EL) daļa</w:t>
            </w:r>
            <w:r w:rsidR="002E2D24" w:rsidRPr="00643974">
              <w:rPr>
                <w:rFonts w:ascii="Times New Roman" w:hAnsi="Times New Roman"/>
                <w:szCs w:val="24"/>
              </w:rPr>
              <w:t>.</w:t>
            </w:r>
          </w:p>
          <w:p w14:paraId="5CF2BD3F" w14:textId="77777777" w:rsidR="002725F4" w:rsidRPr="00643974" w:rsidRDefault="004E23C6"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inženiertīklu pārbūves vai atjaunošanas projektēšana, ja būvprojekta risinājumi skar citus inženiertīklus un inženiertīklu īpašnieks tehniskajos noteikumos ir izvirzījis šādas prasības.</w:t>
            </w:r>
          </w:p>
          <w:p w14:paraId="6752F49F" w14:textId="77777777" w:rsidR="00572DE7" w:rsidRPr="00643974" w:rsidRDefault="004E23C6" w:rsidP="00825DA9">
            <w:pPr>
              <w:pStyle w:val="ListParagraph"/>
              <w:numPr>
                <w:ilvl w:val="1"/>
                <w:numId w:val="31"/>
              </w:numPr>
              <w:ind w:left="780" w:hanging="425"/>
              <w:jc w:val="both"/>
              <w:rPr>
                <w:rFonts w:ascii="Times New Roman" w:hAnsi="Times New Roman"/>
                <w:szCs w:val="24"/>
              </w:rPr>
            </w:pPr>
            <w:r w:rsidRPr="00643974">
              <w:rPr>
                <w:rFonts w:ascii="Times New Roman" w:hAnsi="Times New Roman"/>
                <w:szCs w:val="24"/>
              </w:rPr>
              <w:t>Darbu organ</w:t>
            </w:r>
            <w:r w:rsidR="008D6073" w:rsidRPr="00643974">
              <w:rPr>
                <w:rFonts w:ascii="Times New Roman" w:hAnsi="Times New Roman"/>
                <w:szCs w:val="24"/>
              </w:rPr>
              <w:t>izācijas</w:t>
            </w:r>
            <w:r w:rsidRPr="00643974">
              <w:rPr>
                <w:rFonts w:ascii="Times New Roman" w:hAnsi="Times New Roman"/>
                <w:szCs w:val="24"/>
              </w:rPr>
              <w:t xml:space="preserve"> projekts</w:t>
            </w:r>
            <w:r w:rsidR="00F44D5C" w:rsidRPr="00643974">
              <w:rPr>
                <w:rFonts w:ascii="Times New Roman" w:hAnsi="Times New Roman"/>
                <w:szCs w:val="24"/>
              </w:rPr>
              <w:t>, tajā skaitā satiksmes organizēšanas plāns</w:t>
            </w:r>
            <w:r w:rsidR="00ED77A1" w:rsidRPr="00643974">
              <w:rPr>
                <w:rFonts w:ascii="Times New Roman" w:hAnsi="Times New Roman"/>
                <w:szCs w:val="24"/>
              </w:rPr>
              <w:t xml:space="preserve"> būvdarbu laikā.</w:t>
            </w:r>
          </w:p>
          <w:p w14:paraId="747F76B0" w14:textId="77777777" w:rsidR="00572DE7" w:rsidRPr="00643974" w:rsidRDefault="004E23C6" w:rsidP="00825DA9">
            <w:pPr>
              <w:pStyle w:val="ListParagraph"/>
              <w:numPr>
                <w:ilvl w:val="1"/>
                <w:numId w:val="31"/>
              </w:numPr>
              <w:ind w:left="780" w:hanging="425"/>
              <w:jc w:val="both"/>
              <w:rPr>
                <w:rFonts w:ascii="Times New Roman" w:hAnsi="Times New Roman"/>
                <w:szCs w:val="24"/>
              </w:rPr>
            </w:pPr>
            <w:r w:rsidRPr="00643974">
              <w:rPr>
                <w:rFonts w:ascii="Times New Roman" w:hAnsi="Times New Roman"/>
                <w:szCs w:val="24"/>
              </w:rPr>
              <w:t>Ekonomiskā daļa:</w:t>
            </w:r>
          </w:p>
          <w:p w14:paraId="58F9329A" w14:textId="77777777" w:rsidR="00572DE7" w:rsidRPr="00643974" w:rsidRDefault="008E550D"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iekārtu, konstrukciju un materiālu kopsavilkums</w:t>
            </w:r>
            <w:r w:rsidR="00C0191E" w:rsidRPr="00643974">
              <w:rPr>
                <w:rFonts w:ascii="Times New Roman" w:hAnsi="Times New Roman"/>
                <w:szCs w:val="24"/>
              </w:rPr>
              <w:t>.</w:t>
            </w:r>
          </w:p>
          <w:p w14:paraId="6B1710BD" w14:textId="77777777" w:rsidR="00572DE7" w:rsidRPr="00643974" w:rsidRDefault="00A06F00"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būvdarbu daudzumu saraksts</w:t>
            </w:r>
            <w:r w:rsidR="00C0191E" w:rsidRPr="00643974">
              <w:rPr>
                <w:rFonts w:ascii="Times New Roman" w:hAnsi="Times New Roman"/>
                <w:szCs w:val="24"/>
              </w:rPr>
              <w:t>.</w:t>
            </w:r>
          </w:p>
          <w:p w14:paraId="6EEA17D8" w14:textId="77777777" w:rsidR="004E23C6" w:rsidRPr="00643974" w:rsidRDefault="004E23C6" w:rsidP="00825DA9">
            <w:pPr>
              <w:pStyle w:val="ListParagraph"/>
              <w:numPr>
                <w:ilvl w:val="2"/>
                <w:numId w:val="31"/>
              </w:numPr>
              <w:ind w:left="1347" w:hanging="567"/>
              <w:jc w:val="both"/>
              <w:rPr>
                <w:rFonts w:ascii="Times New Roman" w:hAnsi="Times New Roman"/>
                <w:szCs w:val="24"/>
              </w:rPr>
            </w:pPr>
            <w:r w:rsidRPr="00643974">
              <w:rPr>
                <w:rFonts w:ascii="Times New Roman" w:hAnsi="Times New Roman"/>
                <w:szCs w:val="24"/>
              </w:rPr>
              <w:t>būvdarbu daudzumu saraksts ar izmaksu aprēķinu.</w:t>
            </w:r>
          </w:p>
        </w:tc>
      </w:tr>
      <w:tr w:rsidR="00C546F8" w14:paraId="038C6EC7" w14:textId="77777777" w:rsidTr="006B31F6">
        <w:tc>
          <w:tcPr>
            <w:tcW w:w="709" w:type="dxa"/>
          </w:tcPr>
          <w:p w14:paraId="48DB478A" w14:textId="77777777" w:rsidR="00C546F8" w:rsidRPr="00C7593C" w:rsidRDefault="00C546F8" w:rsidP="00F36A11">
            <w:pPr>
              <w:jc w:val="center"/>
              <w:rPr>
                <w:rFonts w:ascii="Times New Roman" w:hAnsi="Times New Roman"/>
                <w:color w:val="000000"/>
                <w:szCs w:val="24"/>
              </w:rPr>
            </w:pPr>
            <w:r>
              <w:rPr>
                <w:rFonts w:ascii="Times New Roman" w:hAnsi="Times New Roman"/>
                <w:color w:val="000000"/>
                <w:szCs w:val="24"/>
              </w:rPr>
              <w:t>3.</w:t>
            </w:r>
          </w:p>
        </w:tc>
        <w:tc>
          <w:tcPr>
            <w:tcW w:w="9781" w:type="dxa"/>
            <w:gridSpan w:val="2"/>
          </w:tcPr>
          <w:p w14:paraId="1F5463FC" w14:textId="77777777" w:rsidR="00C546F8" w:rsidRPr="00643974" w:rsidRDefault="00C546F8" w:rsidP="00C11FD8">
            <w:pPr>
              <w:jc w:val="both"/>
              <w:rPr>
                <w:rFonts w:ascii="Times New Roman" w:hAnsi="Times New Roman"/>
                <w:szCs w:val="24"/>
              </w:rPr>
            </w:pPr>
            <w:r w:rsidRPr="00643974">
              <w:rPr>
                <w:rFonts w:ascii="Times New Roman" w:hAnsi="Times New Roman"/>
                <w:szCs w:val="24"/>
              </w:rPr>
              <w:t>Ja būvprojekta izstrādātājs uzskata, ka saturu ir lietderīgi papildināt, tad, pamatojoties uz savu profesionālo un praktisko pieredzi, papildina būvprojekta saturu.</w:t>
            </w:r>
          </w:p>
        </w:tc>
      </w:tr>
      <w:tr w:rsidR="00213B4E" w14:paraId="35CD33BF" w14:textId="77777777" w:rsidTr="006B31F6">
        <w:tc>
          <w:tcPr>
            <w:tcW w:w="709" w:type="dxa"/>
          </w:tcPr>
          <w:p w14:paraId="3D826C8F" w14:textId="77777777" w:rsidR="00213B4E" w:rsidRDefault="00C11FD8" w:rsidP="00F36A11">
            <w:pPr>
              <w:jc w:val="center"/>
              <w:rPr>
                <w:rFonts w:ascii="Times New Roman" w:hAnsi="Times New Roman"/>
                <w:color w:val="000000"/>
                <w:szCs w:val="24"/>
              </w:rPr>
            </w:pPr>
            <w:r>
              <w:rPr>
                <w:rFonts w:ascii="Times New Roman" w:hAnsi="Times New Roman"/>
                <w:color w:val="000000"/>
                <w:szCs w:val="24"/>
              </w:rPr>
              <w:t>4.</w:t>
            </w:r>
          </w:p>
        </w:tc>
        <w:tc>
          <w:tcPr>
            <w:tcW w:w="9781" w:type="dxa"/>
            <w:gridSpan w:val="2"/>
          </w:tcPr>
          <w:p w14:paraId="4F8B807E" w14:textId="77777777" w:rsidR="00213B4E" w:rsidRPr="00D13F87" w:rsidRDefault="00465BD6" w:rsidP="00C11FD8">
            <w:pPr>
              <w:jc w:val="both"/>
              <w:rPr>
                <w:rFonts w:ascii="Times New Roman" w:hAnsi="Times New Roman"/>
                <w:szCs w:val="24"/>
              </w:rPr>
            </w:pPr>
            <w:r w:rsidRPr="00D13F87">
              <w:rPr>
                <w:rFonts w:ascii="Times New Roman" w:hAnsi="Times New Roman"/>
                <w:szCs w:val="24"/>
              </w:rPr>
              <w:t>Būvprojekta izstrādātājs nodrošina, ka</w:t>
            </w:r>
            <w:r w:rsidR="00571267" w:rsidRPr="00D13F87">
              <w:rPr>
                <w:rFonts w:ascii="Times New Roman" w:hAnsi="Times New Roman"/>
                <w:szCs w:val="24"/>
              </w:rPr>
              <w:t xml:space="preserve"> tehniskie risinājumi ir savstarpēji saskaņoti visās būvprojekta daļās.</w:t>
            </w:r>
            <w:r w:rsidR="00C11FD8" w:rsidRPr="00D13F87">
              <w:rPr>
                <w:rFonts w:ascii="Times New Roman" w:eastAsiaTheme="minorHAnsi" w:hAnsi="Times New Roman"/>
                <w:szCs w:val="24"/>
              </w:rPr>
              <w:t xml:space="preserve"> </w:t>
            </w:r>
            <w:r w:rsidR="00C11FD8" w:rsidRPr="00D13F87">
              <w:rPr>
                <w:rFonts w:ascii="Times New Roman" w:hAnsi="Times New Roman"/>
                <w:szCs w:val="24"/>
              </w:rPr>
              <w:t>Izstrādātājs uzņemas pilnu atbildību par būvprojekta risinājumu atbilstību spēkā esošajiem normatīv</w:t>
            </w:r>
            <w:r w:rsidR="00F96A50" w:rsidRPr="00D13F87">
              <w:rPr>
                <w:rFonts w:ascii="Times New Roman" w:hAnsi="Times New Roman"/>
                <w:szCs w:val="24"/>
              </w:rPr>
              <w:t>aj</w:t>
            </w:r>
            <w:r w:rsidR="00C11FD8" w:rsidRPr="00D13F87">
              <w:rPr>
                <w:rFonts w:ascii="Times New Roman" w:hAnsi="Times New Roman"/>
                <w:szCs w:val="24"/>
              </w:rPr>
              <w:t xml:space="preserve">iem aktiem un standartiem. </w:t>
            </w:r>
          </w:p>
        </w:tc>
      </w:tr>
      <w:tr w:rsidR="004E23C6" w14:paraId="5DDC2860" w14:textId="77777777" w:rsidTr="006B31F6">
        <w:tc>
          <w:tcPr>
            <w:tcW w:w="709" w:type="dxa"/>
          </w:tcPr>
          <w:p w14:paraId="1C46F54A" w14:textId="77777777" w:rsidR="004E23C6" w:rsidRDefault="00C11FD8" w:rsidP="004E23C6">
            <w:pPr>
              <w:jc w:val="center"/>
              <w:rPr>
                <w:rFonts w:ascii="Times New Roman" w:hAnsi="Times New Roman"/>
                <w:color w:val="000000"/>
                <w:szCs w:val="24"/>
              </w:rPr>
            </w:pPr>
            <w:r>
              <w:rPr>
                <w:rFonts w:ascii="Times New Roman" w:hAnsi="Times New Roman"/>
                <w:color w:val="000000"/>
                <w:szCs w:val="24"/>
              </w:rPr>
              <w:lastRenderedPageBreak/>
              <w:t>5</w:t>
            </w:r>
            <w:r w:rsidR="00C546F8">
              <w:rPr>
                <w:rFonts w:ascii="Times New Roman" w:hAnsi="Times New Roman"/>
                <w:color w:val="000000"/>
                <w:szCs w:val="24"/>
              </w:rPr>
              <w:t>.</w:t>
            </w:r>
          </w:p>
        </w:tc>
        <w:tc>
          <w:tcPr>
            <w:tcW w:w="9781" w:type="dxa"/>
            <w:gridSpan w:val="2"/>
          </w:tcPr>
          <w:p w14:paraId="693CD59F" w14:textId="77777777" w:rsidR="004E23C6" w:rsidRPr="00D13F87" w:rsidRDefault="004E23C6" w:rsidP="004E23C6">
            <w:pPr>
              <w:jc w:val="both"/>
              <w:rPr>
                <w:rFonts w:ascii="Times New Roman" w:hAnsi="Times New Roman"/>
                <w:szCs w:val="24"/>
              </w:rPr>
            </w:pPr>
            <w:r w:rsidRPr="00D13F87">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9D1766" w14:paraId="465B9A5C" w14:textId="77777777" w:rsidTr="006B31F6">
        <w:trPr>
          <w:trHeight w:val="567"/>
        </w:trPr>
        <w:tc>
          <w:tcPr>
            <w:tcW w:w="709" w:type="dxa"/>
            <w:vAlign w:val="center"/>
          </w:tcPr>
          <w:p w14:paraId="6205CF21" w14:textId="77777777" w:rsidR="004E23C6" w:rsidRPr="00643974" w:rsidRDefault="006442AC" w:rsidP="00634655">
            <w:pPr>
              <w:jc w:val="center"/>
              <w:rPr>
                <w:rFonts w:ascii="Times New Roman" w:hAnsi="Times New Roman"/>
                <w:b/>
                <w:bCs/>
                <w:szCs w:val="24"/>
              </w:rPr>
            </w:pPr>
            <w:r w:rsidRPr="00643974">
              <w:rPr>
                <w:rFonts w:ascii="Times New Roman" w:hAnsi="Times New Roman"/>
                <w:b/>
                <w:bCs/>
                <w:szCs w:val="24"/>
              </w:rPr>
              <w:t>V</w:t>
            </w:r>
          </w:p>
        </w:tc>
        <w:tc>
          <w:tcPr>
            <w:tcW w:w="9781" w:type="dxa"/>
            <w:gridSpan w:val="2"/>
            <w:vAlign w:val="center"/>
          </w:tcPr>
          <w:p w14:paraId="13E8002E" w14:textId="77777777" w:rsidR="004E23C6" w:rsidRPr="00643974" w:rsidRDefault="004E23C6" w:rsidP="00634655">
            <w:pPr>
              <w:rPr>
                <w:rFonts w:ascii="Times New Roman" w:hAnsi="Times New Roman"/>
                <w:b/>
                <w:bCs/>
                <w:smallCaps/>
                <w:szCs w:val="24"/>
              </w:rPr>
            </w:pPr>
            <w:r w:rsidRPr="00643974">
              <w:rPr>
                <w:rFonts w:ascii="Times New Roman" w:hAnsi="Times New Roman"/>
                <w:b/>
                <w:bCs/>
                <w:smallCaps/>
                <w:szCs w:val="24"/>
              </w:rPr>
              <w:t>Būvprojektā ietveramie risinājumi un tehniskās prasības.</w:t>
            </w:r>
          </w:p>
        </w:tc>
      </w:tr>
      <w:tr w:rsidR="004E23C6" w14:paraId="592A4DE6" w14:textId="77777777" w:rsidTr="006B31F6">
        <w:tc>
          <w:tcPr>
            <w:tcW w:w="709" w:type="dxa"/>
          </w:tcPr>
          <w:p w14:paraId="433D975C"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 xml:space="preserve">1. </w:t>
            </w:r>
          </w:p>
        </w:tc>
        <w:tc>
          <w:tcPr>
            <w:tcW w:w="9781" w:type="dxa"/>
            <w:gridSpan w:val="2"/>
          </w:tcPr>
          <w:p w14:paraId="2CE47964" w14:textId="77777777" w:rsidR="004E23C6" w:rsidRPr="00216BD4" w:rsidRDefault="004E23C6" w:rsidP="002E4384">
            <w:pPr>
              <w:spacing w:before="120" w:after="120"/>
              <w:jc w:val="both"/>
              <w:rPr>
                <w:rFonts w:ascii="Times New Roman" w:hAnsi="Times New Roman"/>
                <w:szCs w:val="24"/>
                <w:u w:val="single"/>
              </w:rPr>
            </w:pPr>
            <w:r w:rsidRPr="00216BD4">
              <w:rPr>
                <w:rFonts w:ascii="Times New Roman" w:hAnsi="Times New Roman"/>
                <w:szCs w:val="24"/>
                <w:u w:val="single"/>
              </w:rPr>
              <w:t>Vispārīgās prasības:</w:t>
            </w:r>
          </w:p>
          <w:p w14:paraId="08A9EF05" w14:textId="77777777" w:rsidR="007C6EDA" w:rsidRPr="00216BD4" w:rsidRDefault="00B64E26" w:rsidP="0071036C">
            <w:pPr>
              <w:pStyle w:val="ListParagraph"/>
              <w:numPr>
                <w:ilvl w:val="1"/>
                <w:numId w:val="44"/>
              </w:numPr>
              <w:ind w:left="1031" w:hanging="567"/>
              <w:jc w:val="both"/>
              <w:rPr>
                <w:rFonts w:ascii="Times New Roman" w:hAnsi="Times New Roman"/>
                <w:szCs w:val="24"/>
              </w:rPr>
            </w:pPr>
            <w:r w:rsidRPr="00216BD4">
              <w:rPr>
                <w:rFonts w:ascii="Times New Roman" w:hAnsi="Times New Roman"/>
                <w:szCs w:val="24"/>
              </w:rPr>
              <w:t>Būvprojekta iz</w:t>
            </w:r>
            <w:r w:rsidR="00DD4507" w:rsidRPr="00216BD4">
              <w:rPr>
                <w:rFonts w:ascii="Times New Roman" w:hAnsi="Times New Roman"/>
                <w:szCs w:val="24"/>
              </w:rPr>
              <w:t xml:space="preserve">strādē ievērot </w:t>
            </w:r>
            <w:r w:rsidR="00773098" w:rsidRPr="00216BD4">
              <w:rPr>
                <w:rFonts w:ascii="Times New Roman" w:hAnsi="Times New Roman"/>
                <w:szCs w:val="24"/>
              </w:rPr>
              <w:t xml:space="preserve">Būvniecības likuma, Aizsargjoslu likuma, </w:t>
            </w:r>
            <w:r w:rsidR="003D1EAD" w:rsidRPr="00216BD4">
              <w:rPr>
                <w:rFonts w:ascii="Times New Roman" w:hAnsi="Times New Roman"/>
                <w:szCs w:val="24"/>
              </w:rPr>
              <w:t xml:space="preserve">Ministru kabineta </w:t>
            </w:r>
            <w:r w:rsidR="00751FDB" w:rsidRPr="00216BD4">
              <w:rPr>
                <w:rFonts w:ascii="Times New Roman" w:hAnsi="Times New Roman"/>
                <w:szCs w:val="24"/>
              </w:rPr>
              <w:t>19</w:t>
            </w:r>
            <w:r w:rsidR="003D1EAD" w:rsidRPr="00216BD4">
              <w:rPr>
                <w:rFonts w:ascii="Times New Roman" w:hAnsi="Times New Roman"/>
                <w:szCs w:val="24"/>
              </w:rPr>
              <w:t>.08.2014. noteikumu Nr.500 “Vispārīgie būvnoteikumi”,</w:t>
            </w:r>
            <w:r w:rsidR="00D947E1" w:rsidRPr="00216BD4">
              <w:rPr>
                <w:rFonts w:ascii="Times New Roman" w:hAnsi="Times New Roman"/>
                <w:szCs w:val="24"/>
              </w:rPr>
              <w:t xml:space="preserve"> Ministru kabineta 30.09.2014. noteikumu Nr.574 “Noteikumi par Latvijas būvnormatīvu LBN 008-14 “Inženiertīklu izvietojums””</w:t>
            </w:r>
            <w:r w:rsidR="00CC672F" w:rsidRPr="00216BD4">
              <w:rPr>
                <w:rFonts w:ascii="Times New Roman" w:hAnsi="Times New Roman"/>
                <w:szCs w:val="24"/>
              </w:rPr>
              <w:t>, Ministru kabineta 24.04.2012. noteikumu Nr.281 “Augstas detalizācijas topogrāfiskās informācijas un tās centrālās datu bāzes noteikumi”</w:t>
            </w:r>
            <w:r w:rsidR="00D35A30" w:rsidRPr="00216BD4">
              <w:rPr>
                <w:rFonts w:ascii="Times New Roman" w:hAnsi="Times New Roman"/>
                <w:szCs w:val="24"/>
              </w:rPr>
              <w:t xml:space="preserve">, Rīgas domes </w:t>
            </w:r>
            <w:r w:rsidR="00574626" w:rsidRPr="00216BD4">
              <w:rPr>
                <w:rFonts w:ascii="Times New Roman" w:hAnsi="Times New Roman"/>
                <w:szCs w:val="24"/>
              </w:rPr>
              <w:t>28.12.2000.</w:t>
            </w:r>
            <w:r w:rsidR="00D35A30" w:rsidRPr="00216BD4">
              <w:rPr>
                <w:rFonts w:ascii="Times New Roman" w:hAnsi="Times New Roman"/>
                <w:szCs w:val="24"/>
              </w:rPr>
              <w:t xml:space="preserve"> saistošo noteikumu Nr.106 “Rīgas transporta būvju aizsardzības noteikumi”</w:t>
            </w:r>
            <w:r w:rsidR="0045514A" w:rsidRPr="00216BD4">
              <w:rPr>
                <w:rFonts w:ascii="Times New Roman" w:hAnsi="Times New Roman"/>
                <w:szCs w:val="24"/>
              </w:rPr>
              <w:t xml:space="preserve"> </w:t>
            </w:r>
            <w:r w:rsidR="00D13F87" w:rsidRPr="00216BD4">
              <w:rPr>
                <w:rFonts w:ascii="Times New Roman" w:hAnsi="Times New Roman"/>
                <w:szCs w:val="24"/>
              </w:rPr>
              <w:t xml:space="preserve">, LEK 097 un LEK 049 norādes </w:t>
            </w:r>
            <w:r w:rsidR="0045514A" w:rsidRPr="00216BD4">
              <w:rPr>
                <w:rFonts w:ascii="Times New Roman" w:hAnsi="Times New Roman"/>
                <w:szCs w:val="24"/>
              </w:rPr>
              <w:t>un citu spēkā esošo normatīvo aktu prasība</w:t>
            </w:r>
            <w:r w:rsidR="00503D19" w:rsidRPr="00216BD4">
              <w:rPr>
                <w:rFonts w:ascii="Times New Roman" w:hAnsi="Times New Roman"/>
                <w:szCs w:val="24"/>
              </w:rPr>
              <w:t>s</w:t>
            </w:r>
            <w:r w:rsidR="00EB27EA" w:rsidRPr="00216BD4">
              <w:rPr>
                <w:rFonts w:ascii="Times New Roman" w:hAnsi="Times New Roman"/>
                <w:szCs w:val="24"/>
              </w:rPr>
              <w:t>.</w:t>
            </w:r>
          </w:p>
          <w:p w14:paraId="70DA33D9" w14:textId="77777777" w:rsidR="007C6EDA" w:rsidRPr="00216BD4" w:rsidRDefault="00602FE8" w:rsidP="0071036C">
            <w:pPr>
              <w:pStyle w:val="ListParagraph"/>
              <w:numPr>
                <w:ilvl w:val="1"/>
                <w:numId w:val="44"/>
              </w:numPr>
              <w:ind w:left="1031" w:hanging="567"/>
              <w:jc w:val="both"/>
              <w:rPr>
                <w:rFonts w:ascii="Times New Roman" w:hAnsi="Times New Roman"/>
                <w:szCs w:val="24"/>
              </w:rPr>
            </w:pPr>
            <w:r w:rsidRPr="00216BD4">
              <w:rPr>
                <w:rFonts w:ascii="Times New Roman" w:hAnsi="Times New Roman"/>
                <w:szCs w:val="24"/>
              </w:rPr>
              <w:t>Būvprojekt</w:t>
            </w:r>
            <w:r w:rsidR="003A66A8" w:rsidRPr="00216BD4">
              <w:rPr>
                <w:rFonts w:ascii="Times New Roman" w:hAnsi="Times New Roman"/>
                <w:szCs w:val="24"/>
              </w:rPr>
              <w:t>ā ietvertie</w:t>
            </w:r>
            <w:r w:rsidRPr="00216BD4">
              <w:rPr>
                <w:rFonts w:ascii="Times New Roman" w:hAnsi="Times New Roman"/>
                <w:szCs w:val="24"/>
              </w:rPr>
              <w:t xml:space="preserve"> risinājumi  nedrīkst ietekmēt  </w:t>
            </w:r>
            <w:r w:rsidR="003A66A8" w:rsidRPr="00216BD4">
              <w:rPr>
                <w:rFonts w:ascii="Times New Roman" w:hAnsi="Times New Roman"/>
                <w:szCs w:val="24"/>
              </w:rPr>
              <w:t xml:space="preserve">apakšstaciju </w:t>
            </w:r>
            <w:r w:rsidR="003A66A8" w:rsidRPr="00216BD4">
              <w:rPr>
                <w:rFonts w:ascii="Times New Roman" w:hAnsi="Times New Roman"/>
                <w:color w:val="000000"/>
                <w:szCs w:val="24"/>
              </w:rPr>
              <w:t xml:space="preserve">darbību un </w:t>
            </w:r>
            <w:r w:rsidRPr="00216BD4">
              <w:rPr>
                <w:rFonts w:ascii="Times New Roman" w:hAnsi="Times New Roman"/>
                <w:color w:val="000000"/>
                <w:szCs w:val="24"/>
              </w:rPr>
              <w:t xml:space="preserve">elektrotransporta </w:t>
            </w:r>
            <w:r w:rsidR="000506DC" w:rsidRPr="00216BD4">
              <w:rPr>
                <w:rFonts w:ascii="Times New Roman" w:hAnsi="Times New Roman"/>
                <w:color w:val="000000"/>
                <w:szCs w:val="24"/>
              </w:rPr>
              <w:t xml:space="preserve">nepārtrauktu </w:t>
            </w:r>
            <w:r w:rsidRPr="00216BD4">
              <w:rPr>
                <w:rFonts w:ascii="Times New Roman" w:hAnsi="Times New Roman"/>
                <w:color w:val="000000"/>
                <w:szCs w:val="24"/>
              </w:rPr>
              <w:t>elektroapgādi visā būvprojekta izpildes laikā</w:t>
            </w:r>
            <w:r w:rsidR="00EB27EA" w:rsidRPr="00216BD4">
              <w:rPr>
                <w:rFonts w:ascii="Times New Roman" w:hAnsi="Times New Roman"/>
                <w:color w:val="000000"/>
                <w:szCs w:val="24"/>
              </w:rPr>
              <w:t>.</w:t>
            </w:r>
          </w:p>
          <w:p w14:paraId="24E62613" w14:textId="77777777" w:rsidR="007C6EDA" w:rsidRPr="00216BD4" w:rsidRDefault="00602FE8" w:rsidP="0071036C">
            <w:pPr>
              <w:pStyle w:val="ListParagraph"/>
              <w:numPr>
                <w:ilvl w:val="1"/>
                <w:numId w:val="44"/>
              </w:numPr>
              <w:ind w:left="1031" w:hanging="567"/>
              <w:jc w:val="both"/>
              <w:rPr>
                <w:rFonts w:ascii="Times New Roman" w:hAnsi="Times New Roman"/>
                <w:szCs w:val="24"/>
              </w:rPr>
            </w:pPr>
            <w:r w:rsidRPr="00216BD4">
              <w:rPr>
                <w:rFonts w:ascii="Times New Roman" w:hAnsi="Times New Roman"/>
                <w:color w:val="000000"/>
                <w:szCs w:val="24"/>
              </w:rPr>
              <w:t>Projektā izvēlētos materiālus un iekārtas,</w:t>
            </w:r>
            <w:r w:rsidR="00E85E56" w:rsidRPr="00216BD4">
              <w:rPr>
                <w:rFonts w:ascii="Times New Roman" w:hAnsi="Times New Roman"/>
                <w:color w:val="000000"/>
                <w:szCs w:val="24"/>
              </w:rPr>
              <w:t xml:space="preserve"> </w:t>
            </w:r>
            <w:r w:rsidRPr="00216BD4">
              <w:rPr>
                <w:rFonts w:ascii="Times New Roman" w:hAnsi="Times New Roman"/>
                <w:color w:val="000000"/>
                <w:szCs w:val="24"/>
              </w:rPr>
              <w:t xml:space="preserve">kā arī </w:t>
            </w:r>
            <w:r w:rsidR="00FC38F6" w:rsidRPr="00216BD4">
              <w:rPr>
                <w:rFonts w:ascii="Times New Roman" w:hAnsi="Times New Roman"/>
                <w:color w:val="000000"/>
                <w:szCs w:val="24"/>
              </w:rPr>
              <w:t xml:space="preserve">inženiertīklu izbūves risinājumus un </w:t>
            </w:r>
            <w:r w:rsidRPr="00216BD4">
              <w:rPr>
                <w:rFonts w:ascii="Times New Roman" w:hAnsi="Times New Roman"/>
                <w:color w:val="000000"/>
                <w:szCs w:val="24"/>
              </w:rPr>
              <w:t>iespējamās</w:t>
            </w:r>
            <w:r w:rsidR="00FC38F6" w:rsidRPr="00216BD4">
              <w:rPr>
                <w:rFonts w:ascii="Times New Roman" w:hAnsi="Times New Roman"/>
                <w:color w:val="000000"/>
                <w:szCs w:val="24"/>
              </w:rPr>
              <w:t xml:space="preserve"> izmaiņas</w:t>
            </w:r>
            <w:r w:rsidR="00004BAC" w:rsidRPr="00216BD4">
              <w:rPr>
                <w:rFonts w:ascii="Times New Roman" w:hAnsi="Times New Roman"/>
                <w:color w:val="000000"/>
                <w:szCs w:val="24"/>
              </w:rPr>
              <w:t xml:space="preserve"> </w:t>
            </w:r>
            <w:r w:rsidR="003A66A8" w:rsidRPr="00216BD4">
              <w:rPr>
                <w:rFonts w:ascii="Times New Roman" w:hAnsi="Times New Roman"/>
                <w:color w:val="000000"/>
                <w:szCs w:val="24"/>
              </w:rPr>
              <w:t xml:space="preserve">projektēšanas gaitā </w:t>
            </w:r>
            <w:r w:rsidR="00004BAC" w:rsidRPr="00216BD4">
              <w:rPr>
                <w:rFonts w:ascii="Times New Roman" w:hAnsi="Times New Roman"/>
                <w:color w:val="000000"/>
                <w:szCs w:val="24"/>
              </w:rPr>
              <w:t>saskaņot ar Pasūtītāju</w:t>
            </w:r>
            <w:r w:rsidR="00EB27EA" w:rsidRPr="00216BD4">
              <w:rPr>
                <w:rFonts w:ascii="Times New Roman" w:hAnsi="Times New Roman"/>
                <w:color w:val="000000"/>
                <w:szCs w:val="24"/>
              </w:rPr>
              <w:t>.</w:t>
            </w:r>
          </w:p>
          <w:p w14:paraId="174D492F" w14:textId="77777777" w:rsidR="007C6EDA" w:rsidRPr="00216BD4" w:rsidRDefault="00B35D4E" w:rsidP="0071036C">
            <w:pPr>
              <w:pStyle w:val="ListParagraph"/>
              <w:numPr>
                <w:ilvl w:val="1"/>
                <w:numId w:val="44"/>
              </w:numPr>
              <w:ind w:left="1031" w:hanging="567"/>
              <w:jc w:val="both"/>
              <w:rPr>
                <w:rFonts w:ascii="Times New Roman" w:hAnsi="Times New Roman"/>
                <w:szCs w:val="24"/>
              </w:rPr>
            </w:pPr>
            <w:r w:rsidRPr="00216BD4">
              <w:rPr>
                <w:rFonts w:ascii="Times New Roman" w:hAnsi="Times New Roman"/>
                <w:color w:val="000000" w:themeColor="text1"/>
                <w:szCs w:val="24"/>
              </w:rPr>
              <w:t>Inženiertīklu izvietojumu projektēt ielu sarkano līniju robežās</w:t>
            </w:r>
            <w:r w:rsidR="00EB27EA" w:rsidRPr="00216BD4">
              <w:rPr>
                <w:rFonts w:ascii="Times New Roman" w:hAnsi="Times New Roman"/>
                <w:color w:val="000000" w:themeColor="text1"/>
                <w:szCs w:val="24"/>
              </w:rPr>
              <w:t>.</w:t>
            </w:r>
          </w:p>
          <w:p w14:paraId="164380E9" w14:textId="73EAF1DB" w:rsidR="004A2BD4" w:rsidRPr="00216BD4" w:rsidRDefault="004A2BD4" w:rsidP="0071036C">
            <w:pPr>
              <w:pStyle w:val="ListParagraph"/>
              <w:numPr>
                <w:ilvl w:val="1"/>
                <w:numId w:val="44"/>
              </w:numPr>
              <w:ind w:left="1031" w:hanging="567"/>
              <w:jc w:val="both"/>
              <w:rPr>
                <w:rFonts w:ascii="Times New Roman" w:hAnsi="Times New Roman"/>
                <w:szCs w:val="24"/>
              </w:rPr>
            </w:pPr>
            <w:r w:rsidRPr="00216BD4">
              <w:rPr>
                <w:rFonts w:ascii="Times New Roman" w:hAnsi="Times New Roman"/>
                <w:szCs w:val="24"/>
              </w:rPr>
              <w:t xml:space="preserve">Veicot elektroapgādes posmu projektēšanu un ar tiem saistīto infrastruktūras iekārtu izveidi,  </w:t>
            </w:r>
            <w:r w:rsidR="00D14CF7" w:rsidRPr="00216BD4">
              <w:rPr>
                <w:rFonts w:ascii="Times New Roman" w:hAnsi="Times New Roman"/>
                <w:szCs w:val="24"/>
              </w:rPr>
              <w:t>izmantot Rīgā pielietoto ZGT barošanas</w:t>
            </w:r>
            <w:r w:rsidRPr="00216BD4">
              <w:rPr>
                <w:rFonts w:ascii="Times New Roman" w:hAnsi="Times New Roman"/>
                <w:szCs w:val="24"/>
              </w:rPr>
              <w:t xml:space="preserve"> tehnisko </w:t>
            </w:r>
            <w:r w:rsidR="00D27D17" w:rsidRPr="00216BD4">
              <w:rPr>
                <w:rFonts w:ascii="Times New Roman" w:hAnsi="Times New Roman"/>
                <w:szCs w:val="24"/>
              </w:rPr>
              <w:t>koncepciju,</w:t>
            </w:r>
            <w:r w:rsidR="005C149E" w:rsidRPr="00216BD4">
              <w:rPr>
                <w:rFonts w:ascii="Times New Roman" w:hAnsi="Times New Roman"/>
                <w:szCs w:val="24"/>
              </w:rPr>
              <w:t xml:space="preserve"> </w:t>
            </w:r>
            <w:r w:rsidR="00D14CF7" w:rsidRPr="00216BD4">
              <w:rPr>
                <w:rFonts w:ascii="Times New Roman" w:hAnsi="Times New Roman"/>
                <w:szCs w:val="24"/>
              </w:rPr>
              <w:t xml:space="preserve">kura paredz </w:t>
            </w:r>
            <w:r w:rsidR="0045280E" w:rsidRPr="00216BD4">
              <w:rPr>
                <w:rFonts w:ascii="Times New Roman" w:hAnsi="Times New Roman"/>
                <w:szCs w:val="24"/>
              </w:rPr>
              <w:t>izveidot   maģistrālo 600V kabeļu līniju gar tramvaja sliežu ceļu visā tā garumā ar barošanas atzariem uz vilces apakšstacijām,</w:t>
            </w:r>
            <w:r w:rsidR="0031211B" w:rsidRPr="00216BD4">
              <w:rPr>
                <w:rFonts w:ascii="Times New Roman" w:hAnsi="Times New Roman"/>
                <w:szCs w:val="24"/>
              </w:rPr>
              <w:t xml:space="preserve"> </w:t>
            </w:r>
            <w:r w:rsidR="0045280E" w:rsidRPr="00216BD4">
              <w:rPr>
                <w:rFonts w:ascii="Times New Roman" w:hAnsi="Times New Roman"/>
                <w:szCs w:val="24"/>
              </w:rPr>
              <w:t>kā arī vairākām  barošanas  pievienojuma  vietām gaisvad</w:t>
            </w:r>
            <w:r w:rsidR="002A58BF" w:rsidRPr="00216BD4">
              <w:rPr>
                <w:rFonts w:ascii="Times New Roman" w:hAnsi="Times New Roman"/>
                <w:szCs w:val="24"/>
              </w:rPr>
              <w:t>os</w:t>
            </w:r>
            <w:r w:rsidR="0045280E" w:rsidRPr="00216BD4">
              <w:rPr>
                <w:rFonts w:ascii="Times New Roman" w:hAnsi="Times New Roman"/>
                <w:szCs w:val="24"/>
              </w:rPr>
              <w:t xml:space="preserve"> un sliedē</w:t>
            </w:r>
            <w:r w:rsidR="002A58BF" w:rsidRPr="00216BD4">
              <w:rPr>
                <w:rFonts w:ascii="Times New Roman" w:hAnsi="Times New Roman"/>
                <w:szCs w:val="24"/>
              </w:rPr>
              <w:t>s</w:t>
            </w:r>
            <w:r w:rsidR="00EB27EA" w:rsidRPr="00216BD4">
              <w:rPr>
                <w:rFonts w:ascii="Times New Roman" w:hAnsi="Times New Roman"/>
                <w:szCs w:val="24"/>
              </w:rPr>
              <w:t>.</w:t>
            </w:r>
            <w:r w:rsidR="00D14CF7" w:rsidRPr="00216BD4">
              <w:rPr>
                <w:rFonts w:ascii="Times New Roman" w:hAnsi="Times New Roman"/>
                <w:szCs w:val="24"/>
              </w:rPr>
              <w:t xml:space="preserve"> Šāds risinājums jau tiek pielietots 11. tramvaja maršruta posmā no Upes ielas līdz G. Zemgala gatvei. </w:t>
            </w:r>
          </w:p>
          <w:p w14:paraId="714402BF" w14:textId="18A0927F" w:rsidR="00F43914" w:rsidRPr="00216BD4" w:rsidRDefault="00F43914" w:rsidP="005404A0">
            <w:pPr>
              <w:ind w:left="309"/>
              <w:jc w:val="both"/>
              <w:rPr>
                <w:rFonts w:ascii="Times New Roman" w:hAnsi="Times New Roman"/>
                <w:color w:val="000000"/>
                <w:szCs w:val="24"/>
              </w:rPr>
            </w:pPr>
          </w:p>
        </w:tc>
      </w:tr>
      <w:tr w:rsidR="004E23C6" w14:paraId="1575662D" w14:textId="77777777" w:rsidTr="006B31F6">
        <w:tc>
          <w:tcPr>
            <w:tcW w:w="709" w:type="dxa"/>
          </w:tcPr>
          <w:p w14:paraId="46FB5BC7" w14:textId="6B8349EF" w:rsidR="004E23C6" w:rsidRPr="0027512F" w:rsidRDefault="004E23C6" w:rsidP="004E23C6">
            <w:pPr>
              <w:jc w:val="center"/>
              <w:rPr>
                <w:rFonts w:ascii="Times New Roman" w:hAnsi="Times New Roman"/>
                <w:szCs w:val="24"/>
              </w:rPr>
            </w:pPr>
            <w:bookmarkStart w:id="1" w:name="_Hlk64882590"/>
            <w:r w:rsidRPr="0027512F">
              <w:rPr>
                <w:rFonts w:ascii="Times New Roman" w:hAnsi="Times New Roman"/>
                <w:szCs w:val="24"/>
              </w:rPr>
              <w:t>2.</w:t>
            </w:r>
          </w:p>
        </w:tc>
        <w:tc>
          <w:tcPr>
            <w:tcW w:w="9781" w:type="dxa"/>
            <w:gridSpan w:val="2"/>
          </w:tcPr>
          <w:p w14:paraId="33FCB85C" w14:textId="559F734B" w:rsidR="004E23C6" w:rsidRPr="00216BD4" w:rsidRDefault="00512FC7" w:rsidP="00A84D3A">
            <w:pPr>
              <w:spacing w:before="120" w:after="120"/>
              <w:jc w:val="both"/>
              <w:rPr>
                <w:rFonts w:ascii="Times New Roman" w:hAnsi="Times New Roman"/>
                <w:szCs w:val="24"/>
                <w:u w:val="single"/>
              </w:rPr>
            </w:pPr>
            <w:r w:rsidRPr="00216BD4">
              <w:rPr>
                <w:rFonts w:ascii="Times New Roman" w:hAnsi="Times New Roman"/>
                <w:szCs w:val="24"/>
                <w:u w:val="single"/>
              </w:rPr>
              <w:t>Tehniskās prasības</w:t>
            </w:r>
            <w:r w:rsidR="00F43914" w:rsidRPr="00216BD4">
              <w:rPr>
                <w:rFonts w:ascii="Times New Roman" w:hAnsi="Times New Roman"/>
                <w:szCs w:val="24"/>
                <w:u w:val="single"/>
              </w:rPr>
              <w:t xml:space="preserve"> </w:t>
            </w:r>
            <w:r w:rsidRPr="00216BD4">
              <w:rPr>
                <w:rFonts w:ascii="Times New Roman" w:hAnsi="Times New Roman"/>
                <w:szCs w:val="24"/>
                <w:u w:val="single"/>
              </w:rPr>
              <w:t xml:space="preserve"> 600V </w:t>
            </w:r>
            <w:r w:rsidR="00F43914" w:rsidRPr="00216BD4">
              <w:rPr>
                <w:rFonts w:ascii="Times New Roman" w:hAnsi="Times New Roman"/>
                <w:szCs w:val="24"/>
                <w:u w:val="single"/>
              </w:rPr>
              <w:t xml:space="preserve">līdzstrāvas </w:t>
            </w:r>
            <w:r w:rsidRPr="00216BD4">
              <w:rPr>
                <w:rFonts w:ascii="Times New Roman" w:hAnsi="Times New Roman"/>
                <w:szCs w:val="24"/>
                <w:u w:val="single"/>
              </w:rPr>
              <w:t>kabeļu tīkla izbūvei</w:t>
            </w:r>
            <w:r w:rsidR="00CA1601" w:rsidRPr="00216BD4">
              <w:rPr>
                <w:rFonts w:ascii="Times New Roman" w:hAnsi="Times New Roman"/>
                <w:szCs w:val="24"/>
                <w:u w:val="single"/>
              </w:rPr>
              <w:t>:</w:t>
            </w:r>
          </w:p>
          <w:p w14:paraId="7CAB4137" w14:textId="5B83004C" w:rsidR="000E4AE7" w:rsidRPr="00216BD4" w:rsidRDefault="00A81F53" w:rsidP="00260247">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Kabeļu tras</w:t>
            </w:r>
            <w:r w:rsidR="0086003F" w:rsidRPr="00216BD4">
              <w:rPr>
                <w:rFonts w:ascii="Times New Roman" w:hAnsi="Times New Roman"/>
                <w:szCs w:val="24"/>
              </w:rPr>
              <w:t>ē</w:t>
            </w:r>
            <w:r w:rsidRPr="00216BD4">
              <w:rPr>
                <w:rFonts w:ascii="Times New Roman" w:hAnsi="Times New Roman"/>
                <w:szCs w:val="24"/>
              </w:rPr>
              <w:t xml:space="preserve">s </w:t>
            </w:r>
            <w:r w:rsidR="00005C7E" w:rsidRPr="00216BD4">
              <w:rPr>
                <w:rFonts w:ascii="Times New Roman" w:hAnsi="Times New Roman"/>
                <w:szCs w:val="24"/>
              </w:rPr>
              <w:t xml:space="preserve">paredzēt </w:t>
            </w:r>
            <w:r w:rsidRPr="00216BD4">
              <w:rPr>
                <w:rFonts w:ascii="Times New Roman" w:hAnsi="Times New Roman"/>
                <w:szCs w:val="24"/>
              </w:rPr>
              <w:t>izstrādāt</w:t>
            </w:r>
            <w:r w:rsidR="00597D16" w:rsidRPr="00216BD4">
              <w:rPr>
                <w:rFonts w:ascii="Times New Roman" w:hAnsi="Times New Roman"/>
                <w:szCs w:val="24"/>
              </w:rPr>
              <w:t xml:space="preserve"> kabeļu</w:t>
            </w:r>
            <w:r w:rsidR="006B25B4" w:rsidRPr="00216BD4">
              <w:rPr>
                <w:rFonts w:ascii="Times New Roman" w:hAnsi="Times New Roman"/>
                <w:szCs w:val="24"/>
              </w:rPr>
              <w:t xml:space="preserve"> pievienojumus </w:t>
            </w:r>
            <w:r w:rsidR="00C31010" w:rsidRPr="00216BD4">
              <w:rPr>
                <w:rFonts w:ascii="Times New Roman" w:hAnsi="Times New Roman"/>
                <w:szCs w:val="24"/>
              </w:rPr>
              <w:t>pie</w:t>
            </w:r>
            <w:r w:rsidR="006F2C8D" w:rsidRPr="00216BD4">
              <w:rPr>
                <w:rFonts w:ascii="Times New Roman" w:hAnsi="Times New Roman"/>
                <w:szCs w:val="24"/>
              </w:rPr>
              <w:t>:</w:t>
            </w:r>
          </w:p>
          <w:p w14:paraId="2BC8C6E4" w14:textId="49232D1F" w:rsidR="009D37E4" w:rsidRPr="00216BD4" w:rsidRDefault="00933BD6" w:rsidP="00FD1292">
            <w:pPr>
              <w:pStyle w:val="ListParagraph"/>
              <w:numPr>
                <w:ilvl w:val="2"/>
                <w:numId w:val="43"/>
              </w:numPr>
              <w:tabs>
                <w:tab w:val="left" w:pos="1740"/>
              </w:tabs>
              <w:ind w:left="1173" w:firstLine="0"/>
              <w:jc w:val="both"/>
              <w:rPr>
                <w:rFonts w:ascii="Times New Roman" w:hAnsi="Times New Roman"/>
                <w:szCs w:val="24"/>
              </w:rPr>
            </w:pPr>
            <w:r w:rsidRPr="00216BD4">
              <w:rPr>
                <w:rFonts w:ascii="Times New Roman" w:hAnsi="Times New Roman"/>
                <w:szCs w:val="24"/>
              </w:rPr>
              <w:t>apakšstacijas</w:t>
            </w:r>
            <w:r w:rsidR="00005C7E" w:rsidRPr="00216BD4">
              <w:rPr>
                <w:rFonts w:ascii="Times New Roman" w:hAnsi="Times New Roman"/>
                <w:szCs w:val="24"/>
              </w:rPr>
              <w:t xml:space="preserve"> līnijas automātiem </w:t>
            </w:r>
            <w:r w:rsidR="00A0401B" w:rsidRPr="00216BD4">
              <w:rPr>
                <w:rFonts w:ascii="Times New Roman" w:hAnsi="Times New Roman"/>
                <w:szCs w:val="24"/>
              </w:rPr>
              <w:t xml:space="preserve">un </w:t>
            </w:r>
            <w:r w:rsidR="00A953DE" w:rsidRPr="00216BD4">
              <w:rPr>
                <w:rFonts w:ascii="Times New Roman" w:hAnsi="Times New Roman"/>
                <w:szCs w:val="24"/>
              </w:rPr>
              <w:t xml:space="preserve">kabeļu </w:t>
            </w:r>
            <w:r w:rsidR="00A0401B" w:rsidRPr="00216BD4">
              <w:rPr>
                <w:rFonts w:ascii="Times New Roman" w:hAnsi="Times New Roman"/>
                <w:szCs w:val="24"/>
              </w:rPr>
              <w:t>atdalītājiem</w:t>
            </w:r>
            <w:r w:rsidR="00C31010" w:rsidRPr="00216BD4">
              <w:rPr>
                <w:rFonts w:ascii="Times New Roman" w:hAnsi="Times New Roman"/>
                <w:szCs w:val="24"/>
              </w:rPr>
              <w:t xml:space="preserve"> apakšstacijas ēkā</w:t>
            </w:r>
            <w:r w:rsidR="00EB27EA" w:rsidRPr="00216BD4">
              <w:rPr>
                <w:rFonts w:ascii="Times New Roman" w:hAnsi="Times New Roman"/>
                <w:szCs w:val="24"/>
              </w:rPr>
              <w:t>;</w:t>
            </w:r>
          </w:p>
          <w:p w14:paraId="644DCE00" w14:textId="77777777" w:rsidR="00467F66" w:rsidRPr="00216BD4" w:rsidRDefault="00FD5C56" w:rsidP="00FD1292">
            <w:pPr>
              <w:pStyle w:val="ListParagraph"/>
              <w:numPr>
                <w:ilvl w:val="2"/>
                <w:numId w:val="43"/>
              </w:numPr>
              <w:tabs>
                <w:tab w:val="left" w:pos="1740"/>
              </w:tabs>
              <w:ind w:left="1173" w:firstLine="0"/>
              <w:jc w:val="both"/>
              <w:rPr>
                <w:rFonts w:ascii="Times New Roman" w:hAnsi="Times New Roman"/>
                <w:szCs w:val="24"/>
              </w:rPr>
            </w:pPr>
            <w:proofErr w:type="spellStart"/>
            <w:r w:rsidRPr="00216BD4">
              <w:rPr>
                <w:rFonts w:ascii="Times New Roman" w:hAnsi="Times New Roman"/>
                <w:szCs w:val="24"/>
              </w:rPr>
              <w:t>kontakt</w:t>
            </w:r>
            <w:r w:rsidR="00050D1B" w:rsidRPr="00216BD4">
              <w:rPr>
                <w:rFonts w:ascii="Times New Roman" w:hAnsi="Times New Roman"/>
                <w:szCs w:val="24"/>
              </w:rPr>
              <w:t>vada</w:t>
            </w:r>
            <w:proofErr w:type="spellEnd"/>
            <w:r w:rsidR="00A81F53" w:rsidRPr="00216BD4">
              <w:rPr>
                <w:rFonts w:ascii="Times New Roman" w:hAnsi="Times New Roman"/>
                <w:szCs w:val="24"/>
              </w:rPr>
              <w:t xml:space="preserve"> un sliedēm</w:t>
            </w:r>
            <w:r w:rsidR="00EB27EA" w:rsidRPr="00216BD4">
              <w:rPr>
                <w:rFonts w:ascii="Times New Roman" w:hAnsi="Times New Roman"/>
                <w:szCs w:val="24"/>
              </w:rPr>
              <w:t>;</w:t>
            </w:r>
          </w:p>
          <w:p w14:paraId="30CE67E1" w14:textId="4A1A0C11" w:rsidR="00124D46" w:rsidRPr="00216BD4" w:rsidRDefault="00050D1B" w:rsidP="00FD1292">
            <w:pPr>
              <w:pStyle w:val="ListParagraph"/>
              <w:numPr>
                <w:ilvl w:val="2"/>
                <w:numId w:val="43"/>
              </w:numPr>
              <w:tabs>
                <w:tab w:val="left" w:pos="1740"/>
              </w:tabs>
              <w:ind w:left="1173" w:firstLine="0"/>
              <w:jc w:val="both"/>
              <w:rPr>
                <w:rFonts w:ascii="Times New Roman" w:hAnsi="Times New Roman"/>
                <w:szCs w:val="24"/>
              </w:rPr>
            </w:pPr>
            <w:r w:rsidRPr="00216BD4">
              <w:rPr>
                <w:rFonts w:ascii="Times New Roman" w:hAnsi="Times New Roman"/>
                <w:szCs w:val="24"/>
              </w:rPr>
              <w:t xml:space="preserve">kabeļu </w:t>
            </w:r>
            <w:r w:rsidR="00A81F53" w:rsidRPr="00216BD4">
              <w:rPr>
                <w:rFonts w:ascii="Times New Roman" w:hAnsi="Times New Roman"/>
                <w:szCs w:val="24"/>
              </w:rPr>
              <w:t>atdalītāj</w:t>
            </w:r>
            <w:r w:rsidR="00CA6909" w:rsidRPr="00216BD4">
              <w:rPr>
                <w:rFonts w:ascii="Times New Roman" w:hAnsi="Times New Roman"/>
                <w:szCs w:val="24"/>
              </w:rPr>
              <w:t>iem</w:t>
            </w:r>
            <w:r w:rsidR="00A81F53" w:rsidRPr="00216BD4">
              <w:rPr>
                <w:rFonts w:ascii="Times New Roman" w:hAnsi="Times New Roman"/>
                <w:szCs w:val="24"/>
              </w:rPr>
              <w:t xml:space="preserve"> </w:t>
            </w:r>
            <w:r w:rsidR="00307E23" w:rsidRPr="00216BD4">
              <w:rPr>
                <w:rFonts w:ascii="Times New Roman" w:hAnsi="Times New Roman"/>
                <w:szCs w:val="24"/>
              </w:rPr>
              <w:t>tuvumā pie barotājiem</w:t>
            </w:r>
            <w:r w:rsidR="00EB27EA" w:rsidRPr="00216BD4">
              <w:rPr>
                <w:rFonts w:ascii="Times New Roman" w:hAnsi="Times New Roman"/>
                <w:szCs w:val="24"/>
              </w:rPr>
              <w:t>;</w:t>
            </w:r>
          </w:p>
          <w:p w14:paraId="6BE1F41B" w14:textId="704E0DD9" w:rsidR="00124D46" w:rsidRPr="00216BD4" w:rsidRDefault="00906E65"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Kabeļu tras</w:t>
            </w:r>
            <w:r w:rsidR="00506AC7" w:rsidRPr="00216BD4">
              <w:rPr>
                <w:rFonts w:ascii="Times New Roman" w:hAnsi="Times New Roman"/>
                <w:szCs w:val="24"/>
              </w:rPr>
              <w:t xml:space="preserve">es </w:t>
            </w:r>
            <w:r w:rsidR="000A6A19" w:rsidRPr="00216BD4">
              <w:rPr>
                <w:rFonts w:ascii="Times New Roman" w:hAnsi="Times New Roman"/>
                <w:szCs w:val="24"/>
              </w:rPr>
              <w:t>atzar</w:t>
            </w:r>
            <w:r w:rsidR="006D5A46" w:rsidRPr="00216BD4">
              <w:rPr>
                <w:rFonts w:ascii="Times New Roman" w:hAnsi="Times New Roman"/>
                <w:szCs w:val="24"/>
              </w:rPr>
              <w:t>u</w:t>
            </w:r>
            <w:r w:rsidR="000A6A19" w:rsidRPr="00216BD4">
              <w:rPr>
                <w:rFonts w:ascii="Times New Roman" w:hAnsi="Times New Roman"/>
                <w:szCs w:val="24"/>
              </w:rPr>
              <w:t xml:space="preserve"> </w:t>
            </w:r>
            <w:r w:rsidR="006C7215" w:rsidRPr="00216BD4">
              <w:rPr>
                <w:rFonts w:ascii="Times New Roman" w:hAnsi="Times New Roman"/>
                <w:szCs w:val="24"/>
              </w:rPr>
              <w:t xml:space="preserve">no maģistrālās kabeļu līnijas </w:t>
            </w:r>
            <w:r w:rsidR="000A6A19" w:rsidRPr="00216BD4">
              <w:rPr>
                <w:rFonts w:ascii="Times New Roman" w:hAnsi="Times New Roman"/>
                <w:szCs w:val="24"/>
              </w:rPr>
              <w:t>uz Pārvietojamo apakšstaciju</w:t>
            </w:r>
            <w:r w:rsidR="00506AC7" w:rsidRPr="00216BD4">
              <w:rPr>
                <w:rFonts w:ascii="Times New Roman" w:hAnsi="Times New Roman"/>
                <w:szCs w:val="24"/>
              </w:rPr>
              <w:t xml:space="preserve"> </w:t>
            </w:r>
            <w:r w:rsidRPr="00216BD4">
              <w:rPr>
                <w:rFonts w:ascii="Times New Roman" w:hAnsi="Times New Roman"/>
                <w:szCs w:val="24"/>
              </w:rPr>
              <w:t>precizēt projektēšanas gaitā</w:t>
            </w:r>
            <w:r w:rsidR="000A6A19" w:rsidRPr="00216BD4">
              <w:rPr>
                <w:rFonts w:ascii="Times New Roman" w:hAnsi="Times New Roman"/>
                <w:szCs w:val="24"/>
              </w:rPr>
              <w:t xml:space="preserve"> </w:t>
            </w:r>
            <w:r w:rsidR="006D5A46" w:rsidRPr="00216BD4">
              <w:rPr>
                <w:rFonts w:ascii="Times New Roman" w:hAnsi="Times New Roman"/>
                <w:szCs w:val="24"/>
              </w:rPr>
              <w:t>un</w:t>
            </w:r>
            <w:r w:rsidR="000A6A19" w:rsidRPr="00216BD4">
              <w:rPr>
                <w:rFonts w:ascii="Times New Roman" w:hAnsi="Times New Roman"/>
                <w:szCs w:val="24"/>
              </w:rPr>
              <w:t xml:space="preserve"> saskaņot ar atsevišķi izstrādājam</w:t>
            </w:r>
            <w:r w:rsidR="00625617" w:rsidRPr="00216BD4">
              <w:rPr>
                <w:rFonts w:ascii="Times New Roman" w:hAnsi="Times New Roman"/>
                <w:szCs w:val="24"/>
              </w:rPr>
              <w:t>o</w:t>
            </w:r>
            <w:r w:rsidR="000A6A19" w:rsidRPr="00216BD4">
              <w:rPr>
                <w:rFonts w:ascii="Times New Roman" w:hAnsi="Times New Roman"/>
                <w:szCs w:val="24"/>
              </w:rPr>
              <w:t xml:space="preserve"> Pārvietojamās apakšstacijas pār</w:t>
            </w:r>
            <w:r w:rsidR="0045280E" w:rsidRPr="00216BD4">
              <w:rPr>
                <w:rFonts w:ascii="Times New Roman" w:hAnsi="Times New Roman"/>
                <w:szCs w:val="24"/>
              </w:rPr>
              <w:t>vietošanas</w:t>
            </w:r>
            <w:r w:rsidR="000A6A19" w:rsidRPr="00216BD4">
              <w:rPr>
                <w:rFonts w:ascii="Times New Roman" w:hAnsi="Times New Roman"/>
                <w:szCs w:val="24"/>
              </w:rPr>
              <w:t xml:space="preserve"> projektu</w:t>
            </w:r>
            <w:r w:rsidR="00AF6E83" w:rsidRPr="00216BD4">
              <w:rPr>
                <w:rFonts w:ascii="Times New Roman" w:hAnsi="Times New Roman"/>
                <w:szCs w:val="24"/>
              </w:rPr>
              <w:t>.</w:t>
            </w:r>
          </w:p>
          <w:p w14:paraId="039E5E46" w14:textId="1BA8AAC8" w:rsidR="00124D46" w:rsidRPr="00216BD4" w:rsidRDefault="00730D3E"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Projektējamās trases posmā no 36.apakšstacijas pa Zirņu ielu paredzēt </w:t>
            </w:r>
            <w:r w:rsidR="00AC4F8B" w:rsidRPr="00216BD4">
              <w:rPr>
                <w:rFonts w:ascii="Times New Roman" w:hAnsi="Times New Roman"/>
                <w:szCs w:val="24"/>
              </w:rPr>
              <w:t>tukšu</w:t>
            </w:r>
            <w:r w:rsidRPr="00216BD4">
              <w:rPr>
                <w:rFonts w:ascii="Times New Roman" w:hAnsi="Times New Roman"/>
                <w:szCs w:val="24"/>
              </w:rPr>
              <w:t xml:space="preserve"> rezerves cauruļ</w:t>
            </w:r>
            <w:r w:rsidR="00AC4F8B" w:rsidRPr="00216BD4">
              <w:rPr>
                <w:rFonts w:ascii="Times New Roman" w:hAnsi="Times New Roman"/>
                <w:szCs w:val="24"/>
              </w:rPr>
              <w:t>u ieguldīšanu</w:t>
            </w:r>
            <w:r w:rsidRPr="00216BD4">
              <w:rPr>
                <w:rFonts w:ascii="Times New Roman" w:hAnsi="Times New Roman"/>
                <w:szCs w:val="24"/>
              </w:rPr>
              <w:t xml:space="preserve"> trolejbusu elektroapgādes  kabeļu nomaiņai.</w:t>
            </w:r>
          </w:p>
          <w:p w14:paraId="0772B0DD" w14:textId="30AC6943" w:rsidR="00124D46" w:rsidRPr="00216BD4" w:rsidRDefault="00906E65"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Izvērtēt iespēj</w:t>
            </w:r>
            <w:r w:rsidR="00625617" w:rsidRPr="00216BD4">
              <w:rPr>
                <w:rFonts w:ascii="Times New Roman" w:hAnsi="Times New Roman"/>
                <w:szCs w:val="24"/>
              </w:rPr>
              <w:t>as</w:t>
            </w:r>
            <w:r w:rsidRPr="00216BD4">
              <w:rPr>
                <w:rFonts w:ascii="Times New Roman" w:hAnsi="Times New Roman"/>
                <w:szCs w:val="24"/>
              </w:rPr>
              <w:t xml:space="preserve"> veidot </w:t>
            </w:r>
            <w:r w:rsidR="006F2C8D" w:rsidRPr="00216BD4">
              <w:rPr>
                <w:rFonts w:ascii="Times New Roman" w:hAnsi="Times New Roman"/>
                <w:szCs w:val="24"/>
              </w:rPr>
              <w:t xml:space="preserve"> </w:t>
            </w:r>
            <w:r w:rsidR="00893FC3" w:rsidRPr="00216BD4">
              <w:rPr>
                <w:rFonts w:ascii="Times New Roman" w:hAnsi="Times New Roman"/>
                <w:szCs w:val="24"/>
              </w:rPr>
              <w:t>kabeļu trasi</w:t>
            </w:r>
            <w:r w:rsidR="00506AC7" w:rsidRPr="00216BD4">
              <w:rPr>
                <w:rFonts w:ascii="Times New Roman" w:hAnsi="Times New Roman"/>
                <w:szCs w:val="24"/>
              </w:rPr>
              <w:t xml:space="preserve"> </w:t>
            </w:r>
            <w:r w:rsidR="00893FC3" w:rsidRPr="00216BD4">
              <w:rPr>
                <w:rFonts w:ascii="Times New Roman" w:hAnsi="Times New Roman"/>
                <w:szCs w:val="24"/>
              </w:rPr>
              <w:t xml:space="preserve">barošanas atzariem </w:t>
            </w:r>
            <w:r w:rsidR="006F2C8D" w:rsidRPr="00216BD4">
              <w:rPr>
                <w:rFonts w:ascii="Times New Roman" w:hAnsi="Times New Roman"/>
                <w:szCs w:val="24"/>
              </w:rPr>
              <w:t xml:space="preserve">no </w:t>
            </w:r>
            <w:r w:rsidRPr="00216BD4">
              <w:rPr>
                <w:rFonts w:ascii="Times New Roman" w:hAnsi="Times New Roman"/>
                <w:szCs w:val="24"/>
              </w:rPr>
              <w:t xml:space="preserve">8.apakšstacijas </w:t>
            </w:r>
            <w:r w:rsidR="00CA6909" w:rsidRPr="00216BD4">
              <w:rPr>
                <w:rFonts w:ascii="Times New Roman" w:hAnsi="Times New Roman"/>
                <w:szCs w:val="24"/>
              </w:rPr>
              <w:t xml:space="preserve">Ezermalas ielā 13 </w:t>
            </w:r>
            <w:r w:rsidRPr="00216BD4">
              <w:rPr>
                <w:rFonts w:ascii="Times New Roman" w:hAnsi="Times New Roman"/>
                <w:szCs w:val="24"/>
              </w:rPr>
              <w:t>līdz</w:t>
            </w:r>
            <w:r w:rsidR="00CA6909" w:rsidRPr="00216BD4">
              <w:rPr>
                <w:rFonts w:ascii="Times New Roman" w:hAnsi="Times New Roman"/>
                <w:szCs w:val="24"/>
              </w:rPr>
              <w:t xml:space="preserve">  </w:t>
            </w:r>
            <w:r w:rsidR="00893FC3" w:rsidRPr="00216BD4">
              <w:rPr>
                <w:rFonts w:ascii="Times New Roman" w:hAnsi="Times New Roman"/>
                <w:szCs w:val="24"/>
              </w:rPr>
              <w:t>pamata</w:t>
            </w:r>
            <w:r w:rsidR="003C206E" w:rsidRPr="00216BD4">
              <w:rPr>
                <w:rFonts w:ascii="Times New Roman" w:hAnsi="Times New Roman"/>
                <w:szCs w:val="24"/>
              </w:rPr>
              <w:t xml:space="preserve"> </w:t>
            </w:r>
            <w:r w:rsidR="00506AC7" w:rsidRPr="00216BD4">
              <w:rPr>
                <w:rFonts w:ascii="Times New Roman" w:hAnsi="Times New Roman"/>
                <w:szCs w:val="24"/>
              </w:rPr>
              <w:t>maģistrālei p</w:t>
            </w:r>
            <w:r w:rsidR="006F2C8D" w:rsidRPr="00216BD4">
              <w:rPr>
                <w:rFonts w:ascii="Times New Roman" w:hAnsi="Times New Roman"/>
                <w:szCs w:val="24"/>
              </w:rPr>
              <w:t>ie S</w:t>
            </w:r>
            <w:r w:rsidR="003D7133" w:rsidRPr="00216BD4">
              <w:rPr>
                <w:rFonts w:ascii="Times New Roman" w:hAnsi="Times New Roman"/>
                <w:szCs w:val="24"/>
              </w:rPr>
              <w:t xml:space="preserve">udrabu </w:t>
            </w:r>
            <w:r w:rsidR="006F2C8D" w:rsidRPr="00216BD4">
              <w:rPr>
                <w:rFonts w:ascii="Times New Roman" w:hAnsi="Times New Roman"/>
                <w:szCs w:val="24"/>
              </w:rPr>
              <w:t>Edžus iela</w:t>
            </w:r>
            <w:r w:rsidR="003D7133" w:rsidRPr="00216BD4">
              <w:rPr>
                <w:rFonts w:ascii="Times New Roman" w:hAnsi="Times New Roman"/>
                <w:szCs w:val="24"/>
              </w:rPr>
              <w:t>i</w:t>
            </w:r>
            <w:r w:rsidR="006F2C8D" w:rsidRPr="00216BD4">
              <w:rPr>
                <w:rFonts w:ascii="Times New Roman" w:hAnsi="Times New Roman"/>
                <w:szCs w:val="24"/>
              </w:rPr>
              <w:t xml:space="preserve"> pa esošo kabeļu trasi</w:t>
            </w:r>
            <w:r w:rsidR="003D7133" w:rsidRPr="00216BD4">
              <w:rPr>
                <w:rFonts w:ascii="Times New Roman" w:hAnsi="Times New Roman"/>
                <w:szCs w:val="24"/>
              </w:rPr>
              <w:t>,</w:t>
            </w:r>
            <w:r w:rsidR="006F2C8D" w:rsidRPr="00216BD4">
              <w:rPr>
                <w:rFonts w:ascii="Times New Roman" w:hAnsi="Times New Roman"/>
                <w:szCs w:val="24"/>
              </w:rPr>
              <w:t xml:space="preserve"> </w:t>
            </w:r>
            <w:r w:rsidR="003D7133" w:rsidRPr="00216BD4">
              <w:rPr>
                <w:rFonts w:ascii="Times New Roman" w:hAnsi="Times New Roman"/>
                <w:szCs w:val="24"/>
              </w:rPr>
              <w:t>vai</w:t>
            </w:r>
            <w:r w:rsidR="00625617" w:rsidRPr="00216BD4">
              <w:rPr>
                <w:rFonts w:ascii="Times New Roman" w:hAnsi="Times New Roman"/>
                <w:szCs w:val="24"/>
              </w:rPr>
              <w:t xml:space="preserve"> </w:t>
            </w:r>
            <w:r w:rsidR="00CA6909" w:rsidRPr="00216BD4">
              <w:rPr>
                <w:rFonts w:ascii="Times New Roman" w:hAnsi="Times New Roman"/>
                <w:szCs w:val="24"/>
              </w:rPr>
              <w:t xml:space="preserve">veidot </w:t>
            </w:r>
            <w:r w:rsidR="00893FC3" w:rsidRPr="00216BD4">
              <w:rPr>
                <w:rFonts w:ascii="Times New Roman" w:hAnsi="Times New Roman"/>
                <w:szCs w:val="24"/>
              </w:rPr>
              <w:t xml:space="preserve"> </w:t>
            </w:r>
            <w:r w:rsidR="00CA6909" w:rsidRPr="00216BD4">
              <w:rPr>
                <w:rFonts w:ascii="Times New Roman" w:hAnsi="Times New Roman"/>
                <w:szCs w:val="24"/>
              </w:rPr>
              <w:t xml:space="preserve">alternatīvu </w:t>
            </w:r>
            <w:r w:rsidR="006F2C8D" w:rsidRPr="00216BD4">
              <w:rPr>
                <w:rFonts w:ascii="Times New Roman" w:hAnsi="Times New Roman"/>
                <w:szCs w:val="24"/>
              </w:rPr>
              <w:t>kabeļu trasi</w:t>
            </w:r>
            <w:r w:rsidR="00893FC3" w:rsidRPr="00216BD4">
              <w:rPr>
                <w:rFonts w:ascii="Times New Roman" w:hAnsi="Times New Roman"/>
                <w:szCs w:val="24"/>
              </w:rPr>
              <w:t xml:space="preserve"> gar </w:t>
            </w:r>
            <w:r w:rsidR="006F2C8D" w:rsidRPr="00216BD4">
              <w:rPr>
                <w:rFonts w:ascii="Times New Roman" w:hAnsi="Times New Roman"/>
                <w:szCs w:val="24"/>
              </w:rPr>
              <w:t>sliedēm</w:t>
            </w:r>
            <w:r w:rsidR="00893FC3" w:rsidRPr="00216BD4">
              <w:rPr>
                <w:rFonts w:ascii="Times New Roman" w:hAnsi="Times New Roman"/>
                <w:szCs w:val="24"/>
              </w:rPr>
              <w:t xml:space="preserve"> Kokneses prospektā</w:t>
            </w:r>
            <w:r w:rsidR="00CA6909" w:rsidRPr="00216BD4">
              <w:rPr>
                <w:rFonts w:ascii="Times New Roman" w:hAnsi="Times New Roman"/>
                <w:szCs w:val="24"/>
              </w:rPr>
              <w:t>.</w:t>
            </w:r>
          </w:p>
          <w:p w14:paraId="614F086E" w14:textId="442AF1D7" w:rsidR="00AC4F8B" w:rsidRPr="00216BD4" w:rsidRDefault="00AC4F8B"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Kabeļu ievadīšanai apakšstaciju ēkās izmantot esošos kabeļu atvērumus un caurules ēkas pamatos. </w:t>
            </w:r>
          </w:p>
          <w:p w14:paraId="2B4DF65F" w14:textId="47D0CA81" w:rsidR="00124D46" w:rsidRPr="00216BD4" w:rsidRDefault="000F760D"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Maģistrālo kabeļu līnijām starp kabeļu atdalītāju </w:t>
            </w:r>
            <w:r w:rsidR="00094F28" w:rsidRPr="00216BD4">
              <w:rPr>
                <w:rFonts w:ascii="Times New Roman" w:hAnsi="Times New Roman"/>
                <w:szCs w:val="24"/>
              </w:rPr>
              <w:t>sadalēm</w:t>
            </w:r>
            <w:r w:rsidRPr="00216BD4">
              <w:rPr>
                <w:rFonts w:ascii="Times New Roman" w:hAnsi="Times New Roman"/>
                <w:szCs w:val="24"/>
              </w:rPr>
              <w:t xml:space="preserve"> un</w:t>
            </w:r>
            <w:r w:rsidR="00637443" w:rsidRPr="00216BD4">
              <w:rPr>
                <w:rFonts w:ascii="Times New Roman" w:hAnsi="Times New Roman"/>
                <w:szCs w:val="24"/>
              </w:rPr>
              <w:t xml:space="preserve"> līnijas automātu</w:t>
            </w:r>
            <w:r w:rsidR="00922B69" w:rsidRPr="00216BD4">
              <w:rPr>
                <w:rFonts w:ascii="Times New Roman" w:hAnsi="Times New Roman"/>
                <w:szCs w:val="24"/>
              </w:rPr>
              <w:t xml:space="preserve"> </w:t>
            </w:r>
            <w:r w:rsidRPr="00216BD4">
              <w:rPr>
                <w:rFonts w:ascii="Times New Roman" w:hAnsi="Times New Roman"/>
                <w:szCs w:val="24"/>
              </w:rPr>
              <w:t>atzariem uz vilces apakšstacijām</w:t>
            </w:r>
            <w:r w:rsidR="00637443" w:rsidRPr="00216BD4">
              <w:rPr>
                <w:rFonts w:ascii="Times New Roman" w:hAnsi="Times New Roman"/>
                <w:szCs w:val="24"/>
              </w:rPr>
              <w:t>,</w:t>
            </w:r>
            <w:r w:rsidRPr="00216BD4">
              <w:rPr>
                <w:rFonts w:ascii="Times New Roman" w:hAnsi="Times New Roman"/>
                <w:szCs w:val="24"/>
              </w:rPr>
              <w:t xml:space="preserve"> izmantot 3kV Al 1x1000mm2 tipa kabeļus.</w:t>
            </w:r>
            <w:r w:rsidR="00922B69" w:rsidRPr="00216BD4">
              <w:rPr>
                <w:rFonts w:ascii="Times New Roman" w:hAnsi="Times New Roman"/>
                <w:szCs w:val="24"/>
              </w:rPr>
              <w:t xml:space="preserve"> Šajās kabeļu līnijās paredzēt divus paralēlus pozitīvā un divus paralēlus negatīvā potenciāla kabeļus.</w:t>
            </w:r>
            <w:r w:rsidR="00637443" w:rsidRPr="00216BD4">
              <w:rPr>
                <w:rFonts w:ascii="Times New Roman" w:hAnsi="Times New Roman"/>
                <w:szCs w:val="24"/>
              </w:rPr>
              <w:t xml:space="preserve"> Gadījumā, j</w:t>
            </w:r>
            <w:r w:rsidR="00B81F8C" w:rsidRPr="00216BD4">
              <w:rPr>
                <w:rFonts w:ascii="Times New Roman" w:hAnsi="Times New Roman"/>
                <w:szCs w:val="24"/>
              </w:rPr>
              <w:t xml:space="preserve">a </w:t>
            </w:r>
            <w:r w:rsidR="00893FC3" w:rsidRPr="00216BD4">
              <w:rPr>
                <w:rFonts w:ascii="Times New Roman" w:hAnsi="Times New Roman"/>
                <w:szCs w:val="24"/>
              </w:rPr>
              <w:t xml:space="preserve">projektējamos </w:t>
            </w:r>
            <w:r w:rsidR="00B81F8C" w:rsidRPr="00216BD4">
              <w:rPr>
                <w:rFonts w:ascii="Times New Roman" w:hAnsi="Times New Roman"/>
                <w:szCs w:val="24"/>
              </w:rPr>
              <w:t xml:space="preserve">1000 mm2 kabeļus nav iespējams pievienot </w:t>
            </w:r>
            <w:r w:rsidR="009E5C87" w:rsidRPr="00216BD4">
              <w:rPr>
                <w:rFonts w:ascii="Times New Roman" w:hAnsi="Times New Roman"/>
                <w:szCs w:val="24"/>
              </w:rPr>
              <w:t xml:space="preserve">pie </w:t>
            </w:r>
            <w:r w:rsidR="00637443" w:rsidRPr="00216BD4">
              <w:rPr>
                <w:rFonts w:ascii="Times New Roman" w:hAnsi="Times New Roman"/>
                <w:szCs w:val="24"/>
              </w:rPr>
              <w:t>līdzstrāvās</w:t>
            </w:r>
            <w:r w:rsidR="00B81F8C" w:rsidRPr="00216BD4">
              <w:rPr>
                <w:rFonts w:ascii="Times New Roman" w:hAnsi="Times New Roman"/>
                <w:szCs w:val="24"/>
              </w:rPr>
              <w:t xml:space="preserve"> </w:t>
            </w:r>
            <w:r w:rsidR="00637443" w:rsidRPr="00216BD4">
              <w:rPr>
                <w:rFonts w:ascii="Times New Roman" w:hAnsi="Times New Roman"/>
                <w:szCs w:val="24"/>
              </w:rPr>
              <w:t>automāt</w:t>
            </w:r>
            <w:r w:rsidR="009E5C87" w:rsidRPr="00216BD4">
              <w:rPr>
                <w:rFonts w:ascii="Times New Roman" w:hAnsi="Times New Roman"/>
                <w:szCs w:val="24"/>
              </w:rPr>
              <w:t xml:space="preserve">iem apakšstacijā locījuma rādiusā dēļ, </w:t>
            </w:r>
            <w:r w:rsidR="00B81F8C" w:rsidRPr="00216BD4">
              <w:rPr>
                <w:rFonts w:ascii="Times New Roman" w:hAnsi="Times New Roman"/>
                <w:szCs w:val="24"/>
              </w:rPr>
              <w:t xml:space="preserve">izstrādāt </w:t>
            </w:r>
            <w:r w:rsidR="009E5C87" w:rsidRPr="00216BD4">
              <w:rPr>
                <w:rFonts w:ascii="Times New Roman" w:hAnsi="Times New Roman"/>
                <w:szCs w:val="24"/>
              </w:rPr>
              <w:t xml:space="preserve">alternatīvu </w:t>
            </w:r>
            <w:r w:rsidR="00B81F8C" w:rsidRPr="00216BD4">
              <w:rPr>
                <w:rFonts w:ascii="Times New Roman" w:hAnsi="Times New Roman"/>
                <w:szCs w:val="24"/>
              </w:rPr>
              <w:t>tehnisko risinājumu</w:t>
            </w:r>
            <w:r w:rsidR="00CC5BC1" w:rsidRPr="00216BD4">
              <w:rPr>
                <w:rFonts w:ascii="Times New Roman" w:hAnsi="Times New Roman"/>
                <w:szCs w:val="24"/>
              </w:rPr>
              <w:t>.</w:t>
            </w:r>
          </w:p>
          <w:p w14:paraId="791A6F90" w14:textId="77777777" w:rsidR="00B7127C" w:rsidRPr="00216BD4" w:rsidRDefault="000F760D"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Kabeļu </w:t>
            </w:r>
            <w:r w:rsidR="00100913" w:rsidRPr="00216BD4">
              <w:rPr>
                <w:rFonts w:ascii="Times New Roman" w:hAnsi="Times New Roman"/>
                <w:szCs w:val="24"/>
              </w:rPr>
              <w:t>līnij</w:t>
            </w:r>
            <w:r w:rsidR="001B450E" w:rsidRPr="00216BD4">
              <w:rPr>
                <w:rFonts w:ascii="Times New Roman" w:hAnsi="Times New Roman"/>
                <w:szCs w:val="24"/>
              </w:rPr>
              <w:t>u atzarus</w:t>
            </w:r>
            <w:r w:rsidRPr="00216BD4">
              <w:rPr>
                <w:rFonts w:ascii="Times New Roman" w:hAnsi="Times New Roman"/>
                <w:szCs w:val="24"/>
              </w:rPr>
              <w:t xml:space="preserve"> no </w:t>
            </w:r>
            <w:r w:rsidR="001B450E" w:rsidRPr="00216BD4">
              <w:rPr>
                <w:rFonts w:ascii="Times New Roman" w:hAnsi="Times New Roman"/>
                <w:szCs w:val="24"/>
              </w:rPr>
              <w:t xml:space="preserve">maģistrālo </w:t>
            </w:r>
            <w:r w:rsidRPr="00216BD4">
              <w:rPr>
                <w:rFonts w:ascii="Times New Roman" w:hAnsi="Times New Roman"/>
                <w:szCs w:val="24"/>
              </w:rPr>
              <w:t xml:space="preserve">kabeļu atdalītāju </w:t>
            </w:r>
            <w:r w:rsidR="00CC5BC1" w:rsidRPr="00216BD4">
              <w:rPr>
                <w:rFonts w:ascii="Times New Roman" w:hAnsi="Times New Roman"/>
                <w:szCs w:val="24"/>
              </w:rPr>
              <w:t>sadalēm</w:t>
            </w:r>
            <w:r w:rsidR="001B450E" w:rsidRPr="00216BD4">
              <w:rPr>
                <w:rFonts w:ascii="Times New Roman" w:hAnsi="Times New Roman"/>
                <w:szCs w:val="24"/>
              </w:rPr>
              <w:t xml:space="preserve"> </w:t>
            </w:r>
            <w:r w:rsidRPr="00216BD4">
              <w:rPr>
                <w:rFonts w:ascii="Times New Roman" w:hAnsi="Times New Roman"/>
                <w:szCs w:val="24"/>
              </w:rPr>
              <w:t>uz kontakttīkl</w:t>
            </w:r>
            <w:r w:rsidR="00CC5BC1" w:rsidRPr="00216BD4">
              <w:rPr>
                <w:rFonts w:ascii="Times New Roman" w:hAnsi="Times New Roman"/>
                <w:szCs w:val="24"/>
              </w:rPr>
              <w:t>a vadu</w:t>
            </w:r>
            <w:r w:rsidRPr="00216BD4">
              <w:rPr>
                <w:rFonts w:ascii="Times New Roman" w:hAnsi="Times New Roman"/>
                <w:szCs w:val="24"/>
              </w:rPr>
              <w:t xml:space="preserve"> </w:t>
            </w:r>
            <w:r w:rsidR="00100913" w:rsidRPr="00216BD4">
              <w:rPr>
                <w:rFonts w:ascii="Times New Roman" w:hAnsi="Times New Roman"/>
                <w:szCs w:val="24"/>
              </w:rPr>
              <w:t>un</w:t>
            </w:r>
            <w:r w:rsidRPr="00216BD4">
              <w:rPr>
                <w:rFonts w:ascii="Times New Roman" w:hAnsi="Times New Roman"/>
                <w:szCs w:val="24"/>
              </w:rPr>
              <w:t xml:space="preserve"> sliedēm</w:t>
            </w:r>
            <w:r w:rsidR="00100913" w:rsidRPr="00216BD4">
              <w:rPr>
                <w:rFonts w:ascii="Times New Roman" w:hAnsi="Times New Roman"/>
                <w:szCs w:val="24"/>
              </w:rPr>
              <w:t>,</w:t>
            </w:r>
            <w:r w:rsidR="005A063B" w:rsidRPr="00216BD4">
              <w:rPr>
                <w:rFonts w:ascii="Times New Roman" w:hAnsi="Times New Roman"/>
                <w:szCs w:val="24"/>
              </w:rPr>
              <w:t xml:space="preserve"> </w:t>
            </w:r>
            <w:r w:rsidR="00100913" w:rsidRPr="00216BD4">
              <w:rPr>
                <w:rFonts w:ascii="Times New Roman" w:hAnsi="Times New Roman"/>
                <w:szCs w:val="24"/>
              </w:rPr>
              <w:t xml:space="preserve">kā arī </w:t>
            </w:r>
            <w:r w:rsidR="00CC5BC1" w:rsidRPr="00216BD4">
              <w:rPr>
                <w:rFonts w:ascii="Times New Roman" w:hAnsi="Times New Roman"/>
                <w:szCs w:val="24"/>
              </w:rPr>
              <w:t>starp sliežu</w:t>
            </w:r>
            <w:r w:rsidR="001665C2" w:rsidRPr="00216BD4">
              <w:rPr>
                <w:rFonts w:ascii="Times New Roman" w:hAnsi="Times New Roman"/>
                <w:szCs w:val="24"/>
              </w:rPr>
              <w:t xml:space="preserve"> savienojum</w:t>
            </w:r>
            <w:r w:rsidR="00100913" w:rsidRPr="00216BD4">
              <w:rPr>
                <w:rFonts w:ascii="Times New Roman" w:hAnsi="Times New Roman"/>
                <w:szCs w:val="24"/>
              </w:rPr>
              <w:t>us veidot no</w:t>
            </w:r>
            <w:r w:rsidR="001665C2" w:rsidRPr="00216BD4">
              <w:rPr>
                <w:rFonts w:ascii="Times New Roman" w:hAnsi="Times New Roman"/>
                <w:szCs w:val="24"/>
              </w:rPr>
              <w:t xml:space="preserve"> </w:t>
            </w:r>
            <w:r w:rsidRPr="00216BD4">
              <w:rPr>
                <w:rFonts w:ascii="Times New Roman" w:hAnsi="Times New Roman"/>
                <w:szCs w:val="24"/>
              </w:rPr>
              <w:t xml:space="preserve"> </w:t>
            </w:r>
            <w:proofErr w:type="spellStart"/>
            <w:r w:rsidRPr="00216BD4">
              <w:rPr>
                <w:rFonts w:ascii="Times New Roman" w:hAnsi="Times New Roman"/>
                <w:szCs w:val="24"/>
              </w:rPr>
              <w:t>Cu</w:t>
            </w:r>
            <w:proofErr w:type="spellEnd"/>
            <w:r w:rsidRPr="00216BD4">
              <w:rPr>
                <w:rFonts w:ascii="Times New Roman" w:hAnsi="Times New Roman"/>
                <w:szCs w:val="24"/>
              </w:rPr>
              <w:t xml:space="preserve"> 1x300 mm2 lokan</w:t>
            </w:r>
            <w:r w:rsidR="00100913" w:rsidRPr="00216BD4">
              <w:rPr>
                <w:rFonts w:ascii="Times New Roman" w:hAnsi="Times New Roman"/>
                <w:szCs w:val="24"/>
              </w:rPr>
              <w:t xml:space="preserve">iem </w:t>
            </w:r>
            <w:r w:rsidR="00CC5BC1" w:rsidRPr="00216BD4">
              <w:rPr>
                <w:rFonts w:ascii="Times New Roman" w:hAnsi="Times New Roman"/>
                <w:szCs w:val="24"/>
              </w:rPr>
              <w:t xml:space="preserve">tipa </w:t>
            </w:r>
            <w:r w:rsidR="00100913" w:rsidRPr="00216BD4">
              <w:rPr>
                <w:rFonts w:ascii="Times New Roman" w:hAnsi="Times New Roman"/>
                <w:szCs w:val="24"/>
              </w:rPr>
              <w:t>kabeļiem</w:t>
            </w:r>
            <w:r w:rsidRPr="00216BD4">
              <w:rPr>
                <w:rFonts w:ascii="Times New Roman" w:hAnsi="Times New Roman"/>
                <w:szCs w:val="24"/>
              </w:rPr>
              <w:t xml:space="preserve">. </w:t>
            </w:r>
            <w:r w:rsidR="001665C2" w:rsidRPr="00216BD4">
              <w:rPr>
                <w:rFonts w:ascii="Times New Roman" w:hAnsi="Times New Roman"/>
                <w:szCs w:val="24"/>
              </w:rPr>
              <w:t>K</w:t>
            </w:r>
            <w:r w:rsidRPr="00216BD4">
              <w:rPr>
                <w:rFonts w:ascii="Times New Roman" w:hAnsi="Times New Roman"/>
                <w:szCs w:val="24"/>
              </w:rPr>
              <w:t xml:space="preserve">abeļu </w:t>
            </w:r>
            <w:r w:rsidR="00CA6909" w:rsidRPr="00216BD4">
              <w:rPr>
                <w:rFonts w:ascii="Times New Roman" w:hAnsi="Times New Roman"/>
                <w:szCs w:val="24"/>
              </w:rPr>
              <w:t xml:space="preserve">un sliežu </w:t>
            </w:r>
            <w:r w:rsidRPr="00216BD4">
              <w:rPr>
                <w:rFonts w:ascii="Times New Roman" w:hAnsi="Times New Roman"/>
                <w:szCs w:val="24"/>
              </w:rPr>
              <w:t>savienojumu</w:t>
            </w:r>
            <w:r w:rsidR="001665C2" w:rsidRPr="00216BD4">
              <w:rPr>
                <w:rFonts w:ascii="Times New Roman" w:hAnsi="Times New Roman"/>
                <w:szCs w:val="24"/>
              </w:rPr>
              <w:t xml:space="preserve"> vietas</w:t>
            </w:r>
            <w:r w:rsidRPr="00216BD4">
              <w:rPr>
                <w:rFonts w:ascii="Times New Roman" w:hAnsi="Times New Roman"/>
                <w:szCs w:val="24"/>
              </w:rPr>
              <w:t xml:space="preserve"> </w:t>
            </w:r>
            <w:r w:rsidR="001665C2" w:rsidRPr="00216BD4">
              <w:rPr>
                <w:rFonts w:ascii="Times New Roman" w:hAnsi="Times New Roman"/>
                <w:szCs w:val="24"/>
              </w:rPr>
              <w:t>veidot</w:t>
            </w:r>
            <w:r w:rsidRPr="00216BD4">
              <w:rPr>
                <w:rFonts w:ascii="Times New Roman" w:hAnsi="Times New Roman"/>
                <w:szCs w:val="24"/>
              </w:rPr>
              <w:t xml:space="preserve"> speciālās </w:t>
            </w:r>
            <w:r w:rsidR="00625617" w:rsidRPr="00216BD4">
              <w:rPr>
                <w:rFonts w:ascii="Times New Roman" w:hAnsi="Times New Roman"/>
                <w:szCs w:val="24"/>
              </w:rPr>
              <w:t xml:space="preserve">augstas nestspējas </w:t>
            </w:r>
            <w:r w:rsidRPr="00216BD4">
              <w:rPr>
                <w:rFonts w:ascii="Times New Roman" w:hAnsi="Times New Roman"/>
                <w:szCs w:val="24"/>
              </w:rPr>
              <w:t>pievienojuma kastēs.</w:t>
            </w:r>
            <w:r w:rsidR="00CC5BC1" w:rsidRPr="00216BD4">
              <w:rPr>
                <w:rFonts w:ascii="Times New Roman" w:hAnsi="Times New Roman"/>
                <w:szCs w:val="24"/>
              </w:rPr>
              <w:t xml:space="preserve"> </w:t>
            </w:r>
            <w:r w:rsidR="00506AC7" w:rsidRPr="00216BD4">
              <w:rPr>
                <w:rFonts w:ascii="Times New Roman" w:hAnsi="Times New Roman"/>
                <w:szCs w:val="24"/>
              </w:rPr>
              <w:t xml:space="preserve">Katram gaisvadam </w:t>
            </w:r>
            <w:r w:rsidR="00E87E78" w:rsidRPr="00216BD4">
              <w:rPr>
                <w:rFonts w:ascii="Times New Roman" w:hAnsi="Times New Roman"/>
                <w:szCs w:val="24"/>
              </w:rPr>
              <w:t xml:space="preserve">un sliedei </w:t>
            </w:r>
            <w:r w:rsidR="005A063B" w:rsidRPr="00216BD4">
              <w:rPr>
                <w:rFonts w:ascii="Times New Roman" w:hAnsi="Times New Roman"/>
                <w:szCs w:val="24"/>
              </w:rPr>
              <w:t>paredzēt</w:t>
            </w:r>
            <w:r w:rsidR="00506AC7" w:rsidRPr="00216BD4">
              <w:rPr>
                <w:rFonts w:ascii="Times New Roman" w:hAnsi="Times New Roman"/>
                <w:szCs w:val="24"/>
              </w:rPr>
              <w:t xml:space="preserve"> </w:t>
            </w:r>
            <w:r w:rsidR="00E87E78" w:rsidRPr="00216BD4">
              <w:rPr>
                <w:rFonts w:ascii="Times New Roman" w:hAnsi="Times New Roman"/>
                <w:szCs w:val="24"/>
              </w:rPr>
              <w:t>atsevišķu</w:t>
            </w:r>
            <w:r w:rsidR="00506AC7" w:rsidRPr="00216BD4">
              <w:rPr>
                <w:rFonts w:ascii="Times New Roman" w:hAnsi="Times New Roman"/>
                <w:szCs w:val="24"/>
              </w:rPr>
              <w:t xml:space="preserve"> kabeļa pievienojum</w:t>
            </w:r>
            <w:r w:rsidR="005A063B" w:rsidRPr="00216BD4">
              <w:rPr>
                <w:rFonts w:ascii="Times New Roman" w:hAnsi="Times New Roman"/>
                <w:szCs w:val="24"/>
              </w:rPr>
              <w:t>a vietu</w:t>
            </w:r>
            <w:r w:rsidR="00506AC7" w:rsidRPr="00216BD4">
              <w:rPr>
                <w:rFonts w:ascii="Times New Roman" w:hAnsi="Times New Roman"/>
                <w:szCs w:val="24"/>
              </w:rPr>
              <w:t xml:space="preserve">. </w:t>
            </w:r>
          </w:p>
          <w:p w14:paraId="0806DACF" w14:textId="5FFDC4FC" w:rsidR="00101DD0" w:rsidRPr="00216BD4" w:rsidRDefault="00AB68A3" w:rsidP="00FD1292">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Maģistrāl</w:t>
            </w:r>
            <w:r w:rsidR="001B450E" w:rsidRPr="00216BD4">
              <w:rPr>
                <w:rFonts w:ascii="Times New Roman" w:hAnsi="Times New Roman"/>
                <w:szCs w:val="24"/>
              </w:rPr>
              <w:t>ās</w:t>
            </w:r>
            <w:r w:rsidRPr="00216BD4">
              <w:rPr>
                <w:rFonts w:ascii="Times New Roman" w:hAnsi="Times New Roman"/>
                <w:szCs w:val="24"/>
              </w:rPr>
              <w:t xml:space="preserve"> </w:t>
            </w:r>
            <w:r w:rsidR="00E533DD" w:rsidRPr="00216BD4">
              <w:rPr>
                <w:rFonts w:ascii="Times New Roman" w:hAnsi="Times New Roman"/>
                <w:szCs w:val="24"/>
              </w:rPr>
              <w:t>kabeļ</w:t>
            </w:r>
            <w:r w:rsidR="00B7127C" w:rsidRPr="00216BD4">
              <w:rPr>
                <w:rFonts w:ascii="Times New Roman" w:hAnsi="Times New Roman"/>
                <w:szCs w:val="24"/>
              </w:rPr>
              <w:t xml:space="preserve">u </w:t>
            </w:r>
            <w:r w:rsidRPr="00216BD4">
              <w:rPr>
                <w:rFonts w:ascii="Times New Roman" w:hAnsi="Times New Roman"/>
                <w:szCs w:val="24"/>
              </w:rPr>
              <w:t>līnij</w:t>
            </w:r>
            <w:r w:rsidR="001B450E" w:rsidRPr="00216BD4">
              <w:rPr>
                <w:rFonts w:ascii="Times New Roman" w:hAnsi="Times New Roman"/>
                <w:szCs w:val="24"/>
              </w:rPr>
              <w:t>as</w:t>
            </w:r>
            <w:r w:rsidRPr="00216BD4">
              <w:rPr>
                <w:rFonts w:ascii="Times New Roman" w:hAnsi="Times New Roman"/>
                <w:szCs w:val="24"/>
              </w:rPr>
              <w:t xml:space="preserve"> </w:t>
            </w:r>
            <w:r w:rsidR="00E533DD" w:rsidRPr="00216BD4">
              <w:rPr>
                <w:rFonts w:ascii="Times New Roman" w:hAnsi="Times New Roman"/>
                <w:szCs w:val="24"/>
              </w:rPr>
              <w:t xml:space="preserve">posmu </w:t>
            </w:r>
            <w:r w:rsidR="001B450E" w:rsidRPr="00216BD4">
              <w:rPr>
                <w:rFonts w:ascii="Times New Roman" w:hAnsi="Times New Roman"/>
                <w:szCs w:val="24"/>
              </w:rPr>
              <w:t xml:space="preserve">savstarpējiem </w:t>
            </w:r>
            <w:r w:rsidR="00B7127C" w:rsidRPr="00216BD4">
              <w:rPr>
                <w:rFonts w:ascii="Times New Roman" w:hAnsi="Times New Roman"/>
                <w:szCs w:val="24"/>
              </w:rPr>
              <w:t>savienojumiem, kā</w:t>
            </w:r>
            <w:r w:rsidR="001B450E" w:rsidRPr="00216BD4">
              <w:rPr>
                <w:rFonts w:ascii="Times New Roman" w:hAnsi="Times New Roman"/>
                <w:szCs w:val="24"/>
              </w:rPr>
              <w:t xml:space="preserve"> arī </w:t>
            </w:r>
            <w:r w:rsidR="00B7127C" w:rsidRPr="00216BD4">
              <w:rPr>
                <w:rFonts w:ascii="Times New Roman" w:hAnsi="Times New Roman"/>
                <w:szCs w:val="24"/>
              </w:rPr>
              <w:t>atzariem</w:t>
            </w:r>
            <w:r w:rsidR="001B450E" w:rsidRPr="00216BD4">
              <w:rPr>
                <w:rFonts w:ascii="Times New Roman" w:hAnsi="Times New Roman"/>
                <w:szCs w:val="24"/>
              </w:rPr>
              <w:t xml:space="preserve"> uz</w:t>
            </w:r>
            <w:r w:rsidR="00D7348C" w:rsidRPr="00216BD4">
              <w:rPr>
                <w:rFonts w:ascii="Times New Roman" w:hAnsi="Times New Roman"/>
                <w:szCs w:val="24"/>
              </w:rPr>
              <w:t xml:space="preserve"> apakšstacijām</w:t>
            </w:r>
            <w:r w:rsidR="00B7127C" w:rsidRPr="00216BD4">
              <w:rPr>
                <w:rFonts w:ascii="Times New Roman" w:hAnsi="Times New Roman"/>
                <w:szCs w:val="24"/>
              </w:rPr>
              <w:t xml:space="preserve">, </w:t>
            </w:r>
            <w:proofErr w:type="spellStart"/>
            <w:r w:rsidR="00D51522" w:rsidRPr="00216BD4">
              <w:rPr>
                <w:rFonts w:ascii="Times New Roman" w:hAnsi="Times New Roman"/>
                <w:szCs w:val="24"/>
              </w:rPr>
              <w:t>kontakt</w:t>
            </w:r>
            <w:r w:rsidR="00B7127C" w:rsidRPr="00216BD4">
              <w:rPr>
                <w:rFonts w:ascii="Times New Roman" w:hAnsi="Times New Roman"/>
                <w:szCs w:val="24"/>
              </w:rPr>
              <w:t>vadiem</w:t>
            </w:r>
            <w:proofErr w:type="spellEnd"/>
            <w:r w:rsidRPr="00216BD4">
              <w:rPr>
                <w:rFonts w:ascii="Times New Roman" w:hAnsi="Times New Roman"/>
                <w:szCs w:val="24"/>
              </w:rPr>
              <w:t xml:space="preserve"> un sliedēm </w:t>
            </w:r>
            <w:r w:rsidR="00D7348C" w:rsidRPr="00216BD4">
              <w:rPr>
                <w:rFonts w:ascii="Times New Roman" w:hAnsi="Times New Roman"/>
                <w:szCs w:val="24"/>
              </w:rPr>
              <w:t>paredzēt</w:t>
            </w:r>
            <w:r w:rsidRPr="00216BD4">
              <w:rPr>
                <w:rFonts w:ascii="Times New Roman" w:hAnsi="Times New Roman"/>
                <w:szCs w:val="24"/>
              </w:rPr>
              <w:t xml:space="preserve"> </w:t>
            </w:r>
            <w:r w:rsidR="001665C2" w:rsidRPr="00216BD4">
              <w:rPr>
                <w:rFonts w:ascii="Times New Roman" w:hAnsi="Times New Roman"/>
                <w:szCs w:val="24"/>
              </w:rPr>
              <w:t xml:space="preserve">kabeļu </w:t>
            </w:r>
            <w:r w:rsidR="00101DD0" w:rsidRPr="00216BD4">
              <w:rPr>
                <w:rFonts w:ascii="Times New Roman" w:hAnsi="Times New Roman"/>
                <w:szCs w:val="24"/>
              </w:rPr>
              <w:t>atdalītāju sadales</w:t>
            </w:r>
            <w:r w:rsidR="00D7348C" w:rsidRPr="00216BD4">
              <w:rPr>
                <w:rFonts w:ascii="Times New Roman" w:hAnsi="Times New Roman"/>
                <w:szCs w:val="24"/>
              </w:rPr>
              <w:t xml:space="preserve"> ar</w:t>
            </w:r>
            <w:r w:rsidRPr="00216BD4">
              <w:rPr>
                <w:rFonts w:ascii="Times New Roman" w:hAnsi="Times New Roman"/>
                <w:szCs w:val="24"/>
              </w:rPr>
              <w:t xml:space="preserve"> </w:t>
            </w:r>
            <w:r w:rsidR="00101DD0" w:rsidRPr="00216BD4">
              <w:rPr>
                <w:rFonts w:ascii="Times New Roman" w:hAnsi="Times New Roman"/>
                <w:szCs w:val="24"/>
              </w:rPr>
              <w:lastRenderedPageBreak/>
              <w:t xml:space="preserve">integrētiem </w:t>
            </w:r>
            <w:r w:rsidRPr="00216BD4">
              <w:rPr>
                <w:rFonts w:ascii="Times New Roman" w:hAnsi="Times New Roman"/>
                <w:szCs w:val="24"/>
              </w:rPr>
              <w:t>2kA</w:t>
            </w:r>
            <w:r w:rsidR="00101DD0" w:rsidRPr="00216BD4">
              <w:rPr>
                <w:rFonts w:ascii="Times New Roman" w:hAnsi="Times New Roman"/>
                <w:szCs w:val="24"/>
              </w:rPr>
              <w:t xml:space="preserve"> </w:t>
            </w:r>
            <w:r w:rsidRPr="00216BD4">
              <w:rPr>
                <w:rFonts w:ascii="Times New Roman" w:hAnsi="Times New Roman"/>
                <w:szCs w:val="24"/>
              </w:rPr>
              <w:t xml:space="preserve">atdalītājiem, kuru komutācijas shēmai jānodrošina </w:t>
            </w:r>
            <w:r w:rsidR="001B450E" w:rsidRPr="00216BD4">
              <w:rPr>
                <w:rFonts w:ascii="Times New Roman" w:hAnsi="Times New Roman"/>
                <w:szCs w:val="24"/>
              </w:rPr>
              <w:t xml:space="preserve">blakus posmu </w:t>
            </w:r>
            <w:r w:rsidRPr="00216BD4">
              <w:rPr>
                <w:rFonts w:ascii="Times New Roman" w:hAnsi="Times New Roman"/>
                <w:szCs w:val="24"/>
              </w:rPr>
              <w:t>elektroapgādes iespējas</w:t>
            </w:r>
            <w:r w:rsidR="00D7348C" w:rsidRPr="00216BD4">
              <w:rPr>
                <w:rFonts w:ascii="Times New Roman" w:hAnsi="Times New Roman"/>
                <w:szCs w:val="24"/>
              </w:rPr>
              <w:t xml:space="preserve"> </w:t>
            </w:r>
            <w:r w:rsidR="001B450E" w:rsidRPr="00216BD4">
              <w:rPr>
                <w:rFonts w:ascii="Times New Roman" w:hAnsi="Times New Roman"/>
                <w:szCs w:val="24"/>
              </w:rPr>
              <w:t>avārij</w:t>
            </w:r>
            <w:r w:rsidR="00101DD0" w:rsidRPr="00216BD4">
              <w:rPr>
                <w:rFonts w:ascii="Times New Roman" w:hAnsi="Times New Roman"/>
                <w:szCs w:val="24"/>
              </w:rPr>
              <w:t>as</w:t>
            </w:r>
            <w:r w:rsidR="001B450E" w:rsidRPr="00216BD4">
              <w:rPr>
                <w:rFonts w:ascii="Times New Roman" w:hAnsi="Times New Roman"/>
                <w:szCs w:val="24"/>
              </w:rPr>
              <w:t xml:space="preserve"> gadījumos</w:t>
            </w:r>
            <w:r w:rsidRPr="00216BD4">
              <w:rPr>
                <w:rFonts w:ascii="Times New Roman" w:hAnsi="Times New Roman"/>
                <w:szCs w:val="24"/>
              </w:rPr>
              <w:t>.</w:t>
            </w:r>
          </w:p>
          <w:p w14:paraId="06A3AE13" w14:textId="77777777" w:rsidR="00BE0D54" w:rsidRPr="00216BD4" w:rsidRDefault="00AB68A3" w:rsidP="00BE0D54">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Maģistrālo </w:t>
            </w:r>
            <w:r w:rsidR="00E533DD" w:rsidRPr="00216BD4">
              <w:rPr>
                <w:rFonts w:ascii="Times New Roman" w:hAnsi="Times New Roman"/>
                <w:szCs w:val="24"/>
              </w:rPr>
              <w:t>kabeļ</w:t>
            </w:r>
            <w:r w:rsidR="00101DD0" w:rsidRPr="00216BD4">
              <w:rPr>
                <w:rFonts w:ascii="Times New Roman" w:hAnsi="Times New Roman"/>
                <w:szCs w:val="24"/>
              </w:rPr>
              <w:t xml:space="preserve">u </w:t>
            </w:r>
            <w:r w:rsidRPr="00216BD4">
              <w:rPr>
                <w:rFonts w:ascii="Times New Roman" w:hAnsi="Times New Roman"/>
                <w:szCs w:val="24"/>
              </w:rPr>
              <w:t>līniju pievienošanas punktus</w:t>
            </w:r>
            <w:r w:rsidR="00625617" w:rsidRPr="00216BD4">
              <w:rPr>
                <w:rFonts w:ascii="Times New Roman" w:hAnsi="Times New Roman"/>
                <w:szCs w:val="24"/>
              </w:rPr>
              <w:t xml:space="preserve"> </w:t>
            </w:r>
            <w:r w:rsidRPr="00216BD4">
              <w:rPr>
                <w:rFonts w:ascii="Times New Roman" w:hAnsi="Times New Roman"/>
                <w:szCs w:val="24"/>
              </w:rPr>
              <w:t>kontakttīklam un sliedēm</w:t>
            </w:r>
            <w:r w:rsidR="00C107D5" w:rsidRPr="00216BD4">
              <w:rPr>
                <w:rFonts w:ascii="Times New Roman" w:hAnsi="Times New Roman"/>
                <w:szCs w:val="24"/>
              </w:rPr>
              <w:t xml:space="preserve"> </w:t>
            </w:r>
            <w:r w:rsidRPr="00216BD4">
              <w:rPr>
                <w:rFonts w:ascii="Times New Roman" w:hAnsi="Times New Roman"/>
                <w:szCs w:val="24"/>
              </w:rPr>
              <w:t xml:space="preserve">veidot </w:t>
            </w:r>
            <w:r w:rsidR="00776FB5" w:rsidRPr="00216BD4">
              <w:rPr>
                <w:rFonts w:ascii="Times New Roman" w:hAnsi="Times New Roman"/>
                <w:szCs w:val="24"/>
              </w:rPr>
              <w:t xml:space="preserve">katrus </w:t>
            </w:r>
            <w:r w:rsidRPr="00216BD4">
              <w:rPr>
                <w:rFonts w:ascii="Times New Roman" w:hAnsi="Times New Roman"/>
                <w:szCs w:val="24"/>
              </w:rPr>
              <w:t>250</w:t>
            </w:r>
            <w:r w:rsidR="00455887" w:rsidRPr="00216BD4">
              <w:rPr>
                <w:rFonts w:ascii="Times New Roman" w:hAnsi="Times New Roman"/>
                <w:szCs w:val="24"/>
              </w:rPr>
              <w:t xml:space="preserve"> </w:t>
            </w:r>
            <w:r w:rsidRPr="00216BD4">
              <w:rPr>
                <w:rFonts w:ascii="Times New Roman" w:hAnsi="Times New Roman"/>
                <w:szCs w:val="24"/>
              </w:rPr>
              <w:t>-</w:t>
            </w:r>
            <w:r w:rsidR="00455887" w:rsidRPr="00216BD4">
              <w:rPr>
                <w:rFonts w:ascii="Times New Roman" w:hAnsi="Times New Roman"/>
                <w:szCs w:val="24"/>
              </w:rPr>
              <w:t xml:space="preserve"> </w:t>
            </w:r>
            <w:r w:rsidRPr="00216BD4">
              <w:rPr>
                <w:rFonts w:ascii="Times New Roman" w:hAnsi="Times New Roman"/>
                <w:szCs w:val="24"/>
              </w:rPr>
              <w:t>400</w:t>
            </w:r>
            <w:r w:rsidR="00100913" w:rsidRPr="00216BD4">
              <w:rPr>
                <w:rFonts w:ascii="Times New Roman" w:hAnsi="Times New Roman"/>
                <w:szCs w:val="24"/>
              </w:rPr>
              <w:t>m</w:t>
            </w:r>
            <w:r w:rsidR="00CD4F36" w:rsidRPr="00216BD4">
              <w:rPr>
                <w:rFonts w:ascii="Times New Roman" w:hAnsi="Times New Roman"/>
                <w:szCs w:val="24"/>
              </w:rPr>
              <w:t>, p</w:t>
            </w:r>
            <w:r w:rsidR="00455887" w:rsidRPr="00216BD4">
              <w:rPr>
                <w:rFonts w:ascii="Times New Roman" w:hAnsi="Times New Roman"/>
                <w:szCs w:val="24"/>
              </w:rPr>
              <w:t>aredzot</w:t>
            </w:r>
            <w:r w:rsidR="001665C2" w:rsidRPr="00216BD4">
              <w:rPr>
                <w:rFonts w:ascii="Times New Roman" w:hAnsi="Times New Roman"/>
                <w:szCs w:val="24"/>
              </w:rPr>
              <w:t xml:space="preserve"> </w:t>
            </w:r>
            <w:r w:rsidRPr="00216BD4">
              <w:rPr>
                <w:rFonts w:ascii="Times New Roman" w:hAnsi="Times New Roman"/>
                <w:szCs w:val="24"/>
              </w:rPr>
              <w:t>līdzvērtīg</w:t>
            </w:r>
            <w:r w:rsidR="001665C2" w:rsidRPr="00216BD4">
              <w:rPr>
                <w:rFonts w:ascii="Times New Roman" w:hAnsi="Times New Roman"/>
                <w:szCs w:val="24"/>
              </w:rPr>
              <w:t>us</w:t>
            </w:r>
            <w:r w:rsidRPr="00216BD4">
              <w:rPr>
                <w:rFonts w:ascii="Times New Roman" w:hAnsi="Times New Roman"/>
                <w:szCs w:val="24"/>
              </w:rPr>
              <w:t xml:space="preserve"> attālum</w:t>
            </w:r>
            <w:r w:rsidR="001665C2" w:rsidRPr="00216BD4">
              <w:rPr>
                <w:rFonts w:ascii="Times New Roman" w:hAnsi="Times New Roman"/>
                <w:szCs w:val="24"/>
              </w:rPr>
              <w:t>us starp pievienojuma punktiem</w:t>
            </w:r>
            <w:r w:rsidR="00625617" w:rsidRPr="00216BD4">
              <w:rPr>
                <w:rFonts w:ascii="Times New Roman" w:hAnsi="Times New Roman"/>
                <w:szCs w:val="24"/>
              </w:rPr>
              <w:t xml:space="preserve"> vis</w:t>
            </w:r>
            <w:r w:rsidR="00455887" w:rsidRPr="00216BD4">
              <w:rPr>
                <w:rFonts w:ascii="Times New Roman" w:hAnsi="Times New Roman"/>
                <w:szCs w:val="24"/>
              </w:rPr>
              <w:t>a maršruta garumā.</w:t>
            </w:r>
            <w:r w:rsidR="00625617" w:rsidRPr="00216BD4">
              <w:rPr>
                <w:rFonts w:ascii="Times New Roman" w:hAnsi="Times New Roman"/>
                <w:szCs w:val="24"/>
              </w:rPr>
              <w:t xml:space="preserve"> </w:t>
            </w:r>
            <w:r w:rsidR="00D90E9E" w:rsidRPr="00216BD4">
              <w:rPr>
                <w:rFonts w:ascii="Times New Roman" w:hAnsi="Times New Roman"/>
                <w:szCs w:val="24"/>
              </w:rPr>
              <w:t xml:space="preserve">Papildus </w:t>
            </w:r>
            <w:proofErr w:type="spellStart"/>
            <w:r w:rsidR="00D90E9E" w:rsidRPr="00216BD4">
              <w:rPr>
                <w:rFonts w:ascii="Times New Roman" w:hAnsi="Times New Roman"/>
                <w:szCs w:val="24"/>
              </w:rPr>
              <w:t>s</w:t>
            </w:r>
            <w:r w:rsidR="00CD4F36" w:rsidRPr="00216BD4">
              <w:rPr>
                <w:rFonts w:ascii="Times New Roman" w:hAnsi="Times New Roman"/>
                <w:szCs w:val="24"/>
              </w:rPr>
              <w:t>tarpsliežu</w:t>
            </w:r>
            <w:proofErr w:type="spellEnd"/>
            <w:r w:rsidR="001665C2" w:rsidRPr="00216BD4">
              <w:rPr>
                <w:rFonts w:ascii="Times New Roman" w:hAnsi="Times New Roman"/>
                <w:szCs w:val="24"/>
              </w:rPr>
              <w:t xml:space="preserve"> </w:t>
            </w:r>
            <w:r w:rsidR="00C935CC" w:rsidRPr="00216BD4">
              <w:rPr>
                <w:rFonts w:ascii="Times New Roman" w:hAnsi="Times New Roman"/>
                <w:szCs w:val="24"/>
              </w:rPr>
              <w:t xml:space="preserve">kabeļu </w:t>
            </w:r>
            <w:r w:rsidR="001665C2" w:rsidRPr="00216BD4">
              <w:rPr>
                <w:rFonts w:ascii="Times New Roman" w:hAnsi="Times New Roman"/>
                <w:szCs w:val="24"/>
              </w:rPr>
              <w:t xml:space="preserve">savienojumus </w:t>
            </w:r>
            <w:r w:rsidR="00100913" w:rsidRPr="00216BD4">
              <w:rPr>
                <w:rFonts w:ascii="Times New Roman" w:hAnsi="Times New Roman"/>
                <w:szCs w:val="24"/>
              </w:rPr>
              <w:t xml:space="preserve">paredzēt </w:t>
            </w:r>
            <w:r w:rsidR="00D90E9E" w:rsidRPr="00216BD4">
              <w:rPr>
                <w:rFonts w:ascii="Times New Roman" w:hAnsi="Times New Roman"/>
                <w:szCs w:val="24"/>
              </w:rPr>
              <w:t>ik pēc</w:t>
            </w:r>
            <w:r w:rsidR="00776FB5" w:rsidRPr="00216BD4">
              <w:rPr>
                <w:rFonts w:ascii="Times New Roman" w:hAnsi="Times New Roman"/>
                <w:szCs w:val="24"/>
              </w:rPr>
              <w:t xml:space="preserve"> </w:t>
            </w:r>
            <w:r w:rsidR="00893FC3" w:rsidRPr="00216BD4">
              <w:rPr>
                <w:rFonts w:ascii="Times New Roman" w:hAnsi="Times New Roman"/>
                <w:szCs w:val="24"/>
              </w:rPr>
              <w:t>120-150</w:t>
            </w:r>
            <w:r w:rsidR="001665C2" w:rsidRPr="00216BD4">
              <w:rPr>
                <w:rFonts w:ascii="Times New Roman" w:hAnsi="Times New Roman"/>
                <w:szCs w:val="24"/>
              </w:rPr>
              <w:t>m</w:t>
            </w:r>
            <w:r w:rsidR="00FB4B42" w:rsidRPr="00216BD4">
              <w:rPr>
                <w:rFonts w:ascii="Times New Roman" w:hAnsi="Times New Roman"/>
                <w:szCs w:val="24"/>
              </w:rPr>
              <w:t>.</w:t>
            </w:r>
          </w:p>
          <w:p w14:paraId="5186D14C" w14:textId="77777777" w:rsidR="00BE0D54" w:rsidRPr="00216BD4" w:rsidRDefault="00F43914" w:rsidP="00BE0D54">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Kabeļus projektēt 0.7m dziļumā zem ietvēm un zaļajā zonā, zem brauktuvēm</w:t>
            </w:r>
            <w:r w:rsidR="000366ED" w:rsidRPr="00216BD4">
              <w:rPr>
                <w:rFonts w:ascii="Times New Roman" w:hAnsi="Times New Roman"/>
                <w:szCs w:val="24"/>
              </w:rPr>
              <w:t xml:space="preserve"> </w:t>
            </w:r>
            <w:r w:rsidRPr="00216BD4">
              <w:rPr>
                <w:rFonts w:ascii="Times New Roman" w:hAnsi="Times New Roman"/>
                <w:szCs w:val="24"/>
              </w:rPr>
              <w:t>1m dziļumā</w:t>
            </w:r>
            <w:r w:rsidR="00893FC3" w:rsidRPr="00216BD4">
              <w:rPr>
                <w:rFonts w:ascii="Times New Roman" w:hAnsi="Times New Roman"/>
                <w:szCs w:val="24"/>
              </w:rPr>
              <w:t>,</w:t>
            </w:r>
            <w:r w:rsidR="000366ED" w:rsidRPr="00216BD4">
              <w:rPr>
                <w:rFonts w:ascii="Times New Roman" w:hAnsi="Times New Roman"/>
                <w:szCs w:val="24"/>
              </w:rPr>
              <w:t xml:space="preserve"> </w:t>
            </w:r>
            <w:r w:rsidR="00893FC3" w:rsidRPr="00216BD4">
              <w:rPr>
                <w:rFonts w:ascii="Times New Roman" w:hAnsi="Times New Roman"/>
                <w:szCs w:val="24"/>
              </w:rPr>
              <w:t>zem sliedēm 1.20 m dziļumā</w:t>
            </w:r>
            <w:r w:rsidRPr="00216BD4">
              <w:rPr>
                <w:rFonts w:ascii="Times New Roman" w:hAnsi="Times New Roman"/>
                <w:szCs w:val="24"/>
              </w:rPr>
              <w:t xml:space="preserve">. Kabeļus trasē izvietot atbilstošās 50-125 mm  PE tipa caurulēs visā kabeļu garumā. Kabeļu </w:t>
            </w:r>
            <w:proofErr w:type="spellStart"/>
            <w:r w:rsidRPr="00216BD4">
              <w:rPr>
                <w:rFonts w:ascii="Times New Roman" w:hAnsi="Times New Roman"/>
                <w:szCs w:val="24"/>
              </w:rPr>
              <w:t>izvadus</w:t>
            </w:r>
            <w:proofErr w:type="spellEnd"/>
            <w:r w:rsidRPr="00216BD4">
              <w:rPr>
                <w:rFonts w:ascii="Times New Roman" w:hAnsi="Times New Roman"/>
                <w:szCs w:val="24"/>
              </w:rPr>
              <w:t xml:space="preserve"> no atdalītāju </w:t>
            </w:r>
            <w:proofErr w:type="spellStart"/>
            <w:r w:rsidRPr="00216BD4">
              <w:rPr>
                <w:rFonts w:ascii="Times New Roman" w:hAnsi="Times New Roman"/>
                <w:szCs w:val="24"/>
              </w:rPr>
              <w:t>s</w:t>
            </w:r>
            <w:r w:rsidR="00E533DD" w:rsidRPr="00216BD4">
              <w:rPr>
                <w:rFonts w:ascii="Times New Roman" w:hAnsi="Times New Roman"/>
                <w:szCs w:val="24"/>
              </w:rPr>
              <w:t>adalnēm</w:t>
            </w:r>
            <w:proofErr w:type="spellEnd"/>
            <w:r w:rsidRPr="00216BD4">
              <w:rPr>
                <w:rFonts w:ascii="Times New Roman" w:hAnsi="Times New Roman"/>
                <w:szCs w:val="24"/>
              </w:rPr>
              <w:t xml:space="preserve"> uz kontakttīkl</w:t>
            </w:r>
            <w:r w:rsidR="000366ED" w:rsidRPr="00216BD4">
              <w:rPr>
                <w:rFonts w:ascii="Times New Roman" w:hAnsi="Times New Roman"/>
                <w:szCs w:val="24"/>
              </w:rPr>
              <w:t xml:space="preserve">a vadu </w:t>
            </w:r>
            <w:r w:rsidRPr="00216BD4">
              <w:rPr>
                <w:rFonts w:ascii="Times New Roman" w:hAnsi="Times New Roman"/>
                <w:szCs w:val="24"/>
              </w:rPr>
              <w:t>aizsargāt ar metāla</w:t>
            </w:r>
            <w:r w:rsidR="00C048DF" w:rsidRPr="00216BD4">
              <w:rPr>
                <w:rFonts w:ascii="Times New Roman" w:hAnsi="Times New Roman"/>
                <w:szCs w:val="24"/>
              </w:rPr>
              <w:t xml:space="preserve"> cauruļvadiem vai </w:t>
            </w:r>
            <w:proofErr w:type="spellStart"/>
            <w:r w:rsidR="00C048DF" w:rsidRPr="00216BD4">
              <w:rPr>
                <w:rFonts w:ascii="Times New Roman" w:hAnsi="Times New Roman"/>
                <w:szCs w:val="24"/>
              </w:rPr>
              <w:t>gofrām</w:t>
            </w:r>
            <w:proofErr w:type="spellEnd"/>
            <w:r w:rsidR="00C048DF" w:rsidRPr="00216BD4">
              <w:rPr>
                <w:rFonts w:ascii="Times New Roman" w:hAnsi="Times New Roman"/>
                <w:szCs w:val="24"/>
              </w:rPr>
              <w:t>. Trases šķērsojumos ar brau</w:t>
            </w:r>
            <w:r w:rsidR="00A86793" w:rsidRPr="00216BD4">
              <w:rPr>
                <w:rFonts w:ascii="Times New Roman" w:hAnsi="Times New Roman"/>
                <w:szCs w:val="24"/>
              </w:rPr>
              <w:t>k</w:t>
            </w:r>
            <w:r w:rsidR="00C048DF" w:rsidRPr="00216BD4">
              <w:rPr>
                <w:rFonts w:ascii="Times New Roman" w:hAnsi="Times New Roman"/>
                <w:szCs w:val="24"/>
              </w:rPr>
              <w:t>tuvi, ietvi, iebrau</w:t>
            </w:r>
            <w:r w:rsidR="00A86793" w:rsidRPr="00216BD4">
              <w:rPr>
                <w:rFonts w:ascii="Times New Roman" w:hAnsi="Times New Roman"/>
                <w:szCs w:val="24"/>
              </w:rPr>
              <w:t>k</w:t>
            </w:r>
            <w:r w:rsidR="00C048DF" w:rsidRPr="00216BD4">
              <w:rPr>
                <w:rFonts w:ascii="Times New Roman" w:hAnsi="Times New Roman"/>
                <w:szCs w:val="24"/>
              </w:rPr>
              <w:t>tuvi u.tml.</w:t>
            </w:r>
            <w:r w:rsidRPr="00216BD4">
              <w:rPr>
                <w:rFonts w:ascii="Times New Roman" w:hAnsi="Times New Roman"/>
                <w:szCs w:val="24"/>
              </w:rPr>
              <w:t>, paredzēt rezerves cauru</w:t>
            </w:r>
            <w:r w:rsidR="00893FC3" w:rsidRPr="00216BD4">
              <w:rPr>
                <w:rFonts w:ascii="Times New Roman" w:hAnsi="Times New Roman"/>
                <w:szCs w:val="24"/>
              </w:rPr>
              <w:t>ļu</w:t>
            </w:r>
            <w:r w:rsidRPr="00216BD4">
              <w:rPr>
                <w:rFonts w:ascii="Times New Roman" w:hAnsi="Times New Roman"/>
                <w:szCs w:val="24"/>
              </w:rPr>
              <w:t xml:space="preserve"> guldīšanu</w:t>
            </w:r>
            <w:r w:rsidR="00451450" w:rsidRPr="00216BD4">
              <w:rPr>
                <w:rFonts w:ascii="Times New Roman" w:hAnsi="Times New Roman"/>
                <w:szCs w:val="24"/>
              </w:rPr>
              <w:t>.</w:t>
            </w:r>
          </w:p>
          <w:p w14:paraId="07C4A2BE" w14:textId="77777777" w:rsidR="00BE0D54" w:rsidRPr="00216BD4" w:rsidRDefault="00E533DD" w:rsidP="00BE0D54">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Maģistrāl</w:t>
            </w:r>
            <w:r w:rsidR="000366ED" w:rsidRPr="00216BD4">
              <w:rPr>
                <w:rFonts w:ascii="Times New Roman" w:hAnsi="Times New Roman"/>
                <w:szCs w:val="24"/>
              </w:rPr>
              <w:t>os</w:t>
            </w:r>
            <w:r w:rsidRPr="00216BD4">
              <w:rPr>
                <w:rFonts w:ascii="Times New Roman" w:hAnsi="Times New Roman"/>
                <w:szCs w:val="24"/>
              </w:rPr>
              <w:t xml:space="preserve"> </w:t>
            </w:r>
            <w:r w:rsidR="00F43914" w:rsidRPr="00216BD4">
              <w:rPr>
                <w:rFonts w:ascii="Times New Roman" w:hAnsi="Times New Roman"/>
                <w:szCs w:val="24"/>
              </w:rPr>
              <w:t>kabeļu posmos paredzēt iespējami mazāk kabeļu savienojuma uzmavu skaitu, maksimāli lietderīgi izmantojot rūpnieciskos kabeļu garumus.</w:t>
            </w:r>
            <w:r w:rsidR="00C239EE" w:rsidRPr="00216BD4">
              <w:rPr>
                <w:rFonts w:ascii="Times New Roman" w:hAnsi="Times New Roman"/>
                <w:szCs w:val="24"/>
              </w:rPr>
              <w:t xml:space="preserve"> </w:t>
            </w:r>
            <w:r w:rsidR="000366ED" w:rsidRPr="00216BD4">
              <w:rPr>
                <w:rFonts w:ascii="Times New Roman" w:hAnsi="Times New Roman"/>
                <w:szCs w:val="24"/>
              </w:rPr>
              <w:t>Jaunizbūvētam</w:t>
            </w:r>
            <w:r w:rsidR="00F43914" w:rsidRPr="00216BD4">
              <w:rPr>
                <w:rFonts w:ascii="Times New Roman" w:hAnsi="Times New Roman"/>
                <w:szCs w:val="24"/>
              </w:rPr>
              <w:t xml:space="preserve"> kabeļu pārejām pār šķēršļiem un šķērsojumiem ar citām inženierkomunikācijām jābūt izstrādātiem līniju trašu šķērsprofiliem, atbilstošajā mērogā</w:t>
            </w:r>
            <w:r w:rsidR="00451450" w:rsidRPr="00216BD4">
              <w:rPr>
                <w:rFonts w:ascii="Times New Roman" w:hAnsi="Times New Roman"/>
                <w:szCs w:val="24"/>
              </w:rPr>
              <w:t>.</w:t>
            </w:r>
          </w:p>
          <w:p w14:paraId="05F55BB0" w14:textId="691939A0" w:rsidR="004509C9" w:rsidRPr="00216BD4" w:rsidRDefault="00F43914" w:rsidP="00BE0D54">
            <w:pPr>
              <w:pStyle w:val="ListParagraph"/>
              <w:numPr>
                <w:ilvl w:val="1"/>
                <w:numId w:val="43"/>
              </w:numPr>
              <w:ind w:left="1031" w:hanging="567"/>
              <w:jc w:val="both"/>
              <w:rPr>
                <w:rFonts w:ascii="Times New Roman" w:hAnsi="Times New Roman"/>
                <w:szCs w:val="24"/>
              </w:rPr>
            </w:pPr>
            <w:r w:rsidRPr="00216BD4">
              <w:rPr>
                <w:rFonts w:ascii="Times New Roman" w:hAnsi="Times New Roman"/>
                <w:szCs w:val="24"/>
              </w:rPr>
              <w:t xml:space="preserve">Vispārēja </w:t>
            </w:r>
            <w:r w:rsidR="00C048DF" w:rsidRPr="00216BD4">
              <w:rPr>
                <w:rFonts w:ascii="Times New Roman" w:hAnsi="Times New Roman"/>
                <w:szCs w:val="24"/>
              </w:rPr>
              <w:t xml:space="preserve">projektējamo </w:t>
            </w:r>
            <w:r w:rsidRPr="00216BD4">
              <w:rPr>
                <w:rFonts w:ascii="Times New Roman" w:hAnsi="Times New Roman"/>
                <w:szCs w:val="24"/>
              </w:rPr>
              <w:t xml:space="preserve">kabeļu trases shēma </w:t>
            </w:r>
            <w:r w:rsidR="00451450" w:rsidRPr="00216BD4">
              <w:rPr>
                <w:rFonts w:ascii="Times New Roman" w:hAnsi="Times New Roman"/>
                <w:szCs w:val="24"/>
              </w:rPr>
              <w:t xml:space="preserve">attēlota </w:t>
            </w:r>
            <w:r w:rsidRPr="00216BD4">
              <w:rPr>
                <w:rFonts w:ascii="Times New Roman" w:hAnsi="Times New Roman"/>
                <w:szCs w:val="24"/>
              </w:rPr>
              <w:t xml:space="preserve">Pielikumā </w:t>
            </w:r>
            <w:r w:rsidR="00451450" w:rsidRPr="00216BD4">
              <w:rPr>
                <w:rFonts w:ascii="Times New Roman" w:hAnsi="Times New Roman"/>
                <w:szCs w:val="24"/>
              </w:rPr>
              <w:t>Nr.</w:t>
            </w:r>
            <w:r w:rsidR="00C048DF" w:rsidRPr="00216BD4">
              <w:rPr>
                <w:rFonts w:ascii="Times New Roman" w:hAnsi="Times New Roman"/>
                <w:szCs w:val="24"/>
              </w:rPr>
              <w:t xml:space="preserve">1, esošā barošanas shēma attēlota Pielikumā Nr.2. </w:t>
            </w:r>
            <w:r w:rsidRPr="00216BD4">
              <w:rPr>
                <w:rFonts w:ascii="Times New Roman" w:hAnsi="Times New Roman"/>
                <w:szCs w:val="24"/>
              </w:rPr>
              <w:t xml:space="preserve"> </w:t>
            </w:r>
          </w:p>
          <w:p w14:paraId="1BA49F06" w14:textId="77777777" w:rsidR="0027512F" w:rsidRPr="00216BD4" w:rsidRDefault="0027512F" w:rsidP="00114160">
            <w:pPr>
              <w:jc w:val="both"/>
              <w:rPr>
                <w:rFonts w:ascii="Times New Roman" w:hAnsi="Times New Roman"/>
                <w:szCs w:val="24"/>
              </w:rPr>
            </w:pPr>
          </w:p>
        </w:tc>
      </w:tr>
      <w:bookmarkEnd w:id="1"/>
      <w:tr w:rsidR="002D1410" w14:paraId="48A765F1" w14:textId="77777777" w:rsidTr="004D5DA8">
        <w:trPr>
          <w:trHeight w:hRule="exact" w:val="4393"/>
        </w:trPr>
        <w:tc>
          <w:tcPr>
            <w:tcW w:w="709" w:type="dxa"/>
          </w:tcPr>
          <w:p w14:paraId="53DD7A47" w14:textId="4A61B0F8" w:rsidR="002D1410" w:rsidRDefault="002D1410" w:rsidP="004E23C6">
            <w:pPr>
              <w:jc w:val="center"/>
              <w:rPr>
                <w:rFonts w:ascii="Times New Roman" w:hAnsi="Times New Roman"/>
                <w:color w:val="000000"/>
                <w:szCs w:val="24"/>
              </w:rPr>
            </w:pPr>
            <w:r>
              <w:rPr>
                <w:rFonts w:ascii="Times New Roman" w:hAnsi="Times New Roman"/>
                <w:color w:val="000000"/>
                <w:szCs w:val="24"/>
              </w:rPr>
              <w:lastRenderedPageBreak/>
              <w:t>3.</w:t>
            </w:r>
          </w:p>
          <w:p w14:paraId="5366ACA1" w14:textId="77777777" w:rsidR="002D1410" w:rsidRDefault="002D1410" w:rsidP="00C63BFF">
            <w:pPr>
              <w:rPr>
                <w:rFonts w:ascii="Times New Roman" w:hAnsi="Times New Roman"/>
                <w:color w:val="000000"/>
                <w:szCs w:val="24"/>
              </w:rPr>
            </w:pPr>
          </w:p>
          <w:p w14:paraId="24F990A1" w14:textId="77777777" w:rsidR="002D1410" w:rsidRDefault="002D1410" w:rsidP="004E23C6">
            <w:pPr>
              <w:jc w:val="center"/>
              <w:rPr>
                <w:rFonts w:ascii="Times New Roman" w:hAnsi="Times New Roman"/>
                <w:color w:val="000000"/>
                <w:szCs w:val="24"/>
              </w:rPr>
            </w:pPr>
          </w:p>
          <w:p w14:paraId="152E38CC" w14:textId="77777777" w:rsidR="002D1410" w:rsidRDefault="002D1410" w:rsidP="004E23C6">
            <w:pPr>
              <w:jc w:val="center"/>
              <w:rPr>
                <w:rFonts w:ascii="Times New Roman" w:hAnsi="Times New Roman"/>
                <w:color w:val="000000"/>
                <w:szCs w:val="24"/>
              </w:rPr>
            </w:pPr>
          </w:p>
          <w:p w14:paraId="2945A874" w14:textId="77777777" w:rsidR="002D1410" w:rsidRDefault="002D1410" w:rsidP="004E23C6">
            <w:pPr>
              <w:jc w:val="center"/>
              <w:rPr>
                <w:rFonts w:ascii="Times New Roman" w:hAnsi="Times New Roman"/>
                <w:color w:val="000000"/>
                <w:szCs w:val="24"/>
              </w:rPr>
            </w:pPr>
          </w:p>
          <w:p w14:paraId="705C2269" w14:textId="77777777" w:rsidR="002D1410" w:rsidRDefault="002D1410" w:rsidP="004E23C6">
            <w:pPr>
              <w:jc w:val="center"/>
              <w:rPr>
                <w:rFonts w:ascii="Times New Roman" w:hAnsi="Times New Roman"/>
                <w:color w:val="000000"/>
                <w:szCs w:val="24"/>
              </w:rPr>
            </w:pPr>
          </w:p>
          <w:p w14:paraId="19A0FFCC" w14:textId="77777777" w:rsidR="002D1410" w:rsidRDefault="002D1410" w:rsidP="004E23C6">
            <w:pPr>
              <w:jc w:val="center"/>
              <w:rPr>
                <w:rFonts w:ascii="Times New Roman" w:hAnsi="Times New Roman"/>
                <w:color w:val="000000"/>
                <w:szCs w:val="24"/>
              </w:rPr>
            </w:pPr>
          </w:p>
          <w:p w14:paraId="5081ED15" w14:textId="77777777" w:rsidR="002D1410" w:rsidRDefault="002D1410" w:rsidP="004E23C6">
            <w:pPr>
              <w:jc w:val="center"/>
              <w:rPr>
                <w:rFonts w:ascii="Times New Roman" w:hAnsi="Times New Roman"/>
                <w:color w:val="000000"/>
                <w:szCs w:val="24"/>
              </w:rPr>
            </w:pPr>
          </w:p>
          <w:p w14:paraId="23710C68" w14:textId="77777777" w:rsidR="002D1410" w:rsidRDefault="002D1410" w:rsidP="004E23C6">
            <w:pPr>
              <w:jc w:val="center"/>
              <w:rPr>
                <w:rFonts w:ascii="Times New Roman" w:hAnsi="Times New Roman"/>
                <w:color w:val="000000"/>
                <w:szCs w:val="24"/>
              </w:rPr>
            </w:pPr>
          </w:p>
          <w:p w14:paraId="42F5BA16" w14:textId="77777777" w:rsidR="002D1410" w:rsidRDefault="002D1410" w:rsidP="004E23C6">
            <w:pPr>
              <w:jc w:val="center"/>
              <w:rPr>
                <w:rFonts w:ascii="Times New Roman" w:hAnsi="Times New Roman"/>
                <w:color w:val="000000"/>
                <w:szCs w:val="24"/>
              </w:rPr>
            </w:pPr>
          </w:p>
          <w:p w14:paraId="67F0C2B2" w14:textId="77777777" w:rsidR="002D1410" w:rsidRDefault="002D1410" w:rsidP="004E23C6">
            <w:pPr>
              <w:jc w:val="center"/>
              <w:rPr>
                <w:rFonts w:ascii="Times New Roman" w:hAnsi="Times New Roman"/>
                <w:color w:val="000000"/>
                <w:szCs w:val="24"/>
              </w:rPr>
            </w:pPr>
          </w:p>
          <w:p w14:paraId="1A6A054D" w14:textId="77777777" w:rsidR="002D1410" w:rsidRDefault="002D1410" w:rsidP="004E23C6">
            <w:pPr>
              <w:jc w:val="center"/>
              <w:rPr>
                <w:rFonts w:ascii="Times New Roman" w:hAnsi="Times New Roman"/>
                <w:color w:val="000000"/>
                <w:szCs w:val="24"/>
              </w:rPr>
            </w:pPr>
          </w:p>
          <w:p w14:paraId="705A1E41" w14:textId="77777777" w:rsidR="002D1410" w:rsidRDefault="002D1410" w:rsidP="004E23C6">
            <w:pPr>
              <w:jc w:val="center"/>
              <w:rPr>
                <w:rFonts w:ascii="Times New Roman" w:hAnsi="Times New Roman"/>
                <w:color w:val="000000"/>
                <w:szCs w:val="24"/>
              </w:rPr>
            </w:pPr>
          </w:p>
          <w:p w14:paraId="4C47A829" w14:textId="77777777" w:rsidR="002D1410" w:rsidRDefault="002D1410" w:rsidP="004E23C6">
            <w:pPr>
              <w:jc w:val="center"/>
              <w:rPr>
                <w:rFonts w:ascii="Times New Roman" w:hAnsi="Times New Roman"/>
                <w:color w:val="000000"/>
                <w:szCs w:val="24"/>
              </w:rPr>
            </w:pPr>
          </w:p>
          <w:p w14:paraId="740B132B" w14:textId="77777777" w:rsidR="002D1410" w:rsidRDefault="002D1410" w:rsidP="004E23C6">
            <w:pPr>
              <w:jc w:val="center"/>
              <w:rPr>
                <w:rFonts w:ascii="Times New Roman" w:hAnsi="Times New Roman"/>
                <w:color w:val="000000"/>
                <w:szCs w:val="24"/>
              </w:rPr>
            </w:pPr>
          </w:p>
          <w:p w14:paraId="38173EEF" w14:textId="77777777" w:rsidR="002D1410" w:rsidRDefault="002D1410" w:rsidP="004E23C6">
            <w:pPr>
              <w:jc w:val="center"/>
              <w:rPr>
                <w:rFonts w:ascii="Times New Roman" w:hAnsi="Times New Roman"/>
                <w:color w:val="000000"/>
                <w:szCs w:val="24"/>
              </w:rPr>
            </w:pPr>
          </w:p>
          <w:p w14:paraId="6ED6196F" w14:textId="77777777" w:rsidR="002D1410" w:rsidRDefault="002D1410" w:rsidP="004E23C6">
            <w:pPr>
              <w:jc w:val="center"/>
              <w:rPr>
                <w:rFonts w:ascii="Times New Roman" w:hAnsi="Times New Roman"/>
                <w:color w:val="000000"/>
                <w:szCs w:val="24"/>
              </w:rPr>
            </w:pPr>
          </w:p>
          <w:p w14:paraId="269AA386" w14:textId="77777777" w:rsidR="002D1410" w:rsidRDefault="002D1410" w:rsidP="004E23C6">
            <w:pPr>
              <w:jc w:val="center"/>
              <w:rPr>
                <w:rFonts w:ascii="Times New Roman" w:hAnsi="Times New Roman"/>
                <w:color w:val="000000"/>
                <w:szCs w:val="24"/>
              </w:rPr>
            </w:pPr>
          </w:p>
          <w:p w14:paraId="15800A3F" w14:textId="77777777" w:rsidR="002D1410" w:rsidRDefault="002D1410" w:rsidP="004E23C6">
            <w:pPr>
              <w:jc w:val="center"/>
              <w:rPr>
                <w:rFonts w:ascii="Times New Roman" w:hAnsi="Times New Roman"/>
                <w:color w:val="000000"/>
                <w:szCs w:val="24"/>
              </w:rPr>
            </w:pPr>
          </w:p>
          <w:p w14:paraId="6C15E00F" w14:textId="77777777" w:rsidR="002D1410" w:rsidRDefault="002D1410" w:rsidP="004E23C6">
            <w:pPr>
              <w:jc w:val="center"/>
              <w:rPr>
                <w:rFonts w:ascii="Times New Roman" w:hAnsi="Times New Roman"/>
                <w:color w:val="000000"/>
                <w:szCs w:val="24"/>
              </w:rPr>
            </w:pPr>
          </w:p>
          <w:p w14:paraId="1E41A31A" w14:textId="77777777" w:rsidR="002D1410" w:rsidRDefault="002D1410" w:rsidP="004E23C6">
            <w:pPr>
              <w:jc w:val="center"/>
              <w:rPr>
                <w:rFonts w:ascii="Times New Roman" w:hAnsi="Times New Roman"/>
                <w:color w:val="000000"/>
                <w:szCs w:val="24"/>
              </w:rPr>
            </w:pPr>
          </w:p>
          <w:p w14:paraId="571AD577" w14:textId="77777777" w:rsidR="002D1410" w:rsidRDefault="002D1410" w:rsidP="004E23C6">
            <w:pPr>
              <w:jc w:val="center"/>
              <w:rPr>
                <w:rFonts w:ascii="Times New Roman" w:hAnsi="Times New Roman"/>
                <w:color w:val="000000"/>
                <w:szCs w:val="24"/>
              </w:rPr>
            </w:pPr>
          </w:p>
          <w:p w14:paraId="3B7C18D6" w14:textId="77777777" w:rsidR="002D1410" w:rsidRDefault="002D1410" w:rsidP="004E23C6">
            <w:pPr>
              <w:jc w:val="center"/>
              <w:rPr>
                <w:rFonts w:ascii="Times New Roman" w:hAnsi="Times New Roman"/>
                <w:color w:val="000000"/>
                <w:szCs w:val="24"/>
              </w:rPr>
            </w:pPr>
          </w:p>
          <w:p w14:paraId="22D1A515" w14:textId="5E81D758" w:rsidR="002D1410" w:rsidRDefault="002D1410" w:rsidP="004E23C6">
            <w:pPr>
              <w:jc w:val="center"/>
              <w:rPr>
                <w:rFonts w:ascii="Times New Roman" w:hAnsi="Times New Roman"/>
                <w:color w:val="000000"/>
                <w:szCs w:val="24"/>
              </w:rPr>
            </w:pPr>
          </w:p>
          <w:p w14:paraId="5FB6DA36" w14:textId="77777777" w:rsidR="002D1410" w:rsidRDefault="002D1410" w:rsidP="004E23C6">
            <w:pPr>
              <w:jc w:val="center"/>
              <w:rPr>
                <w:rFonts w:ascii="Times New Roman" w:hAnsi="Times New Roman"/>
                <w:color w:val="000000"/>
                <w:szCs w:val="24"/>
              </w:rPr>
            </w:pPr>
          </w:p>
        </w:tc>
        <w:tc>
          <w:tcPr>
            <w:tcW w:w="9781" w:type="dxa"/>
            <w:gridSpan w:val="2"/>
          </w:tcPr>
          <w:p w14:paraId="5C82EB61" w14:textId="28A6D3A5" w:rsidR="00A81F53" w:rsidRDefault="00A81F53" w:rsidP="00A84D3A">
            <w:pPr>
              <w:spacing w:before="120" w:after="120"/>
              <w:jc w:val="both"/>
              <w:rPr>
                <w:rFonts w:ascii="Times New Roman" w:hAnsi="Times New Roman"/>
                <w:szCs w:val="24"/>
                <w:u w:val="single"/>
              </w:rPr>
            </w:pPr>
            <w:r>
              <w:rPr>
                <w:rFonts w:ascii="Times New Roman" w:hAnsi="Times New Roman"/>
                <w:szCs w:val="24"/>
                <w:u w:val="single"/>
              </w:rPr>
              <w:t>Tehniskās prasības kontakttīklam</w:t>
            </w:r>
          </w:p>
          <w:p w14:paraId="2EC33F7C" w14:textId="2708288D" w:rsidR="00AC09A7" w:rsidRDefault="00053FED" w:rsidP="00BE0D54">
            <w:pPr>
              <w:pStyle w:val="ListParagraph"/>
              <w:numPr>
                <w:ilvl w:val="1"/>
                <w:numId w:val="35"/>
              </w:numPr>
              <w:spacing w:before="120" w:after="120"/>
              <w:ind w:left="1031" w:hanging="567"/>
              <w:jc w:val="both"/>
              <w:rPr>
                <w:rFonts w:ascii="Times New Roman" w:hAnsi="Times New Roman"/>
                <w:szCs w:val="24"/>
              </w:rPr>
            </w:pPr>
            <w:r>
              <w:rPr>
                <w:rFonts w:ascii="Times New Roman" w:hAnsi="Times New Roman"/>
                <w:szCs w:val="24"/>
              </w:rPr>
              <w:t xml:space="preserve">Gaisvadu posmu barošanas punktus (maģistrālās līnijas pozitīvā un negatīvā potenciāla kabeļu atdalītāju </w:t>
            </w:r>
            <w:proofErr w:type="spellStart"/>
            <w:r>
              <w:rPr>
                <w:rFonts w:ascii="Times New Roman" w:hAnsi="Times New Roman"/>
                <w:szCs w:val="24"/>
              </w:rPr>
              <w:t>sadalnes</w:t>
            </w:r>
            <w:proofErr w:type="spellEnd"/>
            <w:r>
              <w:rPr>
                <w:rFonts w:ascii="Times New Roman" w:hAnsi="Times New Roman"/>
                <w:szCs w:val="24"/>
              </w:rPr>
              <w:t>)  izvietot kontakttīkla balst</w:t>
            </w:r>
            <w:r w:rsidR="00B9358E">
              <w:rPr>
                <w:rFonts w:ascii="Times New Roman" w:hAnsi="Times New Roman"/>
                <w:szCs w:val="24"/>
              </w:rPr>
              <w:t>u</w:t>
            </w:r>
            <w:r>
              <w:rPr>
                <w:rFonts w:ascii="Times New Roman" w:hAnsi="Times New Roman"/>
                <w:szCs w:val="24"/>
              </w:rPr>
              <w:t xml:space="preserve"> tuvumā. No </w:t>
            </w:r>
            <w:r w:rsidR="00AC09A7">
              <w:rPr>
                <w:rFonts w:ascii="Times New Roman" w:hAnsi="Times New Roman"/>
                <w:szCs w:val="24"/>
              </w:rPr>
              <w:t xml:space="preserve">atdalītāju </w:t>
            </w:r>
            <w:proofErr w:type="spellStart"/>
            <w:r>
              <w:rPr>
                <w:rFonts w:ascii="Times New Roman" w:hAnsi="Times New Roman"/>
                <w:szCs w:val="24"/>
              </w:rPr>
              <w:t>sadalnēm</w:t>
            </w:r>
            <w:proofErr w:type="spellEnd"/>
            <w:r>
              <w:rPr>
                <w:rFonts w:ascii="Times New Roman" w:hAnsi="Times New Roman"/>
                <w:szCs w:val="24"/>
              </w:rPr>
              <w:t xml:space="preserve"> izejošos kabeļus </w:t>
            </w:r>
            <w:r w:rsidR="00AC09A7">
              <w:rPr>
                <w:rFonts w:ascii="Times New Roman" w:hAnsi="Times New Roman"/>
                <w:szCs w:val="24"/>
              </w:rPr>
              <w:t xml:space="preserve">paredzēt </w:t>
            </w:r>
            <w:r>
              <w:rPr>
                <w:rFonts w:ascii="Times New Roman" w:hAnsi="Times New Roman"/>
                <w:szCs w:val="24"/>
              </w:rPr>
              <w:t xml:space="preserve">stiprināt uz balsta un pievienot kontakttīklam. </w:t>
            </w:r>
          </w:p>
          <w:p w14:paraId="79059793" w14:textId="53AD18B8" w:rsidR="0069077E" w:rsidRDefault="00053FED" w:rsidP="00BE0D54">
            <w:pPr>
              <w:pStyle w:val="ListParagraph"/>
              <w:numPr>
                <w:ilvl w:val="1"/>
                <w:numId w:val="35"/>
              </w:numPr>
              <w:spacing w:before="120" w:after="120"/>
              <w:ind w:left="1031" w:hanging="567"/>
              <w:jc w:val="both"/>
              <w:rPr>
                <w:rFonts w:ascii="Times New Roman" w:hAnsi="Times New Roman"/>
                <w:szCs w:val="24"/>
              </w:rPr>
            </w:pPr>
            <w:r w:rsidRPr="00AC09A7">
              <w:rPr>
                <w:rFonts w:ascii="Times New Roman" w:hAnsi="Times New Roman"/>
                <w:szCs w:val="24"/>
              </w:rPr>
              <w:t>Gadīju</w:t>
            </w:r>
            <w:r w:rsidR="00AC09A7">
              <w:rPr>
                <w:rFonts w:ascii="Times New Roman" w:hAnsi="Times New Roman"/>
                <w:szCs w:val="24"/>
              </w:rPr>
              <w:t>mā</w:t>
            </w:r>
            <w:r w:rsidRPr="00AC09A7">
              <w:rPr>
                <w:rFonts w:ascii="Times New Roman" w:hAnsi="Times New Roman"/>
                <w:szCs w:val="24"/>
              </w:rPr>
              <w:t xml:space="preserve">, ja nav </w:t>
            </w:r>
            <w:r w:rsidR="00AC09A7">
              <w:rPr>
                <w:rFonts w:ascii="Times New Roman" w:hAnsi="Times New Roman"/>
                <w:szCs w:val="24"/>
              </w:rPr>
              <w:t>tehniski iespējams</w:t>
            </w:r>
            <w:r w:rsidRPr="00AC09A7">
              <w:rPr>
                <w:rFonts w:ascii="Times New Roman" w:hAnsi="Times New Roman"/>
                <w:szCs w:val="24"/>
              </w:rPr>
              <w:t xml:space="preserve"> izvietot kabeļu </w:t>
            </w:r>
            <w:r w:rsidR="00AC09A7">
              <w:rPr>
                <w:rFonts w:ascii="Times New Roman" w:hAnsi="Times New Roman"/>
                <w:szCs w:val="24"/>
              </w:rPr>
              <w:t xml:space="preserve">atdalītāju </w:t>
            </w:r>
            <w:proofErr w:type="spellStart"/>
            <w:r w:rsidR="00AC09A7" w:rsidRPr="00AC09A7">
              <w:rPr>
                <w:rFonts w:ascii="Times New Roman" w:hAnsi="Times New Roman"/>
                <w:szCs w:val="24"/>
              </w:rPr>
              <w:t>sadal</w:t>
            </w:r>
            <w:r w:rsidR="00AC09A7">
              <w:rPr>
                <w:rFonts w:ascii="Times New Roman" w:hAnsi="Times New Roman"/>
                <w:szCs w:val="24"/>
              </w:rPr>
              <w:t>nes</w:t>
            </w:r>
            <w:proofErr w:type="spellEnd"/>
            <w:r w:rsidRPr="00AC09A7">
              <w:rPr>
                <w:rFonts w:ascii="Times New Roman" w:hAnsi="Times New Roman"/>
                <w:szCs w:val="24"/>
              </w:rPr>
              <w:t xml:space="preserve"> esošo kontakttīkla balstu tuvumā, ieprojektēt šim nolūkam papildus kontakttīkla balstus un izstrādāt gaisvadu </w:t>
            </w:r>
            <w:proofErr w:type="spellStart"/>
            <w:r w:rsidRPr="00AC09A7">
              <w:rPr>
                <w:rFonts w:ascii="Times New Roman" w:hAnsi="Times New Roman"/>
                <w:szCs w:val="24"/>
              </w:rPr>
              <w:t>uzkarsistēmas</w:t>
            </w:r>
            <w:proofErr w:type="spellEnd"/>
            <w:r w:rsidRPr="00AC09A7">
              <w:rPr>
                <w:rFonts w:ascii="Times New Roman" w:hAnsi="Times New Roman"/>
                <w:szCs w:val="24"/>
              </w:rPr>
              <w:t xml:space="preserve"> pārbūvi kabeļu pievienošanai kontakttīklam. Šādos projekta risinājumos paredzēt tipveida </w:t>
            </w:r>
            <w:r w:rsidR="00004D18">
              <w:rPr>
                <w:rFonts w:ascii="Times New Roman" w:hAnsi="Times New Roman"/>
                <w:szCs w:val="24"/>
              </w:rPr>
              <w:t xml:space="preserve">kontakttīkla </w:t>
            </w:r>
            <w:r w:rsidRPr="00AC09A7">
              <w:rPr>
                <w:rFonts w:ascii="Times New Roman" w:hAnsi="Times New Roman"/>
                <w:szCs w:val="24"/>
              </w:rPr>
              <w:t>balstus</w:t>
            </w:r>
            <w:r w:rsidR="00004D18">
              <w:rPr>
                <w:rFonts w:ascii="Times New Roman" w:hAnsi="Times New Roman"/>
                <w:szCs w:val="24"/>
              </w:rPr>
              <w:t xml:space="preserve"> </w:t>
            </w:r>
            <w:r w:rsidR="00004D18" w:rsidRPr="0094420E">
              <w:rPr>
                <w:rFonts w:ascii="Times New Roman" w:hAnsi="Times New Roman"/>
                <w:szCs w:val="24"/>
              </w:rPr>
              <w:t xml:space="preserve">uz </w:t>
            </w:r>
            <w:proofErr w:type="spellStart"/>
            <w:r w:rsidR="00004D18" w:rsidRPr="0094420E">
              <w:rPr>
                <w:rFonts w:ascii="Times New Roman" w:hAnsi="Times New Roman"/>
                <w:szCs w:val="24"/>
              </w:rPr>
              <w:t>mikropā</w:t>
            </w:r>
            <w:r w:rsidR="00D75B99" w:rsidRPr="0094420E">
              <w:rPr>
                <w:rFonts w:ascii="Times New Roman" w:hAnsi="Times New Roman"/>
                <w:szCs w:val="24"/>
              </w:rPr>
              <w:t>ļ</w:t>
            </w:r>
            <w:r w:rsidR="00004D18" w:rsidRPr="0094420E">
              <w:rPr>
                <w:rFonts w:ascii="Times New Roman" w:hAnsi="Times New Roman"/>
                <w:szCs w:val="24"/>
              </w:rPr>
              <w:t>u</w:t>
            </w:r>
            <w:proofErr w:type="spellEnd"/>
            <w:r w:rsidR="00004D18">
              <w:rPr>
                <w:rFonts w:ascii="Times New Roman" w:hAnsi="Times New Roman"/>
                <w:szCs w:val="24"/>
              </w:rPr>
              <w:t xml:space="preserve"> pamata</w:t>
            </w:r>
            <w:r w:rsidRPr="00AC09A7">
              <w:rPr>
                <w:rFonts w:ascii="Times New Roman" w:hAnsi="Times New Roman"/>
                <w:szCs w:val="24"/>
              </w:rPr>
              <w:t xml:space="preserve">. </w:t>
            </w:r>
          </w:p>
          <w:p w14:paraId="7CE48449" w14:textId="573A70F3" w:rsidR="00053FED" w:rsidRPr="0069077E" w:rsidRDefault="0069077E" w:rsidP="00BE0D54">
            <w:pPr>
              <w:pStyle w:val="ListParagraph"/>
              <w:numPr>
                <w:ilvl w:val="1"/>
                <w:numId w:val="35"/>
              </w:numPr>
              <w:spacing w:before="120" w:after="120"/>
              <w:ind w:left="1031" w:hanging="567"/>
              <w:jc w:val="both"/>
              <w:rPr>
                <w:rFonts w:ascii="Times New Roman" w:hAnsi="Times New Roman"/>
                <w:szCs w:val="24"/>
              </w:rPr>
            </w:pPr>
            <w:r>
              <w:rPr>
                <w:rFonts w:ascii="Times New Roman" w:hAnsi="Times New Roman"/>
                <w:szCs w:val="24"/>
              </w:rPr>
              <w:t>Uz k</w:t>
            </w:r>
            <w:r w:rsidR="00412957">
              <w:rPr>
                <w:rFonts w:ascii="Times New Roman" w:hAnsi="Times New Roman"/>
                <w:szCs w:val="24"/>
              </w:rPr>
              <w:t>atra</w:t>
            </w:r>
            <w:r w:rsidR="00053FED" w:rsidRPr="0069077E">
              <w:rPr>
                <w:rFonts w:ascii="Times New Roman" w:hAnsi="Times New Roman"/>
                <w:szCs w:val="24"/>
              </w:rPr>
              <w:t xml:space="preserve"> kontakttīkla balst</w:t>
            </w:r>
            <w:r>
              <w:rPr>
                <w:rFonts w:ascii="Times New Roman" w:hAnsi="Times New Roman"/>
                <w:szCs w:val="24"/>
              </w:rPr>
              <w:t>a</w:t>
            </w:r>
            <w:r w:rsidR="00053FED" w:rsidRPr="0069077E">
              <w:rPr>
                <w:rFonts w:ascii="Times New Roman" w:hAnsi="Times New Roman"/>
                <w:szCs w:val="24"/>
              </w:rPr>
              <w:t xml:space="preserve">, pie kura tiks izvietotas barošanas </w:t>
            </w:r>
            <w:proofErr w:type="spellStart"/>
            <w:r w:rsidR="00053FED" w:rsidRPr="0069077E">
              <w:rPr>
                <w:rFonts w:ascii="Times New Roman" w:hAnsi="Times New Roman"/>
                <w:szCs w:val="24"/>
              </w:rPr>
              <w:t>sadalnes</w:t>
            </w:r>
            <w:proofErr w:type="spellEnd"/>
            <w:r w:rsidR="00053FED" w:rsidRPr="0069077E">
              <w:rPr>
                <w:rFonts w:ascii="Times New Roman" w:hAnsi="Times New Roman"/>
                <w:szCs w:val="24"/>
              </w:rPr>
              <w:t xml:space="preserve"> ar atzariem no </w:t>
            </w:r>
            <w:r w:rsidR="00AB339F" w:rsidRPr="0069077E">
              <w:rPr>
                <w:rFonts w:ascii="Times New Roman" w:hAnsi="Times New Roman"/>
                <w:szCs w:val="24"/>
              </w:rPr>
              <w:t xml:space="preserve">pamata kabeļu </w:t>
            </w:r>
            <w:r w:rsidR="00053FED" w:rsidRPr="0069077E">
              <w:rPr>
                <w:rFonts w:ascii="Times New Roman" w:hAnsi="Times New Roman"/>
                <w:szCs w:val="24"/>
              </w:rPr>
              <w:t xml:space="preserve">maģistrāles uz </w:t>
            </w:r>
            <w:proofErr w:type="spellStart"/>
            <w:r w:rsidR="00004D18">
              <w:rPr>
                <w:rFonts w:ascii="Times New Roman" w:hAnsi="Times New Roman"/>
                <w:szCs w:val="24"/>
              </w:rPr>
              <w:t>kontakt</w:t>
            </w:r>
            <w:r>
              <w:rPr>
                <w:rFonts w:ascii="Times New Roman" w:hAnsi="Times New Roman"/>
                <w:szCs w:val="24"/>
              </w:rPr>
              <w:t>vadu</w:t>
            </w:r>
            <w:proofErr w:type="spellEnd"/>
            <w:r w:rsidR="00053FED" w:rsidRPr="0069077E">
              <w:rPr>
                <w:rFonts w:ascii="Times New Roman" w:hAnsi="Times New Roman"/>
                <w:szCs w:val="24"/>
              </w:rPr>
              <w:t xml:space="preserve"> un sliedēm, paredzēt zibens un </w:t>
            </w:r>
            <w:proofErr w:type="spellStart"/>
            <w:r w:rsidR="00053FED" w:rsidRPr="0069077E">
              <w:rPr>
                <w:rFonts w:ascii="Times New Roman" w:hAnsi="Times New Roman"/>
                <w:szCs w:val="24"/>
              </w:rPr>
              <w:t>pārsprieguma</w:t>
            </w:r>
            <w:proofErr w:type="spellEnd"/>
            <w:r w:rsidR="00053FED" w:rsidRPr="0069077E">
              <w:rPr>
                <w:rFonts w:ascii="Times New Roman" w:hAnsi="Times New Roman"/>
                <w:szCs w:val="24"/>
              </w:rPr>
              <w:t xml:space="preserve"> </w:t>
            </w:r>
            <w:r w:rsidR="005A5BB1">
              <w:rPr>
                <w:rFonts w:ascii="Times New Roman" w:hAnsi="Times New Roman"/>
                <w:szCs w:val="24"/>
              </w:rPr>
              <w:t xml:space="preserve">aizsardzības </w:t>
            </w:r>
            <w:r w:rsidR="00053FED" w:rsidRPr="0069077E">
              <w:rPr>
                <w:rFonts w:ascii="Times New Roman" w:hAnsi="Times New Roman"/>
                <w:szCs w:val="24"/>
              </w:rPr>
              <w:t>iekārtu</w:t>
            </w:r>
            <w:r w:rsidR="005A5BB1">
              <w:rPr>
                <w:rFonts w:ascii="Times New Roman" w:hAnsi="Times New Roman"/>
                <w:szCs w:val="24"/>
              </w:rPr>
              <w:t xml:space="preserve"> uzstādīšanu, lai nodrošināt</w:t>
            </w:r>
            <w:r w:rsidR="00004D18">
              <w:rPr>
                <w:rFonts w:ascii="Times New Roman" w:hAnsi="Times New Roman"/>
                <w:szCs w:val="24"/>
              </w:rPr>
              <w:t>u</w:t>
            </w:r>
            <w:r w:rsidR="00053FED" w:rsidRPr="0069077E">
              <w:rPr>
                <w:rFonts w:ascii="Times New Roman" w:hAnsi="Times New Roman"/>
                <w:szCs w:val="24"/>
              </w:rPr>
              <w:t xml:space="preserve"> apakšstacij</w:t>
            </w:r>
            <w:r w:rsidR="005A5BB1">
              <w:rPr>
                <w:rFonts w:ascii="Times New Roman" w:hAnsi="Times New Roman"/>
                <w:szCs w:val="24"/>
              </w:rPr>
              <w:t>as iekārtu</w:t>
            </w:r>
            <w:r w:rsidR="00AB339F" w:rsidRPr="0069077E">
              <w:rPr>
                <w:rFonts w:ascii="Times New Roman" w:hAnsi="Times New Roman"/>
                <w:szCs w:val="24"/>
              </w:rPr>
              <w:t xml:space="preserve"> </w:t>
            </w:r>
            <w:r w:rsidR="00053FED" w:rsidRPr="0069077E">
              <w:rPr>
                <w:rFonts w:ascii="Times New Roman" w:hAnsi="Times New Roman"/>
                <w:szCs w:val="24"/>
              </w:rPr>
              <w:t>un kontakttīkla aizsardzīb</w:t>
            </w:r>
            <w:r w:rsidR="005A5BB1">
              <w:rPr>
                <w:rFonts w:ascii="Times New Roman" w:hAnsi="Times New Roman"/>
                <w:szCs w:val="24"/>
              </w:rPr>
              <w:t>u</w:t>
            </w:r>
            <w:r w:rsidR="00053FED" w:rsidRPr="0069077E">
              <w:rPr>
                <w:rFonts w:ascii="Times New Roman" w:hAnsi="Times New Roman"/>
                <w:szCs w:val="24"/>
              </w:rPr>
              <w:t xml:space="preserve">. </w:t>
            </w:r>
            <w:r w:rsidR="005A5BB1">
              <w:rPr>
                <w:rFonts w:ascii="Times New Roman" w:hAnsi="Times New Roman"/>
                <w:szCs w:val="24"/>
              </w:rPr>
              <w:t>Dotos</w:t>
            </w:r>
            <w:r w:rsidR="00053FED" w:rsidRPr="0069077E">
              <w:rPr>
                <w:rFonts w:ascii="Times New Roman" w:hAnsi="Times New Roman"/>
                <w:szCs w:val="24"/>
              </w:rPr>
              <w:t xml:space="preserve"> </w:t>
            </w:r>
            <w:proofErr w:type="spellStart"/>
            <w:r w:rsidR="00053FED" w:rsidRPr="0069077E">
              <w:rPr>
                <w:rFonts w:ascii="Times New Roman" w:hAnsi="Times New Roman"/>
                <w:szCs w:val="24"/>
              </w:rPr>
              <w:t>pārsprieguma</w:t>
            </w:r>
            <w:proofErr w:type="spellEnd"/>
            <w:r w:rsidR="00053FED" w:rsidRPr="0069077E">
              <w:rPr>
                <w:rFonts w:ascii="Times New Roman" w:hAnsi="Times New Roman"/>
                <w:szCs w:val="24"/>
              </w:rPr>
              <w:t xml:space="preserve"> aizsardzības punktus paredzēt arī balstos  pie esošajiem barošanas </w:t>
            </w:r>
            <w:r w:rsidR="00AB339F" w:rsidRPr="0069077E">
              <w:rPr>
                <w:rFonts w:ascii="Times New Roman" w:hAnsi="Times New Roman"/>
                <w:szCs w:val="24"/>
              </w:rPr>
              <w:t>punktiem</w:t>
            </w:r>
            <w:r w:rsidR="00053FED" w:rsidRPr="0069077E">
              <w:rPr>
                <w:rFonts w:ascii="Times New Roman" w:hAnsi="Times New Roman"/>
                <w:szCs w:val="24"/>
              </w:rPr>
              <w:t xml:space="preserve"> Gaujas ielā</w:t>
            </w:r>
            <w:r w:rsidR="00412957">
              <w:rPr>
                <w:rFonts w:ascii="Times New Roman" w:hAnsi="Times New Roman"/>
                <w:szCs w:val="24"/>
              </w:rPr>
              <w:t>.</w:t>
            </w:r>
          </w:p>
          <w:p w14:paraId="00293A1F" w14:textId="0BCA0041" w:rsidR="00051BD6" w:rsidRPr="00C63BFF" w:rsidRDefault="00053FED" w:rsidP="00051BD6">
            <w:pPr>
              <w:pStyle w:val="ListParagraph"/>
              <w:numPr>
                <w:ilvl w:val="1"/>
                <w:numId w:val="35"/>
              </w:numPr>
              <w:spacing w:before="120" w:after="120"/>
              <w:ind w:left="1031" w:hanging="567"/>
              <w:jc w:val="both"/>
              <w:rPr>
                <w:rFonts w:ascii="Times New Roman" w:hAnsi="Times New Roman"/>
                <w:szCs w:val="24"/>
              </w:rPr>
            </w:pPr>
            <w:r w:rsidRPr="002014B8">
              <w:rPr>
                <w:rFonts w:ascii="Times New Roman" w:hAnsi="Times New Roman"/>
                <w:szCs w:val="24"/>
              </w:rPr>
              <w:t xml:space="preserve">Visu kabeļu stiprināšanu pie balsta paredzēt ar stīpošanas metodi. </w:t>
            </w:r>
          </w:p>
        </w:tc>
      </w:tr>
      <w:tr w:rsidR="002D1410" w14:paraId="4CAAE6E7" w14:textId="77777777" w:rsidTr="006B31F6">
        <w:tc>
          <w:tcPr>
            <w:tcW w:w="709" w:type="dxa"/>
            <w:vAlign w:val="center"/>
          </w:tcPr>
          <w:p w14:paraId="0EA0C1ED" w14:textId="77777777" w:rsidR="002D1410" w:rsidRDefault="002D1410" w:rsidP="00EC68DD">
            <w:pPr>
              <w:jc w:val="center"/>
              <w:rPr>
                <w:rFonts w:ascii="Times New Roman" w:hAnsi="Times New Roman"/>
                <w:color w:val="000000"/>
                <w:szCs w:val="24"/>
              </w:rPr>
            </w:pPr>
            <w:r>
              <w:rPr>
                <w:rFonts w:ascii="Times New Roman Bold" w:hAnsi="Times New Roman Bold"/>
                <w:b/>
                <w:bCs/>
                <w:smallCaps/>
                <w:color w:val="000000"/>
                <w:szCs w:val="24"/>
              </w:rPr>
              <w:t>VI</w:t>
            </w:r>
          </w:p>
        </w:tc>
        <w:tc>
          <w:tcPr>
            <w:tcW w:w="9781" w:type="dxa"/>
            <w:gridSpan w:val="2"/>
            <w:vAlign w:val="center"/>
          </w:tcPr>
          <w:p w14:paraId="483C4EE1" w14:textId="77777777" w:rsidR="002D1410" w:rsidRPr="009404D1" w:rsidRDefault="002D1410" w:rsidP="003212AF">
            <w:pPr>
              <w:pStyle w:val="ListParagraph"/>
              <w:spacing w:before="120" w:after="120"/>
              <w:ind w:left="164"/>
              <w:jc w:val="both"/>
              <w:rPr>
                <w:rFonts w:ascii="Times New Roman" w:hAnsi="Times New Roman"/>
                <w:color w:val="000000" w:themeColor="text1"/>
                <w:szCs w:val="24"/>
                <w:u w:val="single"/>
              </w:rPr>
            </w:pPr>
            <w:r w:rsidRPr="009404D1">
              <w:rPr>
                <w:rFonts w:ascii="Times New Roman" w:hAnsi="Times New Roman"/>
                <w:b/>
                <w:bCs/>
                <w:smallCaps/>
                <w:color w:val="000000"/>
                <w:szCs w:val="24"/>
              </w:rPr>
              <w:t>Būvprojekta izstrādes laiks un iesniegšanas kārtība</w:t>
            </w:r>
          </w:p>
        </w:tc>
      </w:tr>
      <w:tr w:rsidR="00B061AB" w:rsidRPr="00B061AB" w14:paraId="0BBC8FAB" w14:textId="77777777" w:rsidTr="006B31F6">
        <w:trPr>
          <w:trHeight w:val="567"/>
        </w:trPr>
        <w:tc>
          <w:tcPr>
            <w:tcW w:w="709" w:type="dxa"/>
          </w:tcPr>
          <w:p w14:paraId="53690B9A" w14:textId="77777777" w:rsidR="002D1410" w:rsidRPr="00B061AB" w:rsidRDefault="002D1410" w:rsidP="00E322BF">
            <w:pPr>
              <w:jc w:val="center"/>
              <w:rPr>
                <w:rFonts w:ascii="Times New Roman Bold" w:hAnsi="Times New Roman Bold"/>
                <w:b/>
                <w:bCs/>
                <w:smallCaps/>
                <w:szCs w:val="24"/>
              </w:rPr>
            </w:pPr>
            <w:r w:rsidRPr="00B061AB">
              <w:rPr>
                <w:rFonts w:ascii="Times New Roman" w:hAnsi="Times New Roman"/>
                <w:szCs w:val="24"/>
              </w:rPr>
              <w:t>1.</w:t>
            </w:r>
          </w:p>
        </w:tc>
        <w:tc>
          <w:tcPr>
            <w:tcW w:w="9781" w:type="dxa"/>
            <w:gridSpan w:val="2"/>
          </w:tcPr>
          <w:p w14:paraId="66F2DD7D" w14:textId="148DCE58" w:rsidR="002D1410" w:rsidRPr="00C63BFF" w:rsidRDefault="002D1410" w:rsidP="00E322BF">
            <w:pPr>
              <w:rPr>
                <w:rFonts w:ascii="Times New Roman" w:hAnsi="Times New Roman"/>
                <w:szCs w:val="24"/>
              </w:rPr>
            </w:pPr>
            <w:r w:rsidRPr="00B061AB">
              <w:rPr>
                <w:rFonts w:ascii="Times New Roman" w:hAnsi="Times New Roman"/>
                <w:szCs w:val="24"/>
              </w:rPr>
              <w:t xml:space="preserve">Būvprojekta izstrādātājs iesniedz </w:t>
            </w:r>
            <w:r w:rsidRPr="00C63BFF">
              <w:rPr>
                <w:rFonts w:ascii="Times New Roman" w:hAnsi="Times New Roman"/>
                <w:szCs w:val="24"/>
              </w:rPr>
              <w:t xml:space="preserve">Pasūtītājam izstrādātu būvprojektu un būvatļauju ar Rīgas </w:t>
            </w:r>
            <w:r w:rsidR="0014476F">
              <w:rPr>
                <w:rFonts w:ascii="Times New Roman" w:hAnsi="Times New Roman"/>
                <w:szCs w:val="24"/>
              </w:rPr>
              <w:t>domes Pilsētas attīstības departamenta</w:t>
            </w:r>
            <w:r w:rsidRPr="00C63BFF">
              <w:rPr>
                <w:rFonts w:ascii="Times New Roman" w:hAnsi="Times New Roman"/>
                <w:szCs w:val="24"/>
              </w:rPr>
              <w:t xml:space="preserve"> atzīmi par projektēšanas nosacījumu izpildi ne vēlāk kā </w:t>
            </w:r>
            <w:r w:rsidRPr="00C63BFF">
              <w:rPr>
                <w:rFonts w:ascii="Times New Roman" w:hAnsi="Times New Roman"/>
                <w:b/>
                <w:bCs/>
                <w:szCs w:val="24"/>
              </w:rPr>
              <w:t>45 (četrdesmit piecu) nedēļu</w:t>
            </w:r>
            <w:r w:rsidRPr="00C63BFF">
              <w:rPr>
                <w:rFonts w:ascii="Times New Roman" w:hAnsi="Times New Roman"/>
                <w:szCs w:val="24"/>
              </w:rPr>
              <w:t xml:space="preserve"> laikā no līguma noslēgšanas. Termiņā ir iekļautas visas projektēšanas uzdevumā norādītās un veicamās darbības.</w:t>
            </w:r>
          </w:p>
          <w:p w14:paraId="7FEEEB0F" w14:textId="17AA8854" w:rsidR="0072551E" w:rsidRPr="00B061AB" w:rsidRDefault="0072551E" w:rsidP="00C63BFF">
            <w:pPr>
              <w:rPr>
                <w:rFonts w:ascii="Times New Roman" w:hAnsi="Times New Roman"/>
                <w:b/>
                <w:bCs/>
                <w:smallCaps/>
                <w:szCs w:val="24"/>
              </w:rPr>
            </w:pPr>
          </w:p>
        </w:tc>
      </w:tr>
      <w:tr w:rsidR="00B061AB" w:rsidRPr="00B061AB" w14:paraId="1918588E" w14:textId="77777777" w:rsidTr="004D5DA8">
        <w:trPr>
          <w:trHeight w:val="2710"/>
        </w:trPr>
        <w:tc>
          <w:tcPr>
            <w:tcW w:w="709" w:type="dxa"/>
          </w:tcPr>
          <w:p w14:paraId="5BE05847" w14:textId="77777777" w:rsidR="002D1410" w:rsidRPr="00B061AB" w:rsidRDefault="002D1410" w:rsidP="004E23C6">
            <w:pPr>
              <w:jc w:val="center"/>
              <w:rPr>
                <w:rFonts w:ascii="Times New Roman" w:hAnsi="Times New Roman"/>
                <w:szCs w:val="24"/>
              </w:rPr>
            </w:pPr>
            <w:r w:rsidRPr="00B061AB">
              <w:rPr>
                <w:rFonts w:ascii="Times New Roman" w:hAnsi="Times New Roman"/>
                <w:szCs w:val="24"/>
              </w:rPr>
              <w:t>2.</w:t>
            </w:r>
          </w:p>
        </w:tc>
        <w:tc>
          <w:tcPr>
            <w:tcW w:w="9781" w:type="dxa"/>
            <w:gridSpan w:val="2"/>
          </w:tcPr>
          <w:p w14:paraId="48A78EBC" w14:textId="1EC6127C" w:rsidR="002D1410" w:rsidRPr="00B061AB" w:rsidRDefault="002D1410" w:rsidP="004E23C6">
            <w:pPr>
              <w:jc w:val="both"/>
              <w:rPr>
                <w:rFonts w:ascii="Times New Roman" w:hAnsi="Times New Roman"/>
                <w:szCs w:val="24"/>
              </w:rPr>
            </w:pPr>
            <w:r w:rsidRPr="00B061AB">
              <w:rPr>
                <w:rFonts w:ascii="Times New Roman" w:hAnsi="Times New Roman"/>
                <w:szCs w:val="24"/>
              </w:rPr>
              <w:t xml:space="preserve">Būvprojekta noformējumu veikt atbilstoši Latvijas Republikā spēkā esošajiem būvnormatīviem. Visu būvprojekta dokumentāciju pēc tās akceptēšanas </w:t>
            </w:r>
            <w:r w:rsidR="0014476F">
              <w:rPr>
                <w:rFonts w:ascii="Times New Roman" w:hAnsi="Times New Roman"/>
                <w:szCs w:val="24"/>
              </w:rPr>
              <w:t>Rīgas domes Pilsētas attīstības departamenta</w:t>
            </w:r>
            <w:bookmarkStart w:id="2" w:name="_GoBack"/>
            <w:bookmarkEnd w:id="2"/>
            <w:r w:rsidRPr="00B061AB">
              <w:rPr>
                <w:rFonts w:ascii="Times New Roman" w:hAnsi="Times New Roman"/>
                <w:szCs w:val="24"/>
              </w:rPr>
              <w:t xml:space="preserve"> iesniegt Pasūtītājam 4 eksemplāros drukātā veidā un digitālā veidā (uz datu nesēja):</w:t>
            </w:r>
          </w:p>
          <w:p w14:paraId="5F1B8E33" w14:textId="77777777" w:rsidR="002D1410" w:rsidRPr="00B061AB" w:rsidRDefault="002D1410" w:rsidP="00825DA9">
            <w:pPr>
              <w:numPr>
                <w:ilvl w:val="0"/>
                <w:numId w:val="2"/>
              </w:numPr>
              <w:jc w:val="both"/>
              <w:rPr>
                <w:rFonts w:ascii="Times New Roman" w:hAnsi="Times New Roman"/>
                <w:szCs w:val="24"/>
              </w:rPr>
            </w:pPr>
            <w:r w:rsidRPr="00B061AB">
              <w:rPr>
                <w:rFonts w:ascii="Times New Roman" w:hAnsi="Times New Roman"/>
                <w:szCs w:val="24"/>
              </w:rPr>
              <w:t>teksta materiāli elektroniskā formā, izmantojot Microsoft Office programmnodrošinājumu;</w:t>
            </w:r>
          </w:p>
          <w:p w14:paraId="3F2B1471" w14:textId="77777777" w:rsidR="002D1410" w:rsidRPr="00B061AB" w:rsidRDefault="002D1410" w:rsidP="00825DA9">
            <w:pPr>
              <w:numPr>
                <w:ilvl w:val="0"/>
                <w:numId w:val="2"/>
              </w:numPr>
              <w:jc w:val="both"/>
              <w:rPr>
                <w:rFonts w:ascii="Times New Roman" w:hAnsi="Times New Roman"/>
                <w:szCs w:val="24"/>
              </w:rPr>
            </w:pPr>
            <w:r w:rsidRPr="00B061AB">
              <w:rPr>
                <w:rFonts w:ascii="Times New Roman" w:hAnsi="Times New Roman"/>
                <w:szCs w:val="24"/>
              </w:rPr>
              <w:t xml:space="preserve">grafiskos materiālus ieteicams noformēt, izmantojot </w:t>
            </w:r>
            <w:proofErr w:type="spellStart"/>
            <w:r w:rsidRPr="00B061AB">
              <w:rPr>
                <w:rFonts w:ascii="Times New Roman" w:hAnsi="Times New Roman"/>
                <w:szCs w:val="24"/>
              </w:rPr>
              <w:t>AutoCAD</w:t>
            </w:r>
            <w:proofErr w:type="spellEnd"/>
            <w:r w:rsidRPr="00B061AB">
              <w:rPr>
                <w:rFonts w:ascii="Times New Roman" w:hAnsi="Times New Roman"/>
                <w:szCs w:val="24"/>
              </w:rPr>
              <w:t xml:space="preserve"> (</w:t>
            </w:r>
            <w:r w:rsidRPr="00B061AB">
              <w:rPr>
                <w:rFonts w:ascii="Times New Roman" w:hAnsi="Times New Roman"/>
                <w:i/>
                <w:iCs/>
                <w:szCs w:val="24"/>
              </w:rPr>
              <w:t>*.</w:t>
            </w:r>
            <w:proofErr w:type="spellStart"/>
            <w:r w:rsidRPr="00B061AB">
              <w:rPr>
                <w:rFonts w:ascii="Times New Roman" w:hAnsi="Times New Roman"/>
                <w:i/>
                <w:iCs/>
                <w:szCs w:val="24"/>
              </w:rPr>
              <w:t>dwg</w:t>
            </w:r>
            <w:proofErr w:type="spellEnd"/>
            <w:r w:rsidRPr="00B061AB">
              <w:rPr>
                <w:rFonts w:ascii="Times New Roman" w:hAnsi="Times New Roman"/>
                <w:i/>
                <w:iCs/>
                <w:szCs w:val="24"/>
              </w:rPr>
              <w:t xml:space="preserve"> </w:t>
            </w:r>
            <w:r w:rsidRPr="00B061AB">
              <w:rPr>
                <w:rFonts w:ascii="Times New Roman" w:hAnsi="Times New Roman"/>
                <w:szCs w:val="24"/>
              </w:rPr>
              <w:t>formātā) programmnodrošinājumu;</w:t>
            </w:r>
          </w:p>
          <w:p w14:paraId="72BC0BB0" w14:textId="77777777" w:rsidR="002D1410" w:rsidRPr="00B061AB" w:rsidRDefault="002D1410" w:rsidP="00825DA9">
            <w:pPr>
              <w:numPr>
                <w:ilvl w:val="0"/>
                <w:numId w:val="2"/>
              </w:numPr>
              <w:jc w:val="both"/>
              <w:rPr>
                <w:rFonts w:ascii="Times New Roman" w:hAnsi="Times New Roman"/>
                <w:szCs w:val="24"/>
              </w:rPr>
            </w:pPr>
            <w:r w:rsidRPr="00B061AB">
              <w:rPr>
                <w:rFonts w:ascii="Times New Roman" w:hAnsi="Times New Roman"/>
                <w:szCs w:val="24"/>
              </w:rPr>
              <w:t xml:space="preserve">viss būvprojekts kopā </w:t>
            </w:r>
            <w:r w:rsidRPr="00B061AB">
              <w:rPr>
                <w:rFonts w:ascii="Times New Roman" w:hAnsi="Times New Roman"/>
                <w:i/>
                <w:iCs/>
                <w:szCs w:val="24"/>
              </w:rPr>
              <w:t>*.</w:t>
            </w:r>
            <w:proofErr w:type="spellStart"/>
            <w:r w:rsidRPr="00B061AB">
              <w:rPr>
                <w:rFonts w:ascii="Times New Roman" w:hAnsi="Times New Roman"/>
                <w:i/>
                <w:iCs/>
                <w:szCs w:val="24"/>
              </w:rPr>
              <w:t>pdf</w:t>
            </w:r>
            <w:proofErr w:type="spellEnd"/>
            <w:r w:rsidRPr="00B061AB">
              <w:rPr>
                <w:rFonts w:ascii="Times New Roman" w:hAnsi="Times New Roman"/>
                <w:szCs w:val="24"/>
              </w:rPr>
              <w:t xml:space="preserve"> formātā;</w:t>
            </w:r>
          </w:p>
          <w:p w14:paraId="33195A92" w14:textId="77777777" w:rsidR="002D1410" w:rsidRPr="00B061AB" w:rsidRDefault="002D1410" w:rsidP="00825DA9">
            <w:pPr>
              <w:numPr>
                <w:ilvl w:val="0"/>
                <w:numId w:val="2"/>
              </w:numPr>
              <w:jc w:val="both"/>
              <w:rPr>
                <w:rFonts w:ascii="Times New Roman" w:hAnsi="Times New Roman"/>
                <w:szCs w:val="24"/>
              </w:rPr>
            </w:pPr>
            <w:r w:rsidRPr="00B061AB">
              <w:rPr>
                <w:rFonts w:ascii="Times New Roman" w:hAnsi="Times New Roman"/>
                <w:szCs w:val="24"/>
              </w:rPr>
              <w:t xml:space="preserve">visas tāmes </w:t>
            </w:r>
            <w:r w:rsidRPr="00B061AB">
              <w:rPr>
                <w:rFonts w:ascii="Times New Roman" w:hAnsi="Times New Roman"/>
                <w:i/>
                <w:iCs/>
                <w:szCs w:val="24"/>
              </w:rPr>
              <w:t>*.</w:t>
            </w:r>
            <w:proofErr w:type="spellStart"/>
            <w:r w:rsidRPr="00B061AB">
              <w:rPr>
                <w:rFonts w:ascii="Times New Roman" w:hAnsi="Times New Roman"/>
                <w:i/>
                <w:iCs/>
                <w:szCs w:val="24"/>
              </w:rPr>
              <w:t>excel</w:t>
            </w:r>
            <w:proofErr w:type="spellEnd"/>
            <w:r w:rsidRPr="00B061AB">
              <w:rPr>
                <w:rFonts w:ascii="Times New Roman" w:hAnsi="Times New Roman"/>
                <w:i/>
                <w:iCs/>
                <w:szCs w:val="24"/>
              </w:rPr>
              <w:t xml:space="preserve"> </w:t>
            </w:r>
            <w:r w:rsidRPr="00B061AB">
              <w:rPr>
                <w:rFonts w:ascii="Times New Roman" w:hAnsi="Times New Roman"/>
                <w:szCs w:val="24"/>
              </w:rPr>
              <w:t>formātā;</w:t>
            </w:r>
          </w:p>
          <w:p w14:paraId="6EB461C9" w14:textId="77777777" w:rsidR="002D1410" w:rsidRPr="00B061AB" w:rsidRDefault="002D1410" w:rsidP="004E23C6">
            <w:pPr>
              <w:jc w:val="both"/>
              <w:rPr>
                <w:rFonts w:ascii="Times New Roman" w:hAnsi="Times New Roman"/>
                <w:szCs w:val="24"/>
              </w:rPr>
            </w:pPr>
            <w:r w:rsidRPr="00B061AB">
              <w:rPr>
                <w:rFonts w:ascii="Times New Roman" w:hAnsi="Times New Roman"/>
                <w:szCs w:val="24"/>
              </w:rPr>
              <w:t>visi tehniskie noteikumi, atļaujas un saskaņojumi iesniedzami Pasūtītājam 1 eksemplārā – oriģināli.</w:t>
            </w:r>
          </w:p>
        </w:tc>
      </w:tr>
      <w:tr w:rsidR="00B061AB" w:rsidRPr="00B061AB" w14:paraId="45A00A8F" w14:textId="77777777" w:rsidTr="006B31F6">
        <w:trPr>
          <w:trHeight w:val="603"/>
        </w:trPr>
        <w:tc>
          <w:tcPr>
            <w:tcW w:w="709" w:type="dxa"/>
            <w:vAlign w:val="center"/>
          </w:tcPr>
          <w:p w14:paraId="5609EEDD" w14:textId="77777777" w:rsidR="002D1410" w:rsidRPr="00B061AB" w:rsidRDefault="002D1410" w:rsidP="004E23C6">
            <w:pPr>
              <w:jc w:val="center"/>
              <w:rPr>
                <w:rFonts w:ascii="Times New Roman" w:hAnsi="Times New Roman"/>
                <w:szCs w:val="24"/>
              </w:rPr>
            </w:pPr>
            <w:r w:rsidRPr="00B061AB">
              <w:rPr>
                <w:rFonts w:ascii="Times New Roman" w:hAnsi="Times New Roman"/>
                <w:b/>
                <w:bCs/>
                <w:szCs w:val="24"/>
              </w:rPr>
              <w:t>VII</w:t>
            </w:r>
          </w:p>
        </w:tc>
        <w:tc>
          <w:tcPr>
            <w:tcW w:w="9781" w:type="dxa"/>
            <w:gridSpan w:val="2"/>
            <w:vAlign w:val="center"/>
          </w:tcPr>
          <w:p w14:paraId="561D85BA" w14:textId="77777777" w:rsidR="002D1410" w:rsidRPr="00B061AB" w:rsidRDefault="002D1410" w:rsidP="003212AF">
            <w:pPr>
              <w:ind w:left="164"/>
              <w:jc w:val="both"/>
              <w:rPr>
                <w:rFonts w:ascii="Times New Roman" w:hAnsi="Times New Roman"/>
                <w:szCs w:val="24"/>
              </w:rPr>
            </w:pPr>
            <w:r w:rsidRPr="00B061AB">
              <w:rPr>
                <w:rFonts w:ascii="Times New Roman" w:hAnsi="Times New Roman"/>
                <w:b/>
                <w:bCs/>
                <w:smallCaps/>
                <w:szCs w:val="24"/>
              </w:rPr>
              <w:t>Autoruzraudzība</w:t>
            </w:r>
          </w:p>
        </w:tc>
      </w:tr>
      <w:tr w:rsidR="00B061AB" w:rsidRPr="00B061AB" w14:paraId="4193180F" w14:textId="77777777" w:rsidTr="006B31F6">
        <w:trPr>
          <w:trHeight w:val="567"/>
        </w:trPr>
        <w:tc>
          <w:tcPr>
            <w:tcW w:w="709" w:type="dxa"/>
          </w:tcPr>
          <w:p w14:paraId="27C1EF8F" w14:textId="77777777" w:rsidR="002D1410" w:rsidRPr="00B061AB" w:rsidRDefault="002D1410" w:rsidP="006266F9">
            <w:pPr>
              <w:jc w:val="center"/>
              <w:rPr>
                <w:rFonts w:ascii="Times New Roman" w:hAnsi="Times New Roman"/>
                <w:b/>
                <w:bCs/>
                <w:szCs w:val="24"/>
              </w:rPr>
            </w:pPr>
            <w:r w:rsidRPr="00B061AB">
              <w:rPr>
                <w:rFonts w:ascii="Times New Roman" w:hAnsi="Times New Roman"/>
                <w:szCs w:val="24"/>
              </w:rPr>
              <w:t>1.</w:t>
            </w:r>
          </w:p>
        </w:tc>
        <w:tc>
          <w:tcPr>
            <w:tcW w:w="9781" w:type="dxa"/>
            <w:gridSpan w:val="2"/>
          </w:tcPr>
          <w:p w14:paraId="56101218" w14:textId="77777777" w:rsidR="002D1410" w:rsidRPr="00B061AB" w:rsidRDefault="002D1410" w:rsidP="006266F9">
            <w:pPr>
              <w:rPr>
                <w:rFonts w:ascii="Times New Roman" w:hAnsi="Times New Roman"/>
                <w:b/>
                <w:bCs/>
                <w:smallCaps/>
                <w:szCs w:val="24"/>
              </w:rPr>
            </w:pPr>
            <w:r w:rsidRPr="00B061AB">
              <w:rPr>
                <w:rFonts w:ascii="Times New Roman" w:hAnsi="Times New Roman"/>
                <w:szCs w:val="24"/>
              </w:rPr>
              <w:t>Autoruzraudzības mērķis ir nepieļaut būvniecības dalībnieku patvaļīgas atkāpes no akceptētās ieceres un izstrādātā būvprojekta, kā arī normatīvo aktu un standartu pārkāpumus būvdarbu gaitā.</w:t>
            </w:r>
          </w:p>
        </w:tc>
      </w:tr>
      <w:tr w:rsidR="00B061AB" w:rsidRPr="00B061AB" w14:paraId="0B9FDCD0" w14:textId="77777777" w:rsidTr="006B31F6">
        <w:tc>
          <w:tcPr>
            <w:tcW w:w="709" w:type="dxa"/>
          </w:tcPr>
          <w:p w14:paraId="430EBC29" w14:textId="77777777" w:rsidR="002D1410" w:rsidRPr="00B061AB" w:rsidRDefault="002D1410" w:rsidP="004E23C6">
            <w:pPr>
              <w:jc w:val="center"/>
              <w:rPr>
                <w:rFonts w:ascii="Times New Roman" w:hAnsi="Times New Roman"/>
                <w:szCs w:val="24"/>
              </w:rPr>
            </w:pPr>
            <w:r w:rsidRPr="00B061AB">
              <w:rPr>
                <w:rFonts w:ascii="Times New Roman" w:hAnsi="Times New Roman"/>
                <w:szCs w:val="24"/>
              </w:rPr>
              <w:lastRenderedPageBreak/>
              <w:t>2.</w:t>
            </w:r>
          </w:p>
        </w:tc>
        <w:tc>
          <w:tcPr>
            <w:tcW w:w="9781" w:type="dxa"/>
            <w:gridSpan w:val="2"/>
          </w:tcPr>
          <w:p w14:paraId="27553A07" w14:textId="77777777" w:rsidR="002D1410" w:rsidRPr="00B061AB" w:rsidRDefault="002D1410" w:rsidP="004E23C6">
            <w:pPr>
              <w:jc w:val="both"/>
              <w:rPr>
                <w:rFonts w:ascii="Times New Roman" w:hAnsi="Times New Roman"/>
                <w:szCs w:val="24"/>
              </w:rPr>
            </w:pPr>
            <w:r w:rsidRPr="00B061AB">
              <w:rPr>
                <w:rFonts w:ascii="Times New Roman" w:hAnsi="Times New Roman"/>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B061AB" w:rsidRPr="00B061AB" w14:paraId="60E7ECEA" w14:textId="77777777" w:rsidTr="006B31F6">
        <w:tc>
          <w:tcPr>
            <w:tcW w:w="709" w:type="dxa"/>
          </w:tcPr>
          <w:p w14:paraId="0EE6C8DE" w14:textId="77777777" w:rsidR="002D1410" w:rsidRPr="00B061AB" w:rsidRDefault="002D1410" w:rsidP="004E23C6">
            <w:pPr>
              <w:jc w:val="center"/>
              <w:rPr>
                <w:rFonts w:ascii="Times New Roman" w:hAnsi="Times New Roman"/>
                <w:szCs w:val="24"/>
              </w:rPr>
            </w:pPr>
            <w:r w:rsidRPr="00B061AB">
              <w:rPr>
                <w:rFonts w:ascii="Times New Roman" w:hAnsi="Times New Roman"/>
                <w:szCs w:val="24"/>
              </w:rPr>
              <w:t>3.</w:t>
            </w:r>
          </w:p>
          <w:p w14:paraId="46B4B40E" w14:textId="77777777" w:rsidR="002D1410" w:rsidRPr="00B061AB" w:rsidRDefault="002D1410" w:rsidP="004E23C6">
            <w:pPr>
              <w:jc w:val="center"/>
              <w:rPr>
                <w:rFonts w:ascii="Times New Roman" w:hAnsi="Times New Roman"/>
                <w:szCs w:val="24"/>
              </w:rPr>
            </w:pPr>
          </w:p>
        </w:tc>
        <w:tc>
          <w:tcPr>
            <w:tcW w:w="9781" w:type="dxa"/>
            <w:gridSpan w:val="2"/>
          </w:tcPr>
          <w:p w14:paraId="1D6C5AE6" w14:textId="77777777" w:rsidR="002D1410" w:rsidRPr="00B061AB" w:rsidRDefault="002D1410" w:rsidP="004E23C6">
            <w:pPr>
              <w:jc w:val="both"/>
              <w:rPr>
                <w:rFonts w:ascii="Times New Roman" w:hAnsi="Times New Roman"/>
                <w:szCs w:val="24"/>
              </w:rPr>
            </w:pPr>
            <w:r w:rsidRPr="00B061AB">
              <w:rPr>
                <w:rFonts w:ascii="Times New Roman" w:hAnsi="Times New Roman"/>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B061AB" w:rsidRPr="00B061AB" w14:paraId="282D37BF" w14:textId="77777777" w:rsidTr="006B31F6">
        <w:trPr>
          <w:trHeight w:val="606"/>
        </w:trPr>
        <w:tc>
          <w:tcPr>
            <w:tcW w:w="709" w:type="dxa"/>
            <w:vAlign w:val="center"/>
          </w:tcPr>
          <w:p w14:paraId="3C78B229" w14:textId="77777777" w:rsidR="002D1410" w:rsidRPr="00B061AB" w:rsidRDefault="0075400A" w:rsidP="0075400A">
            <w:pPr>
              <w:jc w:val="center"/>
              <w:rPr>
                <w:rFonts w:ascii="Times New Roman" w:hAnsi="Times New Roman"/>
                <w:szCs w:val="24"/>
              </w:rPr>
            </w:pPr>
            <w:r w:rsidRPr="00B061AB">
              <w:rPr>
                <w:rFonts w:ascii="Times New Roman" w:hAnsi="Times New Roman"/>
                <w:b/>
                <w:bCs/>
                <w:szCs w:val="24"/>
              </w:rPr>
              <w:t>VIII</w:t>
            </w:r>
          </w:p>
        </w:tc>
        <w:tc>
          <w:tcPr>
            <w:tcW w:w="9781" w:type="dxa"/>
            <w:gridSpan w:val="2"/>
            <w:vAlign w:val="center"/>
          </w:tcPr>
          <w:p w14:paraId="7D57B0F9" w14:textId="77777777" w:rsidR="002D1410" w:rsidRPr="00B061AB" w:rsidRDefault="005B2D93" w:rsidP="0075400A">
            <w:pPr>
              <w:rPr>
                <w:rFonts w:ascii="Times New Roman" w:hAnsi="Times New Roman"/>
                <w:szCs w:val="24"/>
              </w:rPr>
            </w:pPr>
            <w:r w:rsidRPr="00B061AB">
              <w:rPr>
                <w:rFonts w:ascii="Times New Roman" w:hAnsi="Times New Roman"/>
                <w:b/>
                <w:bCs/>
                <w:smallCaps/>
                <w:szCs w:val="24"/>
              </w:rPr>
              <w:t>Pielikumā</w:t>
            </w:r>
          </w:p>
        </w:tc>
      </w:tr>
      <w:tr w:rsidR="00B061AB" w:rsidRPr="00B061AB" w14:paraId="7EFBD2D6" w14:textId="77777777" w:rsidTr="004D5DA8">
        <w:trPr>
          <w:trHeight w:val="817"/>
        </w:trPr>
        <w:tc>
          <w:tcPr>
            <w:tcW w:w="709" w:type="dxa"/>
            <w:vAlign w:val="center"/>
          </w:tcPr>
          <w:p w14:paraId="69C05474" w14:textId="77777777" w:rsidR="003212AF" w:rsidRPr="00B061AB" w:rsidRDefault="00C74466" w:rsidP="00BC7590">
            <w:pPr>
              <w:jc w:val="both"/>
              <w:rPr>
                <w:rFonts w:ascii="Times New Roman" w:hAnsi="Times New Roman"/>
                <w:szCs w:val="24"/>
              </w:rPr>
            </w:pPr>
            <w:r w:rsidRPr="00B061AB">
              <w:rPr>
                <w:rFonts w:ascii="Times New Roman" w:hAnsi="Times New Roman"/>
                <w:szCs w:val="24"/>
              </w:rPr>
              <w:t>1.</w:t>
            </w:r>
          </w:p>
        </w:tc>
        <w:tc>
          <w:tcPr>
            <w:tcW w:w="9781" w:type="dxa"/>
            <w:gridSpan w:val="2"/>
          </w:tcPr>
          <w:p w14:paraId="28653EC6" w14:textId="46F921CE" w:rsidR="00C74466" w:rsidRPr="00B061AB" w:rsidRDefault="00C048DF" w:rsidP="00C74466">
            <w:pPr>
              <w:spacing w:line="276" w:lineRule="auto"/>
              <w:jc w:val="both"/>
              <w:rPr>
                <w:rFonts w:ascii="Times New Roman" w:hAnsi="Times New Roman"/>
                <w:szCs w:val="24"/>
              </w:rPr>
            </w:pPr>
            <w:r>
              <w:rPr>
                <w:rFonts w:ascii="Times New Roman" w:hAnsi="Times New Roman"/>
                <w:szCs w:val="24"/>
              </w:rPr>
              <w:t>1</w:t>
            </w:r>
            <w:r w:rsidR="00C74466" w:rsidRPr="00B061AB">
              <w:rPr>
                <w:rFonts w:ascii="Times New Roman" w:hAnsi="Times New Roman"/>
                <w:szCs w:val="24"/>
              </w:rPr>
              <w:t>.</w:t>
            </w:r>
            <w:r w:rsidR="00996EF5" w:rsidRPr="00B061AB">
              <w:rPr>
                <w:rFonts w:ascii="Times New Roman" w:hAnsi="Times New Roman"/>
                <w:szCs w:val="24"/>
              </w:rPr>
              <w:t>p</w:t>
            </w:r>
            <w:r w:rsidR="00C74466" w:rsidRPr="00B061AB">
              <w:rPr>
                <w:rFonts w:ascii="Times New Roman" w:hAnsi="Times New Roman"/>
                <w:szCs w:val="24"/>
              </w:rPr>
              <w:t>ielikums</w:t>
            </w:r>
            <w:r w:rsidR="007D2308" w:rsidRPr="00B061AB">
              <w:rPr>
                <w:rFonts w:ascii="Times New Roman" w:hAnsi="Times New Roman"/>
                <w:szCs w:val="24"/>
              </w:rPr>
              <w:t xml:space="preserve"> </w:t>
            </w:r>
            <w:r w:rsidR="00C107D5" w:rsidRPr="00B061AB">
              <w:rPr>
                <w:rFonts w:ascii="Times New Roman" w:hAnsi="Times New Roman"/>
                <w:szCs w:val="24"/>
              </w:rPr>
              <w:t>–</w:t>
            </w:r>
            <w:r w:rsidR="007D2308" w:rsidRPr="00B061AB">
              <w:rPr>
                <w:rFonts w:ascii="Times New Roman" w:hAnsi="Times New Roman"/>
                <w:szCs w:val="24"/>
              </w:rPr>
              <w:t xml:space="preserve"> </w:t>
            </w:r>
            <w:r w:rsidR="00066738" w:rsidRPr="00B061AB">
              <w:rPr>
                <w:rFonts w:ascii="Times New Roman" w:hAnsi="Times New Roman"/>
                <w:szCs w:val="24"/>
              </w:rPr>
              <w:t xml:space="preserve">provizoriskā </w:t>
            </w:r>
            <w:r w:rsidR="00C107D5" w:rsidRPr="00B061AB">
              <w:rPr>
                <w:rFonts w:ascii="Times New Roman" w:hAnsi="Times New Roman"/>
                <w:szCs w:val="24"/>
              </w:rPr>
              <w:t xml:space="preserve">kabeļu trases un </w:t>
            </w:r>
            <w:r w:rsidR="00066738" w:rsidRPr="00B061AB">
              <w:rPr>
                <w:rFonts w:ascii="Times New Roman" w:hAnsi="Times New Roman"/>
                <w:szCs w:val="24"/>
              </w:rPr>
              <w:t xml:space="preserve">atdalītāju </w:t>
            </w:r>
            <w:proofErr w:type="spellStart"/>
            <w:r w:rsidR="00066738" w:rsidRPr="00B061AB">
              <w:rPr>
                <w:rFonts w:ascii="Times New Roman" w:hAnsi="Times New Roman"/>
                <w:szCs w:val="24"/>
              </w:rPr>
              <w:t>sadaļņu</w:t>
            </w:r>
            <w:proofErr w:type="spellEnd"/>
            <w:r w:rsidR="00066738" w:rsidRPr="00B061AB">
              <w:rPr>
                <w:rFonts w:ascii="Times New Roman" w:hAnsi="Times New Roman"/>
                <w:szCs w:val="24"/>
              </w:rPr>
              <w:t xml:space="preserve"> izvietojuma shēma</w:t>
            </w:r>
            <w:r w:rsidR="00996EF5" w:rsidRPr="00B061AB">
              <w:rPr>
                <w:rFonts w:ascii="Times New Roman" w:hAnsi="Times New Roman"/>
                <w:szCs w:val="24"/>
              </w:rPr>
              <w:t>.</w:t>
            </w:r>
          </w:p>
          <w:p w14:paraId="602B7A33" w14:textId="6290D4CD" w:rsidR="00C74466" w:rsidRPr="00B061AB" w:rsidRDefault="00C048DF" w:rsidP="00B862A6">
            <w:pPr>
              <w:spacing w:line="276" w:lineRule="auto"/>
              <w:jc w:val="both"/>
              <w:rPr>
                <w:rFonts w:ascii="Times New Roman" w:hAnsi="Times New Roman"/>
                <w:szCs w:val="24"/>
              </w:rPr>
            </w:pPr>
            <w:r>
              <w:rPr>
                <w:rFonts w:ascii="Times New Roman" w:hAnsi="Times New Roman"/>
                <w:szCs w:val="24"/>
              </w:rPr>
              <w:t>2</w:t>
            </w:r>
            <w:r w:rsidR="00C74466" w:rsidRPr="00B061AB">
              <w:rPr>
                <w:rFonts w:ascii="Times New Roman" w:hAnsi="Times New Roman"/>
                <w:szCs w:val="24"/>
              </w:rPr>
              <w:t>.</w:t>
            </w:r>
            <w:r w:rsidR="00996EF5" w:rsidRPr="00B061AB">
              <w:rPr>
                <w:rFonts w:ascii="Times New Roman" w:hAnsi="Times New Roman"/>
                <w:szCs w:val="24"/>
              </w:rPr>
              <w:t>p</w:t>
            </w:r>
            <w:r w:rsidR="00C74466" w:rsidRPr="00B061AB">
              <w:rPr>
                <w:rFonts w:ascii="Times New Roman" w:hAnsi="Times New Roman"/>
                <w:szCs w:val="24"/>
              </w:rPr>
              <w:t>ielikums</w:t>
            </w:r>
            <w:r w:rsidR="007D2308" w:rsidRPr="00B061AB">
              <w:rPr>
                <w:rFonts w:ascii="Times New Roman" w:hAnsi="Times New Roman"/>
                <w:szCs w:val="24"/>
              </w:rPr>
              <w:t xml:space="preserve"> </w:t>
            </w:r>
            <w:r w:rsidR="00066738" w:rsidRPr="00B061AB">
              <w:rPr>
                <w:rFonts w:ascii="Times New Roman" w:hAnsi="Times New Roman"/>
                <w:szCs w:val="24"/>
              </w:rPr>
              <w:t>–</w:t>
            </w:r>
            <w:r w:rsidR="007D2308" w:rsidRPr="00B061AB">
              <w:rPr>
                <w:rFonts w:ascii="Times New Roman" w:hAnsi="Times New Roman"/>
                <w:szCs w:val="24"/>
              </w:rPr>
              <w:t xml:space="preserve"> </w:t>
            </w:r>
            <w:r>
              <w:rPr>
                <w:rFonts w:ascii="Times New Roman" w:hAnsi="Times New Roman"/>
                <w:szCs w:val="24"/>
              </w:rPr>
              <w:t xml:space="preserve">esošā barošanas shēma. </w:t>
            </w:r>
          </w:p>
        </w:tc>
      </w:tr>
    </w:tbl>
    <w:p w14:paraId="1DD4538E" w14:textId="77777777" w:rsidR="00B51EA6" w:rsidRPr="00B061AB" w:rsidRDefault="00B51EA6" w:rsidP="00B51EA6">
      <w:pPr>
        <w:rPr>
          <w:rFonts w:ascii="Times New Roman" w:hAnsi="Times New Roman"/>
          <w:szCs w:val="24"/>
        </w:rPr>
      </w:pPr>
    </w:p>
    <w:bookmarkEnd w:id="0"/>
    <w:p w14:paraId="75963324" w14:textId="77777777" w:rsidR="00B51EA6" w:rsidRPr="00B51EA6" w:rsidRDefault="00B51EA6" w:rsidP="00B51EA6">
      <w:pPr>
        <w:jc w:val="right"/>
        <w:rPr>
          <w:rFonts w:ascii="Times New Roman" w:hAnsi="Times New Roman"/>
        </w:rPr>
      </w:pPr>
    </w:p>
    <w:sectPr w:rsidR="00B51EA6" w:rsidRPr="00B51EA6" w:rsidSect="00B51EA6">
      <w:pgSz w:w="11906" w:h="16838"/>
      <w:pgMar w:top="720" w:right="1134" w:bottom="85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D2382" w16cex:dateUtc="2021-05-05T11:00:00Z"/>
  <w16cex:commentExtensible w16cex:durableId="243D2992" w16cex:dateUtc="2021-05-05T11:26:00Z"/>
  <w16cex:commentExtensible w16cex:durableId="243D2DB3" w16cex:dateUtc="2021-05-05T11:44:00Z"/>
  <w16cex:commentExtensible w16cex:durableId="23FDE61B" w16cex:dateUtc="2021-03-18T12:45:00Z"/>
  <w16cex:commentExtensible w16cex:durableId="243D43FC" w16cex:dateUtc="2021-05-05T13:19:00Z"/>
  <w16cex:commentExtensible w16cex:durableId="243D51DC" w16cex:dateUtc="2021-05-05T14: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FBA3C" w14:textId="77777777" w:rsidR="001C7598" w:rsidRDefault="001C7598" w:rsidP="00710DDC">
      <w:r>
        <w:separator/>
      </w:r>
    </w:p>
  </w:endnote>
  <w:endnote w:type="continuationSeparator" w:id="0">
    <w:p w14:paraId="344C07B2" w14:textId="77777777" w:rsidR="001C7598" w:rsidRDefault="001C7598"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D0AA2" w14:textId="77777777" w:rsidR="001C7598" w:rsidRDefault="001C7598" w:rsidP="00710DDC">
      <w:r>
        <w:separator/>
      </w:r>
    </w:p>
  </w:footnote>
  <w:footnote w:type="continuationSeparator" w:id="0">
    <w:p w14:paraId="085E5DC3" w14:textId="77777777" w:rsidR="001C7598" w:rsidRDefault="001C7598" w:rsidP="0071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913"/>
    <w:multiLevelType w:val="multilevel"/>
    <w:tmpl w:val="63D8B728"/>
    <w:lvl w:ilvl="0">
      <w:start w:val="10"/>
      <w:numFmt w:val="decimal"/>
      <w:lvlText w:val="%1"/>
      <w:lvlJc w:val="left"/>
      <w:pPr>
        <w:ind w:left="420" w:hanging="420"/>
      </w:pPr>
      <w:rPr>
        <w:rFonts w:hint="default"/>
      </w:rPr>
    </w:lvl>
    <w:lvl w:ilvl="1">
      <w:start w:val="1"/>
      <w:numFmt w:val="decimal"/>
      <w:lvlText w:val="9.%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EE1BE9"/>
    <w:multiLevelType w:val="hybridMultilevel"/>
    <w:tmpl w:val="B8E84B96"/>
    <w:lvl w:ilvl="0" w:tplc="14905E50">
      <w:start w:val="1"/>
      <w:numFmt w:val="decimal"/>
      <w:lvlText w:val="1.%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 w15:restartNumberingAfterBreak="0">
    <w:nsid w:val="174B4053"/>
    <w:multiLevelType w:val="hybridMultilevel"/>
    <w:tmpl w:val="C56EBE9E"/>
    <w:lvl w:ilvl="0" w:tplc="3BB611DA">
      <w:start w:val="1"/>
      <w:numFmt w:val="decimal"/>
      <w:lvlText w:val="13.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9E4A1D"/>
    <w:multiLevelType w:val="multilevel"/>
    <w:tmpl w:val="8B863F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364B63"/>
    <w:multiLevelType w:val="multilevel"/>
    <w:tmpl w:val="8B863F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E391E3E"/>
    <w:multiLevelType w:val="multilevel"/>
    <w:tmpl w:val="FC1C56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1.%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4C3525"/>
    <w:multiLevelType w:val="multilevel"/>
    <w:tmpl w:val="37CC11B6"/>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EB0920"/>
    <w:multiLevelType w:val="singleLevel"/>
    <w:tmpl w:val="4F6078EA"/>
    <w:lvl w:ilvl="0">
      <w:start w:val="1"/>
      <w:numFmt w:val="decimal"/>
      <w:lvlText w:val="7.%1"/>
      <w:lvlJc w:val="left"/>
      <w:pPr>
        <w:ind w:left="720" w:hanging="360"/>
      </w:pPr>
      <w:rPr>
        <w:rFonts w:hint="default"/>
      </w:rPr>
    </w:lvl>
  </w:abstractNum>
  <w:abstractNum w:abstractNumId="8" w15:restartNumberingAfterBreak="0">
    <w:nsid w:val="22FC481B"/>
    <w:multiLevelType w:val="multilevel"/>
    <w:tmpl w:val="D032C2E8"/>
    <w:lvl w:ilvl="0">
      <w:start w:val="1"/>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844" w:hanging="144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672" w:hanging="1800"/>
      </w:pPr>
      <w:rPr>
        <w:rFonts w:hint="default"/>
      </w:rPr>
    </w:lvl>
  </w:abstractNum>
  <w:abstractNum w:abstractNumId="9" w15:restartNumberingAfterBreak="0">
    <w:nsid w:val="251668AB"/>
    <w:multiLevelType w:val="multilevel"/>
    <w:tmpl w:val="470266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3512C6"/>
    <w:multiLevelType w:val="multilevel"/>
    <w:tmpl w:val="8CB0BC54"/>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3077E6"/>
    <w:multiLevelType w:val="multilevel"/>
    <w:tmpl w:val="2B64F62E"/>
    <w:lvl w:ilvl="0">
      <w:start w:val="13"/>
      <w:numFmt w:val="decimal"/>
      <w:lvlText w:val="%1"/>
      <w:lvlJc w:val="left"/>
      <w:pPr>
        <w:ind w:left="420" w:hanging="420"/>
      </w:pPr>
      <w:rPr>
        <w:rFonts w:hint="default"/>
        <w:color w:val="FF0000"/>
        <w:u w:val="none"/>
      </w:rPr>
    </w:lvl>
    <w:lvl w:ilvl="1">
      <w:start w:val="1"/>
      <w:numFmt w:val="decimal"/>
      <w:lvlText w:val="14.%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12" w15:restartNumberingAfterBreak="0">
    <w:nsid w:val="2E826A7D"/>
    <w:multiLevelType w:val="multilevel"/>
    <w:tmpl w:val="1DDE42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DA2B16"/>
    <w:multiLevelType w:val="multilevel"/>
    <w:tmpl w:val="D5026358"/>
    <w:lvl w:ilvl="0">
      <w:start w:val="11"/>
      <w:numFmt w:val="decimal"/>
      <w:lvlText w:val="%1"/>
      <w:lvlJc w:val="left"/>
      <w:pPr>
        <w:ind w:left="420" w:hanging="420"/>
      </w:pPr>
      <w:rPr>
        <w:rFonts w:hint="default"/>
      </w:rPr>
    </w:lvl>
    <w:lvl w:ilvl="1">
      <w:start w:val="1"/>
      <w:numFmt w:val="decimal"/>
      <w:lvlText w:val="10.%2"/>
      <w:lvlJc w:val="left"/>
      <w:pPr>
        <w:ind w:left="780" w:hanging="420"/>
      </w:pPr>
      <w:rPr>
        <w:rFonts w:hint="default"/>
      </w:rPr>
    </w:lvl>
    <w:lvl w:ilvl="2">
      <w:start w:val="1"/>
      <w:numFmt w:val="decimal"/>
      <w:lvlText w:val="10.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DA34C5"/>
    <w:multiLevelType w:val="multilevel"/>
    <w:tmpl w:val="54048F2E"/>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55849"/>
    <w:multiLevelType w:val="hybridMultilevel"/>
    <w:tmpl w:val="1F208CBA"/>
    <w:lvl w:ilvl="0" w:tplc="5F8020B4">
      <w:start w:val="1"/>
      <w:numFmt w:val="decimal"/>
      <w:lvlText w:val="6.%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233D3"/>
    <w:multiLevelType w:val="multilevel"/>
    <w:tmpl w:val="E0DC0B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0C4C49"/>
    <w:multiLevelType w:val="multilevel"/>
    <w:tmpl w:val="D66ED45C"/>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492F65"/>
    <w:multiLevelType w:val="multilevel"/>
    <w:tmpl w:val="8B863F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1C5110"/>
    <w:multiLevelType w:val="multilevel"/>
    <w:tmpl w:val="165874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6B665E0"/>
    <w:multiLevelType w:val="multilevel"/>
    <w:tmpl w:val="F4E69C36"/>
    <w:lvl w:ilvl="0">
      <w:start w:val="1"/>
      <w:numFmt w:val="none"/>
      <w:isLgl/>
      <w:lvlText w:val="2.1"/>
      <w:lvlJc w:val="left"/>
      <w:pPr>
        <w:ind w:left="360" w:hanging="360"/>
      </w:pPr>
      <w:rPr>
        <w:rFonts w:hint="default"/>
      </w:rPr>
    </w:lvl>
    <w:lvl w:ilvl="1">
      <w:start w:val="3"/>
      <w:numFmt w:val="decimal"/>
      <w:lvlRestart w:val="0"/>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220994"/>
    <w:multiLevelType w:val="multilevel"/>
    <w:tmpl w:val="C3121776"/>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BAE1CD7"/>
    <w:multiLevelType w:val="multilevel"/>
    <w:tmpl w:val="51B88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0F74D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3026D4"/>
    <w:multiLevelType w:val="multilevel"/>
    <w:tmpl w:val="922881D2"/>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4D2C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7015B1"/>
    <w:multiLevelType w:val="multilevel"/>
    <w:tmpl w:val="A5A0860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F3FC2"/>
    <w:multiLevelType w:val="hybridMultilevel"/>
    <w:tmpl w:val="1E504C26"/>
    <w:lvl w:ilvl="0" w:tplc="609239A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A50521"/>
    <w:multiLevelType w:val="hybridMultilevel"/>
    <w:tmpl w:val="72964350"/>
    <w:lvl w:ilvl="0" w:tplc="7D8A9A14">
      <w:start w:val="1"/>
      <w:numFmt w:val="decimal"/>
      <w:lvlText w:val="1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E5E7E40"/>
    <w:multiLevelType w:val="multilevel"/>
    <w:tmpl w:val="8B863F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2D72C4B"/>
    <w:multiLevelType w:val="multilevel"/>
    <w:tmpl w:val="20C6A072"/>
    <w:lvl w:ilvl="0">
      <w:start w:val="11"/>
      <w:numFmt w:val="decimal"/>
      <w:lvlText w:val="%1"/>
      <w:lvlJc w:val="left"/>
      <w:pPr>
        <w:ind w:left="420" w:hanging="420"/>
      </w:pPr>
      <w:rPr>
        <w:rFonts w:hint="default"/>
        <w:color w:val="FF0000"/>
        <w:u w:val="none"/>
      </w:rPr>
    </w:lvl>
    <w:lvl w:ilvl="1">
      <w:start w:val="1"/>
      <w:numFmt w:val="decimal"/>
      <w:lvlText w:val="12.%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34" w15:restartNumberingAfterBreak="0">
    <w:nsid w:val="63784406"/>
    <w:multiLevelType w:val="multilevel"/>
    <w:tmpl w:val="70862EF8"/>
    <w:lvl w:ilvl="0">
      <w:start w:val="14"/>
      <w:numFmt w:val="none"/>
      <w:lvlText w:val="3"/>
      <w:lvlJc w:val="left"/>
      <w:pPr>
        <w:ind w:left="420" w:hanging="420"/>
      </w:pPr>
      <w:rPr>
        <w:rFonts w:hint="default"/>
      </w:rPr>
    </w:lvl>
    <w:lvl w:ilvl="1">
      <w:start w:val="1"/>
      <w:numFmt w:val="decimal"/>
      <w:lvlText w:val="3.%2"/>
      <w:lvlJc w:val="left"/>
      <w:pPr>
        <w:ind w:left="780" w:hanging="420"/>
      </w:pPr>
      <w:rPr>
        <w:rFonts w:hint="default"/>
      </w:rPr>
    </w:lvl>
    <w:lvl w:ilvl="2">
      <w:start w:val="1"/>
      <w:numFmt w:val="none"/>
      <w:lvlText w:val=""/>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CE5BB1"/>
    <w:multiLevelType w:val="multilevel"/>
    <w:tmpl w:val="5180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C561DA"/>
    <w:multiLevelType w:val="multilevel"/>
    <w:tmpl w:val="52B2FB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E400F6"/>
    <w:multiLevelType w:val="multilevel"/>
    <w:tmpl w:val="094268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741D25"/>
    <w:multiLevelType w:val="hybridMultilevel"/>
    <w:tmpl w:val="8B8E68D8"/>
    <w:lvl w:ilvl="0" w:tplc="609239A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E7616F"/>
    <w:multiLevelType w:val="hybridMultilevel"/>
    <w:tmpl w:val="FB36F5CA"/>
    <w:lvl w:ilvl="0" w:tplc="609239A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4D30E5"/>
    <w:multiLevelType w:val="multilevel"/>
    <w:tmpl w:val="07E05B5C"/>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3.%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E167236"/>
    <w:multiLevelType w:val="multilevel"/>
    <w:tmpl w:val="FD08E59A"/>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F29175F"/>
    <w:multiLevelType w:val="multilevel"/>
    <w:tmpl w:val="8B863F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5"/>
  </w:num>
  <w:num w:numId="2">
    <w:abstractNumId w:val="16"/>
  </w:num>
  <w:num w:numId="3">
    <w:abstractNumId w:val="28"/>
  </w:num>
  <w:num w:numId="4">
    <w:abstractNumId w:val="31"/>
  </w:num>
  <w:num w:numId="5">
    <w:abstractNumId w:val="22"/>
  </w:num>
  <w:num w:numId="6">
    <w:abstractNumId w:val="27"/>
  </w:num>
  <w:num w:numId="7">
    <w:abstractNumId w:val="38"/>
  </w:num>
  <w:num w:numId="8">
    <w:abstractNumId w:val="23"/>
  </w:num>
  <w:num w:numId="9">
    <w:abstractNumId w:val="21"/>
  </w:num>
  <w:num w:numId="10">
    <w:abstractNumId w:val="7"/>
  </w:num>
  <w:num w:numId="11">
    <w:abstractNumId w:val="15"/>
  </w:num>
  <w:num w:numId="12">
    <w:abstractNumId w:val="0"/>
  </w:num>
  <w:num w:numId="13">
    <w:abstractNumId w:val="33"/>
  </w:num>
  <w:num w:numId="14">
    <w:abstractNumId w:val="6"/>
  </w:num>
  <w:num w:numId="15">
    <w:abstractNumId w:val="11"/>
  </w:num>
  <w:num w:numId="16">
    <w:abstractNumId w:val="34"/>
  </w:num>
  <w:num w:numId="17">
    <w:abstractNumId w:val="25"/>
  </w:num>
  <w:num w:numId="18">
    <w:abstractNumId w:val="1"/>
  </w:num>
  <w:num w:numId="19">
    <w:abstractNumId w:val="17"/>
  </w:num>
  <w:num w:numId="20">
    <w:abstractNumId w:val="5"/>
  </w:num>
  <w:num w:numId="21">
    <w:abstractNumId w:val="18"/>
  </w:num>
  <w:num w:numId="22">
    <w:abstractNumId w:val="36"/>
  </w:num>
  <w:num w:numId="23">
    <w:abstractNumId w:val="14"/>
  </w:num>
  <w:num w:numId="24">
    <w:abstractNumId w:val="30"/>
  </w:num>
  <w:num w:numId="25">
    <w:abstractNumId w:val="2"/>
  </w:num>
  <w:num w:numId="26">
    <w:abstractNumId w:val="19"/>
  </w:num>
  <w:num w:numId="27">
    <w:abstractNumId w:val="42"/>
  </w:num>
  <w:num w:numId="28">
    <w:abstractNumId w:val="26"/>
  </w:num>
  <w:num w:numId="29">
    <w:abstractNumId w:val="10"/>
  </w:num>
  <w:num w:numId="30">
    <w:abstractNumId w:val="41"/>
  </w:num>
  <w:num w:numId="31">
    <w:abstractNumId w:val="37"/>
  </w:num>
  <w:num w:numId="32">
    <w:abstractNumId w:val="29"/>
  </w:num>
  <w:num w:numId="33">
    <w:abstractNumId w:val="40"/>
  </w:num>
  <w:num w:numId="34">
    <w:abstractNumId w:val="39"/>
  </w:num>
  <w:num w:numId="35">
    <w:abstractNumId w:val="34"/>
  </w:num>
  <w:num w:numId="36">
    <w:abstractNumId w:val="43"/>
  </w:num>
  <w:num w:numId="37">
    <w:abstractNumId w:val="3"/>
  </w:num>
  <w:num w:numId="38">
    <w:abstractNumId w:val="32"/>
  </w:num>
  <w:num w:numId="39">
    <w:abstractNumId w:val="4"/>
  </w:num>
  <w:num w:numId="40">
    <w:abstractNumId w:val="20"/>
  </w:num>
  <w:num w:numId="41">
    <w:abstractNumId w:val="9"/>
  </w:num>
  <w:num w:numId="42">
    <w:abstractNumId w:val="12"/>
  </w:num>
  <w:num w:numId="43">
    <w:abstractNumId w:val="24"/>
  </w:num>
  <w:num w:numId="44">
    <w:abstractNumId w:val="8"/>
  </w:num>
  <w:num w:numId="4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2107"/>
    <w:rsid w:val="0000272E"/>
    <w:rsid w:val="000032C7"/>
    <w:rsid w:val="00003430"/>
    <w:rsid w:val="00004BAC"/>
    <w:rsid w:val="00004D18"/>
    <w:rsid w:val="000058F8"/>
    <w:rsid w:val="00005C7E"/>
    <w:rsid w:val="0000702C"/>
    <w:rsid w:val="0000752F"/>
    <w:rsid w:val="00011D31"/>
    <w:rsid w:val="00012C7F"/>
    <w:rsid w:val="00012F41"/>
    <w:rsid w:val="00014AE8"/>
    <w:rsid w:val="00014D3C"/>
    <w:rsid w:val="000165C6"/>
    <w:rsid w:val="00021B2E"/>
    <w:rsid w:val="0002337F"/>
    <w:rsid w:val="00023A78"/>
    <w:rsid w:val="00024C39"/>
    <w:rsid w:val="000252BD"/>
    <w:rsid w:val="000254DC"/>
    <w:rsid w:val="00025A4E"/>
    <w:rsid w:val="00025ED0"/>
    <w:rsid w:val="000275E4"/>
    <w:rsid w:val="00030817"/>
    <w:rsid w:val="0003090D"/>
    <w:rsid w:val="000311EA"/>
    <w:rsid w:val="00031859"/>
    <w:rsid w:val="00034F38"/>
    <w:rsid w:val="000352B1"/>
    <w:rsid w:val="000366ED"/>
    <w:rsid w:val="000425C9"/>
    <w:rsid w:val="00042F7A"/>
    <w:rsid w:val="000453E1"/>
    <w:rsid w:val="00045673"/>
    <w:rsid w:val="00047C52"/>
    <w:rsid w:val="000506DC"/>
    <w:rsid w:val="00050D1B"/>
    <w:rsid w:val="00051BD6"/>
    <w:rsid w:val="00053FED"/>
    <w:rsid w:val="0005631E"/>
    <w:rsid w:val="000567A8"/>
    <w:rsid w:val="00056D4B"/>
    <w:rsid w:val="00057D79"/>
    <w:rsid w:val="00061E9F"/>
    <w:rsid w:val="00062106"/>
    <w:rsid w:val="00062A94"/>
    <w:rsid w:val="000638C3"/>
    <w:rsid w:val="00063D8E"/>
    <w:rsid w:val="00064CCE"/>
    <w:rsid w:val="00066738"/>
    <w:rsid w:val="00066E82"/>
    <w:rsid w:val="00070BC5"/>
    <w:rsid w:val="00071CBB"/>
    <w:rsid w:val="00072CC1"/>
    <w:rsid w:val="00073C9D"/>
    <w:rsid w:val="000742FE"/>
    <w:rsid w:val="000818D8"/>
    <w:rsid w:val="0008275B"/>
    <w:rsid w:val="00083DA0"/>
    <w:rsid w:val="000871DA"/>
    <w:rsid w:val="00087BF9"/>
    <w:rsid w:val="00087D3B"/>
    <w:rsid w:val="00091226"/>
    <w:rsid w:val="000912E5"/>
    <w:rsid w:val="000913D1"/>
    <w:rsid w:val="00091D94"/>
    <w:rsid w:val="00094406"/>
    <w:rsid w:val="00094F28"/>
    <w:rsid w:val="0009553D"/>
    <w:rsid w:val="00096451"/>
    <w:rsid w:val="000A01F8"/>
    <w:rsid w:val="000A0599"/>
    <w:rsid w:val="000A1C4C"/>
    <w:rsid w:val="000A1E93"/>
    <w:rsid w:val="000A26F7"/>
    <w:rsid w:val="000A344F"/>
    <w:rsid w:val="000A367D"/>
    <w:rsid w:val="000A6A19"/>
    <w:rsid w:val="000A6AAF"/>
    <w:rsid w:val="000B0024"/>
    <w:rsid w:val="000B0B18"/>
    <w:rsid w:val="000B0C20"/>
    <w:rsid w:val="000B0C4D"/>
    <w:rsid w:val="000B2148"/>
    <w:rsid w:val="000B25C1"/>
    <w:rsid w:val="000B3F5B"/>
    <w:rsid w:val="000B5726"/>
    <w:rsid w:val="000B5CAD"/>
    <w:rsid w:val="000B5E6A"/>
    <w:rsid w:val="000B6CBF"/>
    <w:rsid w:val="000B7A93"/>
    <w:rsid w:val="000C2B8C"/>
    <w:rsid w:val="000C30BA"/>
    <w:rsid w:val="000C5A89"/>
    <w:rsid w:val="000C68B1"/>
    <w:rsid w:val="000C7F38"/>
    <w:rsid w:val="000D03B2"/>
    <w:rsid w:val="000D22F1"/>
    <w:rsid w:val="000D5F88"/>
    <w:rsid w:val="000D65B1"/>
    <w:rsid w:val="000D71E4"/>
    <w:rsid w:val="000D7ABC"/>
    <w:rsid w:val="000E13AE"/>
    <w:rsid w:val="000E43B0"/>
    <w:rsid w:val="000E4AE7"/>
    <w:rsid w:val="000E5D94"/>
    <w:rsid w:val="000E5FFA"/>
    <w:rsid w:val="000E6C4E"/>
    <w:rsid w:val="000E7D05"/>
    <w:rsid w:val="000F016F"/>
    <w:rsid w:val="000F0814"/>
    <w:rsid w:val="000F1E05"/>
    <w:rsid w:val="000F20DF"/>
    <w:rsid w:val="000F40A0"/>
    <w:rsid w:val="000F63FE"/>
    <w:rsid w:val="000F760D"/>
    <w:rsid w:val="00100846"/>
    <w:rsid w:val="00100913"/>
    <w:rsid w:val="00100D61"/>
    <w:rsid w:val="00101DD0"/>
    <w:rsid w:val="00102842"/>
    <w:rsid w:val="00102CA5"/>
    <w:rsid w:val="0010371E"/>
    <w:rsid w:val="00103FF9"/>
    <w:rsid w:val="001045B7"/>
    <w:rsid w:val="00104FBF"/>
    <w:rsid w:val="00105F49"/>
    <w:rsid w:val="001063E6"/>
    <w:rsid w:val="00106A32"/>
    <w:rsid w:val="0011172A"/>
    <w:rsid w:val="00112531"/>
    <w:rsid w:val="00113F7F"/>
    <w:rsid w:val="00114160"/>
    <w:rsid w:val="001144D7"/>
    <w:rsid w:val="001161D2"/>
    <w:rsid w:val="00116E87"/>
    <w:rsid w:val="00116EDF"/>
    <w:rsid w:val="001178DB"/>
    <w:rsid w:val="00122660"/>
    <w:rsid w:val="00124D46"/>
    <w:rsid w:val="00125128"/>
    <w:rsid w:val="00127035"/>
    <w:rsid w:val="00127C08"/>
    <w:rsid w:val="00131F2C"/>
    <w:rsid w:val="00132647"/>
    <w:rsid w:val="00133CB6"/>
    <w:rsid w:val="0013523C"/>
    <w:rsid w:val="00136266"/>
    <w:rsid w:val="00136F96"/>
    <w:rsid w:val="0014082A"/>
    <w:rsid w:val="00141043"/>
    <w:rsid w:val="00141685"/>
    <w:rsid w:val="00141B80"/>
    <w:rsid w:val="00143964"/>
    <w:rsid w:val="00143F88"/>
    <w:rsid w:val="0014476F"/>
    <w:rsid w:val="001447FF"/>
    <w:rsid w:val="00146B92"/>
    <w:rsid w:val="00150659"/>
    <w:rsid w:val="00150841"/>
    <w:rsid w:val="0015122D"/>
    <w:rsid w:val="001517CE"/>
    <w:rsid w:val="00151F58"/>
    <w:rsid w:val="00153845"/>
    <w:rsid w:val="00156EF0"/>
    <w:rsid w:val="00157D92"/>
    <w:rsid w:val="00161EA1"/>
    <w:rsid w:val="001654C8"/>
    <w:rsid w:val="001660D3"/>
    <w:rsid w:val="001665C2"/>
    <w:rsid w:val="00167D78"/>
    <w:rsid w:val="0017063E"/>
    <w:rsid w:val="00170A4C"/>
    <w:rsid w:val="00172A3C"/>
    <w:rsid w:val="0017497B"/>
    <w:rsid w:val="001750FA"/>
    <w:rsid w:val="00175445"/>
    <w:rsid w:val="001760AD"/>
    <w:rsid w:val="001777F2"/>
    <w:rsid w:val="00180A0C"/>
    <w:rsid w:val="001812D5"/>
    <w:rsid w:val="00183141"/>
    <w:rsid w:val="00183450"/>
    <w:rsid w:val="00185459"/>
    <w:rsid w:val="00185C02"/>
    <w:rsid w:val="001878D3"/>
    <w:rsid w:val="00191AA9"/>
    <w:rsid w:val="00192042"/>
    <w:rsid w:val="0019464D"/>
    <w:rsid w:val="00195C6E"/>
    <w:rsid w:val="00196970"/>
    <w:rsid w:val="00197639"/>
    <w:rsid w:val="001977AB"/>
    <w:rsid w:val="00197EF9"/>
    <w:rsid w:val="001A073D"/>
    <w:rsid w:val="001A1AB6"/>
    <w:rsid w:val="001A3191"/>
    <w:rsid w:val="001A485E"/>
    <w:rsid w:val="001A74B0"/>
    <w:rsid w:val="001B003F"/>
    <w:rsid w:val="001B1204"/>
    <w:rsid w:val="001B1389"/>
    <w:rsid w:val="001B450E"/>
    <w:rsid w:val="001B567B"/>
    <w:rsid w:val="001B714B"/>
    <w:rsid w:val="001B765C"/>
    <w:rsid w:val="001B7FE1"/>
    <w:rsid w:val="001C0224"/>
    <w:rsid w:val="001C066D"/>
    <w:rsid w:val="001C0A08"/>
    <w:rsid w:val="001C229F"/>
    <w:rsid w:val="001C383F"/>
    <w:rsid w:val="001C3A04"/>
    <w:rsid w:val="001C3C86"/>
    <w:rsid w:val="001C3CA3"/>
    <w:rsid w:val="001C3FCD"/>
    <w:rsid w:val="001C52B0"/>
    <w:rsid w:val="001C69A4"/>
    <w:rsid w:val="001C7598"/>
    <w:rsid w:val="001D1582"/>
    <w:rsid w:val="001D1B71"/>
    <w:rsid w:val="001D1C33"/>
    <w:rsid w:val="001D2095"/>
    <w:rsid w:val="001D4A77"/>
    <w:rsid w:val="001D5D95"/>
    <w:rsid w:val="001D7F67"/>
    <w:rsid w:val="001E06EF"/>
    <w:rsid w:val="001E0D13"/>
    <w:rsid w:val="001E0E12"/>
    <w:rsid w:val="001E1CFE"/>
    <w:rsid w:val="001E278C"/>
    <w:rsid w:val="001E3977"/>
    <w:rsid w:val="001E3BDA"/>
    <w:rsid w:val="001E49B8"/>
    <w:rsid w:val="001E55B0"/>
    <w:rsid w:val="001E59C4"/>
    <w:rsid w:val="001E6C74"/>
    <w:rsid w:val="001E7FE1"/>
    <w:rsid w:val="001F0BCD"/>
    <w:rsid w:val="001F14FB"/>
    <w:rsid w:val="001F4115"/>
    <w:rsid w:val="001F6B9F"/>
    <w:rsid w:val="001F7DB4"/>
    <w:rsid w:val="002014B8"/>
    <w:rsid w:val="00203076"/>
    <w:rsid w:val="00203659"/>
    <w:rsid w:val="00203D7A"/>
    <w:rsid w:val="002046CF"/>
    <w:rsid w:val="00204FD6"/>
    <w:rsid w:val="00206428"/>
    <w:rsid w:val="002070D5"/>
    <w:rsid w:val="00210CF6"/>
    <w:rsid w:val="002112F3"/>
    <w:rsid w:val="00211CF7"/>
    <w:rsid w:val="00213B4E"/>
    <w:rsid w:val="00214E08"/>
    <w:rsid w:val="00215D09"/>
    <w:rsid w:val="00215D65"/>
    <w:rsid w:val="002167EB"/>
    <w:rsid w:val="00216BD4"/>
    <w:rsid w:val="002170D1"/>
    <w:rsid w:val="002170F2"/>
    <w:rsid w:val="002175E3"/>
    <w:rsid w:val="0021772D"/>
    <w:rsid w:val="00217A53"/>
    <w:rsid w:val="0022040A"/>
    <w:rsid w:val="00220BF2"/>
    <w:rsid w:val="00220BF8"/>
    <w:rsid w:val="00222B27"/>
    <w:rsid w:val="00223EF9"/>
    <w:rsid w:val="002243B6"/>
    <w:rsid w:val="002269CC"/>
    <w:rsid w:val="00226A53"/>
    <w:rsid w:val="00227573"/>
    <w:rsid w:val="00230CB8"/>
    <w:rsid w:val="00230FD4"/>
    <w:rsid w:val="00233D4F"/>
    <w:rsid w:val="00236E7C"/>
    <w:rsid w:val="0023786C"/>
    <w:rsid w:val="002414F7"/>
    <w:rsid w:val="00243AF7"/>
    <w:rsid w:val="00243E80"/>
    <w:rsid w:val="0024560A"/>
    <w:rsid w:val="002459EC"/>
    <w:rsid w:val="00251EF6"/>
    <w:rsid w:val="002523BC"/>
    <w:rsid w:val="0025498A"/>
    <w:rsid w:val="00254A3D"/>
    <w:rsid w:val="002550EB"/>
    <w:rsid w:val="00257997"/>
    <w:rsid w:val="00257B27"/>
    <w:rsid w:val="00260247"/>
    <w:rsid w:val="00262360"/>
    <w:rsid w:val="00263009"/>
    <w:rsid w:val="00264EDB"/>
    <w:rsid w:val="002665DC"/>
    <w:rsid w:val="00271621"/>
    <w:rsid w:val="0027193F"/>
    <w:rsid w:val="002725F4"/>
    <w:rsid w:val="002727E6"/>
    <w:rsid w:val="00272F45"/>
    <w:rsid w:val="002731F1"/>
    <w:rsid w:val="0027352A"/>
    <w:rsid w:val="002736FE"/>
    <w:rsid w:val="00274842"/>
    <w:rsid w:val="00274A5C"/>
    <w:rsid w:val="0027512F"/>
    <w:rsid w:val="00276DCF"/>
    <w:rsid w:val="00277564"/>
    <w:rsid w:val="002777AC"/>
    <w:rsid w:val="00277DE1"/>
    <w:rsid w:val="0028137D"/>
    <w:rsid w:val="00281944"/>
    <w:rsid w:val="002831DD"/>
    <w:rsid w:val="002878BF"/>
    <w:rsid w:val="00287AFD"/>
    <w:rsid w:val="00293EEB"/>
    <w:rsid w:val="00295486"/>
    <w:rsid w:val="002959DE"/>
    <w:rsid w:val="0029718C"/>
    <w:rsid w:val="002A007E"/>
    <w:rsid w:val="002A0318"/>
    <w:rsid w:val="002A185B"/>
    <w:rsid w:val="002A2122"/>
    <w:rsid w:val="002A21E9"/>
    <w:rsid w:val="002A2EB3"/>
    <w:rsid w:val="002A365A"/>
    <w:rsid w:val="002A4E01"/>
    <w:rsid w:val="002A53A7"/>
    <w:rsid w:val="002A58BF"/>
    <w:rsid w:val="002A7134"/>
    <w:rsid w:val="002B356C"/>
    <w:rsid w:val="002B6DFF"/>
    <w:rsid w:val="002C482C"/>
    <w:rsid w:val="002C772A"/>
    <w:rsid w:val="002D0129"/>
    <w:rsid w:val="002D06DE"/>
    <w:rsid w:val="002D08E8"/>
    <w:rsid w:val="002D1410"/>
    <w:rsid w:val="002D41E5"/>
    <w:rsid w:val="002D436D"/>
    <w:rsid w:val="002D4E63"/>
    <w:rsid w:val="002D508C"/>
    <w:rsid w:val="002D56FB"/>
    <w:rsid w:val="002E0610"/>
    <w:rsid w:val="002E0C33"/>
    <w:rsid w:val="002E1DAA"/>
    <w:rsid w:val="002E1EB9"/>
    <w:rsid w:val="002E2212"/>
    <w:rsid w:val="002E262B"/>
    <w:rsid w:val="002E2646"/>
    <w:rsid w:val="002E2797"/>
    <w:rsid w:val="002E2B90"/>
    <w:rsid w:val="002E2D24"/>
    <w:rsid w:val="002E2E5E"/>
    <w:rsid w:val="002E3A6F"/>
    <w:rsid w:val="002E4384"/>
    <w:rsid w:val="002E48F8"/>
    <w:rsid w:val="002E500B"/>
    <w:rsid w:val="002E5E68"/>
    <w:rsid w:val="002E5F84"/>
    <w:rsid w:val="002E6078"/>
    <w:rsid w:val="002F03C4"/>
    <w:rsid w:val="002F0E6F"/>
    <w:rsid w:val="002F1235"/>
    <w:rsid w:val="002F13F2"/>
    <w:rsid w:val="002F411E"/>
    <w:rsid w:val="002F5489"/>
    <w:rsid w:val="00301338"/>
    <w:rsid w:val="00302269"/>
    <w:rsid w:val="003064E8"/>
    <w:rsid w:val="0030725D"/>
    <w:rsid w:val="0030747B"/>
    <w:rsid w:val="00307E23"/>
    <w:rsid w:val="00311C77"/>
    <w:rsid w:val="0031211B"/>
    <w:rsid w:val="003124BB"/>
    <w:rsid w:val="00312EA6"/>
    <w:rsid w:val="00313805"/>
    <w:rsid w:val="00313833"/>
    <w:rsid w:val="00316350"/>
    <w:rsid w:val="00316375"/>
    <w:rsid w:val="00317473"/>
    <w:rsid w:val="00317485"/>
    <w:rsid w:val="00317C52"/>
    <w:rsid w:val="003212AF"/>
    <w:rsid w:val="00323B91"/>
    <w:rsid w:val="00324E04"/>
    <w:rsid w:val="003252C9"/>
    <w:rsid w:val="003253F5"/>
    <w:rsid w:val="003255B0"/>
    <w:rsid w:val="00326095"/>
    <w:rsid w:val="0032645E"/>
    <w:rsid w:val="00327967"/>
    <w:rsid w:val="003344F5"/>
    <w:rsid w:val="00334AF9"/>
    <w:rsid w:val="0033638A"/>
    <w:rsid w:val="003368A6"/>
    <w:rsid w:val="00336A93"/>
    <w:rsid w:val="00336D59"/>
    <w:rsid w:val="00336DF8"/>
    <w:rsid w:val="00337FE7"/>
    <w:rsid w:val="00342D84"/>
    <w:rsid w:val="00344FD6"/>
    <w:rsid w:val="00345532"/>
    <w:rsid w:val="003476A5"/>
    <w:rsid w:val="00350171"/>
    <w:rsid w:val="00350513"/>
    <w:rsid w:val="00351646"/>
    <w:rsid w:val="0035499F"/>
    <w:rsid w:val="00355A5A"/>
    <w:rsid w:val="00360118"/>
    <w:rsid w:val="00360D73"/>
    <w:rsid w:val="00361BC4"/>
    <w:rsid w:val="00361F98"/>
    <w:rsid w:val="00362E46"/>
    <w:rsid w:val="00364031"/>
    <w:rsid w:val="0036471D"/>
    <w:rsid w:val="00364790"/>
    <w:rsid w:val="00364B35"/>
    <w:rsid w:val="00365C9B"/>
    <w:rsid w:val="00365F75"/>
    <w:rsid w:val="00366AFF"/>
    <w:rsid w:val="00366B2D"/>
    <w:rsid w:val="00371EC1"/>
    <w:rsid w:val="00372108"/>
    <w:rsid w:val="00375476"/>
    <w:rsid w:val="00375DB2"/>
    <w:rsid w:val="003775DB"/>
    <w:rsid w:val="00377D3E"/>
    <w:rsid w:val="00377DA9"/>
    <w:rsid w:val="003801EE"/>
    <w:rsid w:val="00381656"/>
    <w:rsid w:val="00381BB9"/>
    <w:rsid w:val="00382798"/>
    <w:rsid w:val="00384208"/>
    <w:rsid w:val="003856CA"/>
    <w:rsid w:val="00385E2E"/>
    <w:rsid w:val="00390262"/>
    <w:rsid w:val="0039058F"/>
    <w:rsid w:val="00390BEE"/>
    <w:rsid w:val="00391BE0"/>
    <w:rsid w:val="0039227F"/>
    <w:rsid w:val="003922E6"/>
    <w:rsid w:val="00392849"/>
    <w:rsid w:val="00393A9D"/>
    <w:rsid w:val="00393BE0"/>
    <w:rsid w:val="0039767E"/>
    <w:rsid w:val="00397684"/>
    <w:rsid w:val="003A1053"/>
    <w:rsid w:val="003A1CA2"/>
    <w:rsid w:val="003A210D"/>
    <w:rsid w:val="003A5F04"/>
    <w:rsid w:val="003A5FE3"/>
    <w:rsid w:val="003A66A8"/>
    <w:rsid w:val="003B08D3"/>
    <w:rsid w:val="003B08FF"/>
    <w:rsid w:val="003B0957"/>
    <w:rsid w:val="003B106E"/>
    <w:rsid w:val="003B215D"/>
    <w:rsid w:val="003B2C3D"/>
    <w:rsid w:val="003B2C9A"/>
    <w:rsid w:val="003B3111"/>
    <w:rsid w:val="003B3B8E"/>
    <w:rsid w:val="003B4196"/>
    <w:rsid w:val="003B42D4"/>
    <w:rsid w:val="003B5748"/>
    <w:rsid w:val="003B5DEF"/>
    <w:rsid w:val="003B5ED6"/>
    <w:rsid w:val="003C084D"/>
    <w:rsid w:val="003C0F91"/>
    <w:rsid w:val="003C206E"/>
    <w:rsid w:val="003C27E9"/>
    <w:rsid w:val="003C3B12"/>
    <w:rsid w:val="003C50CA"/>
    <w:rsid w:val="003C5449"/>
    <w:rsid w:val="003C76E4"/>
    <w:rsid w:val="003C7CF5"/>
    <w:rsid w:val="003D0B42"/>
    <w:rsid w:val="003D1502"/>
    <w:rsid w:val="003D1EAD"/>
    <w:rsid w:val="003D5733"/>
    <w:rsid w:val="003D5930"/>
    <w:rsid w:val="003D7133"/>
    <w:rsid w:val="003E04B2"/>
    <w:rsid w:val="003E0701"/>
    <w:rsid w:val="003E0C50"/>
    <w:rsid w:val="003E1D59"/>
    <w:rsid w:val="003E3209"/>
    <w:rsid w:val="003E35FC"/>
    <w:rsid w:val="003E40A7"/>
    <w:rsid w:val="003E41B2"/>
    <w:rsid w:val="003E5BAF"/>
    <w:rsid w:val="003E5DC8"/>
    <w:rsid w:val="003E5FD6"/>
    <w:rsid w:val="003E60B5"/>
    <w:rsid w:val="003E615A"/>
    <w:rsid w:val="003E6446"/>
    <w:rsid w:val="003E7A2D"/>
    <w:rsid w:val="003E7AA4"/>
    <w:rsid w:val="003F0622"/>
    <w:rsid w:val="003F0DE6"/>
    <w:rsid w:val="003F14AB"/>
    <w:rsid w:val="003F764C"/>
    <w:rsid w:val="003F7FB1"/>
    <w:rsid w:val="004028BA"/>
    <w:rsid w:val="004036FA"/>
    <w:rsid w:val="00403D15"/>
    <w:rsid w:val="00407D5E"/>
    <w:rsid w:val="00412957"/>
    <w:rsid w:val="00413180"/>
    <w:rsid w:val="00413399"/>
    <w:rsid w:val="00413EEC"/>
    <w:rsid w:val="00416DFF"/>
    <w:rsid w:val="00417523"/>
    <w:rsid w:val="00417799"/>
    <w:rsid w:val="0042018D"/>
    <w:rsid w:val="004233C9"/>
    <w:rsid w:val="00423415"/>
    <w:rsid w:val="00424650"/>
    <w:rsid w:val="00424F03"/>
    <w:rsid w:val="00425D38"/>
    <w:rsid w:val="00427B0A"/>
    <w:rsid w:val="00431A7B"/>
    <w:rsid w:val="00434896"/>
    <w:rsid w:val="00434F27"/>
    <w:rsid w:val="004350BC"/>
    <w:rsid w:val="00440FE6"/>
    <w:rsid w:val="00441856"/>
    <w:rsid w:val="00441F34"/>
    <w:rsid w:val="00442309"/>
    <w:rsid w:val="00442B0A"/>
    <w:rsid w:val="00443972"/>
    <w:rsid w:val="0044479D"/>
    <w:rsid w:val="00444ECC"/>
    <w:rsid w:val="004469E5"/>
    <w:rsid w:val="00446D99"/>
    <w:rsid w:val="00447693"/>
    <w:rsid w:val="00447F1A"/>
    <w:rsid w:val="0045014E"/>
    <w:rsid w:val="004509C9"/>
    <w:rsid w:val="00451450"/>
    <w:rsid w:val="004517CF"/>
    <w:rsid w:val="00451867"/>
    <w:rsid w:val="00451A32"/>
    <w:rsid w:val="004521B5"/>
    <w:rsid w:val="0045280E"/>
    <w:rsid w:val="00452CC4"/>
    <w:rsid w:val="00453C6B"/>
    <w:rsid w:val="00453E9B"/>
    <w:rsid w:val="0045514A"/>
    <w:rsid w:val="00455887"/>
    <w:rsid w:val="00455CB1"/>
    <w:rsid w:val="004579A9"/>
    <w:rsid w:val="00460CCC"/>
    <w:rsid w:val="004638A9"/>
    <w:rsid w:val="00463FD0"/>
    <w:rsid w:val="004658A3"/>
    <w:rsid w:val="00465BD6"/>
    <w:rsid w:val="00465E7F"/>
    <w:rsid w:val="00467E46"/>
    <w:rsid w:val="00467F66"/>
    <w:rsid w:val="00467FEC"/>
    <w:rsid w:val="00470388"/>
    <w:rsid w:val="00471963"/>
    <w:rsid w:val="00473E4A"/>
    <w:rsid w:val="0047548A"/>
    <w:rsid w:val="00475C3B"/>
    <w:rsid w:val="004770A9"/>
    <w:rsid w:val="0047721E"/>
    <w:rsid w:val="004772C0"/>
    <w:rsid w:val="00477E2C"/>
    <w:rsid w:val="00480057"/>
    <w:rsid w:val="00480E50"/>
    <w:rsid w:val="00481194"/>
    <w:rsid w:val="00481AB3"/>
    <w:rsid w:val="00482159"/>
    <w:rsid w:val="004823D0"/>
    <w:rsid w:val="00482AB4"/>
    <w:rsid w:val="0048461C"/>
    <w:rsid w:val="0048470E"/>
    <w:rsid w:val="00485B79"/>
    <w:rsid w:val="00487206"/>
    <w:rsid w:val="004879E8"/>
    <w:rsid w:val="00490A69"/>
    <w:rsid w:val="004915CA"/>
    <w:rsid w:val="00491A9A"/>
    <w:rsid w:val="004928BA"/>
    <w:rsid w:val="00492AC1"/>
    <w:rsid w:val="0049378F"/>
    <w:rsid w:val="00493FAB"/>
    <w:rsid w:val="0049525D"/>
    <w:rsid w:val="00496814"/>
    <w:rsid w:val="004A2733"/>
    <w:rsid w:val="004A2BD4"/>
    <w:rsid w:val="004A30F1"/>
    <w:rsid w:val="004A34B9"/>
    <w:rsid w:val="004A3D01"/>
    <w:rsid w:val="004A542A"/>
    <w:rsid w:val="004A5886"/>
    <w:rsid w:val="004B04E2"/>
    <w:rsid w:val="004B3979"/>
    <w:rsid w:val="004B3B9C"/>
    <w:rsid w:val="004B40B8"/>
    <w:rsid w:val="004B43EB"/>
    <w:rsid w:val="004B4AC2"/>
    <w:rsid w:val="004B586E"/>
    <w:rsid w:val="004B5B34"/>
    <w:rsid w:val="004B5DF6"/>
    <w:rsid w:val="004B609C"/>
    <w:rsid w:val="004C046F"/>
    <w:rsid w:val="004C0D17"/>
    <w:rsid w:val="004C1B19"/>
    <w:rsid w:val="004C2815"/>
    <w:rsid w:val="004C2E9F"/>
    <w:rsid w:val="004C2F12"/>
    <w:rsid w:val="004C2F58"/>
    <w:rsid w:val="004C3CB7"/>
    <w:rsid w:val="004C4571"/>
    <w:rsid w:val="004C458E"/>
    <w:rsid w:val="004C6B8A"/>
    <w:rsid w:val="004C6ED4"/>
    <w:rsid w:val="004C7B28"/>
    <w:rsid w:val="004C7E49"/>
    <w:rsid w:val="004D008D"/>
    <w:rsid w:val="004D048E"/>
    <w:rsid w:val="004D18A6"/>
    <w:rsid w:val="004D19FF"/>
    <w:rsid w:val="004D286A"/>
    <w:rsid w:val="004D2E15"/>
    <w:rsid w:val="004D3619"/>
    <w:rsid w:val="004D5404"/>
    <w:rsid w:val="004D5834"/>
    <w:rsid w:val="004D5DA8"/>
    <w:rsid w:val="004D701D"/>
    <w:rsid w:val="004D75BF"/>
    <w:rsid w:val="004D7C01"/>
    <w:rsid w:val="004D7C21"/>
    <w:rsid w:val="004E177C"/>
    <w:rsid w:val="004E23C6"/>
    <w:rsid w:val="004E2736"/>
    <w:rsid w:val="004E332A"/>
    <w:rsid w:val="004E3D19"/>
    <w:rsid w:val="004E40AF"/>
    <w:rsid w:val="004E41C0"/>
    <w:rsid w:val="004E49E4"/>
    <w:rsid w:val="004E5BE8"/>
    <w:rsid w:val="004E696F"/>
    <w:rsid w:val="004E7DB2"/>
    <w:rsid w:val="004E7FB0"/>
    <w:rsid w:val="004F19EF"/>
    <w:rsid w:val="004F2BEC"/>
    <w:rsid w:val="004F2E99"/>
    <w:rsid w:val="004F33E5"/>
    <w:rsid w:val="004F3CCA"/>
    <w:rsid w:val="004F579A"/>
    <w:rsid w:val="004F5FB6"/>
    <w:rsid w:val="004F6C53"/>
    <w:rsid w:val="005016F9"/>
    <w:rsid w:val="0050204F"/>
    <w:rsid w:val="0050266B"/>
    <w:rsid w:val="00502705"/>
    <w:rsid w:val="00503D19"/>
    <w:rsid w:val="00503EE0"/>
    <w:rsid w:val="00505B84"/>
    <w:rsid w:val="00505BEC"/>
    <w:rsid w:val="005063BA"/>
    <w:rsid w:val="0050686E"/>
    <w:rsid w:val="00506AC7"/>
    <w:rsid w:val="005070AF"/>
    <w:rsid w:val="005104CA"/>
    <w:rsid w:val="005110D3"/>
    <w:rsid w:val="00511EB7"/>
    <w:rsid w:val="005124BA"/>
    <w:rsid w:val="00512A9B"/>
    <w:rsid w:val="00512FC7"/>
    <w:rsid w:val="00513948"/>
    <w:rsid w:val="005156E3"/>
    <w:rsid w:val="00515EBB"/>
    <w:rsid w:val="0051761F"/>
    <w:rsid w:val="00517EB9"/>
    <w:rsid w:val="005211B7"/>
    <w:rsid w:val="0052330E"/>
    <w:rsid w:val="005239F7"/>
    <w:rsid w:val="005254A9"/>
    <w:rsid w:val="00525591"/>
    <w:rsid w:val="005262B8"/>
    <w:rsid w:val="00526430"/>
    <w:rsid w:val="00526C3C"/>
    <w:rsid w:val="00527155"/>
    <w:rsid w:val="00527971"/>
    <w:rsid w:val="005302F4"/>
    <w:rsid w:val="00530318"/>
    <w:rsid w:val="00531AFF"/>
    <w:rsid w:val="00534827"/>
    <w:rsid w:val="00536792"/>
    <w:rsid w:val="0053755D"/>
    <w:rsid w:val="005404A0"/>
    <w:rsid w:val="005405E5"/>
    <w:rsid w:val="00540899"/>
    <w:rsid w:val="00540FCF"/>
    <w:rsid w:val="005475F8"/>
    <w:rsid w:val="00550F0E"/>
    <w:rsid w:val="00551875"/>
    <w:rsid w:val="005520F2"/>
    <w:rsid w:val="005548D5"/>
    <w:rsid w:val="00554CA0"/>
    <w:rsid w:val="00557721"/>
    <w:rsid w:val="00557F63"/>
    <w:rsid w:val="00560F7D"/>
    <w:rsid w:val="00561A71"/>
    <w:rsid w:val="005621C4"/>
    <w:rsid w:val="005655D4"/>
    <w:rsid w:val="005657EF"/>
    <w:rsid w:val="00565B5A"/>
    <w:rsid w:val="00565F04"/>
    <w:rsid w:val="005660D3"/>
    <w:rsid w:val="005678DD"/>
    <w:rsid w:val="00567D21"/>
    <w:rsid w:val="0057056F"/>
    <w:rsid w:val="00570ED4"/>
    <w:rsid w:val="00571267"/>
    <w:rsid w:val="005721BD"/>
    <w:rsid w:val="00572DE7"/>
    <w:rsid w:val="0057391B"/>
    <w:rsid w:val="00574626"/>
    <w:rsid w:val="005748EE"/>
    <w:rsid w:val="00574E98"/>
    <w:rsid w:val="00575E79"/>
    <w:rsid w:val="00584795"/>
    <w:rsid w:val="00585C22"/>
    <w:rsid w:val="00585C3C"/>
    <w:rsid w:val="00585DEF"/>
    <w:rsid w:val="00590EBE"/>
    <w:rsid w:val="005920AC"/>
    <w:rsid w:val="00594295"/>
    <w:rsid w:val="005943CD"/>
    <w:rsid w:val="00594E0F"/>
    <w:rsid w:val="00595B62"/>
    <w:rsid w:val="00597D16"/>
    <w:rsid w:val="005A063B"/>
    <w:rsid w:val="005A0F28"/>
    <w:rsid w:val="005A1228"/>
    <w:rsid w:val="005A1373"/>
    <w:rsid w:val="005A2F65"/>
    <w:rsid w:val="005A34F4"/>
    <w:rsid w:val="005A36E6"/>
    <w:rsid w:val="005A49B2"/>
    <w:rsid w:val="005A54E0"/>
    <w:rsid w:val="005A5846"/>
    <w:rsid w:val="005A5BB1"/>
    <w:rsid w:val="005A7F74"/>
    <w:rsid w:val="005B179F"/>
    <w:rsid w:val="005B184D"/>
    <w:rsid w:val="005B2D93"/>
    <w:rsid w:val="005B6916"/>
    <w:rsid w:val="005B7701"/>
    <w:rsid w:val="005B7EAF"/>
    <w:rsid w:val="005C0CAF"/>
    <w:rsid w:val="005C0EFE"/>
    <w:rsid w:val="005C149E"/>
    <w:rsid w:val="005C19C7"/>
    <w:rsid w:val="005C2944"/>
    <w:rsid w:val="005C2B0C"/>
    <w:rsid w:val="005C4D23"/>
    <w:rsid w:val="005C4DF1"/>
    <w:rsid w:val="005C54C4"/>
    <w:rsid w:val="005C5559"/>
    <w:rsid w:val="005C6B09"/>
    <w:rsid w:val="005C6D5E"/>
    <w:rsid w:val="005C6F1F"/>
    <w:rsid w:val="005C7CFA"/>
    <w:rsid w:val="005D02D6"/>
    <w:rsid w:val="005D1A0D"/>
    <w:rsid w:val="005D2EDF"/>
    <w:rsid w:val="005D4AD2"/>
    <w:rsid w:val="005D5F7E"/>
    <w:rsid w:val="005D7236"/>
    <w:rsid w:val="005D72E0"/>
    <w:rsid w:val="005E263A"/>
    <w:rsid w:val="005E2867"/>
    <w:rsid w:val="005E4301"/>
    <w:rsid w:val="005E5761"/>
    <w:rsid w:val="005E5BC3"/>
    <w:rsid w:val="005E5F8F"/>
    <w:rsid w:val="005F2A09"/>
    <w:rsid w:val="005F4E80"/>
    <w:rsid w:val="005F5339"/>
    <w:rsid w:val="005F752B"/>
    <w:rsid w:val="006000E8"/>
    <w:rsid w:val="00600882"/>
    <w:rsid w:val="00601BE4"/>
    <w:rsid w:val="00602FE8"/>
    <w:rsid w:val="0060506B"/>
    <w:rsid w:val="00605C23"/>
    <w:rsid w:val="00607490"/>
    <w:rsid w:val="0061119B"/>
    <w:rsid w:val="00611D9B"/>
    <w:rsid w:val="006121BD"/>
    <w:rsid w:val="006130D6"/>
    <w:rsid w:val="00613541"/>
    <w:rsid w:val="00613958"/>
    <w:rsid w:val="00613C59"/>
    <w:rsid w:val="00613EB4"/>
    <w:rsid w:val="0061556A"/>
    <w:rsid w:val="006158E8"/>
    <w:rsid w:val="00617E8F"/>
    <w:rsid w:val="0062048D"/>
    <w:rsid w:val="0062050E"/>
    <w:rsid w:val="006234B5"/>
    <w:rsid w:val="00623B1B"/>
    <w:rsid w:val="006244A5"/>
    <w:rsid w:val="00625617"/>
    <w:rsid w:val="006258AF"/>
    <w:rsid w:val="00626308"/>
    <w:rsid w:val="006266F9"/>
    <w:rsid w:val="006269E8"/>
    <w:rsid w:val="006277FE"/>
    <w:rsid w:val="006305E3"/>
    <w:rsid w:val="0063131D"/>
    <w:rsid w:val="00631B71"/>
    <w:rsid w:val="00632366"/>
    <w:rsid w:val="0063255E"/>
    <w:rsid w:val="00632EA8"/>
    <w:rsid w:val="0063328A"/>
    <w:rsid w:val="006339C6"/>
    <w:rsid w:val="00633B91"/>
    <w:rsid w:val="00634655"/>
    <w:rsid w:val="00634F3D"/>
    <w:rsid w:val="00635CEC"/>
    <w:rsid w:val="00636E22"/>
    <w:rsid w:val="00637443"/>
    <w:rsid w:val="006403C7"/>
    <w:rsid w:val="00641F23"/>
    <w:rsid w:val="00643974"/>
    <w:rsid w:val="00643C59"/>
    <w:rsid w:val="006442AC"/>
    <w:rsid w:val="00644CCA"/>
    <w:rsid w:val="0064734E"/>
    <w:rsid w:val="0064756B"/>
    <w:rsid w:val="0064777B"/>
    <w:rsid w:val="006505CC"/>
    <w:rsid w:val="00651458"/>
    <w:rsid w:val="00652FD9"/>
    <w:rsid w:val="006534BE"/>
    <w:rsid w:val="00653AF6"/>
    <w:rsid w:val="006545E3"/>
    <w:rsid w:val="00660004"/>
    <w:rsid w:val="00660168"/>
    <w:rsid w:val="00660684"/>
    <w:rsid w:val="00660B38"/>
    <w:rsid w:val="00661940"/>
    <w:rsid w:val="00662D67"/>
    <w:rsid w:val="00664816"/>
    <w:rsid w:val="0066489E"/>
    <w:rsid w:val="00666C60"/>
    <w:rsid w:val="0066730B"/>
    <w:rsid w:val="006709CD"/>
    <w:rsid w:val="0067155D"/>
    <w:rsid w:val="00671603"/>
    <w:rsid w:val="00672323"/>
    <w:rsid w:val="0067270D"/>
    <w:rsid w:val="00672EFF"/>
    <w:rsid w:val="006732DC"/>
    <w:rsid w:val="00673A08"/>
    <w:rsid w:val="00674240"/>
    <w:rsid w:val="006743B0"/>
    <w:rsid w:val="006744C3"/>
    <w:rsid w:val="00675C9E"/>
    <w:rsid w:val="0067679E"/>
    <w:rsid w:val="006803E0"/>
    <w:rsid w:val="00681E59"/>
    <w:rsid w:val="00685132"/>
    <w:rsid w:val="0068527F"/>
    <w:rsid w:val="00685E41"/>
    <w:rsid w:val="0069068C"/>
    <w:rsid w:val="0069077E"/>
    <w:rsid w:val="006939EB"/>
    <w:rsid w:val="006A0ABC"/>
    <w:rsid w:val="006A0CC3"/>
    <w:rsid w:val="006A0F3E"/>
    <w:rsid w:val="006A14ED"/>
    <w:rsid w:val="006A4E6A"/>
    <w:rsid w:val="006A51A4"/>
    <w:rsid w:val="006A5596"/>
    <w:rsid w:val="006A5C06"/>
    <w:rsid w:val="006A7B9B"/>
    <w:rsid w:val="006A7E10"/>
    <w:rsid w:val="006B16BC"/>
    <w:rsid w:val="006B1972"/>
    <w:rsid w:val="006B1B6E"/>
    <w:rsid w:val="006B1EAA"/>
    <w:rsid w:val="006B25B4"/>
    <w:rsid w:val="006B3093"/>
    <w:rsid w:val="006B31F6"/>
    <w:rsid w:val="006B54ED"/>
    <w:rsid w:val="006B589B"/>
    <w:rsid w:val="006B633B"/>
    <w:rsid w:val="006B67C2"/>
    <w:rsid w:val="006C0B34"/>
    <w:rsid w:val="006C1EFF"/>
    <w:rsid w:val="006C3FF6"/>
    <w:rsid w:val="006C50CF"/>
    <w:rsid w:val="006C5572"/>
    <w:rsid w:val="006C6533"/>
    <w:rsid w:val="006C6E43"/>
    <w:rsid w:val="006C7215"/>
    <w:rsid w:val="006D0089"/>
    <w:rsid w:val="006D02A1"/>
    <w:rsid w:val="006D02A6"/>
    <w:rsid w:val="006D33A6"/>
    <w:rsid w:val="006D4408"/>
    <w:rsid w:val="006D4728"/>
    <w:rsid w:val="006D4D9B"/>
    <w:rsid w:val="006D5A46"/>
    <w:rsid w:val="006D6F4A"/>
    <w:rsid w:val="006E2F53"/>
    <w:rsid w:val="006E3FD5"/>
    <w:rsid w:val="006E4D39"/>
    <w:rsid w:val="006E5040"/>
    <w:rsid w:val="006E71F9"/>
    <w:rsid w:val="006E72ED"/>
    <w:rsid w:val="006F01EE"/>
    <w:rsid w:val="006F0E12"/>
    <w:rsid w:val="006F125F"/>
    <w:rsid w:val="006F137A"/>
    <w:rsid w:val="006F2346"/>
    <w:rsid w:val="006F298D"/>
    <w:rsid w:val="006F2C8D"/>
    <w:rsid w:val="006F4206"/>
    <w:rsid w:val="006F54F5"/>
    <w:rsid w:val="006F5DF4"/>
    <w:rsid w:val="006F5EE5"/>
    <w:rsid w:val="006F6A4C"/>
    <w:rsid w:val="00700279"/>
    <w:rsid w:val="0070471C"/>
    <w:rsid w:val="00704C16"/>
    <w:rsid w:val="0071036C"/>
    <w:rsid w:val="00710DDC"/>
    <w:rsid w:val="00711E2D"/>
    <w:rsid w:val="00712E16"/>
    <w:rsid w:val="00713774"/>
    <w:rsid w:val="007144A1"/>
    <w:rsid w:val="0071482B"/>
    <w:rsid w:val="00715B27"/>
    <w:rsid w:val="00717675"/>
    <w:rsid w:val="00720352"/>
    <w:rsid w:val="007227C2"/>
    <w:rsid w:val="007236EA"/>
    <w:rsid w:val="007238DB"/>
    <w:rsid w:val="00723A9F"/>
    <w:rsid w:val="00723BB2"/>
    <w:rsid w:val="0072430E"/>
    <w:rsid w:val="007247D7"/>
    <w:rsid w:val="0072551E"/>
    <w:rsid w:val="00727A32"/>
    <w:rsid w:val="00727A51"/>
    <w:rsid w:val="00730D3E"/>
    <w:rsid w:val="00732503"/>
    <w:rsid w:val="00732989"/>
    <w:rsid w:val="00732D1D"/>
    <w:rsid w:val="00737129"/>
    <w:rsid w:val="007375A0"/>
    <w:rsid w:val="00741E48"/>
    <w:rsid w:val="0074204D"/>
    <w:rsid w:val="0074318E"/>
    <w:rsid w:val="007446A5"/>
    <w:rsid w:val="00744841"/>
    <w:rsid w:val="00745111"/>
    <w:rsid w:val="007452F8"/>
    <w:rsid w:val="00745C11"/>
    <w:rsid w:val="00745EE3"/>
    <w:rsid w:val="00746D43"/>
    <w:rsid w:val="00747FEA"/>
    <w:rsid w:val="007509A4"/>
    <w:rsid w:val="00750E89"/>
    <w:rsid w:val="0075189C"/>
    <w:rsid w:val="00751A7A"/>
    <w:rsid w:val="00751FDB"/>
    <w:rsid w:val="0075400A"/>
    <w:rsid w:val="00754212"/>
    <w:rsid w:val="007544C0"/>
    <w:rsid w:val="00755163"/>
    <w:rsid w:val="00755592"/>
    <w:rsid w:val="00755D46"/>
    <w:rsid w:val="00755DA1"/>
    <w:rsid w:val="007567AF"/>
    <w:rsid w:val="00756CFB"/>
    <w:rsid w:val="007608DA"/>
    <w:rsid w:val="00762CD7"/>
    <w:rsid w:val="0076349E"/>
    <w:rsid w:val="007640A9"/>
    <w:rsid w:val="00766093"/>
    <w:rsid w:val="00767F05"/>
    <w:rsid w:val="00770AD9"/>
    <w:rsid w:val="00771AD2"/>
    <w:rsid w:val="00773098"/>
    <w:rsid w:val="007730B7"/>
    <w:rsid w:val="007735F9"/>
    <w:rsid w:val="00773E06"/>
    <w:rsid w:val="007765BB"/>
    <w:rsid w:val="00776FB5"/>
    <w:rsid w:val="00777FCF"/>
    <w:rsid w:val="00780642"/>
    <w:rsid w:val="0078080C"/>
    <w:rsid w:val="00781AA0"/>
    <w:rsid w:val="00781DD1"/>
    <w:rsid w:val="00782ACE"/>
    <w:rsid w:val="00783761"/>
    <w:rsid w:val="007838F0"/>
    <w:rsid w:val="0078432B"/>
    <w:rsid w:val="007865D8"/>
    <w:rsid w:val="00786B96"/>
    <w:rsid w:val="00787F74"/>
    <w:rsid w:val="00792594"/>
    <w:rsid w:val="00792639"/>
    <w:rsid w:val="00793673"/>
    <w:rsid w:val="00793902"/>
    <w:rsid w:val="00796232"/>
    <w:rsid w:val="007967EC"/>
    <w:rsid w:val="00796E1C"/>
    <w:rsid w:val="007A1088"/>
    <w:rsid w:val="007A1A06"/>
    <w:rsid w:val="007A2854"/>
    <w:rsid w:val="007A3384"/>
    <w:rsid w:val="007A3FA1"/>
    <w:rsid w:val="007A4281"/>
    <w:rsid w:val="007A4D98"/>
    <w:rsid w:val="007A69CE"/>
    <w:rsid w:val="007A6DC9"/>
    <w:rsid w:val="007A704A"/>
    <w:rsid w:val="007A7076"/>
    <w:rsid w:val="007A7DFD"/>
    <w:rsid w:val="007B0533"/>
    <w:rsid w:val="007B0930"/>
    <w:rsid w:val="007B0CD8"/>
    <w:rsid w:val="007B0DD2"/>
    <w:rsid w:val="007B1B76"/>
    <w:rsid w:val="007B1BCC"/>
    <w:rsid w:val="007B1BD9"/>
    <w:rsid w:val="007B2D7E"/>
    <w:rsid w:val="007B36B9"/>
    <w:rsid w:val="007B3B95"/>
    <w:rsid w:val="007B4C42"/>
    <w:rsid w:val="007B4DDF"/>
    <w:rsid w:val="007B4F86"/>
    <w:rsid w:val="007B5C75"/>
    <w:rsid w:val="007B6A21"/>
    <w:rsid w:val="007B70E2"/>
    <w:rsid w:val="007B7355"/>
    <w:rsid w:val="007B7BC9"/>
    <w:rsid w:val="007C05DF"/>
    <w:rsid w:val="007C0BB8"/>
    <w:rsid w:val="007C1533"/>
    <w:rsid w:val="007C317D"/>
    <w:rsid w:val="007C3694"/>
    <w:rsid w:val="007C3DEA"/>
    <w:rsid w:val="007C6771"/>
    <w:rsid w:val="007C6793"/>
    <w:rsid w:val="007C6EDA"/>
    <w:rsid w:val="007C7469"/>
    <w:rsid w:val="007D0D4E"/>
    <w:rsid w:val="007D2308"/>
    <w:rsid w:val="007D2B7D"/>
    <w:rsid w:val="007D3D11"/>
    <w:rsid w:val="007D58D8"/>
    <w:rsid w:val="007D64EE"/>
    <w:rsid w:val="007D6554"/>
    <w:rsid w:val="007D6800"/>
    <w:rsid w:val="007D6B64"/>
    <w:rsid w:val="007E099D"/>
    <w:rsid w:val="007E1101"/>
    <w:rsid w:val="007E169A"/>
    <w:rsid w:val="007E31F6"/>
    <w:rsid w:val="007E79BF"/>
    <w:rsid w:val="007F1795"/>
    <w:rsid w:val="007F1B40"/>
    <w:rsid w:val="007F5838"/>
    <w:rsid w:val="007F5D48"/>
    <w:rsid w:val="007F606D"/>
    <w:rsid w:val="007F6540"/>
    <w:rsid w:val="007F6A05"/>
    <w:rsid w:val="008012F6"/>
    <w:rsid w:val="008019FF"/>
    <w:rsid w:val="0080354B"/>
    <w:rsid w:val="00803B88"/>
    <w:rsid w:val="00803C7A"/>
    <w:rsid w:val="00803D21"/>
    <w:rsid w:val="0080484B"/>
    <w:rsid w:val="00804ABC"/>
    <w:rsid w:val="00805BC9"/>
    <w:rsid w:val="008116A9"/>
    <w:rsid w:val="00811DEC"/>
    <w:rsid w:val="00811FE4"/>
    <w:rsid w:val="0081219D"/>
    <w:rsid w:val="00812489"/>
    <w:rsid w:val="00813640"/>
    <w:rsid w:val="00813902"/>
    <w:rsid w:val="00814B8F"/>
    <w:rsid w:val="00814D31"/>
    <w:rsid w:val="00814E9F"/>
    <w:rsid w:val="00815F74"/>
    <w:rsid w:val="00816A94"/>
    <w:rsid w:val="008172BD"/>
    <w:rsid w:val="0081743E"/>
    <w:rsid w:val="0081784F"/>
    <w:rsid w:val="008220CA"/>
    <w:rsid w:val="008224D6"/>
    <w:rsid w:val="008236F7"/>
    <w:rsid w:val="00823C68"/>
    <w:rsid w:val="00824D47"/>
    <w:rsid w:val="00825DA9"/>
    <w:rsid w:val="00825E0E"/>
    <w:rsid w:val="008260D6"/>
    <w:rsid w:val="00826D07"/>
    <w:rsid w:val="008270FE"/>
    <w:rsid w:val="008271BB"/>
    <w:rsid w:val="00827E7F"/>
    <w:rsid w:val="008304B3"/>
    <w:rsid w:val="00830D75"/>
    <w:rsid w:val="008311A2"/>
    <w:rsid w:val="00832D28"/>
    <w:rsid w:val="00833BBC"/>
    <w:rsid w:val="00834F1E"/>
    <w:rsid w:val="0083515A"/>
    <w:rsid w:val="00835931"/>
    <w:rsid w:val="008359F0"/>
    <w:rsid w:val="00842E80"/>
    <w:rsid w:val="00843574"/>
    <w:rsid w:val="00844182"/>
    <w:rsid w:val="00844A5D"/>
    <w:rsid w:val="00845373"/>
    <w:rsid w:val="00845A99"/>
    <w:rsid w:val="00846C00"/>
    <w:rsid w:val="00847BEA"/>
    <w:rsid w:val="00847D33"/>
    <w:rsid w:val="00850277"/>
    <w:rsid w:val="00851560"/>
    <w:rsid w:val="008524C7"/>
    <w:rsid w:val="00852999"/>
    <w:rsid w:val="00853AA4"/>
    <w:rsid w:val="00853D29"/>
    <w:rsid w:val="00854724"/>
    <w:rsid w:val="00854B6E"/>
    <w:rsid w:val="008551B6"/>
    <w:rsid w:val="0085553F"/>
    <w:rsid w:val="00856128"/>
    <w:rsid w:val="00857EB6"/>
    <w:rsid w:val="0086003F"/>
    <w:rsid w:val="00860ADA"/>
    <w:rsid w:val="00861E40"/>
    <w:rsid w:val="00865C57"/>
    <w:rsid w:val="00866166"/>
    <w:rsid w:val="00866D45"/>
    <w:rsid w:val="00867D56"/>
    <w:rsid w:val="00867D9C"/>
    <w:rsid w:val="00871F2C"/>
    <w:rsid w:val="00873EF5"/>
    <w:rsid w:val="00874CB4"/>
    <w:rsid w:val="0087614B"/>
    <w:rsid w:val="008812EE"/>
    <w:rsid w:val="0088471B"/>
    <w:rsid w:val="00885B6A"/>
    <w:rsid w:val="00890669"/>
    <w:rsid w:val="00890FE8"/>
    <w:rsid w:val="00893FC3"/>
    <w:rsid w:val="00894732"/>
    <w:rsid w:val="008951FC"/>
    <w:rsid w:val="008955F7"/>
    <w:rsid w:val="00895AE4"/>
    <w:rsid w:val="008960E4"/>
    <w:rsid w:val="00896B3A"/>
    <w:rsid w:val="00896F91"/>
    <w:rsid w:val="008A0014"/>
    <w:rsid w:val="008A0B73"/>
    <w:rsid w:val="008A2E0F"/>
    <w:rsid w:val="008A48C9"/>
    <w:rsid w:val="008B0CE3"/>
    <w:rsid w:val="008B0DC3"/>
    <w:rsid w:val="008B0F0C"/>
    <w:rsid w:val="008B1607"/>
    <w:rsid w:val="008B28C2"/>
    <w:rsid w:val="008B4779"/>
    <w:rsid w:val="008B523D"/>
    <w:rsid w:val="008B5EE3"/>
    <w:rsid w:val="008B6A60"/>
    <w:rsid w:val="008B70A6"/>
    <w:rsid w:val="008B77A3"/>
    <w:rsid w:val="008C0746"/>
    <w:rsid w:val="008C1100"/>
    <w:rsid w:val="008C23DA"/>
    <w:rsid w:val="008C284C"/>
    <w:rsid w:val="008C2D80"/>
    <w:rsid w:val="008C3CA2"/>
    <w:rsid w:val="008C558C"/>
    <w:rsid w:val="008C58CA"/>
    <w:rsid w:val="008C733B"/>
    <w:rsid w:val="008D1435"/>
    <w:rsid w:val="008D1C77"/>
    <w:rsid w:val="008D21D0"/>
    <w:rsid w:val="008D33DA"/>
    <w:rsid w:val="008D39B9"/>
    <w:rsid w:val="008D5560"/>
    <w:rsid w:val="008D6073"/>
    <w:rsid w:val="008D6C46"/>
    <w:rsid w:val="008E0896"/>
    <w:rsid w:val="008E09E2"/>
    <w:rsid w:val="008E2291"/>
    <w:rsid w:val="008E386A"/>
    <w:rsid w:val="008E3CFE"/>
    <w:rsid w:val="008E3EE7"/>
    <w:rsid w:val="008E550D"/>
    <w:rsid w:val="008E5F4B"/>
    <w:rsid w:val="008E70AD"/>
    <w:rsid w:val="008F1027"/>
    <w:rsid w:val="008F306B"/>
    <w:rsid w:val="008F365C"/>
    <w:rsid w:val="008F398D"/>
    <w:rsid w:val="008F4283"/>
    <w:rsid w:val="008F448A"/>
    <w:rsid w:val="008F607C"/>
    <w:rsid w:val="009017A4"/>
    <w:rsid w:val="00901FD0"/>
    <w:rsid w:val="00904C03"/>
    <w:rsid w:val="00906E65"/>
    <w:rsid w:val="009073A5"/>
    <w:rsid w:val="00907C7E"/>
    <w:rsid w:val="00910D30"/>
    <w:rsid w:val="00911D79"/>
    <w:rsid w:val="00912661"/>
    <w:rsid w:val="009131DE"/>
    <w:rsid w:val="00913510"/>
    <w:rsid w:val="0091527A"/>
    <w:rsid w:val="00915734"/>
    <w:rsid w:val="00915D1D"/>
    <w:rsid w:val="00916196"/>
    <w:rsid w:val="0091735A"/>
    <w:rsid w:val="00920B5D"/>
    <w:rsid w:val="00921073"/>
    <w:rsid w:val="0092177E"/>
    <w:rsid w:val="00921878"/>
    <w:rsid w:val="00922B69"/>
    <w:rsid w:val="009236C9"/>
    <w:rsid w:val="0092462F"/>
    <w:rsid w:val="009254F3"/>
    <w:rsid w:val="00925A27"/>
    <w:rsid w:val="00926D36"/>
    <w:rsid w:val="00927E5F"/>
    <w:rsid w:val="0093202F"/>
    <w:rsid w:val="00932480"/>
    <w:rsid w:val="00932B0D"/>
    <w:rsid w:val="00933125"/>
    <w:rsid w:val="009333C4"/>
    <w:rsid w:val="00933BD6"/>
    <w:rsid w:val="00934402"/>
    <w:rsid w:val="00936298"/>
    <w:rsid w:val="009364B5"/>
    <w:rsid w:val="00936D61"/>
    <w:rsid w:val="0093723E"/>
    <w:rsid w:val="00937A20"/>
    <w:rsid w:val="009404D1"/>
    <w:rsid w:val="009419E8"/>
    <w:rsid w:val="009423E2"/>
    <w:rsid w:val="00942EF9"/>
    <w:rsid w:val="00943924"/>
    <w:rsid w:val="0094420E"/>
    <w:rsid w:val="00945203"/>
    <w:rsid w:val="00945D3B"/>
    <w:rsid w:val="00946274"/>
    <w:rsid w:val="0094643C"/>
    <w:rsid w:val="00947C8A"/>
    <w:rsid w:val="0095126B"/>
    <w:rsid w:val="00953926"/>
    <w:rsid w:val="00953B09"/>
    <w:rsid w:val="00955169"/>
    <w:rsid w:val="009556FD"/>
    <w:rsid w:val="0095698B"/>
    <w:rsid w:val="00957227"/>
    <w:rsid w:val="009638C5"/>
    <w:rsid w:val="00966828"/>
    <w:rsid w:val="00967351"/>
    <w:rsid w:val="00971C13"/>
    <w:rsid w:val="00973660"/>
    <w:rsid w:val="009737E7"/>
    <w:rsid w:val="00973B5E"/>
    <w:rsid w:val="009745CF"/>
    <w:rsid w:val="00975832"/>
    <w:rsid w:val="00975CC0"/>
    <w:rsid w:val="00976BDB"/>
    <w:rsid w:val="00982AEF"/>
    <w:rsid w:val="00984581"/>
    <w:rsid w:val="00985AE3"/>
    <w:rsid w:val="009861BC"/>
    <w:rsid w:val="00986838"/>
    <w:rsid w:val="009870F9"/>
    <w:rsid w:val="00987727"/>
    <w:rsid w:val="00987924"/>
    <w:rsid w:val="00990CEE"/>
    <w:rsid w:val="00995176"/>
    <w:rsid w:val="009956F2"/>
    <w:rsid w:val="0099587A"/>
    <w:rsid w:val="00996EF5"/>
    <w:rsid w:val="00997140"/>
    <w:rsid w:val="00997443"/>
    <w:rsid w:val="009A06B5"/>
    <w:rsid w:val="009A14A9"/>
    <w:rsid w:val="009A17C3"/>
    <w:rsid w:val="009A28F2"/>
    <w:rsid w:val="009A2BCB"/>
    <w:rsid w:val="009A49DB"/>
    <w:rsid w:val="009A4B3E"/>
    <w:rsid w:val="009A56C0"/>
    <w:rsid w:val="009A678A"/>
    <w:rsid w:val="009A6B18"/>
    <w:rsid w:val="009A779B"/>
    <w:rsid w:val="009A7A2E"/>
    <w:rsid w:val="009B14D5"/>
    <w:rsid w:val="009B1F1C"/>
    <w:rsid w:val="009B4539"/>
    <w:rsid w:val="009B4B85"/>
    <w:rsid w:val="009B5256"/>
    <w:rsid w:val="009C345C"/>
    <w:rsid w:val="009C34FC"/>
    <w:rsid w:val="009C42E4"/>
    <w:rsid w:val="009C4825"/>
    <w:rsid w:val="009C4F0F"/>
    <w:rsid w:val="009C74C2"/>
    <w:rsid w:val="009C7573"/>
    <w:rsid w:val="009C7D25"/>
    <w:rsid w:val="009C7DF1"/>
    <w:rsid w:val="009D135B"/>
    <w:rsid w:val="009D1766"/>
    <w:rsid w:val="009D2469"/>
    <w:rsid w:val="009D2D48"/>
    <w:rsid w:val="009D37E4"/>
    <w:rsid w:val="009D3D6A"/>
    <w:rsid w:val="009D4645"/>
    <w:rsid w:val="009D4DC0"/>
    <w:rsid w:val="009D5602"/>
    <w:rsid w:val="009D69E0"/>
    <w:rsid w:val="009D7E24"/>
    <w:rsid w:val="009D7EB8"/>
    <w:rsid w:val="009E147F"/>
    <w:rsid w:val="009E1B23"/>
    <w:rsid w:val="009E1FD6"/>
    <w:rsid w:val="009E2041"/>
    <w:rsid w:val="009E21C6"/>
    <w:rsid w:val="009E2917"/>
    <w:rsid w:val="009E3BB8"/>
    <w:rsid w:val="009E4380"/>
    <w:rsid w:val="009E58BB"/>
    <w:rsid w:val="009E5C87"/>
    <w:rsid w:val="009E5F26"/>
    <w:rsid w:val="009E6FFC"/>
    <w:rsid w:val="009E7516"/>
    <w:rsid w:val="009F36F1"/>
    <w:rsid w:val="009F3F06"/>
    <w:rsid w:val="009F5CF7"/>
    <w:rsid w:val="009F67F1"/>
    <w:rsid w:val="009F7EEE"/>
    <w:rsid w:val="00A009A6"/>
    <w:rsid w:val="00A01E49"/>
    <w:rsid w:val="00A0401B"/>
    <w:rsid w:val="00A06B4D"/>
    <w:rsid w:val="00A06F00"/>
    <w:rsid w:val="00A06F4E"/>
    <w:rsid w:val="00A07B54"/>
    <w:rsid w:val="00A12B0A"/>
    <w:rsid w:val="00A12BC2"/>
    <w:rsid w:val="00A13F2D"/>
    <w:rsid w:val="00A14D3F"/>
    <w:rsid w:val="00A155B9"/>
    <w:rsid w:val="00A15DCE"/>
    <w:rsid w:val="00A16140"/>
    <w:rsid w:val="00A20CFD"/>
    <w:rsid w:val="00A27ACF"/>
    <w:rsid w:val="00A307BC"/>
    <w:rsid w:val="00A316BF"/>
    <w:rsid w:val="00A31BF5"/>
    <w:rsid w:val="00A33910"/>
    <w:rsid w:val="00A345B7"/>
    <w:rsid w:val="00A3460D"/>
    <w:rsid w:val="00A364AC"/>
    <w:rsid w:val="00A374A2"/>
    <w:rsid w:val="00A37594"/>
    <w:rsid w:val="00A37DD3"/>
    <w:rsid w:val="00A37E1D"/>
    <w:rsid w:val="00A4384E"/>
    <w:rsid w:val="00A4665E"/>
    <w:rsid w:val="00A47E87"/>
    <w:rsid w:val="00A506E4"/>
    <w:rsid w:val="00A51EC6"/>
    <w:rsid w:val="00A522F6"/>
    <w:rsid w:val="00A5393C"/>
    <w:rsid w:val="00A53CA1"/>
    <w:rsid w:val="00A53FE6"/>
    <w:rsid w:val="00A548B3"/>
    <w:rsid w:val="00A54EEC"/>
    <w:rsid w:val="00A56858"/>
    <w:rsid w:val="00A56C92"/>
    <w:rsid w:val="00A573A3"/>
    <w:rsid w:val="00A57506"/>
    <w:rsid w:val="00A577D9"/>
    <w:rsid w:val="00A60E12"/>
    <w:rsid w:val="00A6170A"/>
    <w:rsid w:val="00A61C3E"/>
    <w:rsid w:val="00A63756"/>
    <w:rsid w:val="00A63BD4"/>
    <w:rsid w:val="00A643C6"/>
    <w:rsid w:val="00A66269"/>
    <w:rsid w:val="00A67943"/>
    <w:rsid w:val="00A713B9"/>
    <w:rsid w:val="00A73DB7"/>
    <w:rsid w:val="00A74B32"/>
    <w:rsid w:val="00A752A7"/>
    <w:rsid w:val="00A75920"/>
    <w:rsid w:val="00A769EE"/>
    <w:rsid w:val="00A76DD1"/>
    <w:rsid w:val="00A76EC0"/>
    <w:rsid w:val="00A77013"/>
    <w:rsid w:val="00A7734F"/>
    <w:rsid w:val="00A81E12"/>
    <w:rsid w:val="00A81F53"/>
    <w:rsid w:val="00A82B3B"/>
    <w:rsid w:val="00A83B4D"/>
    <w:rsid w:val="00A840C6"/>
    <w:rsid w:val="00A84A23"/>
    <w:rsid w:val="00A84D3A"/>
    <w:rsid w:val="00A853F4"/>
    <w:rsid w:val="00A85666"/>
    <w:rsid w:val="00A86793"/>
    <w:rsid w:val="00A879EA"/>
    <w:rsid w:val="00A87DAB"/>
    <w:rsid w:val="00A90F38"/>
    <w:rsid w:val="00A95117"/>
    <w:rsid w:val="00A953DE"/>
    <w:rsid w:val="00A968F3"/>
    <w:rsid w:val="00AA27B7"/>
    <w:rsid w:val="00AA4BC3"/>
    <w:rsid w:val="00AA5502"/>
    <w:rsid w:val="00AA5F8B"/>
    <w:rsid w:val="00AB015F"/>
    <w:rsid w:val="00AB30B0"/>
    <w:rsid w:val="00AB339F"/>
    <w:rsid w:val="00AB68A3"/>
    <w:rsid w:val="00AC09A7"/>
    <w:rsid w:val="00AC1DC0"/>
    <w:rsid w:val="00AC1F16"/>
    <w:rsid w:val="00AC22EB"/>
    <w:rsid w:val="00AC2600"/>
    <w:rsid w:val="00AC40D6"/>
    <w:rsid w:val="00AC454B"/>
    <w:rsid w:val="00AC45AD"/>
    <w:rsid w:val="00AC4F8B"/>
    <w:rsid w:val="00AC64B7"/>
    <w:rsid w:val="00AC777C"/>
    <w:rsid w:val="00AD0C4E"/>
    <w:rsid w:val="00AD1105"/>
    <w:rsid w:val="00AD15DA"/>
    <w:rsid w:val="00AD1B31"/>
    <w:rsid w:val="00AD42A0"/>
    <w:rsid w:val="00AD6E81"/>
    <w:rsid w:val="00AE1373"/>
    <w:rsid w:val="00AE2925"/>
    <w:rsid w:val="00AE3D54"/>
    <w:rsid w:val="00AE462C"/>
    <w:rsid w:val="00AE5420"/>
    <w:rsid w:val="00AE5CEC"/>
    <w:rsid w:val="00AE75E6"/>
    <w:rsid w:val="00AF0664"/>
    <w:rsid w:val="00AF0C4F"/>
    <w:rsid w:val="00AF11F0"/>
    <w:rsid w:val="00AF2452"/>
    <w:rsid w:val="00AF2D40"/>
    <w:rsid w:val="00AF5921"/>
    <w:rsid w:val="00AF6E83"/>
    <w:rsid w:val="00B00155"/>
    <w:rsid w:val="00B005EF"/>
    <w:rsid w:val="00B03378"/>
    <w:rsid w:val="00B03708"/>
    <w:rsid w:val="00B061AB"/>
    <w:rsid w:val="00B07B29"/>
    <w:rsid w:val="00B113FF"/>
    <w:rsid w:val="00B1159F"/>
    <w:rsid w:val="00B1190A"/>
    <w:rsid w:val="00B126D4"/>
    <w:rsid w:val="00B13385"/>
    <w:rsid w:val="00B13ED5"/>
    <w:rsid w:val="00B15292"/>
    <w:rsid w:val="00B168DF"/>
    <w:rsid w:val="00B173A9"/>
    <w:rsid w:val="00B2196C"/>
    <w:rsid w:val="00B24A1B"/>
    <w:rsid w:val="00B269BD"/>
    <w:rsid w:val="00B3009E"/>
    <w:rsid w:val="00B316B9"/>
    <w:rsid w:val="00B3598D"/>
    <w:rsid w:val="00B35D4E"/>
    <w:rsid w:val="00B37268"/>
    <w:rsid w:val="00B40197"/>
    <w:rsid w:val="00B40670"/>
    <w:rsid w:val="00B40705"/>
    <w:rsid w:val="00B432FA"/>
    <w:rsid w:val="00B43EF4"/>
    <w:rsid w:val="00B449A9"/>
    <w:rsid w:val="00B44C41"/>
    <w:rsid w:val="00B44D53"/>
    <w:rsid w:val="00B47168"/>
    <w:rsid w:val="00B47539"/>
    <w:rsid w:val="00B51252"/>
    <w:rsid w:val="00B518CC"/>
    <w:rsid w:val="00B51EA6"/>
    <w:rsid w:val="00B5241D"/>
    <w:rsid w:val="00B53329"/>
    <w:rsid w:val="00B53A96"/>
    <w:rsid w:val="00B54038"/>
    <w:rsid w:val="00B540DD"/>
    <w:rsid w:val="00B5483E"/>
    <w:rsid w:val="00B5530C"/>
    <w:rsid w:val="00B56B67"/>
    <w:rsid w:val="00B577FF"/>
    <w:rsid w:val="00B57DB9"/>
    <w:rsid w:val="00B605E5"/>
    <w:rsid w:val="00B60F92"/>
    <w:rsid w:val="00B61523"/>
    <w:rsid w:val="00B63540"/>
    <w:rsid w:val="00B63D19"/>
    <w:rsid w:val="00B64946"/>
    <w:rsid w:val="00B64DA3"/>
    <w:rsid w:val="00B64E26"/>
    <w:rsid w:val="00B66430"/>
    <w:rsid w:val="00B668A4"/>
    <w:rsid w:val="00B66D48"/>
    <w:rsid w:val="00B70143"/>
    <w:rsid w:val="00B703B8"/>
    <w:rsid w:val="00B7127C"/>
    <w:rsid w:val="00B72ABD"/>
    <w:rsid w:val="00B7394B"/>
    <w:rsid w:val="00B74E2A"/>
    <w:rsid w:val="00B75312"/>
    <w:rsid w:val="00B80053"/>
    <w:rsid w:val="00B80DB5"/>
    <w:rsid w:val="00B81F8C"/>
    <w:rsid w:val="00B8463E"/>
    <w:rsid w:val="00B862A6"/>
    <w:rsid w:val="00B90F7D"/>
    <w:rsid w:val="00B91AF5"/>
    <w:rsid w:val="00B92CF3"/>
    <w:rsid w:val="00B9358E"/>
    <w:rsid w:val="00B93AB3"/>
    <w:rsid w:val="00B94212"/>
    <w:rsid w:val="00B97A9E"/>
    <w:rsid w:val="00BA00EA"/>
    <w:rsid w:val="00BA22A0"/>
    <w:rsid w:val="00BA25FB"/>
    <w:rsid w:val="00BA3940"/>
    <w:rsid w:val="00BA51C2"/>
    <w:rsid w:val="00BA5868"/>
    <w:rsid w:val="00BA5B59"/>
    <w:rsid w:val="00BA63C6"/>
    <w:rsid w:val="00BA70CD"/>
    <w:rsid w:val="00BA77E8"/>
    <w:rsid w:val="00BA7ADC"/>
    <w:rsid w:val="00BB0CB5"/>
    <w:rsid w:val="00BB133B"/>
    <w:rsid w:val="00BB19FD"/>
    <w:rsid w:val="00BB238A"/>
    <w:rsid w:val="00BB3DE8"/>
    <w:rsid w:val="00BB504C"/>
    <w:rsid w:val="00BB5451"/>
    <w:rsid w:val="00BB590C"/>
    <w:rsid w:val="00BB77A8"/>
    <w:rsid w:val="00BC0D86"/>
    <w:rsid w:val="00BC3038"/>
    <w:rsid w:val="00BC5BAF"/>
    <w:rsid w:val="00BC670F"/>
    <w:rsid w:val="00BC6B51"/>
    <w:rsid w:val="00BC7590"/>
    <w:rsid w:val="00BC7DB0"/>
    <w:rsid w:val="00BD0C1F"/>
    <w:rsid w:val="00BD1B87"/>
    <w:rsid w:val="00BD226C"/>
    <w:rsid w:val="00BD3858"/>
    <w:rsid w:val="00BD4A62"/>
    <w:rsid w:val="00BD6AD7"/>
    <w:rsid w:val="00BD6E48"/>
    <w:rsid w:val="00BD72AA"/>
    <w:rsid w:val="00BE0A5F"/>
    <w:rsid w:val="00BE0D54"/>
    <w:rsid w:val="00BE2587"/>
    <w:rsid w:val="00BE3753"/>
    <w:rsid w:val="00BE4F79"/>
    <w:rsid w:val="00BE55C0"/>
    <w:rsid w:val="00BE610C"/>
    <w:rsid w:val="00BE688B"/>
    <w:rsid w:val="00BE7379"/>
    <w:rsid w:val="00BF24F0"/>
    <w:rsid w:val="00BF2AE8"/>
    <w:rsid w:val="00BF3047"/>
    <w:rsid w:val="00BF59B9"/>
    <w:rsid w:val="00BF6D8F"/>
    <w:rsid w:val="00BF7394"/>
    <w:rsid w:val="00C01267"/>
    <w:rsid w:val="00C0191E"/>
    <w:rsid w:val="00C03381"/>
    <w:rsid w:val="00C048DF"/>
    <w:rsid w:val="00C04C04"/>
    <w:rsid w:val="00C05A8B"/>
    <w:rsid w:val="00C06C52"/>
    <w:rsid w:val="00C0794E"/>
    <w:rsid w:val="00C107D5"/>
    <w:rsid w:val="00C11FD8"/>
    <w:rsid w:val="00C14CF9"/>
    <w:rsid w:val="00C16D52"/>
    <w:rsid w:val="00C20BEE"/>
    <w:rsid w:val="00C2252D"/>
    <w:rsid w:val="00C226D7"/>
    <w:rsid w:val="00C22D55"/>
    <w:rsid w:val="00C239EE"/>
    <w:rsid w:val="00C255AB"/>
    <w:rsid w:val="00C25CEF"/>
    <w:rsid w:val="00C25E50"/>
    <w:rsid w:val="00C25F24"/>
    <w:rsid w:val="00C27D52"/>
    <w:rsid w:val="00C303B0"/>
    <w:rsid w:val="00C31010"/>
    <w:rsid w:val="00C319D7"/>
    <w:rsid w:val="00C31B0B"/>
    <w:rsid w:val="00C35956"/>
    <w:rsid w:val="00C35D58"/>
    <w:rsid w:val="00C3768E"/>
    <w:rsid w:val="00C4188A"/>
    <w:rsid w:val="00C42AAA"/>
    <w:rsid w:val="00C42EAC"/>
    <w:rsid w:val="00C43613"/>
    <w:rsid w:val="00C4429B"/>
    <w:rsid w:val="00C458E2"/>
    <w:rsid w:val="00C46E45"/>
    <w:rsid w:val="00C471E0"/>
    <w:rsid w:val="00C47E65"/>
    <w:rsid w:val="00C517BB"/>
    <w:rsid w:val="00C51BD6"/>
    <w:rsid w:val="00C533E7"/>
    <w:rsid w:val="00C546F8"/>
    <w:rsid w:val="00C548E7"/>
    <w:rsid w:val="00C54AE4"/>
    <w:rsid w:val="00C55860"/>
    <w:rsid w:val="00C5601A"/>
    <w:rsid w:val="00C56F38"/>
    <w:rsid w:val="00C57079"/>
    <w:rsid w:val="00C63523"/>
    <w:rsid w:val="00C63BFF"/>
    <w:rsid w:val="00C6571F"/>
    <w:rsid w:val="00C65AA2"/>
    <w:rsid w:val="00C6748F"/>
    <w:rsid w:val="00C708F4"/>
    <w:rsid w:val="00C70C05"/>
    <w:rsid w:val="00C70F9D"/>
    <w:rsid w:val="00C72C98"/>
    <w:rsid w:val="00C72E48"/>
    <w:rsid w:val="00C73BE1"/>
    <w:rsid w:val="00C74466"/>
    <w:rsid w:val="00C7500E"/>
    <w:rsid w:val="00C7593C"/>
    <w:rsid w:val="00C76E3A"/>
    <w:rsid w:val="00C77318"/>
    <w:rsid w:val="00C7778B"/>
    <w:rsid w:val="00C80D1F"/>
    <w:rsid w:val="00C85AE6"/>
    <w:rsid w:val="00C85E68"/>
    <w:rsid w:val="00C86F82"/>
    <w:rsid w:val="00C90466"/>
    <w:rsid w:val="00C905A4"/>
    <w:rsid w:val="00C923BA"/>
    <w:rsid w:val="00C924EA"/>
    <w:rsid w:val="00C927C8"/>
    <w:rsid w:val="00C935CC"/>
    <w:rsid w:val="00CA1601"/>
    <w:rsid w:val="00CA2322"/>
    <w:rsid w:val="00CA3723"/>
    <w:rsid w:val="00CA4012"/>
    <w:rsid w:val="00CA6909"/>
    <w:rsid w:val="00CA6D4C"/>
    <w:rsid w:val="00CA6F61"/>
    <w:rsid w:val="00CB05DB"/>
    <w:rsid w:val="00CB1043"/>
    <w:rsid w:val="00CB23DA"/>
    <w:rsid w:val="00CB2711"/>
    <w:rsid w:val="00CB426C"/>
    <w:rsid w:val="00CB7FE4"/>
    <w:rsid w:val="00CC0210"/>
    <w:rsid w:val="00CC0505"/>
    <w:rsid w:val="00CC143E"/>
    <w:rsid w:val="00CC20F3"/>
    <w:rsid w:val="00CC3931"/>
    <w:rsid w:val="00CC4EDF"/>
    <w:rsid w:val="00CC5BC1"/>
    <w:rsid w:val="00CC672F"/>
    <w:rsid w:val="00CC70DE"/>
    <w:rsid w:val="00CD0371"/>
    <w:rsid w:val="00CD093A"/>
    <w:rsid w:val="00CD0AAA"/>
    <w:rsid w:val="00CD1177"/>
    <w:rsid w:val="00CD181F"/>
    <w:rsid w:val="00CD19C3"/>
    <w:rsid w:val="00CD2065"/>
    <w:rsid w:val="00CD37DF"/>
    <w:rsid w:val="00CD3EEE"/>
    <w:rsid w:val="00CD420D"/>
    <w:rsid w:val="00CD4573"/>
    <w:rsid w:val="00CD4715"/>
    <w:rsid w:val="00CD4F36"/>
    <w:rsid w:val="00CD5EAC"/>
    <w:rsid w:val="00CE01DA"/>
    <w:rsid w:val="00CE22B0"/>
    <w:rsid w:val="00CE294D"/>
    <w:rsid w:val="00CE2BC8"/>
    <w:rsid w:val="00CE32F9"/>
    <w:rsid w:val="00CE3E6C"/>
    <w:rsid w:val="00CE416E"/>
    <w:rsid w:val="00CE4B22"/>
    <w:rsid w:val="00CE5270"/>
    <w:rsid w:val="00CE5C3E"/>
    <w:rsid w:val="00CE6BFE"/>
    <w:rsid w:val="00CE79DC"/>
    <w:rsid w:val="00CE7DA8"/>
    <w:rsid w:val="00CF1AC9"/>
    <w:rsid w:val="00CF2F9E"/>
    <w:rsid w:val="00CF4886"/>
    <w:rsid w:val="00CF5982"/>
    <w:rsid w:val="00CF5D3A"/>
    <w:rsid w:val="00CF68B9"/>
    <w:rsid w:val="00CF74B9"/>
    <w:rsid w:val="00CF7ED2"/>
    <w:rsid w:val="00D03A53"/>
    <w:rsid w:val="00D048AD"/>
    <w:rsid w:val="00D0510D"/>
    <w:rsid w:val="00D0689A"/>
    <w:rsid w:val="00D07B7E"/>
    <w:rsid w:val="00D104B9"/>
    <w:rsid w:val="00D11223"/>
    <w:rsid w:val="00D124E7"/>
    <w:rsid w:val="00D13F87"/>
    <w:rsid w:val="00D14CF7"/>
    <w:rsid w:val="00D14E10"/>
    <w:rsid w:val="00D15B4E"/>
    <w:rsid w:val="00D15B8D"/>
    <w:rsid w:val="00D15C1D"/>
    <w:rsid w:val="00D15C51"/>
    <w:rsid w:val="00D179B0"/>
    <w:rsid w:val="00D17F5E"/>
    <w:rsid w:val="00D213C6"/>
    <w:rsid w:val="00D2223D"/>
    <w:rsid w:val="00D23C1E"/>
    <w:rsid w:val="00D2435A"/>
    <w:rsid w:val="00D248B9"/>
    <w:rsid w:val="00D25271"/>
    <w:rsid w:val="00D25A48"/>
    <w:rsid w:val="00D2726B"/>
    <w:rsid w:val="00D2738E"/>
    <w:rsid w:val="00D27D17"/>
    <w:rsid w:val="00D306A0"/>
    <w:rsid w:val="00D308CF"/>
    <w:rsid w:val="00D31066"/>
    <w:rsid w:val="00D31400"/>
    <w:rsid w:val="00D320A0"/>
    <w:rsid w:val="00D32AB5"/>
    <w:rsid w:val="00D35A30"/>
    <w:rsid w:val="00D3655A"/>
    <w:rsid w:val="00D37443"/>
    <w:rsid w:val="00D37E2C"/>
    <w:rsid w:val="00D4147C"/>
    <w:rsid w:val="00D43D0B"/>
    <w:rsid w:val="00D45C18"/>
    <w:rsid w:val="00D463E4"/>
    <w:rsid w:val="00D46C51"/>
    <w:rsid w:val="00D501A7"/>
    <w:rsid w:val="00D51522"/>
    <w:rsid w:val="00D51D05"/>
    <w:rsid w:val="00D52F3B"/>
    <w:rsid w:val="00D546A5"/>
    <w:rsid w:val="00D560D4"/>
    <w:rsid w:val="00D5782F"/>
    <w:rsid w:val="00D60220"/>
    <w:rsid w:val="00D6061B"/>
    <w:rsid w:val="00D60716"/>
    <w:rsid w:val="00D60998"/>
    <w:rsid w:val="00D64936"/>
    <w:rsid w:val="00D65CFA"/>
    <w:rsid w:val="00D65F0C"/>
    <w:rsid w:val="00D6627F"/>
    <w:rsid w:val="00D676FF"/>
    <w:rsid w:val="00D71313"/>
    <w:rsid w:val="00D718A1"/>
    <w:rsid w:val="00D71BFC"/>
    <w:rsid w:val="00D7348C"/>
    <w:rsid w:val="00D75AAF"/>
    <w:rsid w:val="00D75B99"/>
    <w:rsid w:val="00D76F1E"/>
    <w:rsid w:val="00D77C81"/>
    <w:rsid w:val="00D80102"/>
    <w:rsid w:val="00D80288"/>
    <w:rsid w:val="00D80E96"/>
    <w:rsid w:val="00D812B5"/>
    <w:rsid w:val="00D8494B"/>
    <w:rsid w:val="00D851DB"/>
    <w:rsid w:val="00D853CD"/>
    <w:rsid w:val="00D86A5B"/>
    <w:rsid w:val="00D86FFE"/>
    <w:rsid w:val="00D872E8"/>
    <w:rsid w:val="00D90DB2"/>
    <w:rsid w:val="00D90E9E"/>
    <w:rsid w:val="00D91075"/>
    <w:rsid w:val="00D9156A"/>
    <w:rsid w:val="00D947E1"/>
    <w:rsid w:val="00D96F7C"/>
    <w:rsid w:val="00D97168"/>
    <w:rsid w:val="00D975C1"/>
    <w:rsid w:val="00DA0CD2"/>
    <w:rsid w:val="00DA1DCD"/>
    <w:rsid w:val="00DA246D"/>
    <w:rsid w:val="00DA3F74"/>
    <w:rsid w:val="00DA5150"/>
    <w:rsid w:val="00DA5218"/>
    <w:rsid w:val="00DA54C7"/>
    <w:rsid w:val="00DA58B4"/>
    <w:rsid w:val="00DB1456"/>
    <w:rsid w:val="00DB2060"/>
    <w:rsid w:val="00DB2A23"/>
    <w:rsid w:val="00DB3310"/>
    <w:rsid w:val="00DB33F1"/>
    <w:rsid w:val="00DB34A8"/>
    <w:rsid w:val="00DB3B19"/>
    <w:rsid w:val="00DB4394"/>
    <w:rsid w:val="00DB4710"/>
    <w:rsid w:val="00DB58E9"/>
    <w:rsid w:val="00DC088C"/>
    <w:rsid w:val="00DC0B9A"/>
    <w:rsid w:val="00DC18E0"/>
    <w:rsid w:val="00DC1BBE"/>
    <w:rsid w:val="00DC27F2"/>
    <w:rsid w:val="00DC30EE"/>
    <w:rsid w:val="00DC352F"/>
    <w:rsid w:val="00DC35D1"/>
    <w:rsid w:val="00DC4A6A"/>
    <w:rsid w:val="00DC51D4"/>
    <w:rsid w:val="00DC646F"/>
    <w:rsid w:val="00DC6983"/>
    <w:rsid w:val="00DD03FE"/>
    <w:rsid w:val="00DD0692"/>
    <w:rsid w:val="00DD07B3"/>
    <w:rsid w:val="00DD14AB"/>
    <w:rsid w:val="00DD4507"/>
    <w:rsid w:val="00DD5127"/>
    <w:rsid w:val="00DD5B8F"/>
    <w:rsid w:val="00DD7A73"/>
    <w:rsid w:val="00DE22EF"/>
    <w:rsid w:val="00DE2C49"/>
    <w:rsid w:val="00DE2E8D"/>
    <w:rsid w:val="00DE3499"/>
    <w:rsid w:val="00DE3CFD"/>
    <w:rsid w:val="00DE4857"/>
    <w:rsid w:val="00DF0CA4"/>
    <w:rsid w:val="00DF20BD"/>
    <w:rsid w:val="00DF2DA3"/>
    <w:rsid w:val="00DF4339"/>
    <w:rsid w:val="00DF5287"/>
    <w:rsid w:val="00DF5D44"/>
    <w:rsid w:val="00DF713E"/>
    <w:rsid w:val="00E00F4D"/>
    <w:rsid w:val="00E0128D"/>
    <w:rsid w:val="00E017F1"/>
    <w:rsid w:val="00E018B0"/>
    <w:rsid w:val="00E01C32"/>
    <w:rsid w:val="00E02FEF"/>
    <w:rsid w:val="00E03512"/>
    <w:rsid w:val="00E041FE"/>
    <w:rsid w:val="00E060AB"/>
    <w:rsid w:val="00E0775F"/>
    <w:rsid w:val="00E1066B"/>
    <w:rsid w:val="00E11528"/>
    <w:rsid w:val="00E1183A"/>
    <w:rsid w:val="00E1202A"/>
    <w:rsid w:val="00E16B5A"/>
    <w:rsid w:val="00E17DBE"/>
    <w:rsid w:val="00E17FF7"/>
    <w:rsid w:val="00E17FFC"/>
    <w:rsid w:val="00E2036E"/>
    <w:rsid w:val="00E204A3"/>
    <w:rsid w:val="00E20974"/>
    <w:rsid w:val="00E2142E"/>
    <w:rsid w:val="00E21E5C"/>
    <w:rsid w:val="00E22353"/>
    <w:rsid w:val="00E22E27"/>
    <w:rsid w:val="00E22ECF"/>
    <w:rsid w:val="00E22F80"/>
    <w:rsid w:val="00E23BE3"/>
    <w:rsid w:val="00E26762"/>
    <w:rsid w:val="00E271CF"/>
    <w:rsid w:val="00E30BE3"/>
    <w:rsid w:val="00E31CF4"/>
    <w:rsid w:val="00E322BF"/>
    <w:rsid w:val="00E32547"/>
    <w:rsid w:val="00E32A89"/>
    <w:rsid w:val="00E366B4"/>
    <w:rsid w:val="00E4001A"/>
    <w:rsid w:val="00E40EB1"/>
    <w:rsid w:val="00E41B53"/>
    <w:rsid w:val="00E42769"/>
    <w:rsid w:val="00E4293A"/>
    <w:rsid w:val="00E4396E"/>
    <w:rsid w:val="00E43988"/>
    <w:rsid w:val="00E5065E"/>
    <w:rsid w:val="00E5101F"/>
    <w:rsid w:val="00E510CB"/>
    <w:rsid w:val="00E5133D"/>
    <w:rsid w:val="00E52176"/>
    <w:rsid w:val="00E52250"/>
    <w:rsid w:val="00E533DD"/>
    <w:rsid w:val="00E553CE"/>
    <w:rsid w:val="00E56244"/>
    <w:rsid w:val="00E6147E"/>
    <w:rsid w:val="00E62B11"/>
    <w:rsid w:val="00E62BBB"/>
    <w:rsid w:val="00E6408E"/>
    <w:rsid w:val="00E64248"/>
    <w:rsid w:val="00E65AC4"/>
    <w:rsid w:val="00E65E1E"/>
    <w:rsid w:val="00E7112B"/>
    <w:rsid w:val="00E72775"/>
    <w:rsid w:val="00E7307D"/>
    <w:rsid w:val="00E733F8"/>
    <w:rsid w:val="00E740DA"/>
    <w:rsid w:val="00E765C6"/>
    <w:rsid w:val="00E7681D"/>
    <w:rsid w:val="00E76CCC"/>
    <w:rsid w:val="00E776E2"/>
    <w:rsid w:val="00E77EB1"/>
    <w:rsid w:val="00E81EC5"/>
    <w:rsid w:val="00E82FCE"/>
    <w:rsid w:val="00E84126"/>
    <w:rsid w:val="00E84C1B"/>
    <w:rsid w:val="00E84F39"/>
    <w:rsid w:val="00E8545F"/>
    <w:rsid w:val="00E856A7"/>
    <w:rsid w:val="00E85908"/>
    <w:rsid w:val="00E85E56"/>
    <w:rsid w:val="00E86B39"/>
    <w:rsid w:val="00E876E0"/>
    <w:rsid w:val="00E87E78"/>
    <w:rsid w:val="00E92F4F"/>
    <w:rsid w:val="00E93351"/>
    <w:rsid w:val="00E95C3E"/>
    <w:rsid w:val="00E95F26"/>
    <w:rsid w:val="00E9654D"/>
    <w:rsid w:val="00E97560"/>
    <w:rsid w:val="00EA1217"/>
    <w:rsid w:val="00EA23B4"/>
    <w:rsid w:val="00EA4324"/>
    <w:rsid w:val="00EA5CC3"/>
    <w:rsid w:val="00EA722D"/>
    <w:rsid w:val="00EA7AC2"/>
    <w:rsid w:val="00EB0A0D"/>
    <w:rsid w:val="00EB155A"/>
    <w:rsid w:val="00EB1F28"/>
    <w:rsid w:val="00EB275F"/>
    <w:rsid w:val="00EB27C3"/>
    <w:rsid w:val="00EB27EA"/>
    <w:rsid w:val="00EB59E2"/>
    <w:rsid w:val="00EB6311"/>
    <w:rsid w:val="00EC0516"/>
    <w:rsid w:val="00EC1FE7"/>
    <w:rsid w:val="00EC34C3"/>
    <w:rsid w:val="00EC4DBE"/>
    <w:rsid w:val="00EC5D39"/>
    <w:rsid w:val="00EC68DD"/>
    <w:rsid w:val="00EC7AF2"/>
    <w:rsid w:val="00ED1FDD"/>
    <w:rsid w:val="00ED2D6D"/>
    <w:rsid w:val="00ED4BA0"/>
    <w:rsid w:val="00ED62A3"/>
    <w:rsid w:val="00ED6FD2"/>
    <w:rsid w:val="00ED77A1"/>
    <w:rsid w:val="00EE0579"/>
    <w:rsid w:val="00EE0A83"/>
    <w:rsid w:val="00EE14F3"/>
    <w:rsid w:val="00EE39E3"/>
    <w:rsid w:val="00EE651E"/>
    <w:rsid w:val="00EE7512"/>
    <w:rsid w:val="00EE79F8"/>
    <w:rsid w:val="00EF0BFB"/>
    <w:rsid w:val="00EF1837"/>
    <w:rsid w:val="00EF47A4"/>
    <w:rsid w:val="00EF49C9"/>
    <w:rsid w:val="00EF5FE9"/>
    <w:rsid w:val="00EF6D3C"/>
    <w:rsid w:val="00EF76C4"/>
    <w:rsid w:val="00F000E3"/>
    <w:rsid w:val="00F00301"/>
    <w:rsid w:val="00F00DB1"/>
    <w:rsid w:val="00F017CB"/>
    <w:rsid w:val="00F01BB3"/>
    <w:rsid w:val="00F03D9D"/>
    <w:rsid w:val="00F066BD"/>
    <w:rsid w:val="00F06E48"/>
    <w:rsid w:val="00F06E5F"/>
    <w:rsid w:val="00F0741D"/>
    <w:rsid w:val="00F075E1"/>
    <w:rsid w:val="00F10038"/>
    <w:rsid w:val="00F1075C"/>
    <w:rsid w:val="00F11A5B"/>
    <w:rsid w:val="00F126D0"/>
    <w:rsid w:val="00F134A2"/>
    <w:rsid w:val="00F13EAC"/>
    <w:rsid w:val="00F149C3"/>
    <w:rsid w:val="00F14D70"/>
    <w:rsid w:val="00F14F33"/>
    <w:rsid w:val="00F15A6D"/>
    <w:rsid w:val="00F16C50"/>
    <w:rsid w:val="00F20E7F"/>
    <w:rsid w:val="00F21500"/>
    <w:rsid w:val="00F21934"/>
    <w:rsid w:val="00F2216B"/>
    <w:rsid w:val="00F22302"/>
    <w:rsid w:val="00F22FB9"/>
    <w:rsid w:val="00F23DDC"/>
    <w:rsid w:val="00F2475B"/>
    <w:rsid w:val="00F2489A"/>
    <w:rsid w:val="00F2522A"/>
    <w:rsid w:val="00F26544"/>
    <w:rsid w:val="00F26AA7"/>
    <w:rsid w:val="00F27F59"/>
    <w:rsid w:val="00F30E5C"/>
    <w:rsid w:val="00F31813"/>
    <w:rsid w:val="00F324C7"/>
    <w:rsid w:val="00F34535"/>
    <w:rsid w:val="00F349D6"/>
    <w:rsid w:val="00F34CBC"/>
    <w:rsid w:val="00F355FC"/>
    <w:rsid w:val="00F36A11"/>
    <w:rsid w:val="00F36F9F"/>
    <w:rsid w:val="00F4085A"/>
    <w:rsid w:val="00F414B8"/>
    <w:rsid w:val="00F427DD"/>
    <w:rsid w:val="00F43914"/>
    <w:rsid w:val="00F444C9"/>
    <w:rsid w:val="00F44D5C"/>
    <w:rsid w:val="00F458F8"/>
    <w:rsid w:val="00F47487"/>
    <w:rsid w:val="00F47EF5"/>
    <w:rsid w:val="00F50DA7"/>
    <w:rsid w:val="00F51D70"/>
    <w:rsid w:val="00F561D0"/>
    <w:rsid w:val="00F602A5"/>
    <w:rsid w:val="00F60363"/>
    <w:rsid w:val="00F61B8D"/>
    <w:rsid w:val="00F61BC7"/>
    <w:rsid w:val="00F62510"/>
    <w:rsid w:val="00F62634"/>
    <w:rsid w:val="00F627BD"/>
    <w:rsid w:val="00F6392E"/>
    <w:rsid w:val="00F65FBF"/>
    <w:rsid w:val="00F66645"/>
    <w:rsid w:val="00F67072"/>
    <w:rsid w:val="00F67299"/>
    <w:rsid w:val="00F6751F"/>
    <w:rsid w:val="00F678B9"/>
    <w:rsid w:val="00F706A9"/>
    <w:rsid w:val="00F70901"/>
    <w:rsid w:val="00F72894"/>
    <w:rsid w:val="00F730AA"/>
    <w:rsid w:val="00F74F30"/>
    <w:rsid w:val="00F74F8C"/>
    <w:rsid w:val="00F750AD"/>
    <w:rsid w:val="00F77CCD"/>
    <w:rsid w:val="00F8264E"/>
    <w:rsid w:val="00F8372B"/>
    <w:rsid w:val="00F837A0"/>
    <w:rsid w:val="00F84244"/>
    <w:rsid w:val="00F84BCB"/>
    <w:rsid w:val="00F856A9"/>
    <w:rsid w:val="00F863B9"/>
    <w:rsid w:val="00F86548"/>
    <w:rsid w:val="00F86AA0"/>
    <w:rsid w:val="00F872DB"/>
    <w:rsid w:val="00F9082B"/>
    <w:rsid w:val="00F923BC"/>
    <w:rsid w:val="00F93772"/>
    <w:rsid w:val="00F93837"/>
    <w:rsid w:val="00F9488C"/>
    <w:rsid w:val="00F94F6B"/>
    <w:rsid w:val="00F9504B"/>
    <w:rsid w:val="00F95AD6"/>
    <w:rsid w:val="00F95B75"/>
    <w:rsid w:val="00F9683C"/>
    <w:rsid w:val="00F96933"/>
    <w:rsid w:val="00F96A50"/>
    <w:rsid w:val="00F97681"/>
    <w:rsid w:val="00FA18F9"/>
    <w:rsid w:val="00FA2D89"/>
    <w:rsid w:val="00FA2E67"/>
    <w:rsid w:val="00FA2EA2"/>
    <w:rsid w:val="00FA516B"/>
    <w:rsid w:val="00FB24C3"/>
    <w:rsid w:val="00FB37A5"/>
    <w:rsid w:val="00FB3D62"/>
    <w:rsid w:val="00FB4B42"/>
    <w:rsid w:val="00FB525B"/>
    <w:rsid w:val="00FB581A"/>
    <w:rsid w:val="00FB5875"/>
    <w:rsid w:val="00FB6E9E"/>
    <w:rsid w:val="00FB76D9"/>
    <w:rsid w:val="00FB7864"/>
    <w:rsid w:val="00FB7ADE"/>
    <w:rsid w:val="00FC01B9"/>
    <w:rsid w:val="00FC1E26"/>
    <w:rsid w:val="00FC33A3"/>
    <w:rsid w:val="00FC38F6"/>
    <w:rsid w:val="00FC3A3C"/>
    <w:rsid w:val="00FC3E19"/>
    <w:rsid w:val="00FC4FB4"/>
    <w:rsid w:val="00FC6F88"/>
    <w:rsid w:val="00FD0719"/>
    <w:rsid w:val="00FD0EA1"/>
    <w:rsid w:val="00FD1292"/>
    <w:rsid w:val="00FD4CA3"/>
    <w:rsid w:val="00FD580F"/>
    <w:rsid w:val="00FD5C56"/>
    <w:rsid w:val="00FD6037"/>
    <w:rsid w:val="00FD781F"/>
    <w:rsid w:val="00FD7BCC"/>
    <w:rsid w:val="00FE05E6"/>
    <w:rsid w:val="00FE1B46"/>
    <w:rsid w:val="00FE1F80"/>
    <w:rsid w:val="00FE385B"/>
    <w:rsid w:val="00FE3E6E"/>
    <w:rsid w:val="00FE4C10"/>
    <w:rsid w:val="00FE576F"/>
    <w:rsid w:val="00FE5A12"/>
    <w:rsid w:val="00FE6CFB"/>
    <w:rsid w:val="00FE76E7"/>
    <w:rsid w:val="00FF0841"/>
    <w:rsid w:val="00FF20EA"/>
    <w:rsid w:val="00FF5653"/>
    <w:rsid w:val="00FF5B03"/>
    <w:rsid w:val="00FF70D8"/>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0C3"/>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4"/>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4"/>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character" w:styleId="Hyperlink">
    <w:name w:val="Hyperlink"/>
    <w:basedOn w:val="DefaultParagraphFont"/>
    <w:uiPriority w:val="99"/>
    <w:unhideWhenUsed/>
    <w:rsid w:val="005405E5"/>
    <w:rPr>
      <w:color w:val="0000FF"/>
      <w:u w:val="single"/>
    </w:rPr>
  </w:style>
  <w:style w:type="character" w:styleId="FollowedHyperlink">
    <w:name w:val="FollowedHyperlink"/>
    <w:basedOn w:val="DefaultParagraphFont"/>
    <w:uiPriority w:val="99"/>
    <w:semiHidden/>
    <w:unhideWhenUsed/>
    <w:rsid w:val="002D41E5"/>
    <w:rPr>
      <w:color w:val="954F72" w:themeColor="followedHyperlink"/>
      <w:u w:val="single"/>
    </w:rPr>
  </w:style>
  <w:style w:type="character" w:styleId="UnresolvedMention">
    <w:name w:val="Unresolved Mention"/>
    <w:basedOn w:val="DefaultParagraphFont"/>
    <w:uiPriority w:val="99"/>
    <w:semiHidden/>
    <w:unhideWhenUsed/>
    <w:rsid w:val="00ED4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043670462">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1765149975">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 w:id="20399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C664D-5606-4F58-8D29-D5D43C38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8A7287-9981-4BC3-8CCE-BB9BCE96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9352</Words>
  <Characters>5331</Characters>
  <Application>Microsoft Office Word</Application>
  <DocSecurity>0</DocSecurity>
  <Lines>44</Lines>
  <Paragraphs>29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Inta Novika</cp:lastModifiedBy>
  <cp:revision>3</cp:revision>
  <cp:lastPrinted>2021-03-08T10:03:00Z</cp:lastPrinted>
  <dcterms:created xsi:type="dcterms:W3CDTF">2022-01-17T06:40:00Z</dcterms:created>
  <dcterms:modified xsi:type="dcterms:W3CDTF">2022-01-17T14:18:00Z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