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C03B" w14:textId="77777777" w:rsidR="00083E13" w:rsidRPr="00E10422" w:rsidRDefault="00083E13" w:rsidP="00083E13">
      <w:pPr>
        <w:jc w:val="center"/>
        <w:rPr>
          <w:rFonts w:ascii="Times New Roman" w:hAnsi="Times New Roman" w:cs="Times New Roman"/>
          <w:sz w:val="24"/>
          <w:szCs w:val="24"/>
        </w:rPr>
      </w:pPr>
      <w:r w:rsidRPr="00E10422">
        <w:rPr>
          <w:rFonts w:ascii="Times New Roman" w:hAnsi="Times New Roman" w:cs="Times New Roman"/>
          <w:sz w:val="24"/>
          <w:szCs w:val="24"/>
        </w:rPr>
        <w:t>Rīgas pašvaldības sabiedrība ar ierobežotu atbildību “Rīgas satiksme”</w:t>
      </w:r>
    </w:p>
    <w:p w14:paraId="0AA24C09" w14:textId="77777777" w:rsidR="00083E13" w:rsidRPr="00E10422" w:rsidRDefault="00083E13" w:rsidP="00083E13">
      <w:pPr>
        <w:jc w:val="center"/>
        <w:rPr>
          <w:rFonts w:ascii="Times New Roman" w:hAnsi="Times New Roman" w:cs="Times New Roman"/>
          <w:sz w:val="24"/>
          <w:szCs w:val="24"/>
        </w:rPr>
      </w:pPr>
    </w:p>
    <w:p w14:paraId="0F4BBC61" w14:textId="77777777" w:rsidR="00083E13" w:rsidRPr="00E10422" w:rsidRDefault="00083E13" w:rsidP="00083E13">
      <w:pPr>
        <w:jc w:val="center"/>
        <w:rPr>
          <w:rFonts w:ascii="Times New Roman" w:hAnsi="Times New Roman" w:cs="Times New Roman"/>
          <w:sz w:val="24"/>
          <w:szCs w:val="24"/>
        </w:rPr>
      </w:pPr>
    </w:p>
    <w:p w14:paraId="6786972C" w14:textId="1B870E02" w:rsidR="00083E13" w:rsidRPr="00E10422" w:rsidRDefault="00083E13" w:rsidP="00083E13">
      <w:pPr>
        <w:jc w:val="right"/>
        <w:rPr>
          <w:rFonts w:ascii="Times New Roman" w:hAnsi="Times New Roman" w:cs="Times New Roman"/>
          <w:sz w:val="24"/>
          <w:szCs w:val="24"/>
        </w:rPr>
      </w:pPr>
      <w:r w:rsidRPr="00E10422">
        <w:rPr>
          <w:rFonts w:ascii="Times New Roman" w:hAnsi="Times New Roman" w:cs="Times New Roman"/>
          <w:sz w:val="24"/>
          <w:szCs w:val="24"/>
        </w:rPr>
        <w:t>APSTIPRINĀTS</w:t>
      </w:r>
      <w:r w:rsidRPr="00E10422">
        <w:rPr>
          <w:rFonts w:ascii="Times New Roman" w:hAnsi="Times New Roman" w:cs="Times New Roman"/>
          <w:sz w:val="24"/>
          <w:szCs w:val="24"/>
        </w:rPr>
        <w:br/>
        <w:t xml:space="preserve">Iepirkuma komisijas </w:t>
      </w:r>
      <w:r w:rsidRPr="00E10422">
        <w:rPr>
          <w:rFonts w:ascii="Times New Roman" w:hAnsi="Times New Roman" w:cs="Times New Roman"/>
          <w:sz w:val="24"/>
          <w:szCs w:val="24"/>
        </w:rPr>
        <w:br/>
        <w:t>202</w:t>
      </w:r>
      <w:r>
        <w:rPr>
          <w:rFonts w:ascii="Times New Roman" w:hAnsi="Times New Roman" w:cs="Times New Roman"/>
          <w:sz w:val="24"/>
          <w:szCs w:val="24"/>
        </w:rPr>
        <w:t>5</w:t>
      </w:r>
      <w:r w:rsidRPr="00E10422">
        <w:rPr>
          <w:rFonts w:ascii="Times New Roman" w:hAnsi="Times New Roman" w:cs="Times New Roman"/>
          <w:sz w:val="24"/>
          <w:szCs w:val="24"/>
        </w:rPr>
        <w:t xml:space="preserve">. </w:t>
      </w:r>
      <w:r w:rsidRPr="005C282D">
        <w:rPr>
          <w:rFonts w:ascii="Times New Roman" w:hAnsi="Times New Roman" w:cs="Times New Roman"/>
          <w:sz w:val="24"/>
          <w:szCs w:val="24"/>
        </w:rPr>
        <w:t xml:space="preserve">gada </w:t>
      </w:r>
      <w:r w:rsidR="00D11735">
        <w:rPr>
          <w:rFonts w:ascii="Times New Roman" w:hAnsi="Times New Roman" w:cs="Times New Roman"/>
          <w:sz w:val="24"/>
          <w:szCs w:val="24"/>
        </w:rPr>
        <w:t>8. decembra</w:t>
      </w:r>
      <w:r>
        <w:rPr>
          <w:rFonts w:ascii="Times New Roman" w:hAnsi="Times New Roman" w:cs="Times New Roman"/>
          <w:sz w:val="24"/>
          <w:szCs w:val="24"/>
        </w:rPr>
        <w:t xml:space="preserve"> </w:t>
      </w:r>
      <w:r w:rsidRPr="00E10422">
        <w:rPr>
          <w:rFonts w:ascii="Times New Roman" w:hAnsi="Times New Roman" w:cs="Times New Roman"/>
          <w:sz w:val="24"/>
          <w:szCs w:val="24"/>
        </w:rPr>
        <w:t>sēdē</w:t>
      </w:r>
    </w:p>
    <w:p w14:paraId="31626D32" w14:textId="77777777" w:rsidR="00083E13" w:rsidRPr="00E10422" w:rsidRDefault="00083E13" w:rsidP="00083E13">
      <w:pPr>
        <w:jc w:val="right"/>
        <w:rPr>
          <w:rFonts w:ascii="Times New Roman" w:hAnsi="Times New Roman" w:cs="Times New Roman"/>
          <w:sz w:val="24"/>
          <w:szCs w:val="24"/>
        </w:rPr>
      </w:pPr>
    </w:p>
    <w:p w14:paraId="2803D475" w14:textId="77777777" w:rsidR="00083E13" w:rsidRPr="00E10422" w:rsidRDefault="00083E13" w:rsidP="00083E13">
      <w:pPr>
        <w:rPr>
          <w:rFonts w:ascii="Times New Roman" w:hAnsi="Times New Roman" w:cs="Times New Roman"/>
          <w:sz w:val="24"/>
          <w:szCs w:val="24"/>
        </w:rPr>
      </w:pPr>
    </w:p>
    <w:p w14:paraId="35FA564F" w14:textId="77777777" w:rsidR="00083E13" w:rsidRPr="001877CF" w:rsidRDefault="00083E13" w:rsidP="00083E13">
      <w:pPr>
        <w:spacing w:after="0"/>
        <w:jc w:val="center"/>
        <w:rPr>
          <w:rFonts w:ascii="Times New Roman" w:hAnsi="Times New Roman" w:cs="Times New Roman"/>
          <w:b/>
          <w:sz w:val="24"/>
          <w:szCs w:val="24"/>
        </w:rPr>
      </w:pPr>
      <w:r w:rsidRPr="001877CF">
        <w:rPr>
          <w:rFonts w:ascii="Times New Roman" w:hAnsi="Times New Roman" w:cs="Times New Roman"/>
          <w:b/>
          <w:sz w:val="24"/>
          <w:szCs w:val="24"/>
        </w:rPr>
        <w:t xml:space="preserve">Iepirkuma procedūras </w:t>
      </w:r>
    </w:p>
    <w:p w14:paraId="5FCDEB51" w14:textId="78E75D38" w:rsidR="00083E13" w:rsidRPr="00FF7B1D" w:rsidRDefault="00083E13" w:rsidP="00083E13">
      <w:pPr>
        <w:spacing w:after="0" w:line="240" w:lineRule="auto"/>
        <w:jc w:val="center"/>
        <w:rPr>
          <w:rFonts w:ascii="Times New Roman" w:hAnsi="Times New Roman" w:cs="Times New Roman"/>
          <w:b/>
          <w:sz w:val="24"/>
          <w:szCs w:val="24"/>
        </w:rPr>
      </w:pPr>
      <w:r w:rsidRPr="00FF7B1D">
        <w:rPr>
          <w:rFonts w:ascii="Times New Roman" w:hAnsi="Times New Roman" w:cs="Times New Roman"/>
          <w:b/>
          <w:sz w:val="24"/>
          <w:szCs w:val="24"/>
        </w:rPr>
        <w:t>“</w:t>
      </w:r>
      <w:r w:rsidRPr="00083E13">
        <w:rPr>
          <w:rFonts w:ascii="Times New Roman" w:hAnsi="Times New Roman" w:cs="Times New Roman"/>
          <w:b/>
          <w:sz w:val="24"/>
          <w:szCs w:val="24"/>
        </w:rPr>
        <w:t>Autobusu, tramvaju, trolejbusu stikla šķiedras rezerves detaļu remonts vai izgatavošana</w:t>
      </w:r>
      <w:r w:rsidRPr="00FF7B1D">
        <w:rPr>
          <w:rFonts w:ascii="Times New Roman" w:hAnsi="Times New Roman" w:cs="Times New Roman"/>
          <w:b/>
          <w:sz w:val="24"/>
          <w:szCs w:val="24"/>
        </w:rPr>
        <w:t>”</w:t>
      </w:r>
    </w:p>
    <w:p w14:paraId="79C95B5D" w14:textId="6B5E7CF0" w:rsidR="00083E13" w:rsidRPr="00E10422" w:rsidRDefault="00083E13" w:rsidP="00083E13">
      <w:pPr>
        <w:jc w:val="center"/>
        <w:rPr>
          <w:rFonts w:ascii="Times New Roman" w:hAnsi="Times New Roman" w:cs="Times New Roman"/>
          <w:sz w:val="24"/>
          <w:szCs w:val="24"/>
        </w:rPr>
      </w:pPr>
      <w:r w:rsidRPr="00E10422">
        <w:rPr>
          <w:rFonts w:ascii="Times New Roman" w:hAnsi="Times New Roman" w:cs="Times New Roman"/>
          <w:sz w:val="24"/>
          <w:szCs w:val="24"/>
        </w:rPr>
        <w:t>Identifikācijas Nr. RS/202</w:t>
      </w:r>
      <w:r>
        <w:rPr>
          <w:rFonts w:ascii="Times New Roman" w:hAnsi="Times New Roman" w:cs="Times New Roman"/>
          <w:sz w:val="24"/>
          <w:szCs w:val="24"/>
        </w:rPr>
        <w:t>5/</w:t>
      </w:r>
      <w:r w:rsidR="00D11735">
        <w:rPr>
          <w:rFonts w:ascii="Times New Roman" w:hAnsi="Times New Roman" w:cs="Times New Roman"/>
          <w:sz w:val="24"/>
          <w:szCs w:val="24"/>
        </w:rPr>
        <w:t>72</w:t>
      </w:r>
    </w:p>
    <w:p w14:paraId="3CC2EFED" w14:textId="77777777" w:rsidR="00083E13" w:rsidRPr="00E10422" w:rsidRDefault="00083E13" w:rsidP="00083E13">
      <w:pPr>
        <w:jc w:val="center"/>
        <w:rPr>
          <w:rFonts w:ascii="Times New Roman" w:hAnsi="Times New Roman" w:cs="Times New Roman"/>
          <w:sz w:val="24"/>
          <w:szCs w:val="24"/>
        </w:rPr>
      </w:pPr>
    </w:p>
    <w:p w14:paraId="1D7B3BBB" w14:textId="77777777" w:rsidR="00083E13" w:rsidRPr="00E10422" w:rsidRDefault="00083E13" w:rsidP="00083E13">
      <w:pPr>
        <w:jc w:val="center"/>
        <w:rPr>
          <w:rFonts w:ascii="Times New Roman" w:hAnsi="Times New Roman" w:cs="Times New Roman"/>
          <w:b/>
          <w:sz w:val="24"/>
          <w:szCs w:val="24"/>
        </w:rPr>
      </w:pPr>
      <w:r w:rsidRPr="00E10422">
        <w:rPr>
          <w:rFonts w:ascii="Times New Roman" w:hAnsi="Times New Roman" w:cs="Times New Roman"/>
          <w:b/>
          <w:sz w:val="24"/>
          <w:szCs w:val="24"/>
        </w:rPr>
        <w:t>NOLIKUMS</w:t>
      </w:r>
    </w:p>
    <w:p w14:paraId="1BAF263D" w14:textId="77777777" w:rsidR="00083E13" w:rsidRPr="00E10422" w:rsidRDefault="00083E13" w:rsidP="00083E13">
      <w:pPr>
        <w:rPr>
          <w:rFonts w:ascii="Times New Roman" w:hAnsi="Times New Roman" w:cs="Times New Roman"/>
          <w:sz w:val="24"/>
          <w:szCs w:val="24"/>
        </w:rPr>
      </w:pPr>
    </w:p>
    <w:p w14:paraId="295AB992" w14:textId="77777777" w:rsidR="00083E13" w:rsidRPr="00E10422" w:rsidRDefault="00083E13" w:rsidP="00083E13">
      <w:pPr>
        <w:rPr>
          <w:rFonts w:ascii="Times New Roman" w:hAnsi="Times New Roman" w:cs="Times New Roman"/>
          <w:sz w:val="24"/>
          <w:szCs w:val="24"/>
        </w:rPr>
      </w:pPr>
    </w:p>
    <w:p w14:paraId="188DCD7D" w14:textId="77777777" w:rsidR="00083E13" w:rsidRPr="00E10422" w:rsidRDefault="00083E13" w:rsidP="00083E13">
      <w:pPr>
        <w:rPr>
          <w:rFonts w:ascii="Times New Roman" w:hAnsi="Times New Roman" w:cs="Times New Roman"/>
          <w:sz w:val="24"/>
          <w:szCs w:val="24"/>
        </w:rPr>
      </w:pPr>
    </w:p>
    <w:p w14:paraId="1310F7C6" w14:textId="77777777" w:rsidR="00083E13" w:rsidRPr="00E10422" w:rsidRDefault="00083E13" w:rsidP="00083E13">
      <w:pPr>
        <w:rPr>
          <w:rFonts w:ascii="Times New Roman" w:hAnsi="Times New Roman" w:cs="Times New Roman"/>
          <w:sz w:val="24"/>
          <w:szCs w:val="24"/>
        </w:rPr>
      </w:pPr>
    </w:p>
    <w:p w14:paraId="0CFE25B9" w14:textId="77777777" w:rsidR="00083E13" w:rsidRPr="00E10422" w:rsidRDefault="00083E13" w:rsidP="00083E13">
      <w:pPr>
        <w:rPr>
          <w:rFonts w:ascii="Times New Roman" w:hAnsi="Times New Roman" w:cs="Times New Roman"/>
          <w:sz w:val="24"/>
          <w:szCs w:val="24"/>
        </w:rPr>
      </w:pPr>
    </w:p>
    <w:p w14:paraId="0CF9E5EE" w14:textId="77777777" w:rsidR="00083E13" w:rsidRPr="00E10422" w:rsidRDefault="00083E13" w:rsidP="00083E13">
      <w:pPr>
        <w:rPr>
          <w:rFonts w:ascii="Times New Roman" w:hAnsi="Times New Roman" w:cs="Times New Roman"/>
          <w:sz w:val="24"/>
          <w:szCs w:val="24"/>
        </w:rPr>
      </w:pPr>
    </w:p>
    <w:p w14:paraId="69F68605" w14:textId="77777777" w:rsidR="00083E13" w:rsidRPr="00E10422" w:rsidRDefault="00083E13" w:rsidP="00083E13">
      <w:pPr>
        <w:rPr>
          <w:rFonts w:ascii="Times New Roman" w:hAnsi="Times New Roman" w:cs="Times New Roman"/>
          <w:sz w:val="24"/>
          <w:szCs w:val="24"/>
        </w:rPr>
      </w:pPr>
    </w:p>
    <w:p w14:paraId="31804E40" w14:textId="77777777" w:rsidR="00083E13" w:rsidRPr="00E10422" w:rsidRDefault="00083E13" w:rsidP="00083E13">
      <w:pPr>
        <w:rPr>
          <w:rFonts w:ascii="Times New Roman" w:hAnsi="Times New Roman" w:cs="Times New Roman"/>
          <w:sz w:val="24"/>
          <w:szCs w:val="24"/>
        </w:rPr>
      </w:pPr>
    </w:p>
    <w:p w14:paraId="2246BE53" w14:textId="77777777" w:rsidR="00083E13" w:rsidRPr="00E10422" w:rsidRDefault="00083E13" w:rsidP="00083E13">
      <w:pPr>
        <w:rPr>
          <w:rFonts w:ascii="Times New Roman" w:hAnsi="Times New Roman" w:cs="Times New Roman"/>
          <w:sz w:val="24"/>
          <w:szCs w:val="24"/>
        </w:rPr>
      </w:pPr>
    </w:p>
    <w:p w14:paraId="0F003E29" w14:textId="77777777" w:rsidR="00083E13" w:rsidRPr="00E10422" w:rsidRDefault="00083E13" w:rsidP="00083E13">
      <w:pPr>
        <w:rPr>
          <w:rFonts w:ascii="Times New Roman" w:hAnsi="Times New Roman" w:cs="Times New Roman"/>
          <w:sz w:val="24"/>
          <w:szCs w:val="24"/>
        </w:rPr>
      </w:pPr>
    </w:p>
    <w:p w14:paraId="175D73BA" w14:textId="77777777" w:rsidR="00083E13" w:rsidRPr="00E10422" w:rsidRDefault="00083E13" w:rsidP="00083E13">
      <w:pPr>
        <w:rPr>
          <w:rFonts w:ascii="Times New Roman" w:hAnsi="Times New Roman" w:cs="Times New Roman"/>
          <w:sz w:val="24"/>
          <w:szCs w:val="24"/>
        </w:rPr>
      </w:pPr>
    </w:p>
    <w:p w14:paraId="772D6F53" w14:textId="77777777" w:rsidR="00083E13" w:rsidRPr="00E10422" w:rsidRDefault="00083E13" w:rsidP="00083E13">
      <w:pPr>
        <w:rPr>
          <w:rFonts w:ascii="Times New Roman" w:hAnsi="Times New Roman" w:cs="Times New Roman"/>
          <w:sz w:val="24"/>
          <w:szCs w:val="24"/>
        </w:rPr>
      </w:pPr>
    </w:p>
    <w:p w14:paraId="2514AB4E" w14:textId="77777777" w:rsidR="00083E13" w:rsidRPr="00E10422" w:rsidRDefault="00083E13" w:rsidP="00083E13">
      <w:pPr>
        <w:rPr>
          <w:rFonts w:ascii="Times New Roman" w:hAnsi="Times New Roman" w:cs="Times New Roman"/>
          <w:sz w:val="24"/>
          <w:szCs w:val="24"/>
        </w:rPr>
      </w:pPr>
    </w:p>
    <w:p w14:paraId="24FC9565" w14:textId="77777777" w:rsidR="00083E13" w:rsidRDefault="00083E13" w:rsidP="00083E13">
      <w:pPr>
        <w:rPr>
          <w:rFonts w:ascii="Times New Roman" w:hAnsi="Times New Roman" w:cs="Times New Roman"/>
          <w:sz w:val="24"/>
          <w:szCs w:val="24"/>
        </w:rPr>
      </w:pPr>
    </w:p>
    <w:p w14:paraId="08FC172A" w14:textId="77777777" w:rsidR="00083E13" w:rsidRDefault="00083E13" w:rsidP="00083E13">
      <w:pPr>
        <w:rPr>
          <w:rFonts w:ascii="Times New Roman" w:hAnsi="Times New Roman" w:cs="Times New Roman"/>
          <w:sz w:val="24"/>
          <w:szCs w:val="24"/>
        </w:rPr>
      </w:pPr>
    </w:p>
    <w:p w14:paraId="4A116712" w14:textId="77777777" w:rsidR="00083E13" w:rsidRDefault="00083E13" w:rsidP="00083E13">
      <w:pPr>
        <w:rPr>
          <w:rFonts w:ascii="Times New Roman" w:hAnsi="Times New Roman" w:cs="Times New Roman"/>
          <w:sz w:val="24"/>
          <w:szCs w:val="24"/>
        </w:rPr>
      </w:pPr>
    </w:p>
    <w:p w14:paraId="18ABFBF4" w14:textId="77777777" w:rsidR="00083E13" w:rsidRPr="00E10422" w:rsidRDefault="00083E13" w:rsidP="00083E13">
      <w:pPr>
        <w:rPr>
          <w:rFonts w:ascii="Times New Roman" w:hAnsi="Times New Roman" w:cs="Times New Roman"/>
          <w:sz w:val="24"/>
          <w:szCs w:val="24"/>
        </w:rPr>
      </w:pPr>
    </w:p>
    <w:p w14:paraId="18ED6E06" w14:textId="77777777" w:rsidR="00083E13" w:rsidRDefault="00083E13" w:rsidP="00083E13">
      <w:pPr>
        <w:rPr>
          <w:rFonts w:ascii="Times New Roman" w:hAnsi="Times New Roman" w:cs="Times New Roman"/>
          <w:sz w:val="24"/>
          <w:szCs w:val="24"/>
        </w:rPr>
      </w:pPr>
    </w:p>
    <w:p w14:paraId="67A2A05D" w14:textId="77777777" w:rsidR="00083E13" w:rsidRPr="00E10422" w:rsidRDefault="00083E13" w:rsidP="00083E13">
      <w:pPr>
        <w:rPr>
          <w:rFonts w:ascii="Times New Roman" w:hAnsi="Times New Roman" w:cs="Times New Roman"/>
          <w:sz w:val="24"/>
          <w:szCs w:val="24"/>
        </w:rPr>
      </w:pPr>
    </w:p>
    <w:p w14:paraId="64EEF4DD" w14:textId="77777777" w:rsidR="00083E13" w:rsidRPr="00692061" w:rsidRDefault="00083E13" w:rsidP="00083E13">
      <w:pPr>
        <w:jc w:val="center"/>
        <w:rPr>
          <w:rFonts w:ascii="Times New Roman" w:hAnsi="Times New Roman" w:cs="Times New Roman"/>
          <w:b/>
          <w:sz w:val="24"/>
          <w:szCs w:val="24"/>
        </w:rPr>
      </w:pPr>
      <w:r w:rsidRPr="00E10422">
        <w:rPr>
          <w:rFonts w:ascii="Times New Roman" w:hAnsi="Times New Roman" w:cs="Times New Roman"/>
          <w:b/>
          <w:sz w:val="24"/>
          <w:szCs w:val="24"/>
        </w:rPr>
        <w:t>Rīga</w:t>
      </w:r>
      <w:r>
        <w:rPr>
          <w:rFonts w:ascii="Times New Roman" w:hAnsi="Times New Roman" w:cs="Times New Roman"/>
          <w:b/>
          <w:sz w:val="24"/>
          <w:szCs w:val="24"/>
        </w:rPr>
        <w:br/>
      </w:r>
      <w:r w:rsidRPr="00E10422">
        <w:rPr>
          <w:rFonts w:ascii="Times New Roman" w:hAnsi="Times New Roman" w:cs="Times New Roman"/>
          <w:b/>
          <w:sz w:val="24"/>
          <w:szCs w:val="24"/>
        </w:rPr>
        <w:t>202</w:t>
      </w:r>
      <w:r>
        <w:rPr>
          <w:rFonts w:ascii="Times New Roman" w:hAnsi="Times New Roman" w:cs="Times New Roman"/>
          <w:b/>
          <w:sz w:val="24"/>
          <w:szCs w:val="24"/>
        </w:rPr>
        <w:t>5</w:t>
      </w:r>
    </w:p>
    <w:p w14:paraId="752506C9" w14:textId="77777777" w:rsidR="00083CF0" w:rsidRPr="00083CF0" w:rsidRDefault="00083CF0" w:rsidP="00083CF0">
      <w:pPr>
        <w:ind w:left="720"/>
        <w:contextualSpacing/>
        <w:jc w:val="center"/>
        <w:rPr>
          <w:rFonts w:ascii="Times New Roman" w:eastAsia="Calibri" w:hAnsi="Times New Roman" w:cs="Times New Roman"/>
          <w:b/>
          <w:sz w:val="24"/>
          <w:szCs w:val="24"/>
        </w:rPr>
      </w:pPr>
      <w:r w:rsidRPr="00083CF0">
        <w:rPr>
          <w:rFonts w:ascii="Times New Roman" w:eastAsia="Calibri" w:hAnsi="Times New Roman" w:cs="Times New Roman"/>
          <w:b/>
          <w:sz w:val="24"/>
          <w:szCs w:val="24"/>
        </w:rPr>
        <w:lastRenderedPageBreak/>
        <w:t>I VISPĀRĪGĀ INFORMĀCIJA</w:t>
      </w:r>
    </w:p>
    <w:p w14:paraId="28823758" w14:textId="77777777" w:rsidR="00083CF0" w:rsidRPr="00083CF0" w:rsidRDefault="00083CF0" w:rsidP="00083CF0">
      <w:pPr>
        <w:ind w:left="720"/>
        <w:contextualSpacing/>
        <w:jc w:val="center"/>
        <w:rPr>
          <w:rFonts w:ascii="Times New Roman" w:eastAsia="Calibri" w:hAnsi="Times New Roman" w:cs="Times New Roman"/>
          <w:b/>
          <w:sz w:val="24"/>
          <w:szCs w:val="24"/>
        </w:rPr>
      </w:pPr>
    </w:p>
    <w:p w14:paraId="2691FB38" w14:textId="77777777" w:rsidR="00083CF0" w:rsidRPr="00083CF0" w:rsidRDefault="00083CF0" w:rsidP="00083CF0">
      <w:pPr>
        <w:numPr>
          <w:ilvl w:val="0"/>
          <w:numId w:val="2"/>
        </w:numPr>
        <w:spacing w:line="278"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Iepirkuma priekšmets, procedūras veids un paredzamā līguma cena</w:t>
      </w:r>
    </w:p>
    <w:p w14:paraId="495F5B6D" w14:textId="3BC02E0C" w:rsidR="00083CF0" w:rsidRPr="00083CF0" w:rsidRDefault="00083CF0" w:rsidP="00083CF0">
      <w:pPr>
        <w:numPr>
          <w:ilvl w:val="1"/>
          <w:numId w:val="1"/>
        </w:numPr>
        <w:spacing w:after="0" w:line="240" w:lineRule="auto"/>
        <w:ind w:left="426" w:hanging="426"/>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Iepirkuma priekšmets –</w:t>
      </w:r>
      <w:r w:rsidRPr="00083CF0">
        <w:t xml:space="preserve"> </w:t>
      </w:r>
      <w:r>
        <w:rPr>
          <w:rFonts w:ascii="Times New Roman" w:eastAsia="Calibri" w:hAnsi="Times New Roman" w:cs="Times New Roman"/>
          <w:sz w:val="24"/>
          <w:szCs w:val="24"/>
        </w:rPr>
        <w:t>a</w:t>
      </w:r>
      <w:r w:rsidRPr="00083CF0">
        <w:rPr>
          <w:rFonts w:ascii="Times New Roman" w:eastAsia="Calibri" w:hAnsi="Times New Roman" w:cs="Times New Roman"/>
          <w:sz w:val="24"/>
          <w:szCs w:val="24"/>
        </w:rPr>
        <w:t>utobusu, tramvaju, trolejbusu stikla šķiedras rezerves detaļu remonts vai izgatavošana saskaņā ar Pasūtītāja Iepirkuma nolikumu (turpmāk – Nolikums)</w:t>
      </w:r>
      <w:r>
        <w:rPr>
          <w:rFonts w:ascii="Times New Roman" w:eastAsia="Calibri" w:hAnsi="Times New Roman" w:cs="Times New Roman"/>
          <w:sz w:val="24"/>
          <w:szCs w:val="24"/>
        </w:rPr>
        <w:t xml:space="preserve">, </w:t>
      </w:r>
      <w:r w:rsidRPr="00083CF0">
        <w:rPr>
          <w:rFonts w:ascii="Times New Roman" w:eastAsia="Calibri" w:hAnsi="Times New Roman" w:cs="Times New Roman"/>
          <w:sz w:val="24"/>
          <w:szCs w:val="24"/>
        </w:rPr>
        <w:t xml:space="preserve">Tehnisko specifikāciju (Nolikuma 2. pielikums) un Iepirkuma līguma (Nolikuma </w:t>
      </w:r>
      <w:r w:rsidR="00E466B5">
        <w:rPr>
          <w:rFonts w:ascii="Times New Roman" w:eastAsia="Calibri" w:hAnsi="Times New Roman" w:cs="Times New Roman"/>
          <w:sz w:val="24"/>
          <w:szCs w:val="24"/>
        </w:rPr>
        <w:t>4</w:t>
      </w:r>
      <w:r w:rsidRPr="00083CF0">
        <w:rPr>
          <w:rFonts w:ascii="Times New Roman" w:eastAsia="Calibri" w:hAnsi="Times New Roman" w:cs="Times New Roman"/>
          <w:sz w:val="24"/>
          <w:szCs w:val="24"/>
        </w:rPr>
        <w:t>. pielikums) noteikumiem.</w:t>
      </w:r>
    </w:p>
    <w:p w14:paraId="6A433465" w14:textId="6849A82C" w:rsidR="00083CF0" w:rsidRPr="00083CF0" w:rsidRDefault="00083CF0" w:rsidP="00083CF0">
      <w:pPr>
        <w:numPr>
          <w:ilvl w:val="1"/>
          <w:numId w:val="1"/>
        </w:numPr>
        <w:spacing w:after="0" w:line="240" w:lineRule="auto"/>
        <w:ind w:left="426" w:hanging="426"/>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CPV kods: 34300000-0</w:t>
      </w:r>
      <w:r>
        <w:rPr>
          <w:rFonts w:ascii="Times New Roman" w:eastAsia="Calibri" w:hAnsi="Times New Roman" w:cs="Times New Roman"/>
          <w:sz w:val="24"/>
          <w:szCs w:val="24"/>
        </w:rPr>
        <w:t xml:space="preserve"> (</w:t>
      </w:r>
      <w:r w:rsidRPr="00083CF0">
        <w:rPr>
          <w:rFonts w:ascii="Times New Roman" w:eastAsia="Calibri" w:hAnsi="Times New Roman" w:cs="Times New Roman"/>
          <w:sz w:val="24"/>
          <w:szCs w:val="24"/>
        </w:rPr>
        <w:t>Detaļas un piederumi transportlīdzekļiem un to dzinējiem</w:t>
      </w:r>
      <w:r>
        <w:rPr>
          <w:rFonts w:ascii="Times New Roman" w:eastAsia="Calibri" w:hAnsi="Times New Roman" w:cs="Times New Roman"/>
          <w:sz w:val="24"/>
          <w:szCs w:val="24"/>
        </w:rPr>
        <w:t>).</w:t>
      </w:r>
    </w:p>
    <w:p w14:paraId="2F3DF1B1" w14:textId="77777777" w:rsidR="00083CF0" w:rsidRPr="00083CF0" w:rsidRDefault="00083CF0" w:rsidP="00083CF0">
      <w:pPr>
        <w:spacing w:after="0" w:line="240" w:lineRule="auto"/>
        <w:ind w:left="360" w:hanging="360"/>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1.3. Iepirkuma veids – atklāta iepirkuma procedūra saskaņā ar Pasūtītāja Iepirkuma nolikumu.</w:t>
      </w:r>
    </w:p>
    <w:p w14:paraId="766DD576" w14:textId="5E9ED942" w:rsidR="00083CF0" w:rsidRPr="00083CF0" w:rsidRDefault="00083CF0" w:rsidP="00083CF0">
      <w:pPr>
        <w:spacing w:after="0" w:line="240" w:lineRule="auto"/>
        <w:ind w:left="360" w:hanging="360"/>
        <w:jc w:val="both"/>
        <w:rPr>
          <w:rFonts w:ascii="Times New Roman" w:eastAsia="Times New Roman" w:hAnsi="Times New Roman" w:cs="Times New Roman"/>
          <w:bCs/>
          <w:color w:val="000000"/>
          <w:sz w:val="24"/>
          <w:szCs w:val="24"/>
        </w:rPr>
      </w:pPr>
      <w:r w:rsidRPr="00083CF0">
        <w:rPr>
          <w:rFonts w:ascii="Times New Roman" w:eastAsia="Calibri" w:hAnsi="Times New Roman" w:cs="Times New Roman"/>
          <w:sz w:val="24"/>
          <w:szCs w:val="24"/>
        </w:rPr>
        <w:t>1.4. Kopējā iepirkuma paredzamā līguma cena:</w:t>
      </w:r>
      <w:r w:rsidRPr="00083CF0">
        <w:rPr>
          <w:kern w:val="2"/>
          <w:sz w:val="24"/>
          <w:szCs w:val="24"/>
          <w14:ligatures w14:val="standardContextual"/>
        </w:rPr>
        <w:t xml:space="preserve"> </w:t>
      </w:r>
      <w:r w:rsidRPr="00083CF0">
        <w:rPr>
          <w:rFonts w:ascii="Times New Roman" w:eastAsia="Aptos" w:hAnsi="Times New Roman" w:cs="Times New Roman"/>
          <w:kern w:val="2"/>
          <w:sz w:val="24"/>
          <w:szCs w:val="24"/>
          <w14:ligatures w14:val="standardContextual"/>
        </w:rPr>
        <w:t>86`000,00</w:t>
      </w:r>
      <w:r>
        <w:rPr>
          <w:rFonts w:ascii="Times New Roman" w:eastAsia="Aptos" w:hAnsi="Times New Roman" w:cs="Times New Roman"/>
          <w:kern w:val="2"/>
          <w:sz w:val="24"/>
          <w:szCs w:val="24"/>
          <w14:ligatures w14:val="standardContextual"/>
        </w:rPr>
        <w:t xml:space="preserve"> </w:t>
      </w:r>
      <w:r w:rsidRPr="00083CF0">
        <w:rPr>
          <w:rFonts w:ascii="Times New Roman" w:eastAsia="Calibri" w:hAnsi="Times New Roman" w:cs="Times New Roman"/>
          <w:sz w:val="24"/>
          <w:szCs w:val="24"/>
        </w:rPr>
        <w:t>EUR</w:t>
      </w:r>
      <w:r w:rsidRPr="00083CF0">
        <w:rPr>
          <w:rFonts w:ascii="Times New Roman" w:eastAsia="Times New Roman" w:hAnsi="Times New Roman" w:cs="Times New Roman"/>
          <w:bCs/>
          <w:color w:val="000000"/>
          <w:sz w:val="24"/>
          <w:szCs w:val="24"/>
        </w:rPr>
        <w:t>, neieskaitot PVN.</w:t>
      </w:r>
    </w:p>
    <w:p w14:paraId="6EA2F89D" w14:textId="77777777" w:rsidR="00083CF0" w:rsidRPr="00083CF0" w:rsidRDefault="00083CF0" w:rsidP="00083CF0">
      <w:pPr>
        <w:spacing w:after="0" w:line="240" w:lineRule="auto"/>
        <w:jc w:val="both"/>
        <w:rPr>
          <w:rFonts w:ascii="Times New Roman" w:eastAsia="Calibri" w:hAnsi="Times New Roman" w:cs="Times New Roman"/>
          <w:sz w:val="24"/>
          <w:szCs w:val="24"/>
        </w:rPr>
      </w:pPr>
    </w:p>
    <w:p w14:paraId="7D289CD6" w14:textId="72B07227" w:rsidR="00083CF0" w:rsidRPr="00083CF0" w:rsidRDefault="00083CF0" w:rsidP="00083CF0">
      <w:pPr>
        <w:numPr>
          <w:ilvl w:val="0"/>
          <w:numId w:val="2"/>
        </w:numPr>
        <w:spacing w:after="0" w:line="240" w:lineRule="auto"/>
        <w:ind w:left="284" w:hanging="284"/>
        <w:contextualSpacing/>
        <w:jc w:val="both"/>
        <w:rPr>
          <w:rFonts w:ascii="Times New Roman" w:eastAsia="Calibri" w:hAnsi="Times New Roman" w:cs="Times New Roman"/>
          <w:sz w:val="24"/>
          <w:szCs w:val="24"/>
        </w:rPr>
      </w:pPr>
      <w:r w:rsidRPr="00083CF0">
        <w:rPr>
          <w:rFonts w:ascii="Times New Roman" w:eastAsia="Calibri" w:hAnsi="Times New Roman" w:cs="Times New Roman"/>
          <w:b/>
          <w:bCs/>
          <w:sz w:val="24"/>
          <w:szCs w:val="24"/>
        </w:rPr>
        <w:t>Iepirkuma identifikācijas numurs:</w:t>
      </w:r>
      <w:r w:rsidRPr="00083CF0">
        <w:rPr>
          <w:rFonts w:ascii="Times New Roman" w:eastAsia="Calibri" w:hAnsi="Times New Roman" w:cs="Times New Roman"/>
          <w:sz w:val="24"/>
          <w:szCs w:val="24"/>
        </w:rPr>
        <w:t xml:space="preserve"> iepirkuma identifikācijas numurs – RS/2025/</w:t>
      </w:r>
      <w:r w:rsidR="00D11735">
        <w:rPr>
          <w:rFonts w:ascii="Times New Roman" w:eastAsia="Calibri" w:hAnsi="Times New Roman" w:cs="Times New Roman"/>
          <w:sz w:val="24"/>
          <w:szCs w:val="24"/>
        </w:rPr>
        <w:t>72</w:t>
      </w:r>
    </w:p>
    <w:p w14:paraId="1A15BD0C" w14:textId="77777777" w:rsidR="00083CF0" w:rsidRPr="00083CF0" w:rsidRDefault="00083CF0" w:rsidP="00083CF0">
      <w:pPr>
        <w:spacing w:after="0" w:line="240" w:lineRule="auto"/>
        <w:ind w:left="284"/>
        <w:contextualSpacing/>
        <w:jc w:val="both"/>
        <w:rPr>
          <w:rFonts w:ascii="Times New Roman" w:eastAsia="Calibri" w:hAnsi="Times New Roman" w:cs="Times New Roman"/>
          <w:sz w:val="24"/>
          <w:szCs w:val="24"/>
        </w:rPr>
      </w:pPr>
    </w:p>
    <w:p w14:paraId="4F024036" w14:textId="77777777" w:rsidR="00083CF0" w:rsidRPr="00083CF0" w:rsidRDefault="00083CF0" w:rsidP="00083CF0">
      <w:pPr>
        <w:numPr>
          <w:ilvl w:val="0"/>
          <w:numId w:val="2"/>
        </w:numPr>
        <w:spacing w:after="0" w:line="240" w:lineRule="auto"/>
        <w:ind w:left="284" w:hanging="284"/>
        <w:contextualSpacing/>
        <w:jc w:val="both"/>
        <w:rPr>
          <w:rFonts w:ascii="Times New Roman" w:eastAsia="Calibri" w:hAnsi="Times New Roman" w:cs="Times New Roman"/>
          <w:sz w:val="24"/>
          <w:szCs w:val="24"/>
        </w:rPr>
      </w:pPr>
      <w:r w:rsidRPr="00083CF0">
        <w:rPr>
          <w:rFonts w:ascii="Times New Roman" w:eastAsia="Calibri" w:hAnsi="Times New Roman" w:cs="Times New Roman"/>
          <w:b/>
          <w:sz w:val="24"/>
          <w:szCs w:val="24"/>
        </w:rPr>
        <w:t>Pasūtītāja nosaukums, adrese un citi rekvizīti:</w:t>
      </w:r>
    </w:p>
    <w:p w14:paraId="24664311"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Rīgas pašvaldības sabiedrība ar ierobežotu atbildību "Rīgas satiksme"</w:t>
      </w:r>
    </w:p>
    <w:p w14:paraId="0227A8CA"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Reģ. Latvijas Republikas Komercreģistrā ar Nr.40003619950</w:t>
      </w:r>
    </w:p>
    <w:p w14:paraId="4682F70B"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Juridiskā adrese: Kleistu iela 28, Rīga, LV - 1067,</w:t>
      </w:r>
    </w:p>
    <w:p w14:paraId="294C3A8A"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Biroja adrese: Vestienas iela 35, Rīga, LV-1035, </w:t>
      </w:r>
    </w:p>
    <w:p w14:paraId="6C6E8CEF" w14:textId="08362C24"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Tālr. 67104800</w:t>
      </w:r>
      <w:r w:rsidR="00245376">
        <w:rPr>
          <w:rFonts w:ascii="Times New Roman" w:eastAsia="Calibri" w:hAnsi="Times New Roman" w:cs="Times New Roman"/>
          <w:sz w:val="24"/>
          <w:szCs w:val="24"/>
        </w:rPr>
        <w:t>.</w:t>
      </w:r>
    </w:p>
    <w:p w14:paraId="68218DA1" w14:textId="77777777" w:rsidR="00083CF0" w:rsidRPr="00083CF0" w:rsidRDefault="00083CF0" w:rsidP="00083CF0">
      <w:pPr>
        <w:spacing w:after="0" w:line="240" w:lineRule="auto"/>
        <w:jc w:val="both"/>
        <w:rPr>
          <w:rFonts w:ascii="Times New Roman" w:eastAsia="Calibri" w:hAnsi="Times New Roman" w:cs="Times New Roman"/>
          <w:sz w:val="24"/>
          <w:szCs w:val="24"/>
        </w:rPr>
      </w:pPr>
    </w:p>
    <w:p w14:paraId="6A434D66" w14:textId="77777777" w:rsidR="00083CF0" w:rsidRPr="00083CF0" w:rsidRDefault="00083CF0" w:rsidP="00083CF0">
      <w:pPr>
        <w:numPr>
          <w:ilvl w:val="0"/>
          <w:numId w:val="2"/>
        </w:numPr>
        <w:spacing w:after="0" w:line="240" w:lineRule="auto"/>
        <w:ind w:left="284" w:hanging="284"/>
        <w:contextualSpacing/>
        <w:jc w:val="both"/>
        <w:rPr>
          <w:rFonts w:ascii="Times New Roman" w:eastAsia="Calibri" w:hAnsi="Times New Roman" w:cs="Times New Roman"/>
          <w:b/>
          <w:bCs/>
          <w:sz w:val="24"/>
          <w:szCs w:val="24"/>
        </w:rPr>
      </w:pPr>
      <w:r w:rsidRPr="00083CF0">
        <w:rPr>
          <w:rFonts w:ascii="Times New Roman" w:eastAsia="Calibri" w:hAnsi="Times New Roman" w:cs="Times New Roman"/>
          <w:b/>
          <w:bCs/>
          <w:sz w:val="24"/>
          <w:szCs w:val="24"/>
        </w:rPr>
        <w:t>Pasūtītāja kontaktpersona:</w:t>
      </w:r>
    </w:p>
    <w:p w14:paraId="32FD422F" w14:textId="6F2B1EEE" w:rsidR="00083CF0" w:rsidRPr="00083CF0" w:rsidRDefault="00083CF0" w:rsidP="00083CF0">
      <w:p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Alena Kamisarova, tel. +371 67104791, mob. tel. +371 28366242, e-pasts – </w:t>
      </w:r>
      <w:hyperlink r:id="rId11" w:history="1">
        <w:r w:rsidRPr="00083CF0">
          <w:rPr>
            <w:rFonts w:ascii="Times New Roman" w:eastAsia="Calibri" w:hAnsi="Times New Roman" w:cs="Times New Roman"/>
            <w:color w:val="467886" w:themeColor="hyperlink"/>
            <w:sz w:val="24"/>
            <w:szCs w:val="24"/>
            <w:u w:val="single"/>
          </w:rPr>
          <w:t>Alena.Kamisarova@rigassatiksme.lv</w:t>
        </w:r>
      </w:hyperlink>
      <w:r w:rsidR="00827F79">
        <w:rPr>
          <w:rFonts w:ascii="Times New Roman" w:eastAsia="Calibri" w:hAnsi="Times New Roman" w:cs="Times New Roman"/>
          <w:sz w:val="24"/>
          <w:szCs w:val="24"/>
        </w:rPr>
        <w:t>.</w:t>
      </w:r>
    </w:p>
    <w:p w14:paraId="38E0CFC7" w14:textId="77777777" w:rsidR="00083CF0" w:rsidRPr="00083CF0" w:rsidRDefault="00083CF0" w:rsidP="00083CF0">
      <w:p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 </w:t>
      </w:r>
    </w:p>
    <w:p w14:paraId="238FE2CE" w14:textId="77777777" w:rsidR="00083CF0" w:rsidRPr="00083CF0" w:rsidRDefault="00083CF0" w:rsidP="00083CF0">
      <w:pPr>
        <w:numPr>
          <w:ilvl w:val="0"/>
          <w:numId w:val="2"/>
        </w:numPr>
        <w:spacing w:line="278" w:lineRule="auto"/>
        <w:ind w:left="284" w:hanging="284"/>
        <w:contextualSpacing/>
        <w:jc w:val="both"/>
        <w:rPr>
          <w:rFonts w:ascii="Times New Roman" w:eastAsia="Calibri" w:hAnsi="Times New Roman" w:cs="Times New Roman"/>
          <w:b/>
          <w:bCs/>
          <w:sz w:val="24"/>
          <w:szCs w:val="24"/>
        </w:rPr>
      </w:pPr>
      <w:r w:rsidRPr="00083CF0">
        <w:rPr>
          <w:rFonts w:ascii="Times New Roman" w:eastAsia="Calibri" w:hAnsi="Times New Roman" w:cs="Times New Roman"/>
          <w:b/>
          <w:bCs/>
          <w:sz w:val="24"/>
          <w:szCs w:val="24"/>
        </w:rPr>
        <w:t>Pretendenti</w:t>
      </w:r>
    </w:p>
    <w:p w14:paraId="61FCC6AF" w14:textId="77777777" w:rsidR="00083CF0" w:rsidRPr="00083CF0" w:rsidRDefault="00083CF0" w:rsidP="00083CF0">
      <w:pPr>
        <w:spacing w:after="0"/>
        <w:ind w:left="426" w:hanging="426"/>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5.1.</w:t>
      </w:r>
      <w:r w:rsidRPr="00083CF0">
        <w:rPr>
          <w:rFonts w:ascii="Times New Roman" w:eastAsia="Calibri" w:hAnsi="Times New Roman" w:cs="Times New Roman"/>
          <w:sz w:val="24"/>
          <w:szCs w:val="24"/>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395F1D36" w14:textId="77777777" w:rsidR="00083CF0" w:rsidRPr="00083CF0" w:rsidRDefault="00083CF0" w:rsidP="00083CF0">
      <w:pPr>
        <w:spacing w:after="0"/>
        <w:ind w:left="426" w:hanging="426"/>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5.2.</w:t>
      </w:r>
      <w:r w:rsidRPr="00083CF0">
        <w:rPr>
          <w:rFonts w:ascii="Times New Roman" w:eastAsia="Calibri" w:hAnsi="Times New Roman" w:cs="Times New Roman"/>
          <w:sz w:val="24"/>
          <w:szCs w:val="24"/>
        </w:rPr>
        <w:tab/>
        <w:t xml:space="preserve">Pretendentiem ir tiesības apvienoties apvienībā un iesniegt kopīgu piedāvājumu. </w:t>
      </w:r>
    </w:p>
    <w:p w14:paraId="10F08134" w14:textId="77777777" w:rsidR="00083CF0" w:rsidRPr="00083CF0" w:rsidRDefault="00083CF0" w:rsidP="00083CF0">
      <w:pPr>
        <w:spacing w:after="0"/>
        <w:ind w:left="426" w:hanging="426"/>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5.3.</w:t>
      </w:r>
      <w:r w:rsidRPr="00083CF0">
        <w:rPr>
          <w:rFonts w:ascii="Times New Roman" w:eastAsia="Calibri" w:hAnsi="Times New Roman" w:cs="Times New Roman"/>
          <w:sz w:val="24"/>
          <w:szCs w:val="24"/>
        </w:rPr>
        <w:tab/>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75996089" w14:textId="77777777" w:rsidR="00083CF0" w:rsidRPr="00083CF0" w:rsidRDefault="00083CF0" w:rsidP="00083CF0">
      <w:pPr>
        <w:spacing w:before="240"/>
        <w:jc w:val="center"/>
        <w:rPr>
          <w:rFonts w:ascii="Times New Roman" w:eastAsia="Calibri" w:hAnsi="Times New Roman" w:cs="Times New Roman"/>
          <w:b/>
          <w:sz w:val="24"/>
          <w:szCs w:val="24"/>
        </w:rPr>
      </w:pPr>
      <w:r w:rsidRPr="00083CF0">
        <w:rPr>
          <w:rFonts w:ascii="Times New Roman" w:eastAsia="Calibri" w:hAnsi="Times New Roman" w:cs="Times New Roman"/>
          <w:b/>
          <w:sz w:val="24"/>
          <w:szCs w:val="24"/>
        </w:rPr>
        <w:t>II INFORMĀCIJAS APMAIŅA, PIEDĀVĀJUMU NOFORMĒŠANAS, IESNIEGŠANAS KĀRTĪBA</w:t>
      </w:r>
    </w:p>
    <w:p w14:paraId="18194DE6" w14:textId="77777777" w:rsidR="00083CF0" w:rsidRPr="00083CF0" w:rsidRDefault="00083CF0" w:rsidP="00083CF0">
      <w:pPr>
        <w:numPr>
          <w:ilvl w:val="0"/>
          <w:numId w:val="2"/>
        </w:numPr>
        <w:spacing w:line="278" w:lineRule="auto"/>
        <w:ind w:left="284" w:hanging="284"/>
        <w:contextualSpacing/>
        <w:rPr>
          <w:rFonts w:ascii="Times New Roman" w:eastAsia="Calibri" w:hAnsi="Times New Roman" w:cs="Times New Roman"/>
          <w:b/>
          <w:sz w:val="24"/>
          <w:szCs w:val="24"/>
        </w:rPr>
      </w:pPr>
      <w:r w:rsidRPr="00083CF0">
        <w:rPr>
          <w:rFonts w:ascii="Times New Roman" w:eastAsia="Calibri" w:hAnsi="Times New Roman" w:cs="Times New Roman"/>
          <w:b/>
          <w:sz w:val="24"/>
          <w:szCs w:val="24"/>
        </w:rPr>
        <w:t>Informācijas apmaiņa</w:t>
      </w:r>
    </w:p>
    <w:p w14:paraId="1DCE3A36"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Saziņa starp Pasūtītāju un ieinteresētajiem piegādātājiem iepirkuma ietvaros notiek latviešu valodā, rakstiski pa pastu vai e-pastu. </w:t>
      </w:r>
    </w:p>
    <w:p w14:paraId="0B9BF24D"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083CF0">
          <w:rPr>
            <w:rFonts w:ascii="Times New Roman" w:eastAsia="Calibri" w:hAnsi="Times New Roman" w:cs="Times New Roman"/>
            <w:color w:val="0000FF"/>
            <w:sz w:val="24"/>
            <w:szCs w:val="24"/>
            <w:u w:val="single"/>
          </w:rPr>
          <w:t>sekretariats@rigassatiksme.lv</w:t>
        </w:r>
      </w:hyperlink>
      <w:r w:rsidRPr="00083CF0">
        <w:rPr>
          <w:rFonts w:ascii="Times New Roman" w:eastAsia="Calibri" w:hAnsi="Times New Roman" w:cs="Times New Roman"/>
          <w:color w:val="0000FF"/>
          <w:sz w:val="24"/>
          <w:szCs w:val="24"/>
          <w:u w:val="single"/>
        </w:rPr>
        <w:t>.</w:t>
      </w:r>
    </w:p>
    <w:p w14:paraId="78AB2ECA"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5A2EEBC6"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517F673" w14:textId="77777777" w:rsidR="00083CF0" w:rsidRPr="00083CF0" w:rsidRDefault="00083CF0" w:rsidP="00083CF0">
      <w:pPr>
        <w:numPr>
          <w:ilvl w:val="0"/>
          <w:numId w:val="3"/>
        </w:numPr>
        <w:spacing w:before="240" w:after="0" w:line="480"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Iespējas saņemt iepirkuma procedūras dokumentus un ar tiem iepazīties</w:t>
      </w:r>
    </w:p>
    <w:p w14:paraId="13568CB8" w14:textId="77777777" w:rsidR="00083CF0" w:rsidRPr="00083CF0" w:rsidRDefault="00083CF0" w:rsidP="00083CF0">
      <w:pPr>
        <w:spacing w:after="0" w:line="240" w:lineRule="auto"/>
        <w:ind w:left="426" w:hanging="426"/>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lastRenderedPageBreak/>
        <w:t xml:space="preserve">7.1. Elektroniska piekļuve: Pasūtītāja interneta vietne </w:t>
      </w:r>
      <w:hyperlink r:id="rId13" w:history="1">
        <w:r w:rsidRPr="00083CF0">
          <w:rPr>
            <w:rFonts w:ascii="Times New Roman" w:eastAsia="Calibri" w:hAnsi="Times New Roman" w:cs="Times New Roman"/>
            <w:color w:val="0000FF"/>
            <w:sz w:val="24"/>
            <w:szCs w:val="24"/>
            <w:u w:val="single"/>
          </w:rPr>
          <w:t>www.rigassatiksme.lv</w:t>
        </w:r>
      </w:hyperlink>
      <w:r w:rsidRPr="00083CF0">
        <w:rPr>
          <w:rFonts w:ascii="Times New Roman" w:eastAsia="Calibri" w:hAnsi="Times New Roman" w:cs="Times New Roman"/>
          <w:sz w:val="24"/>
          <w:szCs w:val="24"/>
        </w:rPr>
        <w:t xml:space="preserve">, sadaļa “Iepirkumi un izsoles” - </w:t>
      </w:r>
      <w:hyperlink r:id="rId14" w:history="1">
        <w:r w:rsidRPr="00083CF0">
          <w:rPr>
            <w:rFonts w:ascii="Times New Roman" w:eastAsia="Calibri" w:hAnsi="Times New Roman" w:cs="Times New Roman"/>
            <w:color w:val="0000FF"/>
            <w:sz w:val="24"/>
            <w:szCs w:val="24"/>
            <w:u w:val="single"/>
          </w:rPr>
          <w:t>https://www.rigassatiksme.lv/lv/par-mums/iepirkumi/</w:t>
        </w:r>
      </w:hyperlink>
      <w:r w:rsidRPr="00083CF0">
        <w:rPr>
          <w:rFonts w:ascii="Times New Roman" w:eastAsia="Calibri" w:hAnsi="Times New Roman" w:cs="Times New Roman"/>
        </w:rPr>
        <w:t xml:space="preserve"> </w:t>
      </w:r>
      <w:r w:rsidRPr="00083CF0">
        <w:rPr>
          <w:rFonts w:ascii="Times New Roman" w:eastAsia="Calibri" w:hAnsi="Times New Roman" w:cs="Times New Roman"/>
          <w:sz w:val="24"/>
          <w:szCs w:val="24"/>
        </w:rPr>
        <w:t xml:space="preserve">un elektronisko iepirkumu sistēmā apakšsistēmā „e-konkursi” </w:t>
      </w:r>
      <w:hyperlink r:id="rId15" w:history="1">
        <w:r w:rsidRPr="00083CF0">
          <w:rPr>
            <w:rFonts w:ascii="Times New Roman" w:eastAsia="Calibri" w:hAnsi="Times New Roman" w:cs="Times New Roman"/>
            <w:color w:val="0563C1"/>
            <w:sz w:val="24"/>
            <w:szCs w:val="24"/>
            <w:u w:val="single"/>
          </w:rPr>
          <w:t>https://www.eis.gov.lv/EKEIS/Supplier</w:t>
        </w:r>
      </w:hyperlink>
      <w:r w:rsidRPr="00083CF0">
        <w:rPr>
          <w:rFonts w:ascii="Times New Roman" w:eastAsia="Calibri" w:hAnsi="Times New Roman" w:cs="Times New Roman"/>
          <w:sz w:val="24"/>
          <w:szCs w:val="24"/>
        </w:rPr>
        <w:t>.</w:t>
      </w:r>
    </w:p>
    <w:p w14:paraId="7A613ABE" w14:textId="77777777" w:rsidR="00083CF0" w:rsidRPr="00083CF0" w:rsidRDefault="00083CF0" w:rsidP="00083CF0">
      <w:pPr>
        <w:spacing w:after="0" w:line="240" w:lineRule="auto"/>
        <w:ind w:left="426" w:hanging="426"/>
        <w:contextualSpacing/>
        <w:jc w:val="both"/>
        <w:rPr>
          <w:rFonts w:ascii="Times New Roman" w:eastAsia="Calibri" w:hAnsi="Times New Roman" w:cs="Times New Roman"/>
          <w:sz w:val="24"/>
          <w:szCs w:val="24"/>
        </w:rPr>
      </w:pPr>
    </w:p>
    <w:p w14:paraId="7F178B4C" w14:textId="77777777" w:rsidR="00083CF0" w:rsidRPr="00083CF0" w:rsidRDefault="00083CF0" w:rsidP="00083CF0">
      <w:pPr>
        <w:numPr>
          <w:ilvl w:val="0"/>
          <w:numId w:val="3"/>
        </w:numPr>
        <w:spacing w:after="0" w:line="360"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noformēšana</w:t>
      </w:r>
    </w:p>
    <w:p w14:paraId="4547E19D"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8.1.</w:t>
      </w:r>
      <w:r w:rsidRPr="00083CF0">
        <w:rPr>
          <w:rFonts w:ascii="Times New Roman" w:eastAsia="Calibri" w:hAnsi="Times New Roman" w:cs="Times New Roman"/>
          <w:bCs/>
          <w:sz w:val="24"/>
          <w:szCs w:val="24"/>
        </w:rPr>
        <w:tab/>
        <w:t>Iesniegtajiem dokumentiem ir jābūt skaidri salasāmiem, lai izvairītos no jebkādām šaubām un pārpratumiem, kas attiecas uz vārdiem un skaitļiem. Tiem ir jābūt bez kļūdām, iestarpinājumiem, labojumiem vai papildinājumiem.</w:t>
      </w:r>
    </w:p>
    <w:p w14:paraId="71A71960"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8.2.</w:t>
      </w:r>
      <w:r w:rsidRPr="00083CF0">
        <w:rPr>
          <w:rFonts w:ascii="Times New Roman" w:eastAsia="Calibri" w:hAnsi="Times New Roman" w:cs="Times New Roman"/>
          <w:bCs/>
          <w:sz w:val="24"/>
          <w:szCs w:val="24"/>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28573CF"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8.3.</w:t>
      </w:r>
      <w:r w:rsidRPr="00083CF0">
        <w:rPr>
          <w:rFonts w:ascii="Times New Roman" w:eastAsia="Calibri" w:hAnsi="Times New Roman" w:cs="Times New Roman"/>
          <w:bCs/>
          <w:sz w:val="24"/>
          <w:szCs w:val="24"/>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44B89075"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8.4.</w:t>
      </w:r>
      <w:r w:rsidRPr="00083CF0">
        <w:rPr>
          <w:rFonts w:ascii="Times New Roman" w:eastAsia="Calibri" w:hAnsi="Times New Roman" w:cs="Times New Roman"/>
          <w:bCs/>
          <w:sz w:val="24"/>
          <w:szCs w:val="24"/>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778AC48C"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8.5.</w:t>
      </w:r>
      <w:r w:rsidRPr="00083CF0">
        <w:rPr>
          <w:rFonts w:ascii="Times New Roman" w:eastAsia="Calibri" w:hAnsi="Times New Roman" w:cs="Times New Roman"/>
          <w:bCs/>
          <w:sz w:val="24"/>
          <w:szCs w:val="24"/>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1A32C37" w14:textId="77777777" w:rsidR="00083CF0" w:rsidRPr="00083CF0" w:rsidRDefault="00083CF0" w:rsidP="00083CF0">
      <w:pPr>
        <w:spacing w:after="0" w:line="240" w:lineRule="auto"/>
        <w:jc w:val="both"/>
        <w:rPr>
          <w:rFonts w:ascii="Times New Roman" w:eastAsia="Calibri" w:hAnsi="Times New Roman" w:cs="Times New Roman"/>
          <w:bCs/>
          <w:sz w:val="24"/>
          <w:szCs w:val="24"/>
        </w:rPr>
      </w:pPr>
    </w:p>
    <w:p w14:paraId="0BE40F7A" w14:textId="77777777" w:rsidR="00083CF0" w:rsidRPr="00083CF0" w:rsidRDefault="00083CF0" w:rsidP="00083C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Piedāvājumu iesniegšanas un atvēršanas vieta, datums, laiks un kārtība</w:t>
      </w:r>
    </w:p>
    <w:p w14:paraId="47327876" w14:textId="6A82CC7E"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9.1.</w:t>
      </w:r>
      <w:r w:rsidRPr="00083CF0">
        <w:rPr>
          <w:rFonts w:ascii="Times New Roman" w:eastAsia="Calibri" w:hAnsi="Times New Roman" w:cs="Times New Roman"/>
          <w:bCs/>
          <w:sz w:val="24"/>
          <w:szCs w:val="24"/>
        </w:rPr>
        <w:tab/>
        <w:t xml:space="preserve">Iepirkuma piedāvājumi jāiesniedz līdz </w:t>
      </w:r>
      <w:r w:rsidRPr="00D109F2">
        <w:rPr>
          <w:rFonts w:ascii="Times New Roman" w:eastAsia="Calibri" w:hAnsi="Times New Roman" w:cs="Times New Roman"/>
          <w:b/>
          <w:sz w:val="24"/>
          <w:szCs w:val="24"/>
        </w:rPr>
        <w:t xml:space="preserve">2025. gada </w:t>
      </w:r>
      <w:r w:rsidR="00500F06">
        <w:rPr>
          <w:rFonts w:ascii="Times New Roman" w:eastAsia="Calibri" w:hAnsi="Times New Roman" w:cs="Times New Roman"/>
          <w:b/>
          <w:sz w:val="24"/>
          <w:szCs w:val="24"/>
        </w:rPr>
        <w:t>7</w:t>
      </w:r>
      <w:r w:rsidR="00D11735">
        <w:rPr>
          <w:rFonts w:ascii="Times New Roman" w:eastAsia="Calibri" w:hAnsi="Times New Roman" w:cs="Times New Roman"/>
          <w:b/>
          <w:sz w:val="24"/>
          <w:szCs w:val="24"/>
        </w:rPr>
        <w:t>. janvāra</w:t>
      </w:r>
      <w:r w:rsidRPr="00D109F2">
        <w:rPr>
          <w:rFonts w:ascii="Times New Roman" w:eastAsia="Calibri" w:hAnsi="Times New Roman" w:cs="Times New Roman"/>
          <w:b/>
          <w:sz w:val="24"/>
          <w:szCs w:val="24"/>
        </w:rPr>
        <w:t xml:space="preserve"> plkst.</w:t>
      </w:r>
      <w:r w:rsidR="00D109F2">
        <w:rPr>
          <w:rFonts w:ascii="Times New Roman" w:eastAsia="Calibri" w:hAnsi="Times New Roman" w:cs="Times New Roman"/>
          <w:b/>
          <w:sz w:val="24"/>
          <w:szCs w:val="24"/>
        </w:rPr>
        <w:t xml:space="preserve"> </w:t>
      </w:r>
      <w:r w:rsidRPr="00D109F2">
        <w:rPr>
          <w:rFonts w:ascii="Times New Roman" w:eastAsia="Calibri" w:hAnsi="Times New Roman" w:cs="Times New Roman"/>
          <w:b/>
          <w:sz w:val="24"/>
          <w:szCs w:val="24"/>
        </w:rPr>
        <w:t>1</w:t>
      </w:r>
      <w:r w:rsidR="00D11735">
        <w:rPr>
          <w:rFonts w:ascii="Times New Roman" w:eastAsia="Calibri" w:hAnsi="Times New Roman" w:cs="Times New Roman"/>
          <w:b/>
          <w:sz w:val="24"/>
          <w:szCs w:val="24"/>
        </w:rPr>
        <w:t>5</w:t>
      </w:r>
      <w:r w:rsidRPr="00D109F2">
        <w:rPr>
          <w:rFonts w:ascii="Times New Roman" w:eastAsia="Calibri" w:hAnsi="Times New Roman" w:cs="Times New Roman"/>
          <w:b/>
          <w:sz w:val="24"/>
          <w:szCs w:val="24"/>
        </w:rPr>
        <w:t>.00</w:t>
      </w:r>
      <w:r w:rsidRPr="00083CF0">
        <w:rPr>
          <w:rFonts w:ascii="Times New Roman" w:eastAsia="Calibri" w:hAnsi="Times New Roman" w:cs="Times New Roman"/>
          <w:bCs/>
          <w:sz w:val="24"/>
          <w:szCs w:val="24"/>
        </w:rPr>
        <w:t>, elektroniski Elektronisko iepirkumu sistēmas e-konkursu apakšsistēmā, ievērojot šādas pretendenta izvēles iespējas:</w:t>
      </w:r>
    </w:p>
    <w:p w14:paraId="76442918"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9.1.1.</w:t>
      </w:r>
      <w:r w:rsidRPr="00083CF0">
        <w:rPr>
          <w:rFonts w:ascii="Times New Roman" w:eastAsia="Calibri" w:hAnsi="Times New Roman" w:cs="Times New Roman"/>
          <w:bCs/>
          <w:sz w:val="24"/>
          <w:szCs w:val="24"/>
        </w:rPr>
        <w:tab/>
        <w:t>izmantojot e-konkursu apakšsistēmas piedāvātos rīkus, aizpildot minētās sistēmas e-konkursu apakšsistēmā šī iepirkuma sadaļā ievietotās formas;</w:t>
      </w:r>
    </w:p>
    <w:p w14:paraId="2FE982F1"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9.1.2.</w:t>
      </w:r>
      <w:r w:rsidRPr="00083CF0">
        <w:rPr>
          <w:rFonts w:ascii="Times New Roman" w:eastAsia="Calibri" w:hAnsi="Times New Roman" w:cs="Times New Roman"/>
          <w:bCs/>
          <w:sz w:val="24"/>
          <w:szCs w:val="24"/>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2C512FE5"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9.2.</w:t>
      </w:r>
      <w:r w:rsidRPr="00083CF0">
        <w:rPr>
          <w:rFonts w:ascii="Times New Roman" w:eastAsia="Calibri" w:hAnsi="Times New Roman" w:cs="Times New Roman"/>
          <w:bCs/>
          <w:sz w:val="24"/>
          <w:szCs w:val="24"/>
        </w:rPr>
        <w:tab/>
        <w:t>Ārpus Elektronisko iepirkumu sistēmas e-konkursu apakšsistēmas iesniegtie piedāvājumi tiks atzīti par neatbilstošiem Nolikuma prasībām.</w:t>
      </w:r>
    </w:p>
    <w:p w14:paraId="41A71D96"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9.3.</w:t>
      </w:r>
      <w:r w:rsidRPr="00083CF0">
        <w:rPr>
          <w:rFonts w:ascii="Times New Roman" w:eastAsia="Calibri" w:hAnsi="Times New Roman" w:cs="Times New Roman"/>
          <w:bCs/>
          <w:sz w:val="24"/>
          <w:szCs w:val="24"/>
        </w:rPr>
        <w:tab/>
        <w:t>Sagatavojot piedāvājumu, pretendents ievēro, ka:</w:t>
      </w:r>
    </w:p>
    <w:p w14:paraId="4326E294"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9.3.1.</w:t>
      </w:r>
      <w:r w:rsidRPr="00083CF0">
        <w:rPr>
          <w:rFonts w:ascii="Times New Roman" w:eastAsia="Calibri" w:hAnsi="Times New Roman" w:cs="Times New Roman"/>
          <w:bCs/>
          <w:sz w:val="24"/>
          <w:szCs w:val="24"/>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45CF0E7F"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9.3.2.</w:t>
      </w:r>
      <w:r w:rsidRPr="00083CF0">
        <w:rPr>
          <w:rFonts w:ascii="Times New Roman" w:eastAsia="Calibri" w:hAnsi="Times New Roman" w:cs="Times New Roman"/>
          <w:bCs/>
          <w:sz w:val="24"/>
          <w:szCs w:val="24"/>
        </w:rPr>
        <w:tab/>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w:t>
      </w:r>
      <w:r w:rsidRPr="00083CF0">
        <w:rPr>
          <w:rFonts w:ascii="Times New Roman" w:eastAsia="Calibri" w:hAnsi="Times New Roman" w:cs="Times New Roman"/>
          <w:bCs/>
          <w:sz w:val="24"/>
          <w:szCs w:val="24"/>
        </w:rPr>
        <w:lastRenderedPageBreak/>
        <w:t>regulējumam. Ja dokumentāciju paraksta pretendenta pilnvarota persona, pievienojot attiecīgu paraksta tiesīgās personas izdotu pilnvaru vai normatīvajos aktos noteiktā kārtībā apliecinātu pilnvarojuma kopiju.</w:t>
      </w:r>
    </w:p>
    <w:p w14:paraId="336C09F6"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9.4.</w:t>
      </w:r>
      <w:r w:rsidRPr="00083CF0">
        <w:rPr>
          <w:rFonts w:ascii="Times New Roman" w:eastAsia="Calibri" w:hAnsi="Times New Roman" w:cs="Times New Roman"/>
          <w:bCs/>
          <w:sz w:val="24"/>
          <w:szCs w:val="24"/>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2C6E474"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9.5.</w:t>
      </w:r>
      <w:r w:rsidRPr="00083CF0">
        <w:rPr>
          <w:rFonts w:ascii="Times New Roman" w:eastAsia="Calibri" w:hAnsi="Times New Roman" w:cs="Times New Roman"/>
          <w:bCs/>
          <w:sz w:val="24"/>
          <w:szCs w:val="24"/>
        </w:rPr>
        <w:tab/>
        <w:t>Piedāvājumu atvēršanas sanāksmes finanšu piedāvājumu kopsavilkums ir pieejams Elektronisko iepirkumu sistēmā.</w:t>
      </w:r>
    </w:p>
    <w:p w14:paraId="333717EC"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p>
    <w:p w14:paraId="639D9425" w14:textId="77777777" w:rsidR="00083CF0" w:rsidRPr="00083CF0" w:rsidRDefault="00083CF0" w:rsidP="00083CF0">
      <w:pPr>
        <w:numPr>
          <w:ilvl w:val="0"/>
          <w:numId w:val="3"/>
        </w:numPr>
        <w:spacing w:after="0" w:line="360" w:lineRule="auto"/>
        <w:ind w:left="426" w:hanging="426"/>
        <w:contextualSpacing/>
        <w:jc w:val="both"/>
        <w:outlineLvl w:val="0"/>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derīguma termiņš</w:t>
      </w:r>
    </w:p>
    <w:p w14:paraId="2F49405C" w14:textId="77777777" w:rsidR="00083CF0" w:rsidRPr="00083CF0" w:rsidRDefault="00083CF0" w:rsidP="00083CF0">
      <w:pPr>
        <w:spacing w:after="0" w:line="240" w:lineRule="auto"/>
        <w:ind w:left="567" w:hanging="567"/>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10.1.</w:t>
      </w:r>
      <w:r w:rsidRPr="00083CF0">
        <w:rPr>
          <w:rFonts w:ascii="Times New Roman" w:eastAsia="Calibri" w:hAnsi="Times New Roman" w:cs="Times New Roman"/>
          <w:sz w:val="24"/>
          <w:szCs w:val="24"/>
        </w:rPr>
        <w:tab/>
        <w:t xml:space="preserve">Piedāvājuma derīguma termiņš sākas no tā iesniegšanas brīža un ir spēkā 120 (viens simts divdesmit) kalendārās dienas. </w:t>
      </w:r>
    </w:p>
    <w:p w14:paraId="2836D8FF" w14:textId="77777777" w:rsidR="00083CF0" w:rsidRPr="00083CF0" w:rsidRDefault="00083CF0" w:rsidP="00083CF0">
      <w:pPr>
        <w:spacing w:after="0" w:line="240" w:lineRule="auto"/>
        <w:ind w:left="567" w:hanging="567"/>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10.2.</w:t>
      </w:r>
      <w:r w:rsidRPr="00083CF0">
        <w:rPr>
          <w:rFonts w:ascii="Times New Roman" w:eastAsia="Calibri" w:hAnsi="Times New Roman" w:cs="Times New Roman"/>
          <w:sz w:val="24"/>
          <w:szCs w:val="24"/>
        </w:rPr>
        <w:tab/>
        <w:t>Pamatojoties uz Pasūtītāja rakstisku lūgumu, pretendents var pagarināt piedāvājuma derīguma termiņu. Pretendentam sava piekrišana vai noraidījums jāsniedz rakstveidā.</w:t>
      </w:r>
    </w:p>
    <w:p w14:paraId="5B2F84BA" w14:textId="77777777" w:rsidR="00083CF0" w:rsidRPr="00083CF0" w:rsidRDefault="00083CF0" w:rsidP="00083CF0">
      <w:pPr>
        <w:spacing w:after="0" w:line="240" w:lineRule="auto"/>
        <w:jc w:val="both"/>
        <w:rPr>
          <w:rFonts w:ascii="Times New Roman" w:eastAsia="Calibri" w:hAnsi="Times New Roman" w:cs="Times New Roman"/>
          <w:sz w:val="24"/>
          <w:szCs w:val="24"/>
        </w:rPr>
      </w:pPr>
    </w:p>
    <w:p w14:paraId="4903C875" w14:textId="77777777" w:rsidR="00083CF0" w:rsidRPr="00083CF0" w:rsidRDefault="00083CF0" w:rsidP="00083CF0">
      <w:pPr>
        <w:numPr>
          <w:ilvl w:val="0"/>
          <w:numId w:val="3"/>
        </w:numPr>
        <w:spacing w:before="120" w:after="0" w:line="360" w:lineRule="auto"/>
        <w:ind w:left="426" w:hanging="426"/>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sastāvs</w:t>
      </w:r>
    </w:p>
    <w:p w14:paraId="312E1822" w14:textId="77777777" w:rsidR="00083CF0" w:rsidRPr="00083CF0" w:rsidRDefault="00083CF0" w:rsidP="00083CF0">
      <w:pPr>
        <w:spacing w:after="0" w:line="240" w:lineRule="auto"/>
        <w:ind w:left="567" w:hanging="567"/>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11.1.</w:t>
      </w:r>
      <w:r w:rsidRPr="00083CF0">
        <w:rPr>
          <w:rFonts w:ascii="Times New Roman" w:eastAsia="Calibri" w:hAnsi="Times New Roman" w:cs="Times New Roman"/>
          <w:sz w:val="24"/>
          <w:szCs w:val="24"/>
        </w:rPr>
        <w:tab/>
        <w:t xml:space="preserve">Piedāvājumi iesniedzami atbilstoši  iepirkuma nolikumā iekļautajiem paraugiem. Pretendentu piedāvājums sastāv no: </w:t>
      </w:r>
    </w:p>
    <w:p w14:paraId="50608BD8" w14:textId="310D2BD2" w:rsidR="00083CF0" w:rsidRPr="00083CF0" w:rsidRDefault="00083CF0" w:rsidP="00083CF0">
      <w:pPr>
        <w:spacing w:after="0" w:line="240" w:lineRule="auto"/>
        <w:ind w:left="425" w:hanging="425"/>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11.1.1.</w:t>
      </w:r>
      <w:r w:rsidRPr="00083CF0">
        <w:rPr>
          <w:rFonts w:ascii="Times New Roman" w:eastAsia="Calibri" w:hAnsi="Times New Roman" w:cs="Times New Roman"/>
          <w:sz w:val="24"/>
          <w:szCs w:val="24"/>
        </w:rPr>
        <w:tab/>
        <w:t xml:space="preserve">pieteikuma, kas sagatavots atbilstoši </w:t>
      </w:r>
      <w:r w:rsidR="005556AA">
        <w:rPr>
          <w:rFonts w:ascii="Times New Roman" w:eastAsia="Calibri" w:hAnsi="Times New Roman" w:cs="Times New Roman"/>
          <w:sz w:val="24"/>
          <w:szCs w:val="24"/>
        </w:rPr>
        <w:t xml:space="preserve">Nolikuma </w:t>
      </w:r>
      <w:r w:rsidRPr="00083CF0">
        <w:rPr>
          <w:rFonts w:ascii="Times New Roman" w:eastAsia="Calibri" w:hAnsi="Times New Roman" w:cs="Times New Roman"/>
          <w:sz w:val="24"/>
          <w:szCs w:val="24"/>
        </w:rPr>
        <w:t>1. pielikuma paraugam;</w:t>
      </w:r>
    </w:p>
    <w:p w14:paraId="4989D4A1" w14:textId="04E8E7F9" w:rsidR="00083CF0" w:rsidRPr="00A24B44" w:rsidRDefault="00083CF0" w:rsidP="00356EA5">
      <w:pPr>
        <w:spacing w:after="0" w:line="240" w:lineRule="auto"/>
        <w:ind w:left="709" w:hanging="709"/>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11.1.2.</w:t>
      </w:r>
      <w:r w:rsidRPr="00083CF0">
        <w:rPr>
          <w:rFonts w:ascii="Times New Roman" w:eastAsia="Calibri" w:hAnsi="Times New Roman" w:cs="Times New Roman"/>
          <w:sz w:val="24"/>
          <w:szCs w:val="24"/>
        </w:rPr>
        <w:tab/>
        <w:t>pretendenta atlases dokume</w:t>
      </w:r>
      <w:r w:rsidRPr="00A24B44">
        <w:rPr>
          <w:rFonts w:ascii="Times New Roman" w:eastAsia="Calibri" w:hAnsi="Times New Roman" w:cs="Times New Roman"/>
          <w:sz w:val="24"/>
          <w:szCs w:val="24"/>
        </w:rPr>
        <w:t>ntiem, kas sagatavoti atbilstoši iepirkuma nolikuma 18. punktā noteiktajām prasībām;</w:t>
      </w:r>
    </w:p>
    <w:p w14:paraId="47AEF470" w14:textId="6BF086BA" w:rsidR="00083CF0" w:rsidRPr="00083CF0" w:rsidRDefault="00083CF0" w:rsidP="00083CF0">
      <w:pPr>
        <w:spacing w:after="0" w:line="240" w:lineRule="auto"/>
        <w:ind w:left="709" w:hanging="709"/>
        <w:contextualSpacing/>
        <w:jc w:val="both"/>
        <w:rPr>
          <w:rFonts w:ascii="Times New Roman" w:eastAsia="Calibri" w:hAnsi="Times New Roman" w:cs="Times New Roman"/>
          <w:sz w:val="24"/>
          <w:szCs w:val="24"/>
        </w:rPr>
      </w:pPr>
      <w:r w:rsidRPr="00A24B44">
        <w:rPr>
          <w:rFonts w:ascii="Times New Roman" w:eastAsia="Calibri" w:hAnsi="Times New Roman" w:cs="Times New Roman"/>
          <w:sz w:val="24"/>
          <w:szCs w:val="24"/>
        </w:rPr>
        <w:t>11.1.4.</w:t>
      </w:r>
      <w:r w:rsidRPr="00A24B44">
        <w:rPr>
          <w:rFonts w:ascii="Times New Roman" w:eastAsia="Calibri" w:hAnsi="Times New Roman" w:cs="Times New Roman"/>
          <w:sz w:val="24"/>
          <w:szCs w:val="24"/>
        </w:rPr>
        <w:tab/>
        <w:t>Finanšu piedāvājuma, kas sagatavots saskaņā ar nolikuma 2.pielikumu un atbilstoši 19.</w:t>
      </w:r>
      <w:r w:rsidR="00356EA5" w:rsidRPr="00A24B44">
        <w:rPr>
          <w:rFonts w:ascii="Times New Roman" w:eastAsia="Calibri" w:hAnsi="Times New Roman" w:cs="Times New Roman"/>
          <w:sz w:val="24"/>
          <w:szCs w:val="24"/>
        </w:rPr>
        <w:t xml:space="preserve"> punkta </w:t>
      </w:r>
      <w:r w:rsidRPr="00A24B44">
        <w:rPr>
          <w:rFonts w:ascii="Times New Roman" w:eastAsia="Calibri" w:hAnsi="Times New Roman" w:cs="Times New Roman"/>
          <w:sz w:val="24"/>
          <w:szCs w:val="24"/>
        </w:rPr>
        <w:t>prasībām.</w:t>
      </w:r>
    </w:p>
    <w:p w14:paraId="1DE43F43" w14:textId="77777777" w:rsidR="00083CF0" w:rsidRPr="00083CF0" w:rsidRDefault="00083CF0" w:rsidP="00083CF0">
      <w:pPr>
        <w:spacing w:after="0" w:line="240" w:lineRule="auto"/>
        <w:contextualSpacing/>
        <w:jc w:val="both"/>
        <w:rPr>
          <w:rFonts w:ascii="Times New Roman" w:eastAsia="Calibri" w:hAnsi="Times New Roman" w:cs="Times New Roman"/>
          <w:sz w:val="24"/>
          <w:szCs w:val="24"/>
        </w:rPr>
      </w:pPr>
    </w:p>
    <w:p w14:paraId="585BA742" w14:textId="77777777" w:rsidR="00083CF0" w:rsidRPr="00083CF0" w:rsidRDefault="00083CF0" w:rsidP="00083CF0">
      <w:pPr>
        <w:numPr>
          <w:ilvl w:val="0"/>
          <w:numId w:val="3"/>
        </w:numPr>
        <w:spacing w:after="0" w:line="360" w:lineRule="auto"/>
        <w:ind w:left="426" w:hanging="426"/>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apjoms</w:t>
      </w:r>
    </w:p>
    <w:p w14:paraId="4F2C787A" w14:textId="77777777" w:rsidR="00083CF0" w:rsidRDefault="00083CF0" w:rsidP="00083CF0">
      <w:pPr>
        <w:numPr>
          <w:ilvl w:val="1"/>
          <w:numId w:val="3"/>
        </w:numPr>
        <w:spacing w:after="0" w:line="240" w:lineRule="auto"/>
        <w:ind w:left="567" w:hanging="567"/>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Piedāvājumu pretendents ir tiesīgs iesniegt par visu attiecīgo iepirkuma priekšmetu. Nepilnīgi piedāvājumi nav atļauti. Piedāvājuma variantu iesniegšanu Pasūtītājs nepieļauj.</w:t>
      </w:r>
    </w:p>
    <w:p w14:paraId="6B9A5B2E" w14:textId="77777777" w:rsidR="00245376" w:rsidRPr="00083CF0" w:rsidRDefault="00245376" w:rsidP="00245376">
      <w:pPr>
        <w:spacing w:after="0" w:line="240" w:lineRule="auto"/>
        <w:ind w:left="567"/>
        <w:contextualSpacing/>
        <w:jc w:val="both"/>
        <w:rPr>
          <w:rFonts w:ascii="Times New Roman" w:eastAsia="Calibri" w:hAnsi="Times New Roman" w:cs="Times New Roman"/>
          <w:sz w:val="24"/>
          <w:szCs w:val="24"/>
        </w:rPr>
      </w:pPr>
    </w:p>
    <w:p w14:paraId="09FFD262" w14:textId="77777777" w:rsidR="00245376" w:rsidRPr="00245376" w:rsidRDefault="00245376" w:rsidP="00245376">
      <w:pPr>
        <w:jc w:val="center"/>
        <w:rPr>
          <w:rFonts w:ascii="Times New Roman" w:eastAsia="Calibri" w:hAnsi="Times New Roman" w:cs="Times New Roman"/>
          <w:b/>
          <w:sz w:val="24"/>
          <w:szCs w:val="24"/>
        </w:rPr>
      </w:pPr>
      <w:r w:rsidRPr="00245376">
        <w:rPr>
          <w:rFonts w:ascii="Times New Roman" w:eastAsia="Calibri" w:hAnsi="Times New Roman" w:cs="Times New Roman"/>
          <w:b/>
          <w:sz w:val="24"/>
          <w:szCs w:val="24"/>
        </w:rPr>
        <w:t>III INFORMĀCIJA PAR IEPIRKUMA PRIEKŠMETU</w:t>
      </w:r>
    </w:p>
    <w:p w14:paraId="3636A6C9" w14:textId="5EE32925" w:rsidR="00245376" w:rsidRPr="00245376" w:rsidRDefault="00245376" w:rsidP="00245376">
      <w:pPr>
        <w:pStyle w:val="ListParagraph"/>
        <w:numPr>
          <w:ilvl w:val="0"/>
          <w:numId w:val="3"/>
        </w:numPr>
        <w:spacing w:before="120" w:after="0" w:line="360" w:lineRule="auto"/>
        <w:jc w:val="both"/>
        <w:rPr>
          <w:rFonts w:ascii="Times New Roman" w:eastAsia="Calibri" w:hAnsi="Times New Roman" w:cs="Times New Roman"/>
          <w:b/>
          <w:sz w:val="24"/>
          <w:szCs w:val="24"/>
        </w:rPr>
      </w:pPr>
      <w:r w:rsidRPr="00245376">
        <w:rPr>
          <w:rFonts w:ascii="Times New Roman" w:eastAsia="Calibri" w:hAnsi="Times New Roman" w:cs="Times New Roman"/>
          <w:b/>
          <w:sz w:val="24"/>
          <w:szCs w:val="24"/>
        </w:rPr>
        <w:t xml:space="preserve">Iepirkuma priekšmets </w:t>
      </w:r>
    </w:p>
    <w:p w14:paraId="60334368" w14:textId="3B57AAD4" w:rsidR="00245376" w:rsidRPr="00245376"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b/>
          <w:bCs/>
          <w:sz w:val="24"/>
          <w:szCs w:val="24"/>
        </w:rPr>
        <w:t>Iepirkuma priekšmets:</w:t>
      </w:r>
      <w:r w:rsidRPr="00245376">
        <w:rPr>
          <w:rFonts w:ascii="Times New Roman" w:eastAsia="Times New Roman" w:hAnsi="Times New Roman" w:cs="Times New Roman"/>
          <w:sz w:val="24"/>
          <w:szCs w:val="24"/>
        </w:rPr>
        <w:t xml:space="preserve"> Piegādātājam jāveic autobusu, tramvaju, trolejbusu stikla šķiedras rezerves detaļu (turpmāk arī – Preces) remonts vai izgatavošana</w:t>
      </w:r>
      <w:r>
        <w:rPr>
          <w:rFonts w:ascii="Times New Roman" w:eastAsia="Times New Roman" w:hAnsi="Times New Roman" w:cs="Times New Roman"/>
          <w:sz w:val="24"/>
          <w:szCs w:val="24"/>
        </w:rPr>
        <w:t>.</w:t>
      </w:r>
    </w:p>
    <w:p w14:paraId="6F42B829" w14:textId="1D8B65CD" w:rsidR="00245376" w:rsidRPr="00245376"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sz w:val="24"/>
          <w:szCs w:val="24"/>
        </w:rPr>
        <w:t>Preces apraksts</w:t>
      </w:r>
      <w:r w:rsidR="00F651FA">
        <w:rPr>
          <w:rFonts w:ascii="Times New Roman" w:eastAsia="Times New Roman" w:hAnsi="Times New Roman" w:cs="Times New Roman"/>
          <w:sz w:val="24"/>
          <w:szCs w:val="24"/>
        </w:rPr>
        <w:t>, specifikācija</w:t>
      </w:r>
      <w:r w:rsidRPr="00245376">
        <w:rPr>
          <w:rFonts w:ascii="Times New Roman" w:eastAsia="Times New Roman" w:hAnsi="Times New Roman" w:cs="Times New Roman"/>
          <w:sz w:val="24"/>
          <w:szCs w:val="24"/>
        </w:rPr>
        <w:t xml:space="preserve">: norādīts Tehniskajā specifikācijā (2. pielikums). </w:t>
      </w:r>
    </w:p>
    <w:p w14:paraId="262C9B00" w14:textId="77777777" w:rsidR="00F651FA" w:rsidRPr="00F651FA"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sz w:val="24"/>
          <w:szCs w:val="24"/>
        </w:rPr>
        <w:t>Iepirkuma līguma izpildes termiņš: 2 (divi) gadi no iepirkuma līguma noslēgšanas brīža.</w:t>
      </w:r>
    </w:p>
    <w:p w14:paraId="6B9CDCEB" w14:textId="77777777" w:rsidR="00F651FA" w:rsidRPr="005E6893"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F651FA">
        <w:rPr>
          <w:rFonts w:ascii="Times New Roman" w:eastAsia="Times New Roman" w:hAnsi="Times New Roman" w:cs="Times New Roman"/>
          <w:sz w:val="24"/>
          <w:szCs w:val="24"/>
        </w:rPr>
        <w:t>P</w:t>
      </w:r>
      <w:r w:rsidR="00F651FA" w:rsidRPr="00F651FA">
        <w:rPr>
          <w:rFonts w:ascii="Times New Roman" w:eastAsia="Times New Roman" w:hAnsi="Times New Roman" w:cs="Times New Roman"/>
          <w:sz w:val="24"/>
          <w:szCs w:val="24"/>
        </w:rPr>
        <w:t>iegādes kārtība</w:t>
      </w:r>
      <w:r w:rsidR="00F651FA">
        <w:rPr>
          <w:rFonts w:ascii="Times New Roman" w:eastAsia="Times New Roman" w:hAnsi="Times New Roman" w:cs="Times New Roman"/>
          <w:sz w:val="24"/>
          <w:szCs w:val="24"/>
        </w:rPr>
        <w:t xml:space="preserve"> un termiņš</w:t>
      </w:r>
      <w:r w:rsidRPr="00F651FA">
        <w:rPr>
          <w:rFonts w:ascii="Times New Roman" w:eastAsia="Times New Roman" w:hAnsi="Times New Roman" w:cs="Times New Roman"/>
          <w:sz w:val="24"/>
          <w:szCs w:val="24"/>
        </w:rPr>
        <w:t xml:space="preserve">: </w:t>
      </w:r>
      <w:r w:rsidR="00F651FA" w:rsidRPr="00F651FA">
        <w:rPr>
          <w:rFonts w:ascii="Times New Roman" w:eastAsia="Times New Roman" w:hAnsi="Times New Roman" w:cs="Times New Roman"/>
          <w:sz w:val="24"/>
          <w:szCs w:val="24"/>
        </w:rPr>
        <w:t>saskaņā ar Iepirkuma līguma projektā (4.pielikums) norādīto</w:t>
      </w:r>
      <w:r w:rsidR="00F651FA">
        <w:rPr>
          <w:rFonts w:ascii="Times New Roman" w:eastAsia="Times New Roman" w:hAnsi="Times New Roman" w:cs="Times New Roman"/>
          <w:sz w:val="24"/>
          <w:szCs w:val="24"/>
        </w:rPr>
        <w:t xml:space="preserve"> </w:t>
      </w:r>
      <w:r w:rsidR="00F651FA" w:rsidRPr="00F651FA">
        <w:rPr>
          <w:rFonts w:ascii="Times New Roman" w:eastAsia="Times New Roman" w:hAnsi="Times New Roman" w:cs="Times New Roman"/>
          <w:sz w:val="24"/>
          <w:szCs w:val="24"/>
        </w:rPr>
        <w:t>kārtību</w:t>
      </w:r>
      <w:r w:rsidR="00F651FA">
        <w:rPr>
          <w:rFonts w:ascii="Times New Roman" w:eastAsia="Times New Roman" w:hAnsi="Times New Roman" w:cs="Times New Roman"/>
          <w:sz w:val="24"/>
          <w:szCs w:val="24"/>
        </w:rPr>
        <w:t>.</w:t>
      </w:r>
    </w:p>
    <w:p w14:paraId="0D60B55A" w14:textId="6468377E" w:rsidR="005E6893" w:rsidRPr="005E6893" w:rsidRDefault="005E6893" w:rsidP="005E6893">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Ja tas ir nepieciešams, lai sagatavotu precīzu finanšu piedāvājumu, pirms piedāvājuma iesniegšanas termiņa beigām pretendentam ir tiesības pieprasīt detaļu paraugus precīzu izmēru noņemšanai, iepriekš sazinoties ar </w:t>
      </w:r>
      <w:r w:rsidR="00E97214" w:rsidRPr="00E97214">
        <w:rPr>
          <w:rFonts w:ascii="Times New Roman" w:eastAsia="Times New Roman" w:hAnsi="Times New Roman" w:cs="Times New Roman"/>
          <w:sz w:val="24"/>
          <w:szCs w:val="24"/>
        </w:rPr>
        <w:t>MRPD sagādniek</w:t>
      </w:r>
      <w:r w:rsidR="00E97214">
        <w:rPr>
          <w:rFonts w:ascii="Times New Roman" w:eastAsia="Times New Roman" w:hAnsi="Times New Roman" w:cs="Times New Roman"/>
          <w:sz w:val="24"/>
          <w:szCs w:val="24"/>
        </w:rPr>
        <w:t xml:space="preserve">u </w:t>
      </w:r>
      <w:r w:rsidR="00E97214" w:rsidRPr="00E97214">
        <w:rPr>
          <w:rFonts w:ascii="Times New Roman" w:eastAsia="Times New Roman" w:hAnsi="Times New Roman" w:cs="Times New Roman"/>
          <w:sz w:val="24"/>
          <w:szCs w:val="24"/>
        </w:rPr>
        <w:t>Vjačeslav</w:t>
      </w:r>
      <w:r w:rsidR="00E97214">
        <w:rPr>
          <w:rFonts w:ascii="Times New Roman" w:eastAsia="Times New Roman" w:hAnsi="Times New Roman" w:cs="Times New Roman"/>
          <w:sz w:val="24"/>
          <w:szCs w:val="24"/>
        </w:rPr>
        <w:t>u</w:t>
      </w:r>
      <w:r w:rsidR="00E97214" w:rsidRPr="00E97214">
        <w:rPr>
          <w:rFonts w:ascii="Times New Roman" w:eastAsia="Times New Roman" w:hAnsi="Times New Roman" w:cs="Times New Roman"/>
          <w:sz w:val="24"/>
          <w:szCs w:val="24"/>
        </w:rPr>
        <w:t xml:space="preserve"> Šandrigos</w:t>
      </w:r>
      <w:r w:rsidR="00E97214">
        <w:rPr>
          <w:rFonts w:ascii="Times New Roman" w:eastAsia="Times New Roman" w:hAnsi="Times New Roman" w:cs="Times New Roman"/>
          <w:sz w:val="24"/>
          <w:szCs w:val="24"/>
        </w:rPr>
        <w:t>u,</w:t>
      </w:r>
      <w:r w:rsidR="00E97214" w:rsidRPr="00E97214">
        <w:t xml:space="preserve"> </w:t>
      </w:r>
      <w:r w:rsidR="00E97214" w:rsidRPr="00E97214">
        <w:rPr>
          <w:rFonts w:ascii="Times New Roman" w:eastAsia="Times New Roman" w:hAnsi="Times New Roman" w:cs="Times New Roman"/>
          <w:sz w:val="24"/>
          <w:szCs w:val="24"/>
        </w:rPr>
        <w:t>t</w:t>
      </w:r>
      <w:r w:rsidR="00E97214">
        <w:rPr>
          <w:rFonts w:ascii="Times New Roman" w:eastAsia="Times New Roman" w:hAnsi="Times New Roman" w:cs="Times New Roman"/>
          <w:sz w:val="24"/>
          <w:szCs w:val="24"/>
        </w:rPr>
        <w:t>ālr.</w:t>
      </w:r>
      <w:r w:rsidR="00E97214" w:rsidRPr="00E97214">
        <w:rPr>
          <w:rFonts w:ascii="Times New Roman" w:eastAsia="Times New Roman" w:hAnsi="Times New Roman" w:cs="Times New Roman"/>
          <w:sz w:val="24"/>
          <w:szCs w:val="24"/>
        </w:rPr>
        <w:t xml:space="preserve"> 67104950, e-pasts: </w:t>
      </w:r>
      <w:hyperlink r:id="rId16" w:history="1">
        <w:r w:rsidR="00E97214" w:rsidRPr="00E96165">
          <w:rPr>
            <w:rStyle w:val="Hyperlink"/>
            <w:rFonts w:ascii="Times New Roman" w:eastAsia="Times New Roman" w:hAnsi="Times New Roman" w:cs="Times New Roman"/>
            <w:sz w:val="24"/>
            <w:szCs w:val="24"/>
          </w:rPr>
          <w:t>Vjaceslavs.Sandrigoss@rigassatiksme.lv</w:t>
        </w:r>
      </w:hyperlink>
      <w:r w:rsidR="00E97214">
        <w:rPr>
          <w:rFonts w:ascii="Times New Roman" w:eastAsia="Times New Roman" w:hAnsi="Times New Roman" w:cs="Times New Roman"/>
          <w:sz w:val="24"/>
          <w:szCs w:val="24"/>
        </w:rPr>
        <w:t xml:space="preserve"> </w:t>
      </w:r>
      <w:r w:rsidR="002F3E3B">
        <w:rPr>
          <w:rFonts w:ascii="Times New Roman" w:eastAsia="Times New Roman" w:hAnsi="Times New Roman" w:cs="Times New Roman"/>
          <w:sz w:val="24"/>
          <w:szCs w:val="24"/>
        </w:rPr>
        <w:t>vai</w:t>
      </w:r>
      <w:r w:rsidR="00E97214">
        <w:rPr>
          <w:rFonts w:ascii="Times New Roman" w:eastAsia="Times New Roman" w:hAnsi="Times New Roman" w:cs="Times New Roman"/>
          <w:sz w:val="24"/>
          <w:szCs w:val="24"/>
        </w:rPr>
        <w:t xml:space="preserve"> </w:t>
      </w:r>
      <w:r w:rsidR="00E97214" w:rsidRPr="00E97214">
        <w:rPr>
          <w:rFonts w:ascii="Times New Roman" w:eastAsia="Times New Roman" w:hAnsi="Times New Roman" w:cs="Times New Roman"/>
          <w:sz w:val="24"/>
          <w:szCs w:val="24"/>
        </w:rPr>
        <w:t>MRPD sagādnieku</w:t>
      </w:r>
      <w:r w:rsidR="00E97214">
        <w:rPr>
          <w:rFonts w:ascii="Times New Roman" w:eastAsia="Times New Roman" w:hAnsi="Times New Roman" w:cs="Times New Roman"/>
          <w:sz w:val="24"/>
          <w:szCs w:val="24"/>
        </w:rPr>
        <w:t xml:space="preserve"> Oļegu Petkeviču, </w:t>
      </w:r>
      <w:r w:rsidR="00E97214" w:rsidRPr="00E97214">
        <w:rPr>
          <w:rFonts w:ascii="Times New Roman" w:eastAsia="Times New Roman" w:hAnsi="Times New Roman" w:cs="Times New Roman"/>
          <w:sz w:val="24"/>
          <w:szCs w:val="24"/>
        </w:rPr>
        <w:t>tālr</w:t>
      </w:r>
      <w:r w:rsidR="00E97214">
        <w:rPr>
          <w:rFonts w:ascii="Times New Roman" w:eastAsia="Times New Roman" w:hAnsi="Times New Roman" w:cs="Times New Roman"/>
          <w:sz w:val="24"/>
          <w:szCs w:val="24"/>
        </w:rPr>
        <w:t>.</w:t>
      </w:r>
      <w:r w:rsidR="00E97214" w:rsidRPr="00E97214">
        <w:rPr>
          <w:rFonts w:ascii="Times New Roman" w:eastAsia="Times New Roman" w:hAnsi="Times New Roman" w:cs="Times New Roman"/>
          <w:sz w:val="24"/>
          <w:szCs w:val="24"/>
        </w:rPr>
        <w:t xml:space="preserve"> 67104953, e-pasts: </w:t>
      </w:r>
      <w:hyperlink r:id="rId17" w:history="1">
        <w:r w:rsidR="00E97214" w:rsidRPr="00E96165">
          <w:rPr>
            <w:rStyle w:val="Hyperlink"/>
            <w:rFonts w:ascii="Times New Roman" w:eastAsia="Times New Roman" w:hAnsi="Times New Roman" w:cs="Times New Roman"/>
            <w:sz w:val="24"/>
            <w:szCs w:val="24"/>
          </w:rPr>
          <w:t>Olegs.Petkevics@rigassatiksme.lv</w:t>
        </w:r>
      </w:hyperlink>
      <w:r w:rsidR="00E97214">
        <w:rPr>
          <w:rFonts w:ascii="Times New Roman" w:eastAsia="Times New Roman" w:hAnsi="Times New Roman" w:cs="Times New Roman"/>
          <w:sz w:val="24"/>
          <w:szCs w:val="24"/>
        </w:rPr>
        <w:t>. P</w:t>
      </w:r>
      <w:r>
        <w:rPr>
          <w:rFonts w:ascii="Times New Roman" w:eastAsia="Times New Roman" w:hAnsi="Times New Roman" w:cs="Times New Roman"/>
          <w:sz w:val="24"/>
          <w:szCs w:val="24"/>
        </w:rPr>
        <w:t>retendentam</w:t>
      </w:r>
      <w:r w:rsidRPr="005E6893">
        <w:rPr>
          <w:rFonts w:ascii="Times New Roman" w:eastAsia="Calibri" w:hAnsi="Times New Roman" w:cs="Times New Roman"/>
          <w:sz w:val="24"/>
          <w:szCs w:val="24"/>
        </w:rPr>
        <w:t xml:space="preserve"> jāievēro, ka detaļu izmēri ir jānoņem 3 (trīs) darba dienu laikā (ieskaitot detaļas paņemšanu un nogādāšanu atpakaļ Pasūtātājam). Detaļu transportēšanas izdevus sedz pats</w:t>
      </w:r>
      <w:r>
        <w:rPr>
          <w:rFonts w:ascii="Times New Roman" w:eastAsia="Calibri" w:hAnsi="Times New Roman" w:cs="Times New Roman"/>
          <w:sz w:val="24"/>
          <w:szCs w:val="24"/>
        </w:rPr>
        <w:t xml:space="preserve"> pretendents</w:t>
      </w:r>
      <w:r w:rsidRPr="005E6893">
        <w:rPr>
          <w:rFonts w:ascii="Times New Roman" w:eastAsia="Calibri" w:hAnsi="Times New Roman" w:cs="Times New Roman"/>
          <w:sz w:val="24"/>
          <w:szCs w:val="24"/>
        </w:rPr>
        <w:t>.</w:t>
      </w:r>
    </w:p>
    <w:p w14:paraId="17C1BCE8" w14:textId="100D28E1" w:rsidR="00F651FA" w:rsidRPr="00F651FA" w:rsidRDefault="00F651FA"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Pasūtītājam līguma darbības laikā nav pienākums pasūtīt Tehnisk</w:t>
      </w:r>
      <w:r w:rsidR="007A4881">
        <w:rPr>
          <w:rFonts w:ascii="Times New Roman" w:eastAsia="Calibri" w:hAnsi="Times New Roman" w:cs="Times New Roman"/>
          <w:sz w:val="24"/>
          <w:szCs w:val="24"/>
        </w:rPr>
        <w:t>ās</w:t>
      </w:r>
      <w:r w:rsidRPr="00F651FA">
        <w:rPr>
          <w:rFonts w:ascii="Times New Roman" w:eastAsia="Calibri" w:hAnsi="Times New Roman" w:cs="Times New Roman"/>
          <w:sz w:val="24"/>
          <w:szCs w:val="24"/>
        </w:rPr>
        <w:t xml:space="preserve"> specifikā</w:t>
      </w:r>
      <w:r w:rsidR="007A4881">
        <w:rPr>
          <w:rFonts w:ascii="Times New Roman" w:eastAsia="Calibri" w:hAnsi="Times New Roman" w:cs="Times New Roman"/>
          <w:sz w:val="24"/>
          <w:szCs w:val="24"/>
        </w:rPr>
        <w:t>cijas pielikumā Nr.4</w:t>
      </w:r>
      <w:r w:rsidRPr="00F651FA">
        <w:rPr>
          <w:rFonts w:ascii="Times New Roman" w:eastAsia="Calibri" w:hAnsi="Times New Roman" w:cs="Times New Roman"/>
          <w:sz w:val="24"/>
          <w:szCs w:val="24"/>
        </w:rPr>
        <w:t xml:space="preserve"> noteiktos</w:t>
      </w:r>
      <w:r>
        <w:rPr>
          <w:rFonts w:ascii="Times New Roman" w:eastAsia="Calibri" w:hAnsi="Times New Roman" w:cs="Times New Roman"/>
          <w:sz w:val="24"/>
          <w:szCs w:val="24"/>
        </w:rPr>
        <w:t xml:space="preserve"> </w:t>
      </w:r>
      <w:r w:rsidRPr="00F651FA">
        <w:rPr>
          <w:rFonts w:ascii="Times New Roman" w:eastAsia="Calibri" w:hAnsi="Times New Roman" w:cs="Times New Roman"/>
          <w:sz w:val="24"/>
          <w:szCs w:val="24"/>
        </w:rPr>
        <w:t>kopējos apjomus. Tehnisk</w:t>
      </w:r>
      <w:r w:rsidR="007A4881">
        <w:rPr>
          <w:rFonts w:ascii="Times New Roman" w:eastAsia="Calibri" w:hAnsi="Times New Roman" w:cs="Times New Roman"/>
          <w:sz w:val="24"/>
          <w:szCs w:val="24"/>
        </w:rPr>
        <w:t>ās</w:t>
      </w:r>
      <w:r w:rsidRPr="00F651FA">
        <w:rPr>
          <w:rFonts w:ascii="Times New Roman" w:eastAsia="Calibri" w:hAnsi="Times New Roman" w:cs="Times New Roman"/>
          <w:sz w:val="24"/>
          <w:szCs w:val="24"/>
        </w:rPr>
        <w:t xml:space="preserve"> specifikāci</w:t>
      </w:r>
      <w:r w:rsidR="007A4881">
        <w:rPr>
          <w:rFonts w:ascii="Times New Roman" w:eastAsia="Calibri" w:hAnsi="Times New Roman" w:cs="Times New Roman"/>
          <w:sz w:val="24"/>
          <w:szCs w:val="24"/>
        </w:rPr>
        <w:t xml:space="preserve">jas pielikumā Nr.4 </w:t>
      </w:r>
      <w:r w:rsidRPr="00F651FA">
        <w:rPr>
          <w:rFonts w:ascii="Times New Roman" w:eastAsia="Calibri" w:hAnsi="Times New Roman" w:cs="Times New Roman"/>
          <w:sz w:val="24"/>
          <w:szCs w:val="24"/>
        </w:rPr>
        <w:t xml:space="preserve">norādītais </w:t>
      </w:r>
      <w:r w:rsidRPr="00F651FA">
        <w:rPr>
          <w:rFonts w:ascii="Times New Roman" w:eastAsia="Calibri" w:hAnsi="Times New Roman" w:cs="Times New Roman"/>
          <w:sz w:val="24"/>
          <w:szCs w:val="24"/>
        </w:rPr>
        <w:lastRenderedPageBreak/>
        <w:t>prognozētais piegāžu apjoms nav līguma</w:t>
      </w:r>
      <w:r>
        <w:rPr>
          <w:rFonts w:ascii="Times New Roman" w:eastAsia="Calibri" w:hAnsi="Times New Roman" w:cs="Times New Roman"/>
          <w:sz w:val="24"/>
          <w:szCs w:val="24"/>
        </w:rPr>
        <w:t xml:space="preserve"> </w:t>
      </w:r>
      <w:r w:rsidRPr="00F651FA">
        <w:rPr>
          <w:rFonts w:ascii="Times New Roman" w:eastAsia="Calibri" w:hAnsi="Times New Roman" w:cs="Times New Roman"/>
          <w:sz w:val="24"/>
          <w:szCs w:val="24"/>
        </w:rPr>
        <w:t>priekšmets, bet tiek izmantots, lai pretendents aptuveni varētu gūt priekšstatu par apjomu un</w:t>
      </w:r>
      <w:r>
        <w:rPr>
          <w:rFonts w:ascii="Times New Roman" w:eastAsia="Calibri" w:hAnsi="Times New Roman" w:cs="Times New Roman"/>
          <w:sz w:val="24"/>
          <w:szCs w:val="24"/>
        </w:rPr>
        <w:t xml:space="preserve"> </w:t>
      </w:r>
      <w:r w:rsidRPr="00F651FA">
        <w:rPr>
          <w:rFonts w:ascii="Times New Roman" w:eastAsia="Calibri" w:hAnsi="Times New Roman" w:cs="Times New Roman"/>
          <w:sz w:val="24"/>
          <w:szCs w:val="24"/>
        </w:rPr>
        <w:t>Pasūtītājs noteiktu piedāvājumu ar zemāko cenu</w:t>
      </w:r>
      <w:r>
        <w:rPr>
          <w:rFonts w:ascii="Times New Roman" w:eastAsia="Calibri" w:hAnsi="Times New Roman" w:cs="Times New Roman"/>
          <w:sz w:val="24"/>
          <w:szCs w:val="24"/>
        </w:rPr>
        <w:t>.</w:t>
      </w:r>
    </w:p>
    <w:p w14:paraId="2B1EEC61" w14:textId="47CB0A80" w:rsidR="00245376" w:rsidRPr="00245376" w:rsidRDefault="00245376" w:rsidP="00245376">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sz w:val="24"/>
          <w:szCs w:val="24"/>
        </w:rPr>
        <w:t xml:space="preserve">Garantijas termiņš: ne mazāks kā </w:t>
      </w:r>
      <w:r w:rsidR="00F651FA">
        <w:rPr>
          <w:rFonts w:ascii="Times New Roman" w:eastAsia="Times New Roman" w:hAnsi="Times New Roman" w:cs="Times New Roman"/>
          <w:sz w:val="24"/>
          <w:szCs w:val="24"/>
        </w:rPr>
        <w:t>12</w:t>
      </w:r>
      <w:r w:rsidRPr="00245376">
        <w:rPr>
          <w:rFonts w:ascii="Times New Roman" w:eastAsia="Times New Roman" w:hAnsi="Times New Roman" w:cs="Times New Roman"/>
          <w:sz w:val="24"/>
          <w:szCs w:val="24"/>
        </w:rPr>
        <w:t xml:space="preserve"> (</w:t>
      </w:r>
      <w:r w:rsidR="00F651FA">
        <w:rPr>
          <w:rFonts w:ascii="Times New Roman" w:eastAsia="Times New Roman" w:hAnsi="Times New Roman" w:cs="Times New Roman"/>
          <w:sz w:val="24"/>
          <w:szCs w:val="24"/>
        </w:rPr>
        <w:t>mēneši</w:t>
      </w:r>
      <w:r w:rsidRPr="00245376">
        <w:rPr>
          <w:rFonts w:ascii="Times New Roman" w:eastAsia="Times New Roman" w:hAnsi="Times New Roman" w:cs="Times New Roman"/>
          <w:sz w:val="24"/>
          <w:szCs w:val="24"/>
        </w:rPr>
        <w:t>)</w:t>
      </w:r>
      <w:r w:rsidR="00F651FA">
        <w:rPr>
          <w:rFonts w:ascii="Times New Roman" w:eastAsia="Times New Roman" w:hAnsi="Times New Roman" w:cs="Times New Roman"/>
          <w:sz w:val="24"/>
          <w:szCs w:val="24"/>
        </w:rPr>
        <w:t xml:space="preserve">, </w:t>
      </w:r>
      <w:r w:rsidRPr="00245376">
        <w:rPr>
          <w:rFonts w:ascii="Times New Roman" w:eastAsia="Times New Roman" w:hAnsi="Times New Roman" w:cs="Times New Roman"/>
          <w:sz w:val="24"/>
          <w:szCs w:val="24"/>
        </w:rPr>
        <w:t xml:space="preserve">skaitot no Pušu abpusēji parakstīta pieņemšanas – nodošanas akta vai Izpildītāja iesniegtās pavadzīmes-rēķina saņemšanas. </w:t>
      </w:r>
    </w:p>
    <w:p w14:paraId="5C5F2239" w14:textId="77777777" w:rsidR="00245376" w:rsidRPr="00245376" w:rsidRDefault="00245376" w:rsidP="00245376">
      <w:pPr>
        <w:spacing w:after="0" w:line="240" w:lineRule="auto"/>
        <w:ind w:left="567" w:hanging="567"/>
        <w:contextualSpacing/>
        <w:jc w:val="both"/>
        <w:rPr>
          <w:rFonts w:ascii="Times New Roman" w:eastAsia="Times New Roman" w:hAnsi="Times New Roman" w:cs="Times New Roman"/>
          <w:sz w:val="24"/>
          <w:szCs w:val="24"/>
        </w:rPr>
      </w:pPr>
    </w:p>
    <w:p w14:paraId="48B0CE81" w14:textId="77777777" w:rsidR="00245376" w:rsidRPr="00245376" w:rsidRDefault="00245376" w:rsidP="00245376">
      <w:pPr>
        <w:numPr>
          <w:ilvl w:val="0"/>
          <w:numId w:val="3"/>
        </w:numPr>
        <w:spacing w:after="0" w:line="360" w:lineRule="auto"/>
        <w:ind w:left="426" w:hanging="426"/>
        <w:contextualSpacing/>
        <w:jc w:val="both"/>
        <w:rPr>
          <w:rFonts w:ascii="Times New Roman" w:eastAsia="Times New Roman" w:hAnsi="Times New Roman" w:cs="Times New Roman"/>
          <w:b/>
          <w:sz w:val="24"/>
          <w:szCs w:val="24"/>
        </w:rPr>
      </w:pPr>
      <w:r w:rsidRPr="00245376">
        <w:rPr>
          <w:rFonts w:ascii="Times New Roman" w:eastAsia="Times New Roman" w:hAnsi="Times New Roman" w:cs="Times New Roman"/>
          <w:b/>
          <w:sz w:val="24"/>
          <w:szCs w:val="24"/>
        </w:rPr>
        <w:t>Līguma izpildes laiks un vieta</w:t>
      </w:r>
    </w:p>
    <w:p w14:paraId="41EF16FC" w14:textId="625EBE93" w:rsidR="00245376" w:rsidRPr="00A24B44" w:rsidRDefault="00245376" w:rsidP="00245376">
      <w:pPr>
        <w:spacing w:after="0" w:line="240" w:lineRule="auto"/>
        <w:ind w:left="567" w:hanging="567"/>
        <w:contextualSpacing/>
        <w:jc w:val="both"/>
        <w:rPr>
          <w:rFonts w:ascii="Times New Roman" w:eastAsia="Times New Roman" w:hAnsi="Times New Roman" w:cs="Times New Roman"/>
          <w:sz w:val="24"/>
          <w:szCs w:val="24"/>
        </w:rPr>
      </w:pPr>
      <w:r w:rsidRPr="00245376">
        <w:rPr>
          <w:rFonts w:ascii="Times New Roman" w:eastAsia="Times New Roman" w:hAnsi="Times New Roman" w:cs="Times New Roman"/>
          <w:sz w:val="24"/>
          <w:szCs w:val="24"/>
        </w:rPr>
        <w:t>14.1.</w:t>
      </w:r>
      <w:r w:rsidRPr="00245376">
        <w:rPr>
          <w:rFonts w:ascii="Times New Roman" w:eastAsia="Times New Roman" w:hAnsi="Times New Roman" w:cs="Times New Roman"/>
          <w:sz w:val="24"/>
          <w:szCs w:val="24"/>
        </w:rPr>
        <w:tab/>
        <w:t xml:space="preserve">Iepirkuma līguma projekts ir pievienots nolikumam </w:t>
      </w:r>
      <w:r w:rsidRPr="00A24B44">
        <w:rPr>
          <w:rFonts w:ascii="Times New Roman" w:eastAsia="Times New Roman" w:hAnsi="Times New Roman" w:cs="Times New Roman"/>
          <w:sz w:val="24"/>
          <w:szCs w:val="24"/>
        </w:rPr>
        <w:t xml:space="preserve">kā </w:t>
      </w:r>
      <w:r w:rsidR="00400CB1" w:rsidRPr="00A24B44">
        <w:rPr>
          <w:rFonts w:ascii="Times New Roman" w:eastAsia="Times New Roman" w:hAnsi="Times New Roman" w:cs="Times New Roman"/>
          <w:sz w:val="24"/>
          <w:szCs w:val="24"/>
        </w:rPr>
        <w:t>4</w:t>
      </w:r>
      <w:r w:rsidRPr="00A24B44">
        <w:rPr>
          <w:rFonts w:ascii="Times New Roman" w:eastAsia="Times New Roman" w:hAnsi="Times New Roman" w:cs="Times New Roman"/>
          <w:sz w:val="24"/>
          <w:szCs w:val="24"/>
        </w:rPr>
        <w:t>. pielikums un kalpos par pamatu iepirkuma līguma noslēgšanai starp Pasūtītāju un iepirkuma uzvarētāju.</w:t>
      </w:r>
    </w:p>
    <w:p w14:paraId="0C519F83" w14:textId="77777777" w:rsidR="00245376" w:rsidRPr="00A24B44" w:rsidRDefault="00245376" w:rsidP="00245376">
      <w:pPr>
        <w:spacing w:after="0" w:line="240" w:lineRule="auto"/>
        <w:ind w:left="567" w:hanging="567"/>
        <w:contextualSpacing/>
        <w:jc w:val="both"/>
        <w:rPr>
          <w:rFonts w:ascii="Times New Roman" w:eastAsia="Times New Roman" w:hAnsi="Times New Roman" w:cs="Times New Roman"/>
          <w:sz w:val="24"/>
          <w:szCs w:val="24"/>
        </w:rPr>
      </w:pPr>
      <w:r w:rsidRPr="00A24B44">
        <w:rPr>
          <w:rFonts w:ascii="Times New Roman" w:eastAsia="Times New Roman" w:hAnsi="Times New Roman" w:cs="Times New Roman"/>
          <w:sz w:val="24"/>
          <w:szCs w:val="24"/>
        </w:rPr>
        <w:t>14.2.</w:t>
      </w:r>
      <w:r w:rsidRPr="00A24B44">
        <w:rPr>
          <w:rFonts w:ascii="Times New Roman" w:eastAsia="Times New Roman" w:hAnsi="Times New Roman" w:cs="Times New Roman"/>
          <w:sz w:val="24"/>
          <w:szCs w:val="24"/>
        </w:rPr>
        <w:tab/>
        <w:t>Iepirkuma līguma pielikumi tiks izstrādāti pēc iepirkuma uzvarētāja paziņošanas saskaņā ar nolikumā, tā pielikumos un iepirkuma uzvarētāja piedāvājumā ietverto informāciju.</w:t>
      </w:r>
    </w:p>
    <w:p w14:paraId="32610F86" w14:textId="2E24A982" w:rsidR="00245376" w:rsidRPr="00245376" w:rsidRDefault="00245376" w:rsidP="00245376">
      <w:pPr>
        <w:spacing w:after="0" w:line="240" w:lineRule="auto"/>
        <w:ind w:left="567" w:hanging="567"/>
        <w:contextualSpacing/>
        <w:jc w:val="both"/>
        <w:rPr>
          <w:rFonts w:ascii="Times New Roman" w:eastAsia="Times New Roman" w:hAnsi="Times New Roman" w:cs="Times New Roman"/>
          <w:sz w:val="24"/>
          <w:szCs w:val="24"/>
        </w:rPr>
      </w:pPr>
      <w:r w:rsidRPr="00A24B44">
        <w:rPr>
          <w:rFonts w:ascii="Times New Roman" w:eastAsia="Times New Roman" w:hAnsi="Times New Roman" w:cs="Times New Roman"/>
          <w:sz w:val="24"/>
          <w:szCs w:val="24"/>
        </w:rPr>
        <w:t>14.3.</w:t>
      </w:r>
      <w:r w:rsidRPr="00A24B44">
        <w:rPr>
          <w:rFonts w:ascii="Times New Roman" w:eastAsia="Times New Roman" w:hAnsi="Times New Roman" w:cs="Times New Roman"/>
          <w:sz w:val="24"/>
          <w:szCs w:val="24"/>
        </w:rPr>
        <w:tab/>
        <w:t>Norēķini starp Pasūtītāju un Izpildītāju tiek veikti saskaņā ar iepirkuma līguma (</w:t>
      </w:r>
      <w:r w:rsidR="00E62636" w:rsidRPr="00A24B44">
        <w:rPr>
          <w:rFonts w:ascii="Times New Roman" w:eastAsia="Times New Roman" w:hAnsi="Times New Roman" w:cs="Times New Roman"/>
          <w:sz w:val="24"/>
          <w:szCs w:val="24"/>
        </w:rPr>
        <w:t>4</w:t>
      </w:r>
      <w:r w:rsidRPr="00A24B44">
        <w:rPr>
          <w:rFonts w:ascii="Times New Roman" w:eastAsia="Times New Roman" w:hAnsi="Times New Roman" w:cs="Times New Roman"/>
          <w:sz w:val="24"/>
          <w:szCs w:val="24"/>
        </w:rPr>
        <w:t>.pielikums)</w:t>
      </w:r>
      <w:r w:rsidRPr="00245376">
        <w:rPr>
          <w:rFonts w:ascii="Times New Roman" w:eastAsia="Times New Roman" w:hAnsi="Times New Roman" w:cs="Times New Roman"/>
          <w:sz w:val="24"/>
          <w:szCs w:val="24"/>
        </w:rPr>
        <w:t xml:space="preserve"> 3. punktā noteikto kārtību.</w:t>
      </w:r>
    </w:p>
    <w:p w14:paraId="24084598" w14:textId="43189550" w:rsidR="00163BC4" w:rsidRDefault="00245376" w:rsidP="00E62636">
      <w:pPr>
        <w:spacing w:after="0" w:line="240" w:lineRule="auto"/>
        <w:ind w:left="567" w:hanging="567"/>
        <w:contextualSpacing/>
        <w:jc w:val="both"/>
        <w:rPr>
          <w:rFonts w:ascii="Times New Roman" w:eastAsia="Times New Roman" w:hAnsi="Times New Roman" w:cs="Times New Roman"/>
          <w:sz w:val="24"/>
          <w:szCs w:val="24"/>
        </w:rPr>
      </w:pPr>
      <w:r w:rsidRPr="00245376">
        <w:rPr>
          <w:rFonts w:ascii="Times New Roman" w:eastAsia="Times New Roman" w:hAnsi="Times New Roman" w:cs="Times New Roman"/>
          <w:sz w:val="24"/>
          <w:szCs w:val="24"/>
        </w:rPr>
        <w:t>14.4.</w:t>
      </w:r>
      <w:r w:rsidRPr="00245376">
        <w:rPr>
          <w:rFonts w:ascii="Times New Roman" w:eastAsia="Times New Roman" w:hAnsi="Times New Roman" w:cs="Times New Roman"/>
          <w:sz w:val="24"/>
          <w:szCs w:val="24"/>
        </w:rPr>
        <w:tab/>
        <w:t>Līguma izpildes vieta – Rīga.</w:t>
      </w:r>
    </w:p>
    <w:p w14:paraId="2221CC46" w14:textId="77777777" w:rsidR="00E62636" w:rsidRPr="00E62636" w:rsidRDefault="00E62636" w:rsidP="00E62636">
      <w:pPr>
        <w:spacing w:after="0" w:line="240" w:lineRule="auto"/>
        <w:ind w:left="567" w:hanging="567"/>
        <w:contextualSpacing/>
        <w:jc w:val="both"/>
        <w:rPr>
          <w:rFonts w:ascii="Times New Roman" w:eastAsia="Times New Roman" w:hAnsi="Times New Roman" w:cs="Times New Roman"/>
          <w:sz w:val="24"/>
          <w:szCs w:val="24"/>
        </w:rPr>
      </w:pPr>
    </w:p>
    <w:p w14:paraId="6F96A8C6" w14:textId="77777777" w:rsidR="00F651FA" w:rsidRPr="00F651FA" w:rsidRDefault="00F651FA" w:rsidP="00F651FA">
      <w:pPr>
        <w:spacing w:after="0" w:line="480" w:lineRule="auto"/>
        <w:ind w:left="360" w:hanging="360"/>
        <w:jc w:val="center"/>
        <w:rPr>
          <w:rFonts w:ascii="Times New Roman" w:eastAsia="Calibri" w:hAnsi="Times New Roman" w:cs="Times New Roman"/>
          <w:b/>
          <w:sz w:val="24"/>
          <w:szCs w:val="24"/>
        </w:rPr>
      </w:pPr>
      <w:r w:rsidRPr="00F651FA">
        <w:rPr>
          <w:rFonts w:ascii="Times New Roman" w:eastAsia="Calibri" w:hAnsi="Times New Roman" w:cs="Times New Roman"/>
          <w:b/>
          <w:sz w:val="24"/>
          <w:szCs w:val="24"/>
        </w:rPr>
        <w:t>IV PRETENDENTU ATLASES PRASĪBAS</w:t>
      </w:r>
    </w:p>
    <w:p w14:paraId="01D5AC45" w14:textId="77777777" w:rsidR="00F651FA" w:rsidRPr="00F651FA" w:rsidRDefault="00F651FA" w:rsidP="00F651FA">
      <w:pPr>
        <w:numPr>
          <w:ilvl w:val="0"/>
          <w:numId w:val="3"/>
        </w:numPr>
        <w:spacing w:after="0" w:line="240" w:lineRule="auto"/>
        <w:contextualSpacing/>
        <w:jc w:val="both"/>
        <w:rPr>
          <w:rFonts w:ascii="Times New Roman" w:eastAsia="Calibri" w:hAnsi="Times New Roman" w:cs="Times New Roman"/>
          <w:b/>
          <w:sz w:val="24"/>
          <w:szCs w:val="24"/>
        </w:rPr>
      </w:pPr>
      <w:r w:rsidRPr="00F651FA">
        <w:rPr>
          <w:rFonts w:ascii="Times New Roman" w:eastAsia="Calibri" w:hAnsi="Times New Roman" w:cs="Times New Roman"/>
          <w:b/>
          <w:sz w:val="24"/>
          <w:szCs w:val="24"/>
        </w:rPr>
        <w:t>Pretendenta izslēgšanas noteikumi</w:t>
      </w:r>
    </w:p>
    <w:p w14:paraId="7D3E7BC0"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15.1.</w:t>
      </w:r>
      <w:r w:rsidRPr="00F651FA">
        <w:rPr>
          <w:rFonts w:ascii="Times New Roman" w:eastAsia="Calibri" w:hAnsi="Times New Roman" w:cs="Times New Roman"/>
          <w:sz w:val="24"/>
          <w:szCs w:val="24"/>
        </w:rPr>
        <w:tab/>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11E66CB"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15.2.</w:t>
      </w:r>
      <w:r w:rsidRPr="00F651FA">
        <w:rPr>
          <w:rFonts w:ascii="Times New Roman" w:eastAsia="Calibri" w:hAnsi="Times New Roman" w:cs="Times New Roman"/>
          <w:sz w:val="24"/>
          <w:szCs w:val="24"/>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 panta piektajā daļā paredzēto.</w:t>
      </w:r>
    </w:p>
    <w:p w14:paraId="665A55D5"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15.3.</w:t>
      </w:r>
      <w:r w:rsidRPr="00F651FA">
        <w:rPr>
          <w:rFonts w:ascii="Times New Roman" w:eastAsia="Calibri" w:hAnsi="Times New Roman" w:cs="Times New Roman"/>
          <w:sz w:val="24"/>
          <w:szCs w:val="24"/>
        </w:rPr>
        <w:tab/>
        <w:t>Pretendents tiek izslēgts no turpmākās dalības iepirkuma procedūrā, ja uz pretendentu ir attiecināms jebkurš no Starptautisko un Latvijas Republikas nacionālo sankciju likuma 11.1 panta pirmajā daļā noteiktajiem gadījumiem.</w:t>
      </w:r>
    </w:p>
    <w:p w14:paraId="329BAF49"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15.4.</w:t>
      </w:r>
      <w:r w:rsidRPr="00F651FA">
        <w:rPr>
          <w:rFonts w:ascii="Times New Roman" w:eastAsia="Calibri" w:hAnsi="Times New Roman" w:cs="Times New Roman"/>
          <w:sz w:val="24"/>
          <w:szCs w:val="24"/>
        </w:rPr>
        <w:tab/>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02BF88B2" w14:textId="77777777" w:rsidR="00220456" w:rsidRDefault="00220456" w:rsidP="00FA4C62">
      <w:pPr>
        <w:spacing w:after="0" w:line="240" w:lineRule="auto"/>
        <w:jc w:val="both"/>
        <w:rPr>
          <w:rFonts w:ascii="Times New Roman" w:eastAsia="Calibri" w:hAnsi="Times New Roman" w:cs="Times New Roman"/>
          <w:sz w:val="24"/>
          <w:szCs w:val="24"/>
        </w:rPr>
      </w:pPr>
    </w:p>
    <w:p w14:paraId="004BDC43" w14:textId="77777777" w:rsidR="00FA4C62" w:rsidRDefault="00FA4C62" w:rsidP="00FA4C62">
      <w:pPr>
        <w:spacing w:after="0" w:line="240" w:lineRule="auto"/>
        <w:jc w:val="both"/>
        <w:rPr>
          <w:rFonts w:ascii="Times New Roman" w:eastAsia="Calibri" w:hAnsi="Times New Roman" w:cs="Times New Roman"/>
          <w:sz w:val="24"/>
          <w:szCs w:val="24"/>
        </w:rPr>
      </w:pPr>
    </w:p>
    <w:p w14:paraId="321138C4" w14:textId="77777777" w:rsidR="00FA4C62" w:rsidRDefault="00FA4C62" w:rsidP="00FA4C62">
      <w:pPr>
        <w:spacing w:after="0" w:line="240" w:lineRule="auto"/>
        <w:jc w:val="both"/>
        <w:rPr>
          <w:rFonts w:ascii="Times New Roman" w:eastAsia="Calibri" w:hAnsi="Times New Roman" w:cs="Times New Roman"/>
          <w:sz w:val="24"/>
          <w:szCs w:val="24"/>
        </w:rPr>
      </w:pPr>
    </w:p>
    <w:p w14:paraId="0A877261" w14:textId="77777777" w:rsidR="00FA4C62" w:rsidRPr="00F651FA" w:rsidRDefault="00FA4C62" w:rsidP="00FA4C62">
      <w:pPr>
        <w:spacing w:after="0" w:line="240" w:lineRule="auto"/>
        <w:jc w:val="both"/>
        <w:rPr>
          <w:rFonts w:ascii="Times New Roman" w:eastAsia="Calibri" w:hAnsi="Times New Roman" w:cs="Times New Roman"/>
          <w:sz w:val="24"/>
          <w:szCs w:val="24"/>
        </w:rPr>
      </w:pPr>
    </w:p>
    <w:p w14:paraId="36D1739D" w14:textId="77777777" w:rsidR="00F651FA" w:rsidRPr="00F651FA" w:rsidRDefault="00F651FA" w:rsidP="00F651FA">
      <w:pPr>
        <w:numPr>
          <w:ilvl w:val="0"/>
          <w:numId w:val="3"/>
        </w:numPr>
        <w:spacing w:after="0" w:line="240" w:lineRule="auto"/>
        <w:contextualSpacing/>
        <w:jc w:val="both"/>
        <w:rPr>
          <w:rFonts w:ascii="Times New Roman" w:eastAsia="Calibri" w:hAnsi="Times New Roman" w:cs="Times New Roman"/>
          <w:b/>
          <w:bCs/>
          <w:sz w:val="24"/>
          <w:szCs w:val="24"/>
        </w:rPr>
      </w:pPr>
      <w:r w:rsidRPr="00F651FA">
        <w:rPr>
          <w:rFonts w:ascii="Times New Roman" w:eastAsia="Calibri" w:hAnsi="Times New Roman" w:cs="Times New Roman"/>
          <w:b/>
          <w:bCs/>
          <w:sz w:val="24"/>
          <w:szCs w:val="24"/>
        </w:rPr>
        <w:lastRenderedPageBreak/>
        <w:t>Prasības profesionālās darbības veikšanā</w:t>
      </w:r>
    </w:p>
    <w:p w14:paraId="1C4D233B"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16.1.</w:t>
      </w:r>
      <w:r w:rsidRPr="00F651FA">
        <w:rPr>
          <w:rFonts w:ascii="Times New Roman" w:eastAsia="Calibri" w:hAnsi="Times New Roman" w:cs="Times New Roman"/>
          <w:sz w:val="24"/>
          <w:szCs w:val="24"/>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564D5610"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p>
    <w:p w14:paraId="6FEB9686" w14:textId="77777777" w:rsidR="00F651FA" w:rsidRPr="00F651FA" w:rsidRDefault="00F651FA" w:rsidP="00F651FA">
      <w:pPr>
        <w:numPr>
          <w:ilvl w:val="0"/>
          <w:numId w:val="3"/>
        </w:numPr>
        <w:spacing w:after="0" w:line="240" w:lineRule="auto"/>
        <w:ind w:left="426" w:hanging="426"/>
        <w:contextualSpacing/>
        <w:jc w:val="both"/>
        <w:rPr>
          <w:rFonts w:ascii="Times New Roman" w:eastAsia="Calibri" w:hAnsi="Times New Roman" w:cs="Times New Roman"/>
          <w:b/>
          <w:bCs/>
          <w:sz w:val="24"/>
          <w:szCs w:val="24"/>
        </w:rPr>
      </w:pPr>
      <w:r w:rsidRPr="00F651FA">
        <w:rPr>
          <w:rFonts w:ascii="Times New Roman" w:eastAsia="Calibri" w:hAnsi="Times New Roman" w:cs="Times New Roman"/>
          <w:b/>
          <w:bCs/>
          <w:sz w:val="24"/>
          <w:szCs w:val="24"/>
        </w:rPr>
        <w:t>Prasības pretendenta tehniskajām un profesionālajām spējām</w:t>
      </w:r>
    </w:p>
    <w:p w14:paraId="1768D3D9" w14:textId="2ACBD74D" w:rsidR="00F651FA" w:rsidRPr="00A6618A" w:rsidRDefault="00F651FA" w:rsidP="00F651FA">
      <w:pPr>
        <w:numPr>
          <w:ilvl w:val="1"/>
          <w:numId w:val="3"/>
        </w:numPr>
        <w:spacing w:after="0" w:line="240" w:lineRule="auto"/>
        <w:ind w:left="567" w:hanging="567"/>
        <w:contextualSpacing/>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 xml:space="preserve">Pretendentam iepriekšējo </w:t>
      </w:r>
      <w:r w:rsidR="00A6618A" w:rsidRPr="00A6618A">
        <w:rPr>
          <w:rFonts w:ascii="Times New Roman" w:eastAsia="Calibri" w:hAnsi="Times New Roman" w:cs="Times New Roman"/>
          <w:sz w:val="24"/>
          <w:szCs w:val="24"/>
        </w:rPr>
        <w:t xml:space="preserve">5 (piecu) </w:t>
      </w:r>
      <w:r w:rsidR="00A6618A" w:rsidRPr="00A6618A">
        <w:rPr>
          <w:rFonts w:ascii="Times New Roman" w:eastAsia="Calibri" w:hAnsi="Times New Roman" w:cs="Times New Roman"/>
          <w:bCs/>
          <w:sz w:val="24"/>
          <w:szCs w:val="24"/>
        </w:rPr>
        <w:t xml:space="preserve">gadu laikā </w:t>
      </w:r>
      <w:r w:rsidR="008C7F11">
        <w:rPr>
          <w:rFonts w:ascii="Times New Roman" w:eastAsia="Calibri" w:hAnsi="Times New Roman" w:cs="Times New Roman"/>
          <w:bCs/>
          <w:sz w:val="24"/>
          <w:szCs w:val="24"/>
        </w:rPr>
        <w:t xml:space="preserve">(2020., 2021., </w:t>
      </w:r>
      <w:r w:rsidR="008C7F11" w:rsidRPr="008C7F11">
        <w:rPr>
          <w:rFonts w:ascii="Times New Roman" w:eastAsia="Calibri" w:hAnsi="Times New Roman" w:cs="Times New Roman"/>
          <w:bCs/>
          <w:sz w:val="24"/>
          <w:szCs w:val="24"/>
        </w:rPr>
        <w:t>2022., 2023., 2024. un 2025.gadā līdz piedāvājumu iesniegšanas brīdim</w:t>
      </w:r>
      <w:r w:rsidR="008C7F11">
        <w:rPr>
          <w:rFonts w:ascii="Times New Roman" w:eastAsia="Calibri" w:hAnsi="Times New Roman" w:cs="Times New Roman"/>
          <w:bCs/>
          <w:sz w:val="24"/>
          <w:szCs w:val="24"/>
        </w:rPr>
        <w:t xml:space="preserve">) </w:t>
      </w:r>
      <w:r w:rsidR="00A6618A" w:rsidRPr="00A6618A">
        <w:rPr>
          <w:rFonts w:ascii="Times New Roman" w:eastAsia="Calibri" w:hAnsi="Times New Roman" w:cs="Times New Roman"/>
          <w:bCs/>
          <w:sz w:val="24"/>
          <w:szCs w:val="24"/>
        </w:rPr>
        <w:t xml:space="preserve">ir </w:t>
      </w:r>
      <w:r w:rsidR="008C7F11">
        <w:rPr>
          <w:rFonts w:ascii="Times New Roman" w:eastAsia="Calibri" w:hAnsi="Times New Roman" w:cs="Times New Roman"/>
          <w:bCs/>
          <w:sz w:val="24"/>
          <w:szCs w:val="24"/>
        </w:rPr>
        <w:t xml:space="preserve">ne mazāk kā viena gada </w:t>
      </w:r>
      <w:r w:rsidR="00A6618A" w:rsidRPr="00A6618A">
        <w:rPr>
          <w:rFonts w:ascii="Times New Roman" w:eastAsia="Calibri" w:hAnsi="Times New Roman" w:cs="Times New Roman"/>
          <w:bCs/>
          <w:sz w:val="24"/>
          <w:szCs w:val="24"/>
        </w:rPr>
        <w:t>pieredze transportlīdzekļu stikla šķiedras rezerves detaļu izgatavošanā.</w:t>
      </w:r>
    </w:p>
    <w:p w14:paraId="79F64B91" w14:textId="77777777" w:rsidR="00A6618A" w:rsidRPr="00F651FA" w:rsidRDefault="00A6618A" w:rsidP="00A6618A">
      <w:pPr>
        <w:spacing w:after="0" w:line="240" w:lineRule="auto"/>
        <w:ind w:left="567"/>
        <w:contextualSpacing/>
        <w:jc w:val="both"/>
        <w:rPr>
          <w:rFonts w:ascii="Times New Roman" w:eastAsia="Calibri" w:hAnsi="Times New Roman" w:cs="Times New Roman"/>
          <w:sz w:val="24"/>
          <w:szCs w:val="24"/>
        </w:rPr>
      </w:pPr>
    </w:p>
    <w:p w14:paraId="0798D69D" w14:textId="77777777" w:rsidR="00A6618A" w:rsidRPr="00A6618A" w:rsidRDefault="00A6618A" w:rsidP="00A6618A">
      <w:pPr>
        <w:spacing w:after="0" w:line="240" w:lineRule="auto"/>
        <w:jc w:val="center"/>
        <w:outlineLvl w:val="0"/>
        <w:rPr>
          <w:rFonts w:ascii="Times New Roman" w:eastAsia="Times New Roman" w:hAnsi="Times New Roman" w:cs="Times New Roman"/>
          <w:b/>
          <w:sz w:val="24"/>
          <w:szCs w:val="24"/>
        </w:rPr>
      </w:pPr>
      <w:r w:rsidRPr="00A6618A">
        <w:rPr>
          <w:rFonts w:ascii="Times New Roman" w:eastAsia="Times New Roman" w:hAnsi="Times New Roman" w:cs="Times New Roman"/>
          <w:b/>
          <w:sz w:val="24"/>
          <w:szCs w:val="24"/>
        </w:rPr>
        <w:t>V PRETENDENTA ATBILSTĪBAS PĀRBAUDE</w:t>
      </w:r>
    </w:p>
    <w:p w14:paraId="0D6DF238" w14:textId="77777777" w:rsidR="00A6618A" w:rsidRPr="00A6618A" w:rsidRDefault="00A6618A" w:rsidP="00A6618A">
      <w:pPr>
        <w:spacing w:after="0" w:line="240" w:lineRule="auto"/>
        <w:jc w:val="center"/>
        <w:outlineLvl w:val="0"/>
        <w:rPr>
          <w:rFonts w:ascii="Times New Roman" w:eastAsia="Times New Roman" w:hAnsi="Times New Roman" w:cs="Times New Roman"/>
          <w:b/>
          <w:sz w:val="24"/>
          <w:szCs w:val="24"/>
        </w:rPr>
      </w:pPr>
      <w:r w:rsidRPr="00A6618A">
        <w:rPr>
          <w:rFonts w:ascii="Times New Roman" w:eastAsia="Times New Roman" w:hAnsi="Times New Roman" w:cs="Times New Roman"/>
          <w:b/>
          <w:sz w:val="24"/>
          <w:szCs w:val="24"/>
        </w:rPr>
        <w:t>(ATLASES DOKUMENTI)</w:t>
      </w:r>
    </w:p>
    <w:p w14:paraId="4DF21620" w14:textId="77777777" w:rsidR="00A6618A" w:rsidRPr="00A6618A" w:rsidRDefault="00A6618A" w:rsidP="00A6618A">
      <w:pPr>
        <w:spacing w:after="0" w:line="240" w:lineRule="auto"/>
        <w:jc w:val="center"/>
        <w:outlineLvl w:val="0"/>
        <w:rPr>
          <w:rFonts w:ascii="Times New Roman" w:eastAsia="Times New Roman" w:hAnsi="Times New Roman" w:cs="Times New Roman"/>
          <w:b/>
          <w:sz w:val="24"/>
          <w:szCs w:val="24"/>
        </w:rPr>
      </w:pPr>
    </w:p>
    <w:p w14:paraId="5B47A3EA" w14:textId="77777777" w:rsidR="00A6618A" w:rsidRPr="00A6618A" w:rsidRDefault="00A6618A" w:rsidP="00A6618A">
      <w:pPr>
        <w:numPr>
          <w:ilvl w:val="0"/>
          <w:numId w:val="3"/>
        </w:numPr>
        <w:spacing w:after="0" w:line="240" w:lineRule="auto"/>
        <w:contextualSpacing/>
        <w:jc w:val="both"/>
        <w:outlineLvl w:val="0"/>
        <w:rPr>
          <w:rFonts w:ascii="Times New Roman" w:eastAsia="Times New Roman" w:hAnsi="Times New Roman" w:cs="Times New Roman"/>
          <w:b/>
          <w:sz w:val="24"/>
          <w:szCs w:val="24"/>
        </w:rPr>
      </w:pPr>
      <w:r w:rsidRPr="00A6618A">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66681D20" w14:textId="7777777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r w:rsidRPr="00A6618A">
        <w:rPr>
          <w:rFonts w:ascii="Times New Roman" w:eastAsia="Times New Roman" w:hAnsi="Times New Roman" w:cs="Times New Roman"/>
          <w:bCs/>
          <w:sz w:val="24"/>
          <w:szCs w:val="24"/>
        </w:rPr>
        <w:t>18.1.</w:t>
      </w:r>
      <w:r w:rsidRPr="00A6618A">
        <w:rPr>
          <w:rFonts w:ascii="Times New Roman" w:eastAsia="Times New Roman" w:hAnsi="Times New Roman" w:cs="Times New Roman"/>
          <w:bCs/>
          <w:sz w:val="24"/>
          <w:szCs w:val="24"/>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43323BA7" w14:textId="7777777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r w:rsidRPr="00A6618A">
        <w:rPr>
          <w:rFonts w:ascii="Times New Roman" w:eastAsia="Times New Roman" w:hAnsi="Times New Roman" w:cs="Times New Roman"/>
          <w:bCs/>
          <w:sz w:val="24"/>
          <w:szCs w:val="24"/>
        </w:rPr>
        <w:t>18.2.</w:t>
      </w:r>
      <w:r w:rsidRPr="00A6618A">
        <w:rPr>
          <w:rFonts w:ascii="Times New Roman" w:eastAsia="Times New Roman" w:hAnsi="Times New Roman" w:cs="Times New Roman"/>
          <w:bCs/>
          <w:sz w:val="24"/>
          <w:szCs w:val="24"/>
        </w:rPr>
        <w:tab/>
        <w:t>Lai noskaidrotu pretendenta atbilstību Pasūtītāja izvirzītajām atlases prasībām, Pasūtītājs pārbaudīs par pretendentu pieejamo informāciju publiskās datubāzēs.</w:t>
      </w:r>
    </w:p>
    <w:p w14:paraId="79274623" w14:textId="7AA92BB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r w:rsidRPr="00A6618A">
        <w:rPr>
          <w:rFonts w:ascii="Times New Roman" w:eastAsia="Times New Roman" w:hAnsi="Times New Roman" w:cs="Times New Roman"/>
          <w:bCs/>
          <w:sz w:val="24"/>
          <w:szCs w:val="24"/>
        </w:rPr>
        <w:t xml:space="preserve">18.3. Pretendentam jāiesniedz informācija par pretendenta </w:t>
      </w:r>
      <w:r>
        <w:rPr>
          <w:rFonts w:ascii="Times New Roman" w:eastAsia="Times New Roman" w:hAnsi="Times New Roman" w:cs="Times New Roman"/>
          <w:bCs/>
          <w:sz w:val="24"/>
          <w:szCs w:val="24"/>
        </w:rPr>
        <w:t>pieredzi rezerves daļu izgatavošanā</w:t>
      </w:r>
      <w:r w:rsidRPr="00A6618A">
        <w:rPr>
          <w:rFonts w:ascii="Times New Roman" w:eastAsia="Times New Roman" w:hAnsi="Times New Roman" w:cs="Times New Roman"/>
          <w:bCs/>
          <w:sz w:val="24"/>
          <w:szCs w:val="24"/>
        </w:rPr>
        <w:t>, atbilstoši Nolikuma 17.1. punktam, pēc šādas tabulas:</w:t>
      </w:r>
    </w:p>
    <w:tbl>
      <w:tblPr>
        <w:tblStyle w:val="TableGrid"/>
        <w:tblW w:w="9493" w:type="dxa"/>
        <w:jc w:val="center"/>
        <w:tblLayout w:type="fixed"/>
        <w:tblLook w:val="04A0" w:firstRow="1" w:lastRow="0" w:firstColumn="1" w:lastColumn="0" w:noHBand="0" w:noVBand="1"/>
      </w:tblPr>
      <w:tblGrid>
        <w:gridCol w:w="562"/>
        <w:gridCol w:w="1990"/>
        <w:gridCol w:w="2972"/>
        <w:gridCol w:w="1701"/>
        <w:gridCol w:w="2268"/>
      </w:tblGrid>
      <w:tr w:rsidR="00A6618A" w:rsidRPr="00A6618A" w14:paraId="035DD4FB" w14:textId="77777777" w:rsidTr="008C5230">
        <w:trPr>
          <w:jc w:val="center"/>
        </w:trPr>
        <w:tc>
          <w:tcPr>
            <w:tcW w:w="562" w:type="dxa"/>
            <w:shd w:val="clear" w:color="auto" w:fill="E7E6E6"/>
            <w:vAlign w:val="center"/>
          </w:tcPr>
          <w:p w14:paraId="7F013FAF" w14:textId="01E70EB8" w:rsidR="00A6618A" w:rsidRPr="008C7F11" w:rsidRDefault="00A6618A" w:rsidP="008C5230">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Nr.p. k.</w:t>
            </w:r>
          </w:p>
        </w:tc>
        <w:tc>
          <w:tcPr>
            <w:tcW w:w="1990" w:type="dxa"/>
            <w:shd w:val="clear" w:color="auto" w:fill="E7E6E6"/>
            <w:vAlign w:val="center"/>
          </w:tcPr>
          <w:p w14:paraId="6DF50FBD" w14:textId="77777777"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 xml:space="preserve">Pasūtītājs </w:t>
            </w:r>
          </w:p>
        </w:tc>
        <w:tc>
          <w:tcPr>
            <w:tcW w:w="2972" w:type="dxa"/>
            <w:shd w:val="clear" w:color="auto" w:fill="E7E6E6"/>
            <w:vAlign w:val="center"/>
          </w:tcPr>
          <w:p w14:paraId="6D69A68A" w14:textId="2DC66F15"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lang w:eastAsia="ar-SA"/>
                <w14:ligatures w14:val="standardContextual"/>
              </w:rPr>
              <w:t>Līguma priekšmeta apraksts</w:t>
            </w:r>
          </w:p>
        </w:tc>
        <w:tc>
          <w:tcPr>
            <w:tcW w:w="1701" w:type="dxa"/>
            <w:shd w:val="clear" w:color="auto" w:fill="E7E6E6"/>
            <w:vAlign w:val="center"/>
          </w:tcPr>
          <w:p w14:paraId="36E20A0B" w14:textId="67D1BA83"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Līguma izpildes periods</w:t>
            </w:r>
          </w:p>
        </w:tc>
        <w:tc>
          <w:tcPr>
            <w:tcW w:w="2268" w:type="dxa"/>
            <w:shd w:val="clear" w:color="auto" w:fill="E7E6E6"/>
          </w:tcPr>
          <w:p w14:paraId="18A815ED" w14:textId="77777777"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Pasūtītāja kontaktpersonas vārds, uzvārds, e-pasts, telefona numurs</w:t>
            </w:r>
          </w:p>
        </w:tc>
      </w:tr>
      <w:tr w:rsidR="00A6618A" w:rsidRPr="00A6618A" w14:paraId="464E4C0C" w14:textId="77777777" w:rsidTr="008C5230">
        <w:trPr>
          <w:trHeight w:val="227"/>
          <w:jc w:val="center"/>
        </w:trPr>
        <w:tc>
          <w:tcPr>
            <w:tcW w:w="562" w:type="dxa"/>
          </w:tcPr>
          <w:p w14:paraId="41C05748" w14:textId="77777777" w:rsidR="00A6618A" w:rsidRPr="00A6618A" w:rsidRDefault="00A6618A" w:rsidP="00A6618A">
            <w:pPr>
              <w:numPr>
                <w:ilvl w:val="0"/>
                <w:numId w:val="5"/>
              </w:numPr>
              <w:spacing w:after="160" w:line="276" w:lineRule="auto"/>
              <w:contextualSpacing/>
              <w:rPr>
                <w:rFonts w:ascii="Times New Roman" w:eastAsia="Calibri" w:hAnsi="Times New Roman" w:cs="Times New Roman"/>
                <w:bCs/>
                <w:kern w:val="2"/>
                <w:sz w:val="24"/>
                <w:szCs w:val="24"/>
                <w14:ligatures w14:val="standardContextual"/>
              </w:rPr>
            </w:pPr>
          </w:p>
        </w:tc>
        <w:tc>
          <w:tcPr>
            <w:tcW w:w="1990" w:type="dxa"/>
          </w:tcPr>
          <w:p w14:paraId="0AE1448B"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972" w:type="dxa"/>
          </w:tcPr>
          <w:p w14:paraId="7F0F44BC"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1701" w:type="dxa"/>
          </w:tcPr>
          <w:p w14:paraId="5A06DDA9"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268" w:type="dxa"/>
          </w:tcPr>
          <w:p w14:paraId="5472770F"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r>
      <w:tr w:rsidR="00A6618A" w:rsidRPr="00A6618A" w14:paraId="76EA09D3" w14:textId="77777777" w:rsidTr="008C5230">
        <w:trPr>
          <w:trHeight w:val="227"/>
          <w:jc w:val="center"/>
        </w:trPr>
        <w:tc>
          <w:tcPr>
            <w:tcW w:w="562" w:type="dxa"/>
          </w:tcPr>
          <w:p w14:paraId="44C83AC8" w14:textId="77777777" w:rsidR="00A6618A" w:rsidRPr="00A6618A" w:rsidRDefault="00A6618A" w:rsidP="00A6618A">
            <w:pPr>
              <w:numPr>
                <w:ilvl w:val="0"/>
                <w:numId w:val="5"/>
              </w:numPr>
              <w:spacing w:after="160" w:line="276" w:lineRule="auto"/>
              <w:contextualSpacing/>
              <w:rPr>
                <w:rFonts w:ascii="Times New Roman" w:eastAsia="Calibri" w:hAnsi="Times New Roman" w:cs="Times New Roman"/>
                <w:bCs/>
                <w:kern w:val="2"/>
                <w:sz w:val="24"/>
                <w:szCs w:val="24"/>
                <w14:ligatures w14:val="standardContextual"/>
              </w:rPr>
            </w:pPr>
          </w:p>
        </w:tc>
        <w:tc>
          <w:tcPr>
            <w:tcW w:w="1990" w:type="dxa"/>
          </w:tcPr>
          <w:p w14:paraId="5083DD00"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972" w:type="dxa"/>
          </w:tcPr>
          <w:p w14:paraId="6DC23ABD"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1701" w:type="dxa"/>
          </w:tcPr>
          <w:p w14:paraId="722195E0"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268" w:type="dxa"/>
          </w:tcPr>
          <w:p w14:paraId="0D7FB25B"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r>
      <w:tr w:rsidR="00A6618A" w:rsidRPr="00A6618A" w14:paraId="680FD237" w14:textId="77777777" w:rsidTr="008C5230">
        <w:trPr>
          <w:trHeight w:val="227"/>
          <w:jc w:val="center"/>
        </w:trPr>
        <w:tc>
          <w:tcPr>
            <w:tcW w:w="562" w:type="dxa"/>
          </w:tcPr>
          <w:p w14:paraId="0B87C969" w14:textId="77777777" w:rsidR="00A6618A" w:rsidRPr="00A6618A" w:rsidRDefault="00A6618A" w:rsidP="00A6618A">
            <w:pPr>
              <w:spacing w:after="160" w:line="276" w:lineRule="auto"/>
              <w:rPr>
                <w:rFonts w:ascii="Times New Roman" w:eastAsia="Calibri" w:hAnsi="Times New Roman" w:cs="Times New Roman"/>
                <w:bCs/>
                <w:kern w:val="2"/>
                <w:sz w:val="24"/>
                <w:szCs w:val="24"/>
                <w14:ligatures w14:val="standardContextual"/>
              </w:rPr>
            </w:pPr>
            <w:r w:rsidRPr="00A6618A">
              <w:rPr>
                <w:rFonts w:ascii="Times New Roman" w:eastAsia="Calibri" w:hAnsi="Times New Roman" w:cs="Times New Roman"/>
                <w:bCs/>
                <w:kern w:val="2"/>
                <w:sz w:val="24"/>
                <w:szCs w:val="24"/>
                <w14:ligatures w14:val="standardContextual"/>
              </w:rPr>
              <w:t>…</w:t>
            </w:r>
          </w:p>
        </w:tc>
        <w:tc>
          <w:tcPr>
            <w:tcW w:w="1990" w:type="dxa"/>
          </w:tcPr>
          <w:p w14:paraId="73466808"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972" w:type="dxa"/>
          </w:tcPr>
          <w:p w14:paraId="6F11DF28"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1701" w:type="dxa"/>
          </w:tcPr>
          <w:p w14:paraId="0AA7D876"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268" w:type="dxa"/>
          </w:tcPr>
          <w:p w14:paraId="6427DB2A"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r>
    </w:tbl>
    <w:p w14:paraId="420080C4" w14:textId="7777777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p>
    <w:p w14:paraId="2858B18D" w14:textId="77777777" w:rsidR="00A6618A" w:rsidRP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18.4.</w:t>
      </w:r>
      <w:r w:rsidRPr="00A6618A">
        <w:rPr>
          <w:rFonts w:ascii="Times New Roman" w:eastAsia="Calibri" w:hAnsi="Times New Roman" w:cs="Times New Roman"/>
          <w:sz w:val="24"/>
          <w:szCs w:val="24"/>
        </w:rPr>
        <w:tab/>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DA03999" w14:textId="77777777" w:rsidR="00A6618A" w:rsidRP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18.5.</w:t>
      </w:r>
      <w:r w:rsidRPr="00A6618A">
        <w:rPr>
          <w:rFonts w:ascii="Times New Roman" w:eastAsia="Calibri" w:hAnsi="Times New Roman" w:cs="Times New Roman"/>
          <w:sz w:val="24"/>
          <w:szCs w:val="24"/>
        </w:rPr>
        <w:tab/>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36CE9872" w14:textId="77777777" w:rsidR="00A6618A" w:rsidRP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18.6.</w:t>
      </w:r>
      <w:r w:rsidRPr="00A6618A">
        <w:rPr>
          <w:rFonts w:ascii="Times New Roman" w:eastAsia="Calibri" w:hAnsi="Times New Roman" w:cs="Times New Roman"/>
          <w:sz w:val="24"/>
          <w:szCs w:val="24"/>
        </w:rPr>
        <w:tab/>
        <w:t xml:space="preserve">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w:t>
      </w:r>
      <w:r w:rsidRPr="00A6618A">
        <w:rPr>
          <w:rFonts w:ascii="Times New Roman" w:eastAsia="Calibri" w:hAnsi="Times New Roman" w:cs="Times New Roman"/>
          <w:sz w:val="24"/>
          <w:szCs w:val="24"/>
        </w:rPr>
        <w:lastRenderedPageBreak/>
        <w:t>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EBB1C9D" w14:textId="77777777" w:rsid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18.7.</w:t>
      </w:r>
      <w:r w:rsidRPr="00A6618A">
        <w:rPr>
          <w:rFonts w:ascii="Times New Roman" w:eastAsia="Calibri" w:hAnsi="Times New Roman" w:cs="Times New Roman"/>
          <w:sz w:val="24"/>
          <w:szCs w:val="24"/>
        </w:rPr>
        <w:tab/>
        <w:t>pretendenta amatpersonas ar paraksta tiesībām izdota pilnvara, ja piedāvājumu neparaksta pretendenta amatpersona ar paraksta tiesībām.</w:t>
      </w:r>
    </w:p>
    <w:p w14:paraId="0F91ED19" w14:textId="77777777" w:rsidR="008C5230" w:rsidRPr="00A6618A" w:rsidRDefault="008C5230" w:rsidP="00A6618A">
      <w:pPr>
        <w:spacing w:after="0" w:line="240" w:lineRule="auto"/>
        <w:ind w:left="567" w:hanging="567"/>
        <w:jc w:val="both"/>
        <w:rPr>
          <w:rFonts w:ascii="Times New Roman" w:eastAsia="Calibri" w:hAnsi="Times New Roman" w:cs="Times New Roman"/>
          <w:sz w:val="24"/>
          <w:szCs w:val="24"/>
        </w:rPr>
      </w:pPr>
    </w:p>
    <w:p w14:paraId="4C3097FC" w14:textId="77777777" w:rsidR="008C5230" w:rsidRPr="008C5230" w:rsidRDefault="008C5230" w:rsidP="008C5230">
      <w:pPr>
        <w:spacing w:after="0" w:line="240" w:lineRule="auto"/>
        <w:jc w:val="center"/>
        <w:outlineLvl w:val="0"/>
        <w:rPr>
          <w:rFonts w:ascii="Times New Roman" w:eastAsia="Times New Roman" w:hAnsi="Times New Roman" w:cs="Times New Roman"/>
          <w:b/>
          <w:bCs/>
          <w:sz w:val="24"/>
          <w:szCs w:val="20"/>
        </w:rPr>
      </w:pPr>
      <w:r w:rsidRPr="008C5230">
        <w:rPr>
          <w:rFonts w:ascii="Times New Roman" w:eastAsia="Times New Roman" w:hAnsi="Times New Roman" w:cs="Times New Roman"/>
          <w:b/>
          <w:bCs/>
          <w:sz w:val="24"/>
          <w:szCs w:val="20"/>
        </w:rPr>
        <w:t>VI PIEDĀVĀJUMS</w:t>
      </w:r>
    </w:p>
    <w:p w14:paraId="28A3C871" w14:textId="676E5208" w:rsidR="002024C7" w:rsidRPr="00327F81" w:rsidRDefault="002024C7" w:rsidP="00327F81">
      <w:pPr>
        <w:pStyle w:val="ListParagraph"/>
        <w:numPr>
          <w:ilvl w:val="0"/>
          <w:numId w:val="3"/>
        </w:numPr>
        <w:spacing w:after="0" w:line="240" w:lineRule="auto"/>
        <w:jc w:val="both"/>
        <w:rPr>
          <w:rFonts w:ascii="Times New Roman" w:eastAsia="Times New Roman" w:hAnsi="Times New Roman" w:cs="Times New Roman"/>
          <w:bCs/>
          <w:sz w:val="24"/>
          <w:szCs w:val="24"/>
        </w:rPr>
      </w:pPr>
      <w:r w:rsidRPr="00327F81">
        <w:rPr>
          <w:rFonts w:ascii="Times New Roman" w:eastAsia="Times New Roman" w:hAnsi="Times New Roman" w:cs="Times New Roman"/>
          <w:b/>
          <w:sz w:val="24"/>
          <w:szCs w:val="24"/>
        </w:rPr>
        <w:t>Finanšu piedāvājums</w:t>
      </w:r>
      <w:r w:rsidRPr="00327F81">
        <w:rPr>
          <w:rFonts w:ascii="Times New Roman" w:eastAsia="Times New Roman" w:hAnsi="Times New Roman" w:cs="Times New Roman"/>
          <w:bCs/>
          <w:sz w:val="24"/>
          <w:szCs w:val="24"/>
        </w:rPr>
        <w:t xml:space="preserve"> jāsagatavo saskaņā ar noteikto formu (</w:t>
      </w:r>
      <w:r w:rsidR="00E628B6">
        <w:rPr>
          <w:rFonts w:ascii="Times New Roman" w:eastAsia="Times New Roman" w:hAnsi="Times New Roman" w:cs="Times New Roman"/>
          <w:bCs/>
          <w:sz w:val="24"/>
          <w:szCs w:val="24"/>
        </w:rPr>
        <w:t>3</w:t>
      </w:r>
      <w:r w:rsidRPr="00327F81">
        <w:rPr>
          <w:rFonts w:ascii="Times New Roman" w:eastAsia="Times New Roman" w:hAnsi="Times New Roman" w:cs="Times New Roman"/>
          <w:bCs/>
          <w:sz w:val="24"/>
          <w:szCs w:val="24"/>
        </w:rPr>
        <w:t>.pielikums), cenas norādot EUR bez PVN.</w:t>
      </w:r>
    </w:p>
    <w:p w14:paraId="434CFB41" w14:textId="7DE2FD01" w:rsidR="008C5230" w:rsidRPr="002024C7" w:rsidRDefault="008C5230" w:rsidP="002024C7">
      <w:pPr>
        <w:spacing w:after="0" w:line="240" w:lineRule="auto"/>
        <w:jc w:val="both"/>
        <w:rPr>
          <w:rFonts w:ascii="Times New Roman" w:eastAsia="Times New Roman" w:hAnsi="Times New Roman" w:cs="Times New Roman"/>
          <w:bCs/>
          <w:sz w:val="24"/>
          <w:szCs w:val="24"/>
        </w:rPr>
      </w:pPr>
      <w:r w:rsidRPr="002024C7">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 xml:space="preserve">1. </w:t>
      </w:r>
      <w:r w:rsidRPr="002024C7">
        <w:rPr>
          <w:rFonts w:ascii="Times New Roman" w:eastAsia="Times New Roman" w:hAnsi="Times New Roman" w:cs="Times New Roman"/>
          <w:bCs/>
          <w:sz w:val="24"/>
          <w:szCs w:val="24"/>
        </w:rPr>
        <w:t>Attiecībā uz finanšu piedāvājuma sagatavošanu pretendentam jāievēro šādi nosacījumi:</w:t>
      </w:r>
    </w:p>
    <w:p w14:paraId="7B4FD450" w14:textId="5760B94F" w:rsidR="008C5230" w:rsidRPr="008C5230" w:rsidRDefault="008C5230" w:rsidP="008C5230">
      <w:pPr>
        <w:spacing w:after="0" w:line="240" w:lineRule="auto"/>
        <w:ind w:left="851" w:hanging="851"/>
        <w:jc w:val="both"/>
        <w:rPr>
          <w:rFonts w:ascii="Times New Roman" w:eastAsia="Times New Roman" w:hAnsi="Times New Roman" w:cs="Times New Roman"/>
          <w:bCs/>
          <w:sz w:val="24"/>
          <w:szCs w:val="24"/>
        </w:rPr>
      </w:pPr>
      <w:r w:rsidRPr="008C5230">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1.1.</w:t>
      </w:r>
      <w:r w:rsidRPr="008C5230">
        <w:rPr>
          <w:rFonts w:ascii="Times New Roman" w:eastAsia="Times New Roman" w:hAnsi="Times New Roman" w:cs="Times New Roman"/>
          <w:bCs/>
          <w:sz w:val="24"/>
          <w:szCs w:val="24"/>
        </w:rPr>
        <w:tab/>
        <w:t xml:space="preserve">Finanšu piedāvājumā norāda cenu, kurā ietilpst: Preces vērtība, piegāde, transportēšanas izmaksas, nodokļi (izņemot pievienotās vērtības nodokli), nodevas, muitas u.c. ar līguma izpildi saistītās izmaksas; </w:t>
      </w:r>
    </w:p>
    <w:p w14:paraId="4090F55A" w14:textId="4491CFED" w:rsidR="008C5230" w:rsidRPr="008C5230" w:rsidRDefault="008C5230" w:rsidP="008C5230">
      <w:pPr>
        <w:spacing w:after="0" w:line="240" w:lineRule="auto"/>
        <w:ind w:left="851" w:hanging="851"/>
        <w:jc w:val="both"/>
        <w:rPr>
          <w:rFonts w:ascii="Times New Roman" w:eastAsia="Times New Roman" w:hAnsi="Times New Roman" w:cs="Times New Roman"/>
          <w:bCs/>
          <w:sz w:val="24"/>
          <w:szCs w:val="24"/>
        </w:rPr>
      </w:pPr>
      <w:r w:rsidRPr="008C5230">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1.2.</w:t>
      </w:r>
      <w:r w:rsidRPr="008C5230">
        <w:rPr>
          <w:rFonts w:ascii="Times New Roman" w:eastAsia="Times New Roman" w:hAnsi="Times New Roman" w:cs="Times New Roman"/>
          <w:bCs/>
          <w:sz w:val="24"/>
          <w:szCs w:val="24"/>
        </w:rPr>
        <w:tab/>
        <w:t>Piedāvājuma cena jānorāda ar precizitāti 2 (divas) zīmes aiz komata.</w:t>
      </w:r>
    </w:p>
    <w:p w14:paraId="142153F1" w14:textId="50263CC4" w:rsidR="008C5230" w:rsidRPr="008C5230" w:rsidRDefault="008C5230" w:rsidP="008C5230">
      <w:pPr>
        <w:spacing w:after="0" w:line="240" w:lineRule="auto"/>
        <w:ind w:left="567" w:hanging="567"/>
        <w:jc w:val="both"/>
        <w:rPr>
          <w:rFonts w:ascii="Times New Roman" w:eastAsia="Times New Roman" w:hAnsi="Times New Roman" w:cs="Times New Roman"/>
          <w:bCs/>
          <w:sz w:val="24"/>
          <w:szCs w:val="24"/>
        </w:rPr>
      </w:pPr>
      <w:r w:rsidRPr="008C5230">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 xml:space="preserve">2. </w:t>
      </w:r>
      <w:r w:rsidRPr="008C5230">
        <w:rPr>
          <w:rFonts w:ascii="Times New Roman" w:eastAsia="Times New Roman" w:hAnsi="Times New Roman" w:cs="Times New Roman"/>
          <w:bCs/>
          <w:sz w:val="24"/>
          <w:szCs w:val="24"/>
        </w:rPr>
        <w:t>Finanšu piedāvājumā norādītajām cenām jābūt spēkā visā iepirkuma līguma darbības laikā un tās var tikt mainītas atbilstoši iepirkuma līguma noteikumiem.</w:t>
      </w:r>
    </w:p>
    <w:p w14:paraId="5D9DFAA6" w14:textId="77777777" w:rsidR="008C5230" w:rsidRPr="008C5230" w:rsidRDefault="008C5230" w:rsidP="008C5230">
      <w:pPr>
        <w:spacing w:after="0" w:line="240" w:lineRule="auto"/>
        <w:ind w:left="567" w:hanging="567"/>
        <w:jc w:val="both"/>
        <w:rPr>
          <w:rFonts w:ascii="Times New Roman" w:eastAsia="Calibri" w:hAnsi="Times New Roman" w:cs="Times New Roman"/>
          <w:sz w:val="24"/>
          <w:szCs w:val="24"/>
        </w:rPr>
      </w:pPr>
    </w:p>
    <w:p w14:paraId="0083007B" w14:textId="77777777" w:rsidR="00842BC9" w:rsidRPr="00842BC9" w:rsidRDefault="00842BC9" w:rsidP="00842BC9">
      <w:pPr>
        <w:spacing w:after="0" w:line="240" w:lineRule="auto"/>
        <w:ind w:left="360"/>
        <w:jc w:val="center"/>
        <w:outlineLvl w:val="0"/>
        <w:rPr>
          <w:rFonts w:ascii="Times New Roman" w:eastAsia="Times New Roman" w:hAnsi="Times New Roman" w:cs="Times New Roman"/>
          <w:b/>
          <w:bCs/>
          <w:sz w:val="24"/>
          <w:szCs w:val="20"/>
        </w:rPr>
      </w:pPr>
      <w:r w:rsidRPr="00842BC9">
        <w:rPr>
          <w:rFonts w:ascii="Times New Roman" w:eastAsia="Times New Roman" w:hAnsi="Times New Roman" w:cs="Times New Roman"/>
          <w:b/>
          <w:bCs/>
          <w:sz w:val="24"/>
          <w:szCs w:val="20"/>
        </w:rPr>
        <w:t>VII PIEDĀVĀJUMU VĒRTĒŠANAS KĀRTĪBA</w:t>
      </w:r>
    </w:p>
    <w:p w14:paraId="3CB6248F" w14:textId="77777777" w:rsidR="00842BC9" w:rsidRPr="00842BC9" w:rsidRDefault="00842BC9" w:rsidP="00842BC9">
      <w:pPr>
        <w:spacing w:after="0" w:line="240" w:lineRule="auto"/>
        <w:jc w:val="both"/>
        <w:outlineLvl w:val="0"/>
        <w:rPr>
          <w:rFonts w:ascii="Times New Roman" w:eastAsia="Times New Roman" w:hAnsi="Times New Roman" w:cs="Times New Roman"/>
          <w:b/>
          <w:bCs/>
          <w:sz w:val="24"/>
          <w:szCs w:val="20"/>
        </w:rPr>
      </w:pPr>
    </w:p>
    <w:p w14:paraId="32A54C6E" w14:textId="77777777" w:rsidR="00842BC9" w:rsidRPr="00842BC9" w:rsidRDefault="00842BC9" w:rsidP="00842BC9">
      <w:pPr>
        <w:numPr>
          <w:ilvl w:val="0"/>
          <w:numId w:val="3"/>
        </w:numPr>
        <w:spacing w:after="0" w:line="360" w:lineRule="auto"/>
        <w:ind w:left="426" w:hanging="426"/>
        <w:contextualSpacing/>
        <w:jc w:val="both"/>
        <w:outlineLvl w:val="0"/>
        <w:rPr>
          <w:rFonts w:ascii="Times New Roman" w:eastAsia="Times New Roman" w:hAnsi="Times New Roman" w:cs="Times New Roman"/>
          <w:b/>
          <w:bCs/>
          <w:sz w:val="24"/>
          <w:szCs w:val="20"/>
        </w:rPr>
      </w:pPr>
      <w:r w:rsidRPr="00842BC9">
        <w:rPr>
          <w:rFonts w:ascii="Times New Roman" w:eastAsia="Times New Roman" w:hAnsi="Times New Roman" w:cs="Times New Roman"/>
          <w:b/>
          <w:bCs/>
          <w:sz w:val="24"/>
          <w:szCs w:val="20"/>
        </w:rPr>
        <w:t>Piedāvājumu vērtēšanas kārtība</w:t>
      </w:r>
    </w:p>
    <w:p w14:paraId="0A71EC09"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20.1.</w:t>
      </w:r>
      <w:r w:rsidRPr="00842BC9">
        <w:rPr>
          <w:rFonts w:ascii="Times New Roman" w:eastAsia="Times New Roman" w:hAnsi="Times New Roman" w:cs="Times New Roman"/>
          <w:sz w:val="24"/>
          <w:szCs w:val="20"/>
        </w:rPr>
        <w:tab/>
        <w:t>Visus ar iepirkuma norisi saistītos jautājumus risina Pasūtītāja izveidota iepirkuma komisija.</w:t>
      </w:r>
    </w:p>
    <w:p w14:paraId="4F78C11A"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20.2.</w:t>
      </w:r>
      <w:r w:rsidRPr="00842BC9">
        <w:rPr>
          <w:rFonts w:ascii="Times New Roman" w:eastAsia="Times New Roman" w:hAnsi="Times New Roman" w:cs="Times New Roman"/>
          <w:sz w:val="24"/>
          <w:szCs w:val="20"/>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6694E63F" w14:textId="77777777" w:rsidR="00842BC9" w:rsidRPr="00842BC9" w:rsidRDefault="00842BC9" w:rsidP="00842BC9">
      <w:pPr>
        <w:spacing w:after="0" w:line="240" w:lineRule="auto"/>
        <w:ind w:left="567" w:hanging="566"/>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20.3.</w:t>
      </w:r>
      <w:r w:rsidRPr="00842BC9">
        <w:rPr>
          <w:rFonts w:ascii="Times New Roman" w:eastAsia="Times New Roman" w:hAnsi="Times New Roman" w:cs="Times New Roman"/>
          <w:sz w:val="24"/>
          <w:szCs w:val="20"/>
        </w:rPr>
        <w:tab/>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951FCFD" w14:textId="77777777" w:rsidR="00842BC9" w:rsidRPr="00842BC9" w:rsidRDefault="00842BC9" w:rsidP="00842BC9">
      <w:pPr>
        <w:spacing w:after="0" w:line="240" w:lineRule="auto"/>
        <w:ind w:left="567" w:hanging="566"/>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 xml:space="preserve">20.4. </w:t>
      </w:r>
      <w:r w:rsidRPr="00842BC9">
        <w:rPr>
          <w:rFonts w:ascii="Times New Roman" w:eastAsia="Times New Roman" w:hAnsi="Times New Roman" w:cs="Times New Roman"/>
          <w:sz w:val="24"/>
          <w:szCs w:val="24"/>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59636AA6"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20.5.</w:t>
      </w:r>
      <w:r w:rsidRPr="00842BC9">
        <w:rPr>
          <w:rFonts w:ascii="Times New Roman" w:eastAsia="Times New Roman" w:hAnsi="Times New Roman" w:cs="Times New Roman"/>
          <w:sz w:val="24"/>
          <w:szCs w:val="20"/>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55FF3C25"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20.6.</w:t>
      </w:r>
      <w:r w:rsidRPr="00842BC9">
        <w:rPr>
          <w:rFonts w:ascii="Times New Roman" w:eastAsia="Times New Roman" w:hAnsi="Times New Roman" w:cs="Times New Roman"/>
          <w:sz w:val="24"/>
          <w:szCs w:val="20"/>
        </w:rPr>
        <w:tab/>
        <w:t xml:space="preserve">Iepirkuma komisija izvērtē, vai piedāvājums neatbilst šķietami nepamatoti lēta piedāvājuma pazīmēm. Ja Iepirkuma komisija konstatē, ka varētu būt saņemts šķietami nepamatoti lēts </w:t>
      </w:r>
      <w:r w:rsidRPr="00842BC9">
        <w:rPr>
          <w:rFonts w:ascii="Times New Roman" w:eastAsia="Times New Roman" w:hAnsi="Times New Roman" w:cs="Times New Roman"/>
          <w:sz w:val="24"/>
          <w:szCs w:val="20"/>
        </w:rPr>
        <w:lastRenderedPageBreak/>
        <w:t>piedāvājums, tā pieprasa pretendentam detalizētu paskaidrojumu par būtiskajiem piedāvājuma nosacījumiem saskaņā ar Sabiedrisko pakalpojumu sniedzēju iepirkuma likuma 59.pantu.</w:t>
      </w:r>
    </w:p>
    <w:p w14:paraId="3BB3291D"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20.7.</w:t>
      </w:r>
      <w:r w:rsidRPr="00842BC9">
        <w:rPr>
          <w:rFonts w:ascii="Times New Roman" w:eastAsia="Times New Roman" w:hAnsi="Times New Roman" w:cs="Times New Roman"/>
          <w:sz w:val="24"/>
          <w:szCs w:val="20"/>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633D16EC"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20.8.</w:t>
      </w:r>
      <w:r w:rsidRPr="00842BC9">
        <w:rPr>
          <w:rFonts w:ascii="Times New Roman" w:eastAsia="Times New Roman" w:hAnsi="Times New Roman" w:cs="Times New Roman"/>
          <w:sz w:val="24"/>
          <w:szCs w:val="20"/>
        </w:rPr>
        <w:tab/>
        <w:t>Iepirkuma komisija ir tiesīga pretendentu kvalifikācijas, tehnisko un finanšu piedāvājumu atbilstības pārbaudi veikt tikai tam pretendentam, kuram būtu piešķiramas iepirkuma līguma slēgšanas tiesības.</w:t>
      </w:r>
    </w:p>
    <w:p w14:paraId="39A55053"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20.9.</w:t>
      </w:r>
      <w:r w:rsidRPr="00842BC9">
        <w:rPr>
          <w:rFonts w:ascii="Times New Roman" w:eastAsia="Times New Roman" w:hAnsi="Times New Roman" w:cs="Times New Roman"/>
          <w:sz w:val="24"/>
          <w:szCs w:val="20"/>
        </w:rPr>
        <w:tab/>
        <w:t>Iepirkumu komisija attiecībā uz Pretendentu, kuram būtu piešķiramas līguma slēgšanas tiesības, pārbauda tā atbilstību Starptautisko un Latvijas Republikas nacionālo sankciju likuma prasībām.</w:t>
      </w:r>
    </w:p>
    <w:p w14:paraId="16074BE8"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p>
    <w:p w14:paraId="30F7CF43" w14:textId="77777777" w:rsidR="00842BC9" w:rsidRPr="00842BC9" w:rsidRDefault="00842BC9" w:rsidP="00842BC9">
      <w:pPr>
        <w:numPr>
          <w:ilvl w:val="0"/>
          <w:numId w:val="3"/>
        </w:numPr>
        <w:spacing w:after="0" w:line="360" w:lineRule="auto"/>
        <w:ind w:left="426" w:hanging="426"/>
        <w:contextualSpacing/>
        <w:jc w:val="both"/>
        <w:outlineLvl w:val="0"/>
        <w:rPr>
          <w:rFonts w:ascii="Times New Roman" w:eastAsia="Times New Roman" w:hAnsi="Times New Roman" w:cs="Times New Roman"/>
          <w:b/>
          <w:sz w:val="24"/>
          <w:szCs w:val="24"/>
        </w:rPr>
      </w:pPr>
      <w:r w:rsidRPr="00842BC9">
        <w:rPr>
          <w:rFonts w:ascii="Times New Roman" w:eastAsia="Times New Roman" w:hAnsi="Times New Roman" w:cs="Times New Roman"/>
          <w:b/>
          <w:sz w:val="24"/>
          <w:szCs w:val="24"/>
        </w:rPr>
        <w:t>Piedāvājuma izvēles kritērijs</w:t>
      </w:r>
    </w:p>
    <w:p w14:paraId="2DD6F7DC"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21.1.</w:t>
      </w:r>
      <w:r w:rsidRPr="00842BC9">
        <w:rPr>
          <w:rFonts w:ascii="Times New Roman" w:eastAsia="Times New Roman" w:hAnsi="Times New Roman" w:cs="Times New Roman"/>
          <w:bCs/>
          <w:sz w:val="24"/>
          <w:szCs w:val="24"/>
        </w:rPr>
        <w:tab/>
        <w:t>Piedāvājuma izvēles kritērijs ir Nolikuma prasībām atbilstošs piedāvājums ar zemāko piedāvāto cenu par plānoto apjomu kopā.</w:t>
      </w:r>
    </w:p>
    <w:p w14:paraId="2AEF8771" w14:textId="77777777" w:rsidR="00842BC9" w:rsidRPr="00842BC9" w:rsidRDefault="00842BC9" w:rsidP="00842BC9">
      <w:pPr>
        <w:spacing w:after="0" w:line="240" w:lineRule="auto"/>
        <w:ind w:left="567" w:hanging="566"/>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21.2.</w:t>
      </w:r>
      <w:r w:rsidRPr="00842BC9">
        <w:rPr>
          <w:rFonts w:ascii="Times New Roman" w:eastAsia="Times New Roman" w:hAnsi="Times New Roman" w:cs="Times New Roman"/>
          <w:bCs/>
          <w:sz w:val="24"/>
          <w:szCs w:val="24"/>
        </w:rPr>
        <w:tab/>
        <w:t>Ja divi vai vairāki Pretendenti ir piedāvājuši vienādu cenu (visu iekļauto preču salīdzināmo izmaksu kopsumma), Komisija izvēlas to pretendentu, kurš ir veicis lielākus nodokļu maksājumus valsts kopbudžetā pēdējā gadā, par kuru likumā noteiktajā kārtībā ir iesniegts gada pārskats.</w:t>
      </w:r>
    </w:p>
    <w:p w14:paraId="422BCFB2" w14:textId="77777777" w:rsidR="00842BC9" w:rsidRPr="00842BC9" w:rsidRDefault="00842BC9" w:rsidP="00842BC9">
      <w:pPr>
        <w:spacing w:after="0" w:line="240" w:lineRule="auto"/>
        <w:ind w:left="567" w:hanging="567"/>
        <w:jc w:val="both"/>
        <w:rPr>
          <w:rFonts w:ascii="Times New Roman" w:eastAsia="Times New Roman" w:hAnsi="Times New Roman" w:cs="Times New Roman"/>
          <w:b/>
          <w:bCs/>
          <w:sz w:val="24"/>
          <w:szCs w:val="20"/>
        </w:rPr>
      </w:pPr>
    </w:p>
    <w:p w14:paraId="25CBAABE" w14:textId="77777777" w:rsidR="00842BC9" w:rsidRPr="00842BC9" w:rsidRDefault="00842BC9" w:rsidP="00842BC9">
      <w:pPr>
        <w:numPr>
          <w:ilvl w:val="0"/>
          <w:numId w:val="3"/>
        </w:numPr>
        <w:spacing w:after="0" w:line="360" w:lineRule="auto"/>
        <w:ind w:left="426" w:hanging="426"/>
        <w:contextualSpacing/>
        <w:jc w:val="both"/>
        <w:rPr>
          <w:rFonts w:ascii="Times New Roman" w:eastAsia="Calibri" w:hAnsi="Times New Roman" w:cs="Times New Roman"/>
          <w:b/>
          <w:sz w:val="24"/>
          <w:szCs w:val="24"/>
        </w:rPr>
      </w:pPr>
      <w:r w:rsidRPr="00842BC9">
        <w:rPr>
          <w:rFonts w:ascii="Times New Roman" w:eastAsia="Calibri" w:hAnsi="Times New Roman" w:cs="Times New Roman"/>
          <w:b/>
          <w:sz w:val="24"/>
          <w:szCs w:val="24"/>
        </w:rPr>
        <w:t>Lēmumu pieņemšanas kārtība un pretendentu informēšana</w:t>
      </w:r>
    </w:p>
    <w:p w14:paraId="11621504"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22.1.</w:t>
      </w:r>
      <w:r w:rsidRPr="00842BC9">
        <w:rPr>
          <w:rFonts w:ascii="Times New Roman" w:eastAsia="Calibri" w:hAnsi="Times New Roman" w:cs="Times New Roman"/>
          <w:bCs/>
          <w:sz w:val="24"/>
          <w:szCs w:val="24"/>
        </w:rPr>
        <w:tab/>
        <w:t>Komisija lēmumus pieņem sēdēs. Komisija ir lemttiesīga, ja tās sēdē piedalās vismaz divas trešdaļas Komisijas locekļu, bet ne mazāk kā trīs locekļi.</w:t>
      </w:r>
    </w:p>
    <w:p w14:paraId="7ACCF3B2"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22.2.</w:t>
      </w:r>
      <w:r w:rsidRPr="00842BC9">
        <w:rPr>
          <w:rFonts w:ascii="Times New Roman" w:eastAsia="Calibri" w:hAnsi="Times New Roman" w:cs="Times New Roman"/>
          <w:bCs/>
          <w:sz w:val="24"/>
          <w:szCs w:val="24"/>
        </w:rPr>
        <w:tab/>
        <w:t>Komisija lēmumu par iepirkuma rezultātiem pieņem ar balsu vairākumu. Ja iepirkuma komisijas locekļu balsis sadalās vienādi, izšķirošā ir komisijas priekšsēdētāja balss. Komisijas loceklis nevar atturēties no lēmuma pieņemšanas.</w:t>
      </w:r>
    </w:p>
    <w:p w14:paraId="23ADEB2D"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22.3.</w:t>
      </w:r>
      <w:r w:rsidRPr="00842BC9">
        <w:rPr>
          <w:rFonts w:ascii="Times New Roman" w:eastAsia="Calibri" w:hAnsi="Times New Roman" w:cs="Times New Roman"/>
          <w:bCs/>
          <w:sz w:val="24"/>
          <w:szCs w:val="24"/>
        </w:rPr>
        <w:tab/>
        <w:t>Lēmumu par iepirkuma rezultātiem pieņem Komisija saskaņā ar nolikuma 21.punktā noteikto piedāvājumu izvēles kritēriju.</w:t>
      </w:r>
    </w:p>
    <w:p w14:paraId="6223EC65"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22.4.</w:t>
      </w:r>
      <w:r w:rsidRPr="00842BC9">
        <w:rPr>
          <w:rFonts w:ascii="Times New Roman" w:eastAsia="Calibri" w:hAnsi="Times New Roman" w:cs="Times New Roman"/>
          <w:bCs/>
          <w:sz w:val="24"/>
          <w:szCs w:val="24"/>
        </w:rPr>
        <w:tab/>
        <w:t>Komisija var jebkurā brīdī pārtraukt iepirkumu, ja tam ir objektīvs iemesls.</w:t>
      </w:r>
    </w:p>
    <w:p w14:paraId="1730D0BC"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22.5.</w:t>
      </w:r>
      <w:r w:rsidRPr="00842BC9">
        <w:rPr>
          <w:rFonts w:ascii="Times New Roman" w:eastAsia="Calibri" w:hAnsi="Times New Roman" w:cs="Times New Roman"/>
          <w:bCs/>
          <w:sz w:val="24"/>
          <w:szCs w:val="24"/>
        </w:rPr>
        <w:tab/>
        <w:t>Pēc lēmuma pieņemšanas visi pretendenti piecu darba dienu laikā tiek informēti par pieņemto lēmumu iepirkumā, informāciju nosūtot pa pastu, faksu vai elektroniski, izmantojot drošu elektronisko parakstu vai pievienojot elektroniskajam pastam skenētu dokumentu, vai nododot personīgi.</w:t>
      </w:r>
    </w:p>
    <w:p w14:paraId="46C4814E" w14:textId="77777777" w:rsidR="00842BC9" w:rsidRPr="00842BC9" w:rsidRDefault="00842BC9" w:rsidP="00842BC9">
      <w:pPr>
        <w:spacing w:after="0" w:line="240" w:lineRule="auto"/>
        <w:ind w:left="567" w:hanging="567"/>
        <w:jc w:val="both"/>
        <w:rPr>
          <w:rFonts w:ascii="Times New Roman" w:eastAsia="Times New Roman" w:hAnsi="Times New Roman" w:cs="Times New Roman"/>
          <w:b/>
          <w:bCs/>
          <w:sz w:val="24"/>
          <w:szCs w:val="20"/>
        </w:rPr>
      </w:pPr>
    </w:p>
    <w:p w14:paraId="7BA17256" w14:textId="77777777" w:rsidR="00842BC9" w:rsidRPr="00842BC9" w:rsidRDefault="00842BC9" w:rsidP="00842BC9">
      <w:pPr>
        <w:numPr>
          <w:ilvl w:val="0"/>
          <w:numId w:val="3"/>
        </w:numPr>
        <w:spacing w:after="240" w:line="240" w:lineRule="auto"/>
        <w:ind w:left="426" w:hanging="426"/>
        <w:contextualSpacing/>
        <w:jc w:val="both"/>
        <w:outlineLvl w:val="0"/>
        <w:rPr>
          <w:rFonts w:ascii="Times New Roman" w:eastAsia="Times New Roman" w:hAnsi="Times New Roman" w:cs="Times New Roman"/>
          <w:b/>
          <w:sz w:val="24"/>
          <w:szCs w:val="24"/>
        </w:rPr>
      </w:pPr>
      <w:r w:rsidRPr="00842BC9">
        <w:rPr>
          <w:rFonts w:ascii="Times New Roman" w:eastAsia="Times New Roman" w:hAnsi="Times New Roman" w:cs="Times New Roman"/>
          <w:b/>
          <w:sz w:val="24"/>
          <w:szCs w:val="24"/>
        </w:rPr>
        <w:t>Iepirkuma līguma noslēgšana</w:t>
      </w:r>
    </w:p>
    <w:p w14:paraId="7BAC47BF"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23.1. Iepirkumu komisijas lēmums un paziņojums par iepirkuma uzvarētāju, ar kuru tiks slēgts iepirkuma līgums, ir pamats iepirkuma līguma sagatavošanai. Līgums tiek slēgts uz pretendenta piedāvājuma pamata atbilstoši līguma projektam, kas pievienots nolikumam kā 3. pielikums.</w:t>
      </w:r>
    </w:p>
    <w:p w14:paraId="1B4969FE"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23.2.</w:t>
      </w:r>
      <w:r w:rsidRPr="00842BC9">
        <w:rPr>
          <w:rFonts w:ascii="Times New Roman" w:eastAsia="Times New Roman" w:hAnsi="Times New Roman" w:cs="Times New Roman"/>
          <w:bCs/>
          <w:sz w:val="24"/>
          <w:szCs w:val="24"/>
        </w:rPr>
        <w:tab/>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A73F5A2"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23.3.</w:t>
      </w:r>
      <w:r w:rsidRPr="00842BC9">
        <w:rPr>
          <w:rFonts w:ascii="Times New Roman" w:eastAsia="Times New Roman" w:hAnsi="Times New Roman" w:cs="Times New Roman"/>
          <w:bCs/>
          <w:sz w:val="24"/>
          <w:szCs w:val="24"/>
        </w:rPr>
        <w:tab/>
        <w:t xml:space="preserve">Ja izraudzītais pretendents atsakās slēgt līgumu ar Pasūtītāju vai neparaksta to 5 (piecu) darba dienu laikā pēc līguma saņemšanas (neparakstīšana šādā gadījumā tiek uzskatīta par atsacīšanos </w:t>
      </w:r>
      <w:r w:rsidRPr="00842BC9">
        <w:rPr>
          <w:rFonts w:ascii="Times New Roman" w:eastAsia="Times New Roman" w:hAnsi="Times New Roman" w:cs="Times New Roman"/>
          <w:bCs/>
          <w:sz w:val="24"/>
          <w:szCs w:val="24"/>
        </w:rPr>
        <w:lastRenderedPageBreak/>
        <w:t>slēgt līgumu), Komisija pieņem lēmumu slēgt līgumu ar nākamo pretendentu, kurš iesniedzis nolikumam atbilstošu saimnieciski visizdevīgāko piedāvājumu, vai pārtraukt iepirkumu, neizvēloties nevienu piedāvājumu.</w:t>
      </w:r>
    </w:p>
    <w:p w14:paraId="7DA3492D"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23.4.</w:t>
      </w:r>
      <w:r w:rsidRPr="00842BC9">
        <w:rPr>
          <w:rFonts w:ascii="Times New Roman" w:eastAsia="Times New Roman" w:hAnsi="Times New Roman" w:cs="Times New Roman"/>
          <w:bCs/>
          <w:sz w:val="24"/>
          <w:szCs w:val="24"/>
        </w:rPr>
        <w:tab/>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7C3B30D1"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23.5.</w:t>
      </w:r>
      <w:r w:rsidRPr="00842BC9">
        <w:rPr>
          <w:rFonts w:ascii="Times New Roman" w:eastAsia="Times New Roman" w:hAnsi="Times New Roman" w:cs="Times New Roman"/>
          <w:bCs/>
          <w:sz w:val="24"/>
          <w:szCs w:val="24"/>
        </w:rPr>
        <w:ta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p>
    <w:p w14:paraId="05CCAA4E" w14:textId="77777777" w:rsidR="00842BC9" w:rsidRPr="00842BC9" w:rsidRDefault="00842BC9" w:rsidP="00842BC9">
      <w:pPr>
        <w:spacing w:after="0" w:line="240" w:lineRule="auto"/>
        <w:jc w:val="both"/>
        <w:rPr>
          <w:rFonts w:ascii="Times New Roman" w:eastAsia="Times New Roman" w:hAnsi="Times New Roman" w:cs="Times New Roman"/>
          <w:bCs/>
          <w:sz w:val="24"/>
          <w:szCs w:val="24"/>
        </w:rPr>
      </w:pPr>
    </w:p>
    <w:p w14:paraId="17AE26DD" w14:textId="77777777" w:rsidR="00842BC9" w:rsidRPr="00842BC9" w:rsidRDefault="00842BC9" w:rsidP="00842BC9">
      <w:pPr>
        <w:numPr>
          <w:ilvl w:val="0"/>
          <w:numId w:val="3"/>
        </w:numPr>
        <w:spacing w:after="0" w:line="240" w:lineRule="auto"/>
        <w:ind w:left="284" w:hanging="284"/>
        <w:contextualSpacing/>
        <w:jc w:val="both"/>
        <w:outlineLvl w:val="0"/>
        <w:rPr>
          <w:rFonts w:ascii="Times New Roman" w:eastAsia="Times New Roman" w:hAnsi="Times New Roman" w:cs="Times New Roman"/>
          <w:b/>
          <w:sz w:val="24"/>
          <w:szCs w:val="24"/>
        </w:rPr>
      </w:pPr>
      <w:r w:rsidRPr="00842BC9">
        <w:rPr>
          <w:rFonts w:ascii="Times New Roman" w:eastAsia="Times New Roman" w:hAnsi="Times New Roman" w:cs="Times New Roman"/>
          <w:b/>
          <w:sz w:val="24"/>
          <w:szCs w:val="24"/>
        </w:rPr>
        <w:t>Pielikumi</w:t>
      </w:r>
    </w:p>
    <w:p w14:paraId="0F15AC6D" w14:textId="77777777" w:rsidR="00842BC9" w:rsidRPr="00842BC9" w:rsidRDefault="00842BC9" w:rsidP="00842BC9">
      <w:pPr>
        <w:numPr>
          <w:ilvl w:val="0"/>
          <w:numId w:val="6"/>
        </w:numPr>
        <w:spacing w:after="0" w:line="240" w:lineRule="auto"/>
        <w:jc w:val="both"/>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pielikums – Pieteikuma iesniegšanas ieteicamā forma;</w:t>
      </w:r>
      <w:r w:rsidRPr="00842BC9">
        <w:rPr>
          <w:rFonts w:ascii="Times New Roman" w:eastAsia="Times New Roman" w:hAnsi="Times New Roman" w:cs="Times New Roman"/>
          <w:b/>
          <w:bCs/>
          <w:sz w:val="24"/>
          <w:szCs w:val="24"/>
        </w:rPr>
        <w:t xml:space="preserve"> </w:t>
      </w:r>
    </w:p>
    <w:p w14:paraId="4D8497A8" w14:textId="4B4F3E26" w:rsidR="00842BC9" w:rsidRDefault="00842BC9" w:rsidP="00842BC9">
      <w:pPr>
        <w:numPr>
          <w:ilvl w:val="0"/>
          <w:numId w:val="6"/>
        </w:numPr>
        <w:spacing w:after="0" w:line="240" w:lineRule="auto"/>
        <w:jc w:val="both"/>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pielikums – Tehniskā specifikācija;</w:t>
      </w:r>
    </w:p>
    <w:p w14:paraId="41DF8001" w14:textId="7087F653" w:rsidR="008B5E28" w:rsidRPr="00842BC9" w:rsidRDefault="008B5E28" w:rsidP="00842BC9">
      <w:pPr>
        <w:numPr>
          <w:ilvl w:val="0"/>
          <w:numId w:val="6"/>
        </w:num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 Finanšu piedāvājuma forma;</w:t>
      </w:r>
    </w:p>
    <w:p w14:paraId="72BADB80" w14:textId="77777777" w:rsidR="00842BC9" w:rsidRPr="00842BC9" w:rsidRDefault="00842BC9" w:rsidP="00842BC9">
      <w:pPr>
        <w:numPr>
          <w:ilvl w:val="0"/>
          <w:numId w:val="6"/>
        </w:numPr>
        <w:spacing w:after="0" w:line="240" w:lineRule="auto"/>
        <w:jc w:val="both"/>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pielikums – Iepirkuma līguma projekts.</w:t>
      </w:r>
    </w:p>
    <w:p w14:paraId="0583A4AE"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p>
    <w:p w14:paraId="26515F56"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p>
    <w:p w14:paraId="1AC31B98"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RP SIA “Rīgas satiksme”</w:t>
      </w:r>
    </w:p>
    <w:p w14:paraId="4A065648"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 xml:space="preserve">Iepirkumu komisijas priekšsēdētāja </w:t>
      </w:r>
    </w:p>
    <w:p w14:paraId="7028ED9B" w14:textId="77777777" w:rsidR="00842BC9" w:rsidRPr="00842BC9" w:rsidRDefault="00842BC9" w:rsidP="00842BC9">
      <w:pPr>
        <w:spacing w:after="0" w:line="240" w:lineRule="auto"/>
        <w:jc w:val="right"/>
        <w:rPr>
          <w:rFonts w:ascii="Times New Roman" w:eastAsia="Calibri" w:hAnsi="Times New Roman" w:cs="Times New Roman"/>
          <w:sz w:val="24"/>
          <w:szCs w:val="24"/>
        </w:rPr>
      </w:pPr>
      <w:r w:rsidRPr="00842BC9">
        <w:rPr>
          <w:rFonts w:ascii="Times New Roman" w:eastAsia="Times New Roman" w:hAnsi="Times New Roman" w:cs="Times New Roman"/>
          <w:i/>
          <w:iCs/>
          <w:sz w:val="24"/>
          <w:szCs w:val="24"/>
        </w:rPr>
        <w:t xml:space="preserve">/elektroniski parakstīts/ </w:t>
      </w:r>
      <w:r w:rsidRPr="00842BC9">
        <w:rPr>
          <w:rFonts w:ascii="Times New Roman" w:eastAsia="Times New Roman" w:hAnsi="Times New Roman" w:cs="Times New Roman"/>
          <w:sz w:val="24"/>
          <w:szCs w:val="24"/>
        </w:rPr>
        <w:t>K.Meiberga</w:t>
      </w:r>
    </w:p>
    <w:p w14:paraId="6D305143" w14:textId="77777777" w:rsidR="00842BC9" w:rsidRPr="00842BC9" w:rsidRDefault="00842BC9" w:rsidP="00842BC9">
      <w:pPr>
        <w:spacing w:line="278" w:lineRule="auto"/>
        <w:rPr>
          <w:rFonts w:ascii="Times New Roman" w:eastAsia="Calibri" w:hAnsi="Times New Roman" w:cs="Times New Roman"/>
          <w:sz w:val="24"/>
          <w:szCs w:val="24"/>
        </w:rPr>
      </w:pPr>
      <w:r w:rsidRPr="00842BC9">
        <w:rPr>
          <w:rFonts w:ascii="Times New Roman" w:eastAsia="Calibri" w:hAnsi="Times New Roman" w:cs="Times New Roman"/>
          <w:sz w:val="24"/>
          <w:szCs w:val="24"/>
        </w:rPr>
        <w:br w:type="page"/>
      </w:r>
    </w:p>
    <w:p w14:paraId="3C40EE3C" w14:textId="1A18552D" w:rsidR="008B5E28" w:rsidRPr="008B5E28" w:rsidRDefault="008B5E28" w:rsidP="008B5E28">
      <w:pPr>
        <w:spacing w:after="0" w:line="240" w:lineRule="auto"/>
        <w:jc w:val="right"/>
        <w:rPr>
          <w:rFonts w:ascii="Times New Roman" w:eastAsia="Times New Roman" w:hAnsi="Times New Roman" w:cs="Times New Roman"/>
          <w:sz w:val="24"/>
          <w:szCs w:val="24"/>
        </w:rPr>
      </w:pPr>
      <w:r w:rsidRPr="008B5E28">
        <w:rPr>
          <w:rFonts w:ascii="Times New Roman" w:eastAsia="Calibri" w:hAnsi="Times New Roman" w:cs="Times New Roman"/>
          <w:b/>
          <w:bCs/>
          <w:position w:val="-4"/>
          <w:sz w:val="24"/>
          <w:szCs w:val="24"/>
          <w:lang w:eastAsia="ar-SA"/>
        </w:rPr>
        <w:lastRenderedPageBreak/>
        <w:t>1.pielikums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22003BBB" w14:textId="34C605C4" w:rsidR="008B5E28" w:rsidRPr="008B5E28" w:rsidRDefault="008B5E28" w:rsidP="008B5E28">
      <w:pPr>
        <w:spacing w:line="240" w:lineRule="auto"/>
        <w:jc w:val="right"/>
        <w:rPr>
          <w:rFonts w:ascii="Times New Roman" w:eastAsia="Times New Roman" w:hAnsi="Times New Roman" w:cs="Times New Roman"/>
          <w:sz w:val="24"/>
          <w:szCs w:val="24"/>
        </w:rPr>
      </w:pPr>
      <w:r w:rsidRPr="008B5E28">
        <w:rPr>
          <w:rFonts w:ascii="Times New Roman" w:eastAsia="Calibri" w:hAnsi="Times New Roman" w:cs="Times New Roman"/>
          <w:position w:val="-4"/>
          <w:sz w:val="24"/>
          <w:szCs w:val="24"/>
          <w:lang w:eastAsia="ar-SA" w:bidi="en-US"/>
        </w:rPr>
        <w:t>identifikācijas Nr. RS/2025/</w:t>
      </w:r>
      <w:r w:rsidR="00D11735">
        <w:rPr>
          <w:rFonts w:ascii="Times New Roman" w:eastAsia="Calibri" w:hAnsi="Times New Roman" w:cs="Times New Roman"/>
          <w:position w:val="-4"/>
          <w:sz w:val="24"/>
          <w:szCs w:val="24"/>
          <w:lang w:eastAsia="ar-SA" w:bidi="en-US"/>
        </w:rPr>
        <w:t>72</w:t>
      </w:r>
    </w:p>
    <w:p w14:paraId="7E0036CB" w14:textId="77777777" w:rsidR="008B5E28" w:rsidRPr="008B5E28" w:rsidRDefault="008B5E28" w:rsidP="008B5E28">
      <w:pPr>
        <w:spacing w:after="0"/>
        <w:jc w:val="center"/>
        <w:rPr>
          <w:rFonts w:ascii="Times New Roman" w:eastAsia="Calibri" w:hAnsi="Times New Roman" w:cs="Times New Roman"/>
          <w:b/>
          <w:sz w:val="24"/>
          <w:szCs w:val="24"/>
        </w:rPr>
      </w:pPr>
      <w:r w:rsidRPr="008B5E28">
        <w:rPr>
          <w:rFonts w:ascii="Times New Roman" w:eastAsia="Calibri" w:hAnsi="Times New Roman" w:cs="Times New Roman"/>
          <w:b/>
          <w:sz w:val="24"/>
          <w:szCs w:val="24"/>
        </w:rPr>
        <w:t>PIETEIKUMA IESNIEGŠANAI IETEICAMĀ FORMA</w:t>
      </w:r>
      <w:r w:rsidRPr="008B5E28">
        <w:rPr>
          <w:rFonts w:ascii="Times New Roman" w:eastAsia="Calibri" w:hAnsi="Times New Roman" w:cs="Times New Roman"/>
          <w:b/>
          <w:sz w:val="24"/>
          <w:szCs w:val="24"/>
        </w:rPr>
        <w:br/>
      </w:r>
      <w:r w:rsidRPr="008B5E28">
        <w:rPr>
          <w:rFonts w:ascii="Times New Roman" w:eastAsia="Calibri" w:hAnsi="Times New Roman" w:cs="Times New Roman"/>
          <w:i/>
          <w:sz w:val="24"/>
          <w:szCs w:val="24"/>
        </w:rPr>
        <w:t>(uz pretendenta veidlapas)</w:t>
      </w:r>
    </w:p>
    <w:p w14:paraId="6942FCFC" w14:textId="77777777" w:rsidR="008B5E28" w:rsidRPr="008B5E28" w:rsidRDefault="008B5E28" w:rsidP="008B5E28">
      <w:pPr>
        <w:spacing w:after="0"/>
        <w:jc w:val="center"/>
        <w:rPr>
          <w:rFonts w:ascii="Times New Roman" w:eastAsia="Calibri" w:hAnsi="Times New Roman" w:cs="Times New Roman"/>
          <w:b/>
          <w:sz w:val="24"/>
          <w:szCs w:val="24"/>
        </w:rPr>
      </w:pPr>
    </w:p>
    <w:p w14:paraId="49F03779" w14:textId="77777777" w:rsidR="008B5E28" w:rsidRPr="008B5E28" w:rsidRDefault="008B5E28" w:rsidP="008B5E28">
      <w:pPr>
        <w:spacing w:after="0"/>
        <w:jc w:val="center"/>
        <w:rPr>
          <w:rFonts w:ascii="Times New Roman" w:eastAsia="Calibri" w:hAnsi="Times New Roman" w:cs="Times New Roman"/>
          <w:b/>
        </w:rPr>
      </w:pPr>
      <w:r w:rsidRPr="008B5E28">
        <w:rPr>
          <w:rFonts w:ascii="Times New Roman" w:eastAsia="Calibri" w:hAnsi="Times New Roman" w:cs="Times New Roman"/>
          <w:b/>
        </w:rPr>
        <w:t>Pieteikums par piedalīšanos iepirkuma procedūrā</w:t>
      </w:r>
    </w:p>
    <w:p w14:paraId="1F8CF453" w14:textId="5C63891D" w:rsidR="008B5E28" w:rsidRPr="008B5E28" w:rsidRDefault="008B5E28" w:rsidP="008B5E28">
      <w:pPr>
        <w:spacing w:after="0"/>
        <w:jc w:val="center"/>
        <w:rPr>
          <w:rFonts w:ascii="Times New Roman" w:eastAsia="Times New Roman" w:hAnsi="Times New Roman" w:cs="Times New Roman"/>
          <w:b/>
        </w:rPr>
      </w:pPr>
      <w:r w:rsidRPr="008B5E28">
        <w:rPr>
          <w:rFonts w:ascii="Times New Roman" w:eastAsia="Times New Roman" w:hAnsi="Times New Roman" w:cs="Times New Roman"/>
          <w:b/>
        </w:rPr>
        <w:t>“Autobusu, tramvaju, trolejbusu stikla šķiedras rezerves detaļu remonts vai izgatavošana”</w:t>
      </w:r>
    </w:p>
    <w:p w14:paraId="7D85E60C" w14:textId="15D64022" w:rsidR="008B5E28" w:rsidRPr="008B5E28" w:rsidRDefault="008B5E28" w:rsidP="008B5E28">
      <w:pPr>
        <w:spacing w:after="0"/>
        <w:jc w:val="center"/>
        <w:rPr>
          <w:rFonts w:ascii="Times New Roman" w:eastAsia="Calibri" w:hAnsi="Times New Roman" w:cs="Times New Roman"/>
          <w:b/>
        </w:rPr>
      </w:pPr>
      <w:r w:rsidRPr="008B5E28">
        <w:rPr>
          <w:rFonts w:ascii="Times New Roman" w:eastAsia="Calibri" w:hAnsi="Times New Roman" w:cs="Times New Roman"/>
          <w:b/>
        </w:rPr>
        <w:t>Identifikācijas Nr. RS/2025/</w:t>
      </w:r>
      <w:r w:rsidR="00D11735">
        <w:rPr>
          <w:rFonts w:ascii="Times New Roman" w:eastAsia="Calibri" w:hAnsi="Times New Roman" w:cs="Times New Roman"/>
          <w:b/>
        </w:rPr>
        <w:t>72</w:t>
      </w:r>
    </w:p>
    <w:p w14:paraId="14D748A8" w14:textId="77777777" w:rsidR="008B5E28" w:rsidRPr="008B5E28" w:rsidRDefault="008B5E28" w:rsidP="008B5E28">
      <w:pPr>
        <w:spacing w:after="0"/>
        <w:jc w:val="center"/>
        <w:rPr>
          <w:rFonts w:ascii="Times New Roman" w:eastAsia="Calibri" w:hAnsi="Times New Roman" w:cs="Times New Roman"/>
          <w:sz w:val="24"/>
          <w:szCs w:val="24"/>
        </w:rPr>
      </w:pPr>
    </w:p>
    <w:p w14:paraId="220B16E5" w14:textId="77777777" w:rsidR="008B5E28" w:rsidRPr="008B5E28" w:rsidRDefault="008B5E28" w:rsidP="008B5E28">
      <w:pPr>
        <w:numPr>
          <w:ilvl w:val="0"/>
          <w:numId w:val="7"/>
        </w:numPr>
        <w:spacing w:after="0" w:line="278" w:lineRule="auto"/>
        <w:contextualSpacing/>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IESNIEDZA</w:t>
      </w:r>
    </w:p>
    <w:tbl>
      <w:tblPr>
        <w:tblStyle w:val="TableGrid11"/>
        <w:tblW w:w="0" w:type="auto"/>
        <w:tblLook w:val="04A0" w:firstRow="1" w:lastRow="0" w:firstColumn="1" w:lastColumn="0" w:noHBand="0" w:noVBand="1"/>
      </w:tblPr>
      <w:tblGrid>
        <w:gridCol w:w="4673"/>
        <w:gridCol w:w="4388"/>
      </w:tblGrid>
      <w:tr w:rsidR="008B5E28" w:rsidRPr="008B5E28" w14:paraId="336C1D12" w14:textId="77777777" w:rsidTr="00583F51">
        <w:tc>
          <w:tcPr>
            <w:tcW w:w="4673" w:type="dxa"/>
            <w:shd w:val="clear" w:color="auto" w:fill="D9D9D9"/>
          </w:tcPr>
          <w:p w14:paraId="1E7A1C12"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Uzņēmuma pilns nosaukums</w:t>
            </w:r>
          </w:p>
        </w:tc>
        <w:tc>
          <w:tcPr>
            <w:tcW w:w="4388" w:type="dxa"/>
            <w:shd w:val="clear" w:color="auto" w:fill="D9D9D9"/>
          </w:tcPr>
          <w:p w14:paraId="4D939FF3"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48EA9A99" w14:textId="77777777" w:rsidTr="00583F51">
        <w:tc>
          <w:tcPr>
            <w:tcW w:w="4673" w:type="dxa"/>
          </w:tcPr>
          <w:p w14:paraId="55A415AD"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Uzņēmuma reģistrācijas numurs un datums</w:t>
            </w:r>
          </w:p>
        </w:tc>
        <w:tc>
          <w:tcPr>
            <w:tcW w:w="4388" w:type="dxa"/>
          </w:tcPr>
          <w:p w14:paraId="12E07B65"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707E0781" w14:textId="77777777" w:rsidTr="00583F51">
        <w:tc>
          <w:tcPr>
            <w:tcW w:w="4673" w:type="dxa"/>
          </w:tcPr>
          <w:p w14:paraId="6B39AF4E"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Juridiskā adrese</w:t>
            </w:r>
          </w:p>
        </w:tc>
        <w:tc>
          <w:tcPr>
            <w:tcW w:w="4388" w:type="dxa"/>
          </w:tcPr>
          <w:p w14:paraId="1F07275E"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4EC4B590" w14:textId="77777777" w:rsidTr="00583F51">
        <w:tc>
          <w:tcPr>
            <w:tcW w:w="4673" w:type="dxa"/>
          </w:tcPr>
          <w:p w14:paraId="2DF2CF35"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Faktiskā adrese</w:t>
            </w:r>
          </w:p>
        </w:tc>
        <w:tc>
          <w:tcPr>
            <w:tcW w:w="4388" w:type="dxa"/>
          </w:tcPr>
          <w:p w14:paraId="5703FB18"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4BB0C188" w14:textId="77777777" w:rsidTr="00583F51">
        <w:tc>
          <w:tcPr>
            <w:tcW w:w="4673" w:type="dxa"/>
          </w:tcPr>
          <w:p w14:paraId="6B763A17"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Bankas rekvizīti</w:t>
            </w:r>
          </w:p>
        </w:tc>
        <w:tc>
          <w:tcPr>
            <w:tcW w:w="4388" w:type="dxa"/>
          </w:tcPr>
          <w:p w14:paraId="319F69F6"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bl>
    <w:p w14:paraId="56FD5CF7" w14:textId="77777777" w:rsidR="008B5E28" w:rsidRPr="008B5E28" w:rsidRDefault="008B5E28" w:rsidP="008B5E28">
      <w:pPr>
        <w:spacing w:before="240" w:after="0"/>
        <w:ind w:left="720"/>
        <w:contextualSpacing/>
        <w:jc w:val="both"/>
        <w:rPr>
          <w:rFonts w:ascii="Times New Roman" w:eastAsia="Calibri" w:hAnsi="Times New Roman" w:cs="Times New Roman"/>
          <w:b/>
          <w:sz w:val="24"/>
          <w:szCs w:val="24"/>
        </w:rPr>
      </w:pPr>
    </w:p>
    <w:p w14:paraId="50E45269" w14:textId="77777777" w:rsidR="008B5E28" w:rsidRPr="008B5E28" w:rsidRDefault="008B5E28" w:rsidP="008B5E28">
      <w:pPr>
        <w:numPr>
          <w:ilvl w:val="0"/>
          <w:numId w:val="7"/>
        </w:numPr>
        <w:spacing w:before="240" w:after="0" w:line="278" w:lineRule="auto"/>
        <w:contextualSpacing/>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KONTAKTPERSONA</w:t>
      </w:r>
    </w:p>
    <w:tbl>
      <w:tblPr>
        <w:tblStyle w:val="TableGrid11"/>
        <w:tblW w:w="0" w:type="auto"/>
        <w:tblLook w:val="04A0" w:firstRow="1" w:lastRow="0" w:firstColumn="1" w:lastColumn="0" w:noHBand="0" w:noVBand="1"/>
      </w:tblPr>
      <w:tblGrid>
        <w:gridCol w:w="4530"/>
        <w:gridCol w:w="4531"/>
      </w:tblGrid>
      <w:tr w:rsidR="008B5E28" w:rsidRPr="008B5E28" w14:paraId="449FB361" w14:textId="77777777" w:rsidTr="00583F51">
        <w:tc>
          <w:tcPr>
            <w:tcW w:w="4530" w:type="dxa"/>
            <w:shd w:val="clear" w:color="auto" w:fill="D9D9D9"/>
          </w:tcPr>
          <w:p w14:paraId="623A6873"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Vārds, uzvārds</w:t>
            </w:r>
          </w:p>
        </w:tc>
        <w:tc>
          <w:tcPr>
            <w:tcW w:w="4531" w:type="dxa"/>
          </w:tcPr>
          <w:p w14:paraId="75C5E99A"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p>
        </w:tc>
      </w:tr>
      <w:tr w:rsidR="008B5E28" w:rsidRPr="008B5E28" w14:paraId="36DC3D83" w14:textId="77777777" w:rsidTr="00583F51">
        <w:tc>
          <w:tcPr>
            <w:tcW w:w="4530" w:type="dxa"/>
            <w:shd w:val="clear" w:color="auto" w:fill="D9D9D9"/>
          </w:tcPr>
          <w:p w14:paraId="3DB16296"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Tālr. / Fakss</w:t>
            </w:r>
          </w:p>
        </w:tc>
        <w:tc>
          <w:tcPr>
            <w:tcW w:w="4531" w:type="dxa"/>
          </w:tcPr>
          <w:p w14:paraId="591FDFDE"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p>
        </w:tc>
      </w:tr>
      <w:tr w:rsidR="008B5E28" w:rsidRPr="008B5E28" w14:paraId="2A27B6E1" w14:textId="77777777" w:rsidTr="00583F51">
        <w:tc>
          <w:tcPr>
            <w:tcW w:w="4530" w:type="dxa"/>
            <w:shd w:val="clear" w:color="auto" w:fill="D9D9D9"/>
          </w:tcPr>
          <w:p w14:paraId="3A3099B7"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e-pasta adrese</w:t>
            </w:r>
          </w:p>
        </w:tc>
        <w:tc>
          <w:tcPr>
            <w:tcW w:w="4531" w:type="dxa"/>
          </w:tcPr>
          <w:p w14:paraId="7585D420"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p>
        </w:tc>
      </w:tr>
    </w:tbl>
    <w:p w14:paraId="509F94E7" w14:textId="77777777" w:rsidR="008B5E28" w:rsidRPr="008B5E28" w:rsidRDefault="008B5E28" w:rsidP="008B5E28">
      <w:pPr>
        <w:spacing w:after="0"/>
        <w:ind w:left="720"/>
        <w:contextualSpacing/>
        <w:rPr>
          <w:rFonts w:ascii="Times New Roman" w:eastAsia="Calibri" w:hAnsi="Times New Roman" w:cs="Times New Roman"/>
          <w:b/>
          <w:sz w:val="24"/>
          <w:szCs w:val="24"/>
        </w:rPr>
      </w:pPr>
    </w:p>
    <w:p w14:paraId="1520407B" w14:textId="77777777" w:rsidR="008B5E28" w:rsidRPr="008B5E28" w:rsidRDefault="008B5E28" w:rsidP="008B5E28">
      <w:pPr>
        <w:numPr>
          <w:ilvl w:val="0"/>
          <w:numId w:val="7"/>
        </w:numPr>
        <w:spacing w:after="0" w:line="278" w:lineRule="auto"/>
        <w:contextualSpacing/>
        <w:rPr>
          <w:rFonts w:ascii="Times New Roman" w:eastAsia="Calibri" w:hAnsi="Times New Roman" w:cs="Times New Roman"/>
          <w:b/>
          <w:sz w:val="24"/>
          <w:szCs w:val="24"/>
        </w:rPr>
      </w:pPr>
      <w:r w:rsidRPr="008B5E28">
        <w:rPr>
          <w:rFonts w:ascii="Times New Roman" w:eastAsia="Calibri" w:hAnsi="Times New Roman" w:cs="Times New Roman"/>
          <w:b/>
          <w:sz w:val="24"/>
          <w:szCs w:val="24"/>
        </w:rPr>
        <w:t>PIETEIKUMS</w:t>
      </w:r>
    </w:p>
    <w:p w14:paraId="11566B01" w14:textId="77777777" w:rsidR="008B5E28" w:rsidRPr="008B5E28" w:rsidRDefault="008B5E28" w:rsidP="008B5E28">
      <w:pPr>
        <w:numPr>
          <w:ilvl w:val="0"/>
          <w:numId w:val="7"/>
        </w:numPr>
        <w:spacing w:after="0" w:line="240" w:lineRule="auto"/>
        <w:jc w:val="both"/>
        <w:rPr>
          <w:rFonts w:ascii="Times New Roman" w:eastAsia="Times New Roman" w:hAnsi="Times New Roman" w:cs="Times New Roman"/>
          <w:sz w:val="24"/>
          <w:szCs w:val="24"/>
        </w:rPr>
      </w:pPr>
      <w:r w:rsidRPr="008B5E28">
        <w:rPr>
          <w:rFonts w:ascii="Times New Roman" w:eastAsia="Times New Roman" w:hAnsi="Times New Roman" w:cs="Times New Roman"/>
          <w:sz w:val="24"/>
          <w:szCs w:val="24"/>
        </w:rPr>
        <w:t>Iepazinušies ar iepirkuma procedūras nolikumu un tā pielikumiem, mēs atbilstoši nolikuma prasībām iesniedzam piedāvājumu iepirkuma procedūrā un apliecinām savu atbilstību iepirkuma procedūras nolikuma prasībām.</w:t>
      </w:r>
    </w:p>
    <w:p w14:paraId="3B53C14E" w14:textId="77777777" w:rsidR="008B5E28" w:rsidRPr="008B5E28" w:rsidRDefault="008B5E28" w:rsidP="008B5E28">
      <w:pPr>
        <w:numPr>
          <w:ilvl w:val="0"/>
          <w:numId w:val="7"/>
        </w:numPr>
        <w:spacing w:after="0" w:line="240" w:lineRule="auto"/>
        <w:jc w:val="both"/>
        <w:rPr>
          <w:rFonts w:ascii="Times New Roman" w:eastAsia="Times New Roman" w:hAnsi="Times New Roman" w:cs="Times New Roman"/>
          <w:sz w:val="24"/>
          <w:szCs w:val="24"/>
        </w:rPr>
      </w:pPr>
      <w:r w:rsidRPr="008B5E28">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172BB32B" w14:textId="77777777" w:rsidR="008B5E28" w:rsidRPr="008B5E28" w:rsidRDefault="008B5E28" w:rsidP="008B5E28">
      <w:pPr>
        <w:numPr>
          <w:ilvl w:val="0"/>
          <w:numId w:val="7"/>
        </w:numPr>
        <w:spacing w:after="120" w:line="278" w:lineRule="auto"/>
        <w:jc w:val="both"/>
        <w:rPr>
          <w:rFonts w:ascii="Times New Roman" w:eastAsia="Calibri" w:hAnsi="Times New Roman" w:cs="Times New Roman"/>
          <w:sz w:val="24"/>
          <w:szCs w:val="24"/>
        </w:rPr>
      </w:pPr>
      <w:r w:rsidRPr="008B5E28">
        <w:rPr>
          <w:rFonts w:ascii="Times New Roman" w:eastAsia="Calibri" w:hAnsi="Times New Roman" w:cs="Times New Roman"/>
          <w:sz w:val="24"/>
          <w:szCs w:val="24"/>
        </w:rPr>
        <w:t>Ar šo piedāvājumu mēs apstiprinām, ka mūsu piedāvājums ir spēkā 120 dienas no piedāvājumu iesniegšanas termiņa beigām.</w:t>
      </w:r>
    </w:p>
    <w:p w14:paraId="02852655" w14:textId="77777777" w:rsidR="008B5E28" w:rsidRPr="008B5E28" w:rsidRDefault="008B5E28" w:rsidP="008B5E28">
      <w:pPr>
        <w:numPr>
          <w:ilvl w:val="0"/>
          <w:numId w:val="7"/>
        </w:numPr>
        <w:spacing w:after="120" w:line="278" w:lineRule="auto"/>
        <w:jc w:val="both"/>
        <w:rPr>
          <w:rFonts w:ascii="Times New Roman" w:eastAsia="Calibri" w:hAnsi="Times New Roman" w:cs="Times New Roman"/>
          <w:sz w:val="24"/>
          <w:szCs w:val="24"/>
        </w:rPr>
      </w:pPr>
      <w:r w:rsidRPr="008B5E28">
        <w:rPr>
          <w:rFonts w:ascii="Times New Roman" w:eastAsia="Calibri" w:hAnsi="Times New Roman" w:cs="Times New Roman"/>
          <w:sz w:val="24"/>
          <w:szCs w:val="24"/>
        </w:rPr>
        <w:t xml:space="preserve">Informējam, ka uzņēmuma patiesais labuma guvējs/i ir -_____________ </w:t>
      </w:r>
      <w:r w:rsidRPr="008B5E28">
        <w:rPr>
          <w:rFonts w:ascii="Times New Roman" w:eastAsia="Calibri" w:hAnsi="Times New Roman" w:cs="Times New Roman"/>
          <w:sz w:val="24"/>
          <w:szCs w:val="24"/>
          <w:vertAlign w:val="superscript"/>
        </w:rPr>
        <w:footnoteReference w:id="2"/>
      </w:r>
    </w:p>
    <w:p w14:paraId="491C36B6" w14:textId="77777777" w:rsidR="008B5E28" w:rsidRPr="008B5E28" w:rsidRDefault="008B5E28" w:rsidP="008B5E28">
      <w:pPr>
        <w:numPr>
          <w:ilvl w:val="0"/>
          <w:numId w:val="7"/>
        </w:numPr>
        <w:spacing w:line="278" w:lineRule="auto"/>
        <w:contextualSpacing/>
        <w:jc w:val="both"/>
        <w:rPr>
          <w:rFonts w:ascii="Times New Roman" w:eastAsia="Calibri" w:hAnsi="Times New Roman" w:cs="Times New Roman"/>
          <w:sz w:val="24"/>
          <w:szCs w:val="24"/>
        </w:rPr>
      </w:pPr>
      <w:r w:rsidRPr="008B5E28">
        <w:rPr>
          <w:rFonts w:ascii="Times New Roman" w:eastAsia="Calibri" w:hAnsi="Times New Roman" w:cs="Times New Roman"/>
          <w:sz w:val="24"/>
          <w:szCs w:val="24"/>
        </w:rPr>
        <w:t>Paraksta pretendenta pārstāvis ar pārstāvības tiesībām vai tā pilnvarota persona:</w:t>
      </w:r>
    </w:p>
    <w:p w14:paraId="5A6BC7EC" w14:textId="77777777" w:rsidR="008B5E28" w:rsidRPr="008B5E28" w:rsidRDefault="008B5E28" w:rsidP="008B5E28">
      <w:pPr>
        <w:ind w:left="720"/>
        <w:contextualSpacing/>
        <w:jc w:val="both"/>
        <w:rPr>
          <w:rFonts w:ascii="Times New Roman" w:eastAsia="Calibri" w:hAnsi="Times New Roman" w:cs="Times New Roman"/>
          <w:sz w:val="24"/>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5E28" w:rsidRPr="008B5E28" w14:paraId="48B500DD" w14:textId="77777777" w:rsidTr="00583F51">
        <w:trPr>
          <w:cantSplit/>
        </w:trPr>
        <w:tc>
          <w:tcPr>
            <w:tcW w:w="3960" w:type="dxa"/>
            <w:tcBorders>
              <w:right w:val="single" w:sz="4" w:space="0" w:color="auto"/>
            </w:tcBorders>
            <w:shd w:val="pct15" w:color="000000" w:fill="FFFFFF"/>
          </w:tcPr>
          <w:p w14:paraId="73E1977A"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Vārds, uzvārds</w:t>
            </w:r>
          </w:p>
        </w:tc>
        <w:tc>
          <w:tcPr>
            <w:tcW w:w="4120" w:type="dxa"/>
            <w:tcBorders>
              <w:left w:val="single" w:sz="4" w:space="0" w:color="auto"/>
            </w:tcBorders>
          </w:tcPr>
          <w:p w14:paraId="307D0EFE" w14:textId="77777777" w:rsidR="008B5E28" w:rsidRPr="008B5E28" w:rsidRDefault="008B5E28" w:rsidP="008B5E28">
            <w:pPr>
              <w:jc w:val="both"/>
              <w:rPr>
                <w:rFonts w:ascii="Times New Roman" w:eastAsia="Calibri" w:hAnsi="Times New Roman" w:cs="Times New Roman"/>
                <w:b/>
                <w:sz w:val="24"/>
                <w:szCs w:val="24"/>
              </w:rPr>
            </w:pPr>
          </w:p>
        </w:tc>
      </w:tr>
      <w:tr w:rsidR="008B5E28" w:rsidRPr="008B5E28" w14:paraId="3EAF0632" w14:textId="77777777" w:rsidTr="00583F51">
        <w:trPr>
          <w:cantSplit/>
          <w:trHeight w:val="242"/>
        </w:trPr>
        <w:tc>
          <w:tcPr>
            <w:tcW w:w="3960" w:type="dxa"/>
            <w:tcBorders>
              <w:right w:val="single" w:sz="4" w:space="0" w:color="auto"/>
            </w:tcBorders>
            <w:shd w:val="pct15" w:color="000000" w:fill="FFFFFF"/>
          </w:tcPr>
          <w:p w14:paraId="62EEE8E9"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Amats</w:t>
            </w:r>
          </w:p>
        </w:tc>
        <w:tc>
          <w:tcPr>
            <w:tcW w:w="4120" w:type="dxa"/>
            <w:tcBorders>
              <w:left w:val="single" w:sz="4" w:space="0" w:color="auto"/>
            </w:tcBorders>
          </w:tcPr>
          <w:p w14:paraId="026A2F8E" w14:textId="77777777" w:rsidR="008B5E28" w:rsidRPr="008B5E28" w:rsidRDefault="008B5E28" w:rsidP="008B5E28">
            <w:pPr>
              <w:jc w:val="both"/>
              <w:rPr>
                <w:rFonts w:ascii="Times New Roman" w:eastAsia="Calibri" w:hAnsi="Times New Roman" w:cs="Times New Roman"/>
                <w:b/>
                <w:sz w:val="24"/>
                <w:szCs w:val="24"/>
              </w:rPr>
            </w:pPr>
          </w:p>
        </w:tc>
      </w:tr>
      <w:tr w:rsidR="008B5E28" w:rsidRPr="008B5E28" w14:paraId="52EA94EB" w14:textId="77777777" w:rsidTr="00583F51">
        <w:trPr>
          <w:cantSplit/>
          <w:trHeight w:val="242"/>
        </w:trPr>
        <w:tc>
          <w:tcPr>
            <w:tcW w:w="3960" w:type="dxa"/>
            <w:tcBorders>
              <w:right w:val="single" w:sz="4" w:space="0" w:color="auto"/>
            </w:tcBorders>
            <w:shd w:val="pct15" w:color="000000" w:fill="FFFFFF"/>
          </w:tcPr>
          <w:p w14:paraId="5B8D7B11"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Paraksts</w:t>
            </w:r>
          </w:p>
        </w:tc>
        <w:tc>
          <w:tcPr>
            <w:tcW w:w="4120" w:type="dxa"/>
            <w:tcBorders>
              <w:left w:val="single" w:sz="4" w:space="0" w:color="auto"/>
            </w:tcBorders>
          </w:tcPr>
          <w:p w14:paraId="5DB70FEB" w14:textId="77777777" w:rsidR="008B5E28" w:rsidRPr="008B5E28" w:rsidRDefault="008B5E28" w:rsidP="008B5E28">
            <w:pPr>
              <w:jc w:val="both"/>
              <w:rPr>
                <w:rFonts w:ascii="Times New Roman" w:eastAsia="Calibri" w:hAnsi="Times New Roman" w:cs="Times New Roman"/>
                <w:b/>
                <w:sz w:val="24"/>
                <w:szCs w:val="24"/>
              </w:rPr>
            </w:pPr>
          </w:p>
        </w:tc>
      </w:tr>
      <w:tr w:rsidR="008B5E28" w:rsidRPr="008B5E28" w14:paraId="0C07DDE0" w14:textId="77777777" w:rsidTr="00583F51">
        <w:trPr>
          <w:cantSplit/>
          <w:trHeight w:val="130"/>
        </w:trPr>
        <w:tc>
          <w:tcPr>
            <w:tcW w:w="3960" w:type="dxa"/>
            <w:tcBorders>
              <w:right w:val="single" w:sz="4" w:space="0" w:color="auto"/>
            </w:tcBorders>
            <w:shd w:val="pct15" w:color="000000" w:fill="FFFFFF"/>
          </w:tcPr>
          <w:p w14:paraId="0C5FE074"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Datums</w:t>
            </w:r>
          </w:p>
        </w:tc>
        <w:tc>
          <w:tcPr>
            <w:tcW w:w="4120" w:type="dxa"/>
            <w:tcBorders>
              <w:left w:val="single" w:sz="4" w:space="0" w:color="auto"/>
            </w:tcBorders>
          </w:tcPr>
          <w:p w14:paraId="553276E4" w14:textId="77777777" w:rsidR="008B5E28" w:rsidRPr="008B5E28" w:rsidRDefault="008B5E28" w:rsidP="008B5E28">
            <w:pPr>
              <w:jc w:val="both"/>
              <w:rPr>
                <w:rFonts w:ascii="Times New Roman" w:eastAsia="Calibri" w:hAnsi="Times New Roman" w:cs="Times New Roman"/>
                <w:b/>
                <w:sz w:val="24"/>
                <w:szCs w:val="24"/>
              </w:rPr>
            </w:pPr>
          </w:p>
        </w:tc>
      </w:tr>
    </w:tbl>
    <w:p w14:paraId="7EEA25BC" w14:textId="65C60908" w:rsidR="00FA3E7A" w:rsidRPr="008B5E28" w:rsidRDefault="00FA3E7A" w:rsidP="00FA3E7A">
      <w:pPr>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b/>
          <w:bCs/>
          <w:position w:val="-4"/>
          <w:sz w:val="24"/>
          <w:szCs w:val="24"/>
          <w:lang w:eastAsia="ar-SA"/>
        </w:rPr>
        <w:lastRenderedPageBreak/>
        <w:t>2</w:t>
      </w:r>
      <w:r w:rsidRPr="008B5E28">
        <w:rPr>
          <w:rFonts w:ascii="Times New Roman" w:eastAsia="Calibri" w:hAnsi="Times New Roman" w:cs="Times New Roman"/>
          <w:b/>
          <w:bCs/>
          <w:position w:val="-4"/>
          <w:sz w:val="24"/>
          <w:szCs w:val="24"/>
          <w:lang w:eastAsia="ar-SA"/>
        </w:rPr>
        <w:t>.pielikums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5AA66D1E" w14:textId="7DED9794" w:rsidR="00FA3E7A" w:rsidRPr="008B5E28" w:rsidRDefault="00FA3E7A" w:rsidP="00960C46">
      <w:pPr>
        <w:spacing w:line="240" w:lineRule="auto"/>
        <w:jc w:val="right"/>
        <w:rPr>
          <w:rFonts w:ascii="Times New Roman" w:eastAsia="Calibri" w:hAnsi="Times New Roman" w:cs="Times New Roman"/>
          <w:position w:val="-4"/>
          <w:sz w:val="24"/>
          <w:szCs w:val="24"/>
          <w:lang w:eastAsia="ar-SA" w:bidi="en-US"/>
        </w:rPr>
      </w:pPr>
      <w:r w:rsidRPr="008B5E28">
        <w:rPr>
          <w:rFonts w:ascii="Times New Roman" w:eastAsia="Calibri" w:hAnsi="Times New Roman" w:cs="Times New Roman"/>
          <w:position w:val="-4"/>
          <w:sz w:val="24"/>
          <w:szCs w:val="24"/>
          <w:lang w:eastAsia="ar-SA" w:bidi="en-US"/>
        </w:rPr>
        <w:t>identifikācijas Nr. RS/2025/</w:t>
      </w:r>
      <w:r w:rsidR="00D11735">
        <w:rPr>
          <w:rFonts w:ascii="Times New Roman" w:eastAsia="Calibri" w:hAnsi="Times New Roman" w:cs="Times New Roman"/>
          <w:position w:val="-4"/>
          <w:sz w:val="24"/>
          <w:szCs w:val="24"/>
          <w:lang w:eastAsia="ar-SA" w:bidi="en-US"/>
        </w:rPr>
        <w:t>72</w:t>
      </w:r>
    </w:p>
    <w:p w14:paraId="6DF1EA52" w14:textId="77777777" w:rsidR="00FA3E7A" w:rsidRPr="00FA3E7A" w:rsidRDefault="00FA3E7A" w:rsidP="00FA3E7A">
      <w:pPr>
        <w:spacing w:after="0" w:line="276" w:lineRule="auto"/>
        <w:jc w:val="center"/>
        <w:rPr>
          <w:rFonts w:ascii="Times New Roman" w:eastAsia="Calibri" w:hAnsi="Times New Roman" w:cs="Times New Roman"/>
          <w:b/>
          <w:sz w:val="24"/>
          <w:szCs w:val="24"/>
        </w:rPr>
      </w:pPr>
      <w:r w:rsidRPr="00FA3E7A">
        <w:rPr>
          <w:rFonts w:ascii="Times New Roman" w:eastAsia="Calibri" w:hAnsi="Times New Roman" w:cs="Times New Roman"/>
          <w:b/>
          <w:sz w:val="24"/>
          <w:szCs w:val="24"/>
        </w:rPr>
        <w:t>TEHNISKĀ SPECIFIKĀCIJA</w:t>
      </w:r>
    </w:p>
    <w:p w14:paraId="74B748EB" w14:textId="77777777" w:rsidR="00FA3E7A" w:rsidRPr="00FA3E7A" w:rsidRDefault="00FA3E7A" w:rsidP="00FA3E7A">
      <w:pPr>
        <w:spacing w:after="0" w:line="276" w:lineRule="auto"/>
        <w:jc w:val="center"/>
        <w:rPr>
          <w:rFonts w:ascii="Times New Roman" w:eastAsia="Calibri" w:hAnsi="Times New Roman" w:cs="Times New Roman"/>
          <w:i/>
          <w:iCs/>
          <w:sz w:val="24"/>
          <w:szCs w:val="24"/>
        </w:rPr>
      </w:pPr>
      <w:r w:rsidRPr="00FA3E7A">
        <w:rPr>
          <w:rFonts w:ascii="Times New Roman" w:eastAsia="Calibri" w:hAnsi="Times New Roman" w:cs="Times New Roman"/>
          <w:i/>
          <w:iCs/>
          <w:sz w:val="24"/>
          <w:szCs w:val="24"/>
        </w:rPr>
        <w:t xml:space="preserve">Autobusu, tramvaju, trolejbusu stikla šķiedras rezerves detaļu remonts vai izgatavošana </w:t>
      </w:r>
    </w:p>
    <w:p w14:paraId="36754666" w14:textId="77777777" w:rsidR="00FA3E7A" w:rsidRPr="00FA3E7A" w:rsidRDefault="00FA3E7A" w:rsidP="00FA3E7A">
      <w:pPr>
        <w:spacing w:after="0" w:line="276" w:lineRule="auto"/>
        <w:jc w:val="right"/>
        <w:rPr>
          <w:rFonts w:ascii="Times New Roman" w:eastAsia="Calibri" w:hAnsi="Times New Roman" w:cs="Times New Roman"/>
          <w:sz w:val="24"/>
          <w:szCs w:val="24"/>
        </w:rPr>
      </w:pPr>
    </w:p>
    <w:p w14:paraId="4C1A879A"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Detaļas un mezgli (turpmāk tekstā – detaļas) jāizgatavo autobusiem (modeļi: SU12, SU15, SU18, GST-18), tramvajiem (modeļi: T3A un 15T) un trolejbusiem (modeļi: 24Tr un 27Tr).</w:t>
      </w:r>
    </w:p>
    <w:p w14:paraId="30D102E7"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Detaļas tiek remontētas vai izgatavotas ar formēšanas metodi no stikla šķiedras auduma vai neaustiem stikla šķiedras materiāliem (stikla šķiedras mats) un tiek izmantotas kā PR SIA “Rīgas satiksme” (turpmāk – Pasūtītājs) ritošā sastāva rezerves daļas.</w:t>
      </w:r>
    </w:p>
    <w:p w14:paraId="5D69173B"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Izgatavojamo detaļu klāsts ir uzskaitīts tehniskās  specifikācijas pielikumos Nr.1, Nr.2. un Nr.3 ar detaļu attēliem un/vai rasējumiem. Pasūtītājs var papildināt Pielikumos Nr.1, Nr.2 un Nr.3 izgatavojamo un remontējamo detaļu sarakstu, iepriekš to saskaņojot ar Piegādātāju.</w:t>
      </w:r>
    </w:p>
    <w:p w14:paraId="23AD1EEF"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 xml:space="preserve">Detaļu piegāde tiek veikta pēc Pasūtītāja nomenklatūras numura. Detaļu izgatavošana tiek veikta balstoties uz Pasūtītāja rasējumu vai uz transportlīdzekļa uzstādītās detaļas parauga. Kā paraugs var būt oriģinālā detaļa (transportlīdzekļa </w:t>
      </w:r>
      <w:r w:rsidRPr="005D5421">
        <w:rPr>
          <w:rFonts w:ascii="Times New Roman" w:eastAsia="Calibri" w:hAnsi="Times New Roman" w:cs="Times New Roman"/>
          <w:noProof/>
          <w:sz w:val="24"/>
          <w:szCs w:val="24"/>
        </w:rPr>
        <w:t>ražotājrūpnīcas</w:t>
      </w:r>
      <w:r w:rsidRPr="00FA3E7A">
        <w:rPr>
          <w:rFonts w:ascii="Times New Roman" w:eastAsia="Calibri" w:hAnsi="Times New Roman" w:cs="Times New Roman"/>
          <w:sz w:val="24"/>
          <w:szCs w:val="24"/>
        </w:rPr>
        <w:t>) vai no ekspluatācijā esoša transportlīdzekļa noņemta detaļa. Par parauga izsniegšanu atbild tās struktūrvienības vadītājs, kurš veic detaļas pasūtīšanu.</w:t>
      </w:r>
    </w:p>
    <w:p w14:paraId="43886AE6"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Pasūtītājs pieļauj iespēju nodod Piegādātājam detaļu paraugus precīzu izmēru noņemšanai, ja tas ir nepieciešams precīza finanšu piedāvājuma sagatavošanai. Detaļu izmēri  jānoņem 3 (trīs) darba dienu laikā, ieskaitot detaļas paņemšanu un nogādāšanu atpakaļ Pasūtītājam. Detaļu transportēšanas izdevumus sedz Piegādātājs.</w:t>
      </w:r>
    </w:p>
    <w:p w14:paraId="6379DC9C"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Pasūtītājs nodod Piegādātājam visu tam pieejamo detaļu izgatavošanai nepieciešamo tehnisko dokumentāciju.</w:t>
      </w:r>
    </w:p>
    <w:p w14:paraId="55112B75"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Prasības izgatavotajām detaļām:</w:t>
      </w:r>
    </w:p>
    <w:p w14:paraId="0EBCF8BB"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Detaļas ārējā virsma gluda, tās raupjums, nomatējot piemērots krāsošanai.</w:t>
      </w:r>
    </w:p>
    <w:p w14:paraId="029ECD84"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Detaļu asās malas apstrādātas / noapaļotas pa visu detaļu perimetru.</w:t>
      </w:r>
    </w:p>
    <w:p w14:paraId="213F018B"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Izgatavojamās un remontējamās detaļas, kuras savienotas ar neizjaucamiem savienojumiem (piemēram, kniedes, līme u.c.) kā arī satur iestrādātas pastiprinājuma detaļas, tiek izgatavotas un piegādātas ar šiem elementiem.</w:t>
      </w:r>
    </w:p>
    <w:p w14:paraId="092AFB02"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Mezgliem, kuri sastāv no Pasūtītāja un Piegādātāja izgatavojamām detaļām, tiek sagatavota specifikācija.</w:t>
      </w:r>
    </w:p>
    <w:p w14:paraId="50EC271C"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Visas vītņotās detaļas (stiprinājumi ar vītni, ieliktņi, tapas) jāizgatavo no nerūsējošā tērauda. Pārējās tērauda detaļas cinkot, cinka pārklājums 24 µm.</w:t>
      </w:r>
    </w:p>
    <w:p w14:paraId="0EA53D88"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Jebkāda veida stiprinājumus no alumīnija, tajā skaitā izvelkamas kniedes, izmantot aizliegts.</w:t>
      </w:r>
    </w:p>
    <w:p w14:paraId="74365482"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Detaļu špaktelēšana, gruntēšana un krāsošana nav nepieciešama.</w:t>
      </w:r>
    </w:p>
    <w:p w14:paraId="6354F1B7"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Pasūtītājs nenodrošina detaļu izgatavošanai paredzēto aprīkojumu un ieliekamās pastiprinājuma detaļas.</w:t>
      </w:r>
    </w:p>
    <w:p w14:paraId="4CC9E84D"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Visu detaļu transportēšanu nodrošina Piegādātājs.</w:t>
      </w:r>
    </w:p>
    <w:p w14:paraId="78E19E3F"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Pirms uzsākt detaļu remontu Piegādātājam ar Pasūtītāja pilnvaroto personu jāsaskaņo veicamo darbu tāme. Pasūtītājs var lemt par atteikšanos no detaļu remonta, ja detaļas remonta izmaksas ir 51% vai lielākas, salīdzinot ar jaunas detaļas cenu.</w:t>
      </w:r>
    </w:p>
    <w:p w14:paraId="0280D3A5"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lastRenderedPageBreak/>
        <w:t>Lai gūtu pārliecību par izgatavojamo detaļu atbilstību, katras detaļas pirmā izgatavotā parauga pārbaude un apstiprināšana ir obligāta. Pārbaudi veic šādiem parametriem:</w:t>
      </w:r>
    </w:p>
    <w:p w14:paraId="2344250E"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Ģeometrisko izmēru un formas atbilstība;</w:t>
      </w:r>
    </w:p>
    <w:p w14:paraId="084E41D7"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Novietojums uz transportlīdzekļa (vienmērīgas atstarpes), detaļas stingums u.c.</w:t>
      </w:r>
    </w:p>
    <w:p w14:paraId="3D407E9E" w14:textId="7BBAAA53" w:rsidR="00FA3E7A" w:rsidRPr="00FA3E7A" w:rsidRDefault="00FA3E7A" w:rsidP="00FA3E7A">
      <w:p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Detaļu pārbaudi organizē tās struktūrvienības vadītājs, kurā detaļa tiek izmantota, piedaloties Piegādātāja pārstāvim. Pārbaudes rezultātus fiksē pārbaudes aktā (</w:t>
      </w:r>
      <w:r w:rsidR="00724F19">
        <w:rPr>
          <w:rFonts w:ascii="Times New Roman" w:eastAsia="Calibri" w:hAnsi="Times New Roman" w:cs="Times New Roman"/>
          <w:sz w:val="24"/>
          <w:szCs w:val="24"/>
        </w:rPr>
        <w:t xml:space="preserve">tehniskās specifikācijas </w:t>
      </w:r>
      <w:r w:rsidR="003A5ADA">
        <w:rPr>
          <w:rFonts w:ascii="Times New Roman" w:eastAsia="Calibri" w:hAnsi="Times New Roman" w:cs="Times New Roman"/>
          <w:sz w:val="24"/>
          <w:szCs w:val="24"/>
        </w:rPr>
        <w:t>p</w:t>
      </w:r>
      <w:r w:rsidRPr="00FA3E7A">
        <w:rPr>
          <w:rFonts w:ascii="Times New Roman" w:eastAsia="Calibri" w:hAnsi="Times New Roman" w:cs="Times New Roman"/>
          <w:sz w:val="24"/>
          <w:szCs w:val="24"/>
        </w:rPr>
        <w:t>ielikums Nr.</w:t>
      </w:r>
      <w:r w:rsidR="00DB4355">
        <w:rPr>
          <w:rFonts w:ascii="Times New Roman" w:eastAsia="Calibri" w:hAnsi="Times New Roman" w:cs="Times New Roman"/>
          <w:sz w:val="24"/>
          <w:szCs w:val="24"/>
        </w:rPr>
        <w:t>5</w:t>
      </w:r>
      <w:r w:rsidRPr="00FA3E7A">
        <w:rPr>
          <w:rFonts w:ascii="Times New Roman" w:eastAsia="Calibri" w:hAnsi="Times New Roman" w:cs="Times New Roman"/>
          <w:sz w:val="24"/>
          <w:szCs w:val="24"/>
        </w:rPr>
        <w:t>). Ja pārbaudītās detaļas kvalitāte atbilst izvirzītajām prasībām, tiek atļauta detaļas ražošana un piegāde.</w:t>
      </w:r>
    </w:p>
    <w:p w14:paraId="6E463F00" w14:textId="418F96A1" w:rsidR="00FA3E7A" w:rsidRPr="00FA3E7A" w:rsidRDefault="00FA3E7A" w:rsidP="00FA3E7A">
      <w:pPr>
        <w:numPr>
          <w:ilvl w:val="0"/>
          <w:numId w:val="8"/>
        </w:numPr>
        <w:spacing w:after="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Piegādātājs nodrošina</w:t>
      </w:r>
      <w:r w:rsidR="005E6893">
        <w:rPr>
          <w:rFonts w:ascii="Times New Roman" w:eastAsia="Calibri" w:hAnsi="Times New Roman" w:cs="Times New Roman"/>
          <w:sz w:val="24"/>
          <w:szCs w:val="24"/>
        </w:rPr>
        <w:t xml:space="preserve"> rezerves detaļu (izgatavot</w:t>
      </w:r>
      <w:r w:rsidR="00E97214">
        <w:rPr>
          <w:rFonts w:ascii="Times New Roman" w:eastAsia="Calibri" w:hAnsi="Times New Roman" w:cs="Times New Roman"/>
          <w:sz w:val="24"/>
          <w:szCs w:val="24"/>
        </w:rPr>
        <w:t>o</w:t>
      </w:r>
      <w:r w:rsidR="005E6893">
        <w:rPr>
          <w:rFonts w:ascii="Times New Roman" w:eastAsia="Calibri" w:hAnsi="Times New Roman" w:cs="Times New Roman"/>
          <w:sz w:val="24"/>
          <w:szCs w:val="24"/>
        </w:rPr>
        <w:t xml:space="preserve"> vai remontēt</w:t>
      </w:r>
      <w:r w:rsidR="00E97214">
        <w:rPr>
          <w:rFonts w:ascii="Times New Roman" w:eastAsia="Calibri" w:hAnsi="Times New Roman" w:cs="Times New Roman"/>
          <w:sz w:val="24"/>
          <w:szCs w:val="24"/>
        </w:rPr>
        <w:t>o</w:t>
      </w:r>
      <w:r w:rsidR="005E6893">
        <w:rPr>
          <w:rFonts w:ascii="Times New Roman" w:eastAsia="Calibri" w:hAnsi="Times New Roman" w:cs="Times New Roman"/>
          <w:sz w:val="24"/>
          <w:szCs w:val="24"/>
        </w:rPr>
        <w:t>)</w:t>
      </w:r>
      <w:r w:rsidR="00220456">
        <w:rPr>
          <w:rFonts w:ascii="Times New Roman" w:eastAsia="Calibri" w:hAnsi="Times New Roman" w:cs="Times New Roman"/>
          <w:sz w:val="24"/>
          <w:szCs w:val="24"/>
        </w:rPr>
        <w:t xml:space="preserve"> </w:t>
      </w:r>
      <w:r w:rsidRPr="00FA3E7A">
        <w:rPr>
          <w:rFonts w:ascii="Times New Roman" w:eastAsia="Calibri" w:hAnsi="Times New Roman" w:cs="Times New Roman"/>
          <w:sz w:val="24"/>
          <w:szCs w:val="24"/>
        </w:rPr>
        <w:t xml:space="preserve">garantijas laiku </w:t>
      </w:r>
      <w:r w:rsidRPr="00FA3E7A">
        <w:rPr>
          <w:rFonts w:ascii="Times New Roman" w:eastAsia="Calibri" w:hAnsi="Times New Roman" w:cs="Times New Roman"/>
          <w:b/>
          <w:bCs/>
          <w:sz w:val="24"/>
          <w:szCs w:val="24"/>
        </w:rPr>
        <w:t>12 (divpadsmit) mēneši</w:t>
      </w:r>
      <w:r w:rsidRPr="00FA3E7A">
        <w:rPr>
          <w:rFonts w:ascii="Times New Roman" w:eastAsia="Calibri" w:hAnsi="Times New Roman" w:cs="Times New Roman"/>
          <w:sz w:val="24"/>
          <w:szCs w:val="24"/>
        </w:rPr>
        <w:t>, skaitot no dienas, kad Puses parakstījušas pieņemšanas – nodošanas aktu. Garantijas laikā remontētajai vai izgatavotajai detaļai nedrīkst rasties nekādi bojājumi (atslāņojumi, formas izmaiņas, iestrādāto detaļu bojājumi), kas nav saistīti ar mehānisku to bojāšanu. Garantija attiecas arī uz bojājumiem, kas radušies Piegādātājam transportējot detaļu. Garantija attiecas tikai uz tiem darbiem, ko veic Piegādātājs un tie ir visa veida materiāla defekti, formas izmaiņas, plīsumi, iestrādāto detaļu izrāvumi un citi defekti, kas nav radušies mehāniskās iedarbības rezultātā.</w:t>
      </w:r>
    </w:p>
    <w:p w14:paraId="17EBC768"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Remontējamo un izgatavojamo detaļu apjoms un pasūtījumu biežums līguma darbības laikā var būt mainīgs un ir atkarīgs no reālās nepieciešamības un apstākļiem.</w:t>
      </w:r>
    </w:p>
    <w:p w14:paraId="4B4DA38B"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Piegādātājs nodrošina pakalpojumu izpildei nepieciešamo rezerves daļu un materiālu pasūtīšanu un Pakalpojuma izpildes pieteikumu pieņemšanu bez priekšapmaksas, kā arī remonta laikā radušos nolietoto rezerves daļu un materiālu utilizāciju bez papildu maksas.</w:t>
      </w:r>
    </w:p>
    <w:p w14:paraId="7C87DF43"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Pasūtījuma organizācija līguma darbības laikā:</w:t>
      </w:r>
    </w:p>
    <w:p w14:paraId="038D1065" w14:textId="1A0594E3" w:rsidR="00FA3E7A" w:rsidRPr="00FA3E7A" w:rsidRDefault="00FA3E7A" w:rsidP="00FA3E7A">
      <w:pPr>
        <w:numPr>
          <w:ilvl w:val="0"/>
          <w:numId w:val="9"/>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 xml:space="preserve">Pasūtītāja pilnvarotā persona </w:t>
      </w:r>
      <w:r w:rsidRPr="00FA3E7A">
        <w:rPr>
          <w:rFonts w:ascii="Times New Roman" w:eastAsia="Calibri" w:hAnsi="Times New Roman" w:cs="Times New Roman"/>
          <w:noProof/>
          <w:sz w:val="24"/>
          <w:szCs w:val="24"/>
        </w:rPr>
        <w:t>nosūta</w:t>
      </w:r>
      <w:r w:rsidRPr="00FA3E7A">
        <w:rPr>
          <w:rFonts w:ascii="Times New Roman" w:eastAsia="Calibri" w:hAnsi="Times New Roman" w:cs="Times New Roman"/>
          <w:sz w:val="24"/>
          <w:szCs w:val="24"/>
        </w:rPr>
        <w:t xml:space="preserve"> e-pastā izpildītājam detaļas remonta </w:t>
      </w:r>
      <w:r w:rsidR="00E97214">
        <w:rPr>
          <w:rFonts w:ascii="Times New Roman" w:eastAsia="Calibri" w:hAnsi="Times New Roman" w:cs="Times New Roman"/>
          <w:sz w:val="24"/>
          <w:szCs w:val="24"/>
        </w:rPr>
        <w:t xml:space="preserve">pieteikumu, norādot detaļas saņemšanas vietu </w:t>
      </w:r>
      <w:r w:rsidRPr="00FA3E7A">
        <w:rPr>
          <w:rFonts w:ascii="Times New Roman" w:eastAsia="Calibri" w:hAnsi="Times New Roman" w:cs="Times New Roman"/>
          <w:sz w:val="24"/>
          <w:szCs w:val="24"/>
        </w:rPr>
        <w:t>vai izgatavošanas pieteikumu (turpmāk tekstā – Pieteikums);</w:t>
      </w:r>
    </w:p>
    <w:p w14:paraId="55BA9A54" w14:textId="733531C6" w:rsidR="00FA3E7A" w:rsidRPr="00FA3E7A" w:rsidRDefault="00634D73" w:rsidP="00FA3E7A">
      <w:pPr>
        <w:numPr>
          <w:ilvl w:val="0"/>
          <w:numId w:val="9"/>
        </w:numPr>
        <w:spacing w:after="200" w:line="276" w:lineRule="auto"/>
        <w:contextualSpacing/>
        <w:jc w:val="both"/>
        <w:rPr>
          <w:rFonts w:ascii="Times New Roman" w:eastAsia="Calibri" w:hAnsi="Times New Roman" w:cs="Times New Roman"/>
          <w:sz w:val="24"/>
          <w:szCs w:val="24"/>
        </w:rPr>
      </w:pPr>
      <w:bookmarkStart w:id="0" w:name="_Hlk213242805"/>
      <w:r>
        <w:rPr>
          <w:rFonts w:ascii="Times New Roman" w:eastAsia="Calibri" w:hAnsi="Times New Roman" w:cs="Times New Roman"/>
          <w:sz w:val="24"/>
          <w:szCs w:val="24"/>
        </w:rPr>
        <w:t xml:space="preserve">Detaļu remonta gadījumā </w:t>
      </w:r>
      <w:r w:rsidR="00FA3E7A" w:rsidRPr="00FA3E7A">
        <w:rPr>
          <w:rFonts w:ascii="Times New Roman" w:eastAsia="Calibri" w:hAnsi="Times New Roman" w:cs="Times New Roman"/>
          <w:sz w:val="24"/>
          <w:szCs w:val="24"/>
        </w:rPr>
        <w:t xml:space="preserve">Piegādātājs, ne ilgāk kā 2 (divu) darba dienu laikā pēc Pieteikuma saņemšanas, nodrošina </w:t>
      </w:r>
      <w:r w:rsidR="00C168F2">
        <w:rPr>
          <w:rFonts w:ascii="Times New Roman" w:eastAsia="Calibri" w:hAnsi="Times New Roman" w:cs="Times New Roman"/>
          <w:sz w:val="24"/>
          <w:szCs w:val="24"/>
        </w:rPr>
        <w:t>detaļu</w:t>
      </w:r>
      <w:r w:rsidR="00FA3E7A" w:rsidRPr="00FA3E7A">
        <w:rPr>
          <w:rFonts w:ascii="Times New Roman" w:eastAsia="Calibri" w:hAnsi="Times New Roman" w:cs="Times New Roman"/>
          <w:sz w:val="24"/>
          <w:szCs w:val="24"/>
        </w:rPr>
        <w:t xml:space="preserve"> transportēšanu uz detaļas remont</w:t>
      </w:r>
      <w:r w:rsidR="00805CFB">
        <w:rPr>
          <w:rFonts w:ascii="Times New Roman" w:eastAsia="Calibri" w:hAnsi="Times New Roman" w:cs="Times New Roman"/>
          <w:sz w:val="24"/>
          <w:szCs w:val="24"/>
        </w:rPr>
        <w:t>a</w:t>
      </w:r>
      <w:r w:rsidR="00FA3E7A" w:rsidRPr="00FA3E7A">
        <w:rPr>
          <w:rFonts w:ascii="Times New Roman" w:eastAsia="Calibri" w:hAnsi="Times New Roman" w:cs="Times New Roman"/>
          <w:sz w:val="24"/>
          <w:szCs w:val="24"/>
        </w:rPr>
        <w:t xml:space="preserve"> veikšanas vietu</w:t>
      </w:r>
      <w:r w:rsidR="00B461D1">
        <w:rPr>
          <w:rFonts w:ascii="Times New Roman" w:eastAsia="Calibri" w:hAnsi="Times New Roman" w:cs="Times New Roman"/>
          <w:sz w:val="24"/>
          <w:szCs w:val="24"/>
        </w:rPr>
        <w:t xml:space="preserve">. Pēc detaļas remonta </w:t>
      </w:r>
      <w:r w:rsidR="00DE307F">
        <w:rPr>
          <w:rFonts w:ascii="Times New Roman" w:eastAsia="Calibri" w:hAnsi="Times New Roman" w:cs="Times New Roman"/>
          <w:sz w:val="24"/>
          <w:szCs w:val="24"/>
        </w:rPr>
        <w:t>pabeigšanas vai detaļas izgatavošanas</w:t>
      </w:r>
      <w:r w:rsidR="00610510">
        <w:rPr>
          <w:rFonts w:ascii="Times New Roman" w:eastAsia="Calibri" w:hAnsi="Times New Roman" w:cs="Times New Roman"/>
          <w:sz w:val="24"/>
          <w:szCs w:val="24"/>
        </w:rPr>
        <w:t xml:space="preserve"> Piegādātājs </w:t>
      </w:r>
      <w:r w:rsidR="00CA78AB">
        <w:rPr>
          <w:rFonts w:ascii="Times New Roman" w:eastAsia="Calibri" w:hAnsi="Times New Roman" w:cs="Times New Roman"/>
          <w:sz w:val="24"/>
          <w:szCs w:val="24"/>
        </w:rPr>
        <w:t xml:space="preserve">2 (divu) darba dienu laikā </w:t>
      </w:r>
      <w:r w:rsidR="00610510">
        <w:rPr>
          <w:rFonts w:ascii="Times New Roman" w:eastAsia="Calibri" w:hAnsi="Times New Roman" w:cs="Times New Roman"/>
          <w:sz w:val="24"/>
          <w:szCs w:val="24"/>
        </w:rPr>
        <w:t>nodrošina</w:t>
      </w:r>
      <w:r w:rsidR="00C15200">
        <w:rPr>
          <w:rFonts w:ascii="Times New Roman" w:eastAsia="Calibri" w:hAnsi="Times New Roman" w:cs="Times New Roman"/>
          <w:sz w:val="24"/>
          <w:szCs w:val="24"/>
        </w:rPr>
        <w:t xml:space="preserve"> to nogādāšanu no remonta veikšanas vai izgatavošan</w:t>
      </w:r>
      <w:r>
        <w:rPr>
          <w:rFonts w:ascii="Times New Roman" w:eastAsia="Calibri" w:hAnsi="Times New Roman" w:cs="Times New Roman"/>
          <w:sz w:val="24"/>
          <w:szCs w:val="24"/>
        </w:rPr>
        <w:t>a</w:t>
      </w:r>
      <w:r w:rsidR="00C15200">
        <w:rPr>
          <w:rFonts w:ascii="Times New Roman" w:eastAsia="Calibri" w:hAnsi="Times New Roman" w:cs="Times New Roman"/>
          <w:sz w:val="24"/>
          <w:szCs w:val="24"/>
        </w:rPr>
        <w:t>s vietas</w:t>
      </w:r>
      <w:r w:rsidR="00FA3E7A" w:rsidRPr="00FA3E7A">
        <w:rPr>
          <w:rFonts w:ascii="Times New Roman" w:eastAsia="Calibri" w:hAnsi="Times New Roman" w:cs="Times New Roman"/>
          <w:sz w:val="24"/>
          <w:szCs w:val="24"/>
        </w:rPr>
        <w:t xml:space="preserve"> uz Pasūtītāja norādīto adresi par saviem finanšu līdzekļiem un savu transportu;</w:t>
      </w:r>
    </w:p>
    <w:bookmarkEnd w:id="0"/>
    <w:p w14:paraId="72BF65B9" w14:textId="5D369CC3" w:rsidR="00FA3E7A" w:rsidRPr="00FA3E7A" w:rsidRDefault="00FA3E7A" w:rsidP="00FA3E7A">
      <w:pPr>
        <w:numPr>
          <w:ilvl w:val="0"/>
          <w:numId w:val="9"/>
        </w:numPr>
        <w:spacing w:after="200" w:line="276" w:lineRule="auto"/>
        <w:contextualSpacing/>
        <w:jc w:val="both"/>
        <w:rPr>
          <w:rFonts w:ascii="Times New Roman" w:eastAsia="Calibri" w:hAnsi="Times New Roman" w:cs="Times New Roman"/>
          <w:noProof/>
          <w:sz w:val="24"/>
          <w:szCs w:val="24"/>
        </w:rPr>
      </w:pPr>
      <w:r w:rsidRPr="00FA3E7A">
        <w:rPr>
          <w:rFonts w:ascii="Times New Roman" w:eastAsia="Calibri" w:hAnsi="Times New Roman" w:cs="Times New Roman"/>
          <w:sz w:val="24"/>
          <w:szCs w:val="24"/>
        </w:rPr>
        <w:t xml:space="preserve">Par </w:t>
      </w:r>
      <w:r w:rsidR="005268E9">
        <w:rPr>
          <w:rFonts w:ascii="Times New Roman" w:eastAsia="Calibri" w:hAnsi="Times New Roman" w:cs="Times New Roman"/>
          <w:sz w:val="24"/>
          <w:szCs w:val="24"/>
        </w:rPr>
        <w:t>detaļu</w:t>
      </w:r>
      <w:r w:rsidRPr="00FA3E7A">
        <w:rPr>
          <w:rFonts w:ascii="Times New Roman" w:eastAsia="Calibri" w:hAnsi="Times New Roman" w:cs="Times New Roman"/>
          <w:sz w:val="24"/>
          <w:szCs w:val="24"/>
        </w:rPr>
        <w:t xml:space="preserve"> saņemšanu remontu veikšanai Piegādātājs paraksta Pasūtītāja izveidotu pavadzīmi;</w:t>
      </w:r>
    </w:p>
    <w:p w14:paraId="7C90E359" w14:textId="61644AE2" w:rsidR="00FA3E7A" w:rsidRPr="008F4340" w:rsidRDefault="00FA3E7A" w:rsidP="008F4340">
      <w:pPr>
        <w:numPr>
          <w:ilvl w:val="0"/>
          <w:numId w:val="9"/>
        </w:numPr>
        <w:spacing w:after="200" w:line="276" w:lineRule="auto"/>
        <w:contextualSpacing/>
        <w:jc w:val="both"/>
        <w:rPr>
          <w:rFonts w:ascii="Times New Roman" w:eastAsia="Calibri" w:hAnsi="Times New Roman" w:cs="Times New Roman"/>
          <w:sz w:val="24"/>
          <w:szCs w:val="24"/>
        </w:rPr>
      </w:pPr>
      <w:r w:rsidRPr="008F4340">
        <w:rPr>
          <w:rFonts w:ascii="Times New Roman" w:eastAsia="Calibri" w:hAnsi="Times New Roman" w:cs="Times New Roman"/>
          <w:sz w:val="24"/>
          <w:szCs w:val="24"/>
        </w:rPr>
        <w:t xml:space="preserve">Piegādātājs 5 (piecu) darba dienu laikā </w:t>
      </w:r>
      <w:r w:rsidRPr="008F4340">
        <w:rPr>
          <w:rFonts w:ascii="Times New Roman" w:eastAsia="Calibri" w:hAnsi="Times New Roman" w:cs="Times New Roman"/>
          <w:noProof/>
          <w:sz w:val="24"/>
          <w:szCs w:val="24"/>
        </w:rPr>
        <w:t>nosūta</w:t>
      </w:r>
      <w:r w:rsidRPr="008F4340">
        <w:rPr>
          <w:rFonts w:ascii="Times New Roman" w:eastAsia="Calibri" w:hAnsi="Times New Roman" w:cs="Times New Roman"/>
          <w:sz w:val="24"/>
          <w:szCs w:val="24"/>
        </w:rPr>
        <w:t xml:space="preserve"> e-pastā Pasūtītāja pilnvarotai personai remonta izmaks</w:t>
      </w:r>
      <w:r w:rsidR="00B4452B" w:rsidRPr="008F4340">
        <w:rPr>
          <w:rFonts w:ascii="Times New Roman" w:eastAsia="Calibri" w:hAnsi="Times New Roman" w:cs="Times New Roman"/>
          <w:sz w:val="24"/>
          <w:szCs w:val="24"/>
        </w:rPr>
        <w:t>u</w:t>
      </w:r>
      <w:r w:rsidRPr="008F4340">
        <w:rPr>
          <w:rFonts w:ascii="Times New Roman" w:eastAsia="Calibri" w:hAnsi="Times New Roman" w:cs="Times New Roman"/>
          <w:sz w:val="24"/>
          <w:szCs w:val="24"/>
        </w:rPr>
        <w:t xml:space="preserve"> tāmiPasūtītāja pilnvarotā persona 3 (trīs) darba dienu laikā izskata Piegādātāja iesniegto </w:t>
      </w:r>
      <w:r w:rsidR="008F4340">
        <w:rPr>
          <w:rFonts w:ascii="Times New Roman" w:eastAsia="Calibri" w:hAnsi="Times New Roman" w:cs="Times New Roman"/>
          <w:sz w:val="24"/>
          <w:szCs w:val="24"/>
        </w:rPr>
        <w:t xml:space="preserve">remonta izmaksu </w:t>
      </w:r>
      <w:r w:rsidRPr="008F4340">
        <w:rPr>
          <w:rFonts w:ascii="Times New Roman" w:eastAsia="Calibri" w:hAnsi="Times New Roman" w:cs="Times New Roman"/>
          <w:sz w:val="24"/>
          <w:szCs w:val="24"/>
        </w:rPr>
        <w:t xml:space="preserve">tāmi un </w:t>
      </w:r>
      <w:r w:rsidRPr="008F4340">
        <w:rPr>
          <w:rFonts w:ascii="Times New Roman" w:eastAsia="Calibri" w:hAnsi="Times New Roman" w:cs="Times New Roman"/>
          <w:noProof/>
          <w:sz w:val="24"/>
          <w:szCs w:val="24"/>
        </w:rPr>
        <w:t>nosūta</w:t>
      </w:r>
      <w:r w:rsidRPr="008F4340">
        <w:rPr>
          <w:rFonts w:ascii="Times New Roman" w:eastAsia="Calibri" w:hAnsi="Times New Roman" w:cs="Times New Roman"/>
          <w:sz w:val="24"/>
          <w:szCs w:val="24"/>
        </w:rPr>
        <w:t xml:space="preserve"> Piegādātāja pilnvarotajai personai uz elektroniskā pasta adresi tāmes saskaņojumu vai tāmes noraidījumu, norādot noraidījuma iemeslu. Piegādātājs uzsāk </w:t>
      </w:r>
      <w:r w:rsidR="008F4340">
        <w:rPr>
          <w:rFonts w:ascii="Times New Roman" w:eastAsia="Calibri" w:hAnsi="Times New Roman" w:cs="Times New Roman"/>
          <w:sz w:val="24"/>
          <w:szCs w:val="24"/>
        </w:rPr>
        <w:t xml:space="preserve">Detaļu remontu </w:t>
      </w:r>
      <w:r w:rsidRPr="008F4340">
        <w:rPr>
          <w:rFonts w:ascii="Times New Roman" w:eastAsia="Calibri" w:hAnsi="Times New Roman" w:cs="Times New Roman"/>
          <w:sz w:val="24"/>
          <w:szCs w:val="24"/>
        </w:rPr>
        <w:t>sniegšanu tikai pēc tāmes un detaļu parauga pārbaudes (pārbaudes notiek saskaņā ar tehniskās specifikācijas 4., 5., 6. un 10. punktu)</w:t>
      </w:r>
      <w:r w:rsidR="008F4340">
        <w:rPr>
          <w:rFonts w:ascii="Times New Roman" w:eastAsia="Calibri" w:hAnsi="Times New Roman" w:cs="Times New Roman"/>
          <w:sz w:val="24"/>
          <w:szCs w:val="24"/>
        </w:rPr>
        <w:t xml:space="preserve"> un</w:t>
      </w:r>
      <w:r w:rsidRPr="008F4340">
        <w:rPr>
          <w:rFonts w:ascii="Times New Roman" w:eastAsia="Calibri" w:hAnsi="Times New Roman" w:cs="Times New Roman"/>
          <w:sz w:val="24"/>
          <w:szCs w:val="24"/>
        </w:rPr>
        <w:t xml:space="preserve"> saskaņojuma saņemšanas.</w:t>
      </w:r>
    </w:p>
    <w:p w14:paraId="02C14911" w14:textId="320B92FA" w:rsidR="008F4340" w:rsidRDefault="00FA3E7A" w:rsidP="00FA3E7A">
      <w:pPr>
        <w:numPr>
          <w:ilvl w:val="0"/>
          <w:numId w:val="9"/>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 xml:space="preserve">Piegādātājs </w:t>
      </w:r>
      <w:r w:rsidR="00BA1EDA">
        <w:rPr>
          <w:rFonts w:ascii="Times New Roman" w:eastAsia="Calibri" w:hAnsi="Times New Roman" w:cs="Times New Roman"/>
          <w:sz w:val="24"/>
          <w:szCs w:val="24"/>
        </w:rPr>
        <w:t xml:space="preserve">veic detaļu remontu </w:t>
      </w:r>
      <w:r w:rsidRPr="00FA3E7A">
        <w:rPr>
          <w:rFonts w:ascii="Times New Roman" w:eastAsia="Calibri" w:hAnsi="Times New Roman" w:cs="Times New Roman"/>
          <w:sz w:val="24"/>
          <w:szCs w:val="24"/>
        </w:rPr>
        <w:t xml:space="preserve"> saskaņā ar </w:t>
      </w:r>
      <w:r w:rsidR="008F4340">
        <w:rPr>
          <w:rFonts w:ascii="Times New Roman" w:eastAsia="Calibri" w:hAnsi="Times New Roman" w:cs="Times New Roman"/>
          <w:sz w:val="24"/>
          <w:szCs w:val="24"/>
        </w:rPr>
        <w:t xml:space="preserve">remonta izmaksu </w:t>
      </w:r>
      <w:r w:rsidRPr="00FA3E7A">
        <w:rPr>
          <w:rFonts w:ascii="Times New Roman" w:eastAsia="Calibri" w:hAnsi="Times New Roman" w:cs="Times New Roman"/>
          <w:sz w:val="24"/>
          <w:szCs w:val="24"/>
        </w:rPr>
        <w:t>tāmē norādīto termiņu</w:t>
      </w:r>
      <w:r w:rsidR="00B403D4">
        <w:rPr>
          <w:rFonts w:ascii="Times New Roman" w:eastAsia="Calibri" w:hAnsi="Times New Roman" w:cs="Times New Roman"/>
          <w:sz w:val="24"/>
          <w:szCs w:val="24"/>
        </w:rPr>
        <w:t xml:space="preserve">, bet </w:t>
      </w:r>
      <w:r w:rsidRPr="006E652E">
        <w:rPr>
          <w:rFonts w:ascii="Times New Roman" w:eastAsia="Calibri" w:hAnsi="Times New Roman" w:cs="Times New Roman"/>
          <w:b/>
          <w:bCs/>
          <w:sz w:val="24"/>
          <w:szCs w:val="24"/>
        </w:rPr>
        <w:t>ne ilgāk kā 20 (divdesmit) darba dien</w:t>
      </w:r>
      <w:r w:rsidR="00BA1EDA" w:rsidRPr="006E652E">
        <w:rPr>
          <w:rFonts w:ascii="Times New Roman" w:eastAsia="Calibri" w:hAnsi="Times New Roman" w:cs="Times New Roman"/>
          <w:b/>
          <w:bCs/>
          <w:sz w:val="24"/>
          <w:szCs w:val="24"/>
        </w:rPr>
        <w:t>u</w:t>
      </w:r>
      <w:r w:rsidRPr="006E652E">
        <w:rPr>
          <w:rFonts w:ascii="Times New Roman" w:eastAsia="Calibri" w:hAnsi="Times New Roman" w:cs="Times New Roman"/>
          <w:b/>
          <w:bCs/>
          <w:sz w:val="24"/>
          <w:szCs w:val="24"/>
        </w:rPr>
        <w:t xml:space="preserve"> </w:t>
      </w:r>
      <w:r w:rsidR="00BA1EDA" w:rsidRPr="006E652E">
        <w:rPr>
          <w:rFonts w:ascii="Times New Roman" w:eastAsia="Calibri" w:hAnsi="Times New Roman" w:cs="Times New Roman"/>
          <w:b/>
          <w:bCs/>
          <w:sz w:val="24"/>
          <w:szCs w:val="24"/>
        </w:rPr>
        <w:t>laikā</w:t>
      </w:r>
      <w:r w:rsidR="00171B75">
        <w:rPr>
          <w:rFonts w:ascii="Times New Roman" w:eastAsia="Calibri" w:hAnsi="Times New Roman" w:cs="Times New Roman"/>
          <w:sz w:val="24"/>
          <w:szCs w:val="24"/>
        </w:rPr>
        <w:t xml:space="preserve"> </w:t>
      </w:r>
      <w:r w:rsidRPr="00FA3E7A">
        <w:rPr>
          <w:rFonts w:ascii="Times New Roman" w:eastAsia="Calibri" w:hAnsi="Times New Roman" w:cs="Times New Roman"/>
          <w:sz w:val="24"/>
          <w:szCs w:val="24"/>
        </w:rPr>
        <w:t xml:space="preserve">no </w:t>
      </w:r>
      <w:r w:rsidR="008F4340">
        <w:rPr>
          <w:rFonts w:ascii="Times New Roman" w:eastAsia="Calibri" w:hAnsi="Times New Roman" w:cs="Times New Roman"/>
          <w:sz w:val="24"/>
          <w:szCs w:val="24"/>
        </w:rPr>
        <w:t>remonta izmaksu</w:t>
      </w:r>
      <w:r w:rsidR="008F4340" w:rsidRPr="00FA3E7A">
        <w:rPr>
          <w:rFonts w:ascii="Times New Roman" w:eastAsia="Calibri" w:hAnsi="Times New Roman" w:cs="Times New Roman"/>
          <w:sz w:val="24"/>
          <w:szCs w:val="24"/>
        </w:rPr>
        <w:t xml:space="preserve"> </w:t>
      </w:r>
      <w:r w:rsidRPr="00FA3E7A">
        <w:rPr>
          <w:rFonts w:ascii="Times New Roman" w:eastAsia="Calibri" w:hAnsi="Times New Roman" w:cs="Times New Roman"/>
          <w:sz w:val="24"/>
          <w:szCs w:val="24"/>
        </w:rPr>
        <w:t xml:space="preserve">tāmes saskaņošanas datuma. </w:t>
      </w:r>
      <w:r w:rsidR="008F4340" w:rsidRPr="008F4340">
        <w:rPr>
          <w:rFonts w:ascii="Times New Roman" w:eastAsia="Calibri" w:hAnsi="Times New Roman" w:cs="Times New Roman"/>
          <w:sz w:val="24"/>
          <w:szCs w:val="24"/>
        </w:rPr>
        <w:t xml:space="preserve">Ja objektīvu iemeslu dēļ </w:t>
      </w:r>
      <w:r w:rsidR="008F4340">
        <w:rPr>
          <w:rFonts w:ascii="Times New Roman" w:eastAsia="Calibri" w:hAnsi="Times New Roman" w:cs="Times New Roman"/>
          <w:sz w:val="24"/>
          <w:szCs w:val="24"/>
        </w:rPr>
        <w:t>remontu</w:t>
      </w:r>
      <w:r w:rsidR="008F4340" w:rsidRPr="008F4340">
        <w:rPr>
          <w:rFonts w:ascii="Times New Roman" w:eastAsia="Calibri" w:hAnsi="Times New Roman" w:cs="Times New Roman"/>
          <w:sz w:val="24"/>
          <w:szCs w:val="24"/>
        </w:rPr>
        <w:t xml:space="preserve"> nav iespējams veikt norādītajā termiņā, Piegādātājs par to informē Pasūtītāju, un Pasūtītājs, izvērtējot iesniegtos Piegādātāja iemeslus, var saskaņot garāku </w:t>
      </w:r>
      <w:r w:rsidR="008F4340">
        <w:rPr>
          <w:rFonts w:ascii="Times New Roman" w:eastAsia="Calibri" w:hAnsi="Times New Roman" w:cs="Times New Roman"/>
          <w:sz w:val="24"/>
          <w:szCs w:val="24"/>
        </w:rPr>
        <w:t>remonta</w:t>
      </w:r>
      <w:r w:rsidR="008F4340" w:rsidRPr="008F4340">
        <w:rPr>
          <w:rFonts w:ascii="Times New Roman" w:eastAsia="Calibri" w:hAnsi="Times New Roman" w:cs="Times New Roman"/>
          <w:sz w:val="24"/>
          <w:szCs w:val="24"/>
        </w:rPr>
        <w:t xml:space="preserve"> </w:t>
      </w:r>
      <w:r w:rsidR="008F4340">
        <w:rPr>
          <w:rFonts w:ascii="Times New Roman" w:eastAsia="Calibri" w:hAnsi="Times New Roman" w:cs="Times New Roman"/>
          <w:sz w:val="24"/>
          <w:szCs w:val="24"/>
        </w:rPr>
        <w:t>veikšanas</w:t>
      </w:r>
      <w:r w:rsidR="008F4340" w:rsidRPr="008F4340">
        <w:rPr>
          <w:rFonts w:ascii="Times New Roman" w:eastAsia="Calibri" w:hAnsi="Times New Roman" w:cs="Times New Roman"/>
          <w:sz w:val="24"/>
          <w:szCs w:val="24"/>
        </w:rPr>
        <w:t xml:space="preserve"> termiņu.</w:t>
      </w:r>
    </w:p>
    <w:p w14:paraId="745A3F03" w14:textId="4434A483" w:rsidR="00F651FA" w:rsidRDefault="00C20E70" w:rsidP="00FA3E7A">
      <w:pPr>
        <w:numPr>
          <w:ilvl w:val="0"/>
          <w:numId w:val="9"/>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Piegādātājs veic</w:t>
      </w:r>
      <w:r w:rsidR="008F4340">
        <w:rPr>
          <w:rFonts w:ascii="Times New Roman" w:eastAsia="Calibri" w:hAnsi="Times New Roman" w:cs="Times New Roman"/>
          <w:sz w:val="24"/>
          <w:szCs w:val="24"/>
        </w:rPr>
        <w:t xml:space="preserve"> jaunu</w:t>
      </w:r>
      <w:r>
        <w:rPr>
          <w:rFonts w:ascii="Times New Roman" w:eastAsia="Calibri" w:hAnsi="Times New Roman" w:cs="Times New Roman"/>
          <w:sz w:val="24"/>
          <w:szCs w:val="24"/>
        </w:rPr>
        <w:t xml:space="preserve"> detaļu izgatavošanu </w:t>
      </w:r>
      <w:r w:rsidR="000A452F" w:rsidRPr="006E652E">
        <w:rPr>
          <w:rFonts w:ascii="Times New Roman" w:eastAsia="Calibri" w:hAnsi="Times New Roman" w:cs="Times New Roman"/>
          <w:b/>
          <w:bCs/>
          <w:sz w:val="24"/>
          <w:szCs w:val="24"/>
        </w:rPr>
        <w:t>ne ilgāk kā 20 (divdesmit) darba dienu</w:t>
      </w:r>
      <w:r w:rsidR="000A452F">
        <w:rPr>
          <w:rFonts w:ascii="Times New Roman" w:eastAsia="Calibri" w:hAnsi="Times New Roman" w:cs="Times New Roman"/>
          <w:sz w:val="24"/>
          <w:szCs w:val="24"/>
        </w:rPr>
        <w:t xml:space="preserve"> </w:t>
      </w:r>
      <w:r w:rsidR="000A452F" w:rsidRPr="006E652E">
        <w:rPr>
          <w:rFonts w:ascii="Times New Roman" w:eastAsia="Calibri" w:hAnsi="Times New Roman" w:cs="Times New Roman"/>
          <w:b/>
          <w:bCs/>
          <w:sz w:val="24"/>
          <w:szCs w:val="24"/>
        </w:rPr>
        <w:t>laikā</w:t>
      </w:r>
      <w:r w:rsidR="000A452F">
        <w:rPr>
          <w:rFonts w:ascii="Times New Roman" w:eastAsia="Calibri" w:hAnsi="Times New Roman" w:cs="Times New Roman"/>
          <w:sz w:val="24"/>
          <w:szCs w:val="24"/>
        </w:rPr>
        <w:t xml:space="preserve"> pēc </w:t>
      </w:r>
      <w:r w:rsidR="005F1156">
        <w:rPr>
          <w:rFonts w:ascii="Times New Roman" w:eastAsia="Calibri" w:hAnsi="Times New Roman" w:cs="Times New Roman"/>
          <w:sz w:val="24"/>
          <w:szCs w:val="24"/>
        </w:rPr>
        <w:t xml:space="preserve">Pasūtītāja pilnvarotās personas </w:t>
      </w:r>
      <w:r w:rsidR="00171B75">
        <w:rPr>
          <w:rFonts w:ascii="Times New Roman" w:eastAsia="Calibri" w:hAnsi="Times New Roman" w:cs="Times New Roman"/>
          <w:sz w:val="24"/>
          <w:szCs w:val="24"/>
        </w:rPr>
        <w:t>P</w:t>
      </w:r>
      <w:r w:rsidR="005F1156">
        <w:rPr>
          <w:rFonts w:ascii="Times New Roman" w:eastAsia="Calibri" w:hAnsi="Times New Roman" w:cs="Times New Roman"/>
          <w:sz w:val="24"/>
          <w:szCs w:val="24"/>
        </w:rPr>
        <w:t>ieteikuma saņemšanas dienas</w:t>
      </w:r>
      <w:r w:rsidR="00171B75">
        <w:rPr>
          <w:rFonts w:ascii="Times New Roman" w:eastAsia="Calibri" w:hAnsi="Times New Roman" w:cs="Times New Roman"/>
          <w:sz w:val="24"/>
          <w:szCs w:val="24"/>
        </w:rPr>
        <w:t xml:space="preserve">. </w:t>
      </w:r>
      <w:r w:rsidR="00FA3E7A" w:rsidRPr="00FA3E7A">
        <w:rPr>
          <w:rFonts w:ascii="Times New Roman" w:eastAsia="Calibri" w:hAnsi="Times New Roman" w:cs="Times New Roman"/>
          <w:sz w:val="24"/>
          <w:szCs w:val="24"/>
        </w:rPr>
        <w:t xml:space="preserve">Ja objektīvu iemeslu dēļ </w:t>
      </w:r>
      <w:r w:rsidR="008F4340">
        <w:rPr>
          <w:rFonts w:ascii="Times New Roman" w:eastAsia="Calibri" w:hAnsi="Times New Roman" w:cs="Times New Roman"/>
          <w:sz w:val="24"/>
          <w:szCs w:val="24"/>
        </w:rPr>
        <w:lastRenderedPageBreak/>
        <w:t>izgatavošanu</w:t>
      </w:r>
      <w:r w:rsidR="008F4340" w:rsidRPr="00FA3E7A">
        <w:rPr>
          <w:rFonts w:ascii="Times New Roman" w:eastAsia="Calibri" w:hAnsi="Times New Roman" w:cs="Times New Roman"/>
          <w:sz w:val="24"/>
          <w:szCs w:val="24"/>
        </w:rPr>
        <w:t xml:space="preserve"> </w:t>
      </w:r>
      <w:r w:rsidR="00FA3E7A" w:rsidRPr="00FA3E7A">
        <w:rPr>
          <w:rFonts w:ascii="Times New Roman" w:eastAsia="Calibri" w:hAnsi="Times New Roman" w:cs="Times New Roman"/>
          <w:sz w:val="24"/>
          <w:szCs w:val="24"/>
        </w:rPr>
        <w:t xml:space="preserve">nav iespējams veikt norādītajā termiņā, Piegādātājs par to informē Pasūtītāju, un Pasūtītājs, izvērtējot iesniegtos Piegādātāja iemeslus, var saskaņot garāku </w:t>
      </w:r>
      <w:r w:rsidR="008F4340">
        <w:rPr>
          <w:rFonts w:ascii="Times New Roman" w:eastAsia="Calibri" w:hAnsi="Times New Roman" w:cs="Times New Roman"/>
          <w:sz w:val="24"/>
          <w:szCs w:val="24"/>
        </w:rPr>
        <w:t xml:space="preserve"> detaļu izgatavošanas</w:t>
      </w:r>
      <w:r w:rsidR="00FA3E7A" w:rsidRPr="00FA3E7A">
        <w:rPr>
          <w:rFonts w:ascii="Times New Roman" w:eastAsia="Calibri" w:hAnsi="Times New Roman" w:cs="Times New Roman"/>
          <w:sz w:val="24"/>
          <w:szCs w:val="24"/>
        </w:rPr>
        <w:t xml:space="preserve"> termiņu</w:t>
      </w:r>
      <w:r w:rsidR="0088594B">
        <w:rPr>
          <w:rFonts w:ascii="Times New Roman" w:eastAsia="Calibri" w:hAnsi="Times New Roman" w:cs="Times New Roman"/>
          <w:sz w:val="24"/>
          <w:szCs w:val="24"/>
        </w:rPr>
        <w:t>.</w:t>
      </w:r>
    </w:p>
    <w:p w14:paraId="33B1F447" w14:textId="77777777" w:rsidR="0088594B" w:rsidRDefault="0088594B" w:rsidP="0088594B">
      <w:pPr>
        <w:spacing w:after="200" w:line="276" w:lineRule="auto"/>
        <w:ind w:left="786"/>
        <w:contextualSpacing/>
        <w:jc w:val="both"/>
        <w:rPr>
          <w:rFonts w:ascii="Times New Roman" w:eastAsia="Calibri" w:hAnsi="Times New Roman" w:cs="Times New Roman"/>
          <w:sz w:val="24"/>
          <w:szCs w:val="24"/>
        </w:rPr>
      </w:pPr>
    </w:p>
    <w:p w14:paraId="5D7126ED" w14:textId="44A3D4A1" w:rsidR="005A23DA" w:rsidRPr="00821DA7" w:rsidRDefault="00BD14E7" w:rsidP="005A23DA">
      <w:pPr>
        <w:rPr>
          <w:rFonts w:ascii="Times New Roman" w:eastAsia="Calibri" w:hAnsi="Times New Roman" w:cs="Times New Roman"/>
          <w:b/>
          <w:bCs/>
          <w:sz w:val="24"/>
          <w:szCs w:val="24"/>
          <w:u w:val="single"/>
        </w:rPr>
      </w:pPr>
      <w:r w:rsidRPr="00821DA7">
        <w:rPr>
          <w:rFonts w:ascii="Times New Roman" w:eastAsia="Calibri" w:hAnsi="Times New Roman" w:cs="Times New Roman"/>
          <w:b/>
          <w:bCs/>
          <w:sz w:val="24"/>
          <w:szCs w:val="24"/>
          <w:u w:val="single"/>
        </w:rPr>
        <w:t>Tehniskās specifikācijas pielikumi:</w:t>
      </w:r>
    </w:p>
    <w:p w14:paraId="78C6CE50" w14:textId="6D2FAE91" w:rsidR="00BD14E7" w:rsidRPr="002F793F" w:rsidRDefault="00821DA7" w:rsidP="002F79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B5026E" w:rsidRPr="002F793F">
        <w:rPr>
          <w:rFonts w:ascii="Times New Roman" w:eastAsia="Calibri" w:hAnsi="Times New Roman" w:cs="Times New Roman"/>
          <w:sz w:val="24"/>
          <w:szCs w:val="24"/>
        </w:rPr>
        <w:t xml:space="preserve">Nr.1 </w:t>
      </w:r>
      <w:r w:rsidR="00764BDD" w:rsidRPr="002F793F">
        <w:rPr>
          <w:rFonts w:ascii="Times New Roman" w:eastAsia="Calibri" w:hAnsi="Times New Roman" w:cs="Times New Roman"/>
          <w:sz w:val="24"/>
          <w:szCs w:val="24"/>
        </w:rPr>
        <w:t>–</w:t>
      </w:r>
      <w:r w:rsidR="00B5026E" w:rsidRPr="002F793F">
        <w:rPr>
          <w:rFonts w:ascii="Times New Roman" w:eastAsia="Calibri" w:hAnsi="Times New Roman" w:cs="Times New Roman"/>
          <w:sz w:val="24"/>
          <w:szCs w:val="24"/>
        </w:rPr>
        <w:t xml:space="preserve"> </w:t>
      </w:r>
      <w:r w:rsidR="00764BDD" w:rsidRPr="002F793F">
        <w:rPr>
          <w:rFonts w:ascii="Times New Roman" w:eastAsia="Calibri" w:hAnsi="Times New Roman" w:cs="Times New Roman"/>
          <w:sz w:val="24"/>
          <w:szCs w:val="24"/>
        </w:rPr>
        <w:t>tramvaj</w:t>
      </w:r>
      <w:r w:rsidR="00BA533C">
        <w:rPr>
          <w:rFonts w:ascii="Times New Roman" w:eastAsia="Calibri" w:hAnsi="Times New Roman" w:cs="Times New Roman"/>
          <w:sz w:val="24"/>
          <w:szCs w:val="24"/>
        </w:rPr>
        <w:t>s</w:t>
      </w:r>
      <w:r w:rsidR="00484F66">
        <w:rPr>
          <w:rFonts w:ascii="Times New Roman" w:eastAsia="Calibri" w:hAnsi="Times New Roman" w:cs="Times New Roman"/>
          <w:sz w:val="24"/>
          <w:szCs w:val="24"/>
        </w:rPr>
        <w:t xml:space="preserve"> </w:t>
      </w:r>
      <w:r w:rsidR="00764BDD" w:rsidRPr="002F793F">
        <w:rPr>
          <w:rFonts w:ascii="Times New Roman" w:eastAsia="Calibri" w:hAnsi="Times New Roman" w:cs="Times New Roman"/>
          <w:sz w:val="24"/>
          <w:szCs w:val="24"/>
        </w:rPr>
        <w:t>T3A</w:t>
      </w:r>
      <w:r w:rsidR="00BA533C">
        <w:rPr>
          <w:rFonts w:ascii="Times New Roman" w:eastAsia="Calibri" w:hAnsi="Times New Roman" w:cs="Times New Roman"/>
          <w:sz w:val="24"/>
          <w:szCs w:val="24"/>
        </w:rPr>
        <w:t xml:space="preserve"> - </w:t>
      </w:r>
      <w:r w:rsidR="0084353F">
        <w:rPr>
          <w:rFonts w:ascii="Times New Roman" w:eastAsia="Calibri" w:hAnsi="Times New Roman" w:cs="Times New Roman"/>
          <w:sz w:val="24"/>
          <w:szCs w:val="24"/>
        </w:rPr>
        <w:t>rasējums</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44063A" w:rsidRPr="001B2EEB">
        <w:rPr>
          <w:rFonts w:ascii="Times New Roman" w:eastAsia="Calibri" w:hAnsi="Times New Roman" w:cs="Times New Roman"/>
          <w:i/>
          <w:iCs/>
          <w:sz w:val="24"/>
          <w:szCs w:val="24"/>
        </w:rPr>
        <w:t>;</w:t>
      </w:r>
    </w:p>
    <w:p w14:paraId="698C9B83" w14:textId="7D33453B" w:rsidR="0044063A" w:rsidRPr="002F793F" w:rsidRDefault="00821DA7" w:rsidP="002F79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44063A" w:rsidRPr="002F793F">
        <w:rPr>
          <w:rFonts w:ascii="Times New Roman" w:eastAsia="Calibri" w:hAnsi="Times New Roman" w:cs="Times New Roman"/>
          <w:sz w:val="24"/>
          <w:szCs w:val="24"/>
        </w:rPr>
        <w:t xml:space="preserve">Nr.2 - </w:t>
      </w:r>
      <w:r w:rsidR="00565FBB" w:rsidRPr="002F793F">
        <w:rPr>
          <w:rFonts w:ascii="Times New Roman" w:eastAsia="Calibri" w:hAnsi="Times New Roman" w:cs="Times New Roman"/>
          <w:sz w:val="24"/>
          <w:szCs w:val="24"/>
        </w:rPr>
        <w:t>zemās grīdas tramvajs Škoda 15T</w:t>
      </w:r>
      <w:r w:rsidR="00BA533C">
        <w:rPr>
          <w:rFonts w:ascii="Times New Roman" w:eastAsia="Calibri" w:hAnsi="Times New Roman" w:cs="Times New Roman"/>
          <w:sz w:val="24"/>
          <w:szCs w:val="24"/>
        </w:rPr>
        <w:t xml:space="preserve"> - </w:t>
      </w:r>
      <w:r w:rsidR="0084353F">
        <w:rPr>
          <w:rFonts w:ascii="Times New Roman" w:eastAsia="Calibri" w:hAnsi="Times New Roman" w:cs="Times New Roman"/>
          <w:sz w:val="24"/>
          <w:szCs w:val="24"/>
        </w:rPr>
        <w:t>saraksts</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565FBB" w:rsidRPr="002F793F">
        <w:rPr>
          <w:rFonts w:ascii="Times New Roman" w:eastAsia="Calibri" w:hAnsi="Times New Roman" w:cs="Times New Roman"/>
          <w:sz w:val="24"/>
          <w:szCs w:val="24"/>
        </w:rPr>
        <w:t>;</w:t>
      </w:r>
    </w:p>
    <w:p w14:paraId="31FCA416" w14:textId="6184A32A" w:rsidR="00565FBB" w:rsidRDefault="00821DA7" w:rsidP="003A5A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565FBB" w:rsidRPr="002F793F">
        <w:rPr>
          <w:rFonts w:ascii="Times New Roman" w:eastAsia="Calibri" w:hAnsi="Times New Roman" w:cs="Times New Roman"/>
          <w:sz w:val="24"/>
          <w:szCs w:val="24"/>
        </w:rPr>
        <w:t xml:space="preserve">Nr.3 </w:t>
      </w:r>
      <w:r w:rsidR="002F793F" w:rsidRPr="002F793F">
        <w:rPr>
          <w:rFonts w:ascii="Times New Roman" w:eastAsia="Calibri" w:hAnsi="Times New Roman" w:cs="Times New Roman"/>
          <w:sz w:val="24"/>
          <w:szCs w:val="24"/>
        </w:rPr>
        <w:t>–</w:t>
      </w:r>
      <w:r w:rsidR="00565FBB" w:rsidRPr="002F793F">
        <w:rPr>
          <w:rFonts w:ascii="Times New Roman" w:eastAsia="Calibri" w:hAnsi="Times New Roman" w:cs="Times New Roman"/>
          <w:sz w:val="24"/>
          <w:szCs w:val="24"/>
        </w:rPr>
        <w:t xml:space="preserve"> </w:t>
      </w:r>
      <w:r w:rsidR="000D5F48" w:rsidRPr="002F793F">
        <w:rPr>
          <w:rFonts w:ascii="Times New Roman" w:eastAsia="Calibri" w:hAnsi="Times New Roman" w:cs="Times New Roman"/>
          <w:sz w:val="24"/>
          <w:szCs w:val="24"/>
        </w:rPr>
        <w:t>autobus</w:t>
      </w:r>
      <w:r w:rsidR="00BD0C5E">
        <w:rPr>
          <w:rFonts w:ascii="Times New Roman" w:eastAsia="Calibri" w:hAnsi="Times New Roman" w:cs="Times New Roman"/>
          <w:sz w:val="24"/>
          <w:szCs w:val="24"/>
        </w:rPr>
        <w:t>i</w:t>
      </w:r>
      <w:r w:rsidR="002F793F" w:rsidRPr="002F793F">
        <w:rPr>
          <w:rFonts w:ascii="Times New Roman" w:eastAsia="Calibri" w:hAnsi="Times New Roman" w:cs="Times New Roman"/>
          <w:sz w:val="24"/>
          <w:szCs w:val="24"/>
        </w:rPr>
        <w:t>/ trolejbusi</w:t>
      </w:r>
      <w:r w:rsidR="00BA533C">
        <w:rPr>
          <w:rFonts w:ascii="Times New Roman" w:eastAsia="Calibri" w:hAnsi="Times New Roman" w:cs="Times New Roman"/>
          <w:sz w:val="24"/>
          <w:szCs w:val="24"/>
        </w:rPr>
        <w:t xml:space="preserve"> - </w:t>
      </w:r>
      <w:r w:rsidR="00BD0C5E">
        <w:rPr>
          <w:rFonts w:ascii="Times New Roman" w:eastAsia="Calibri" w:hAnsi="Times New Roman" w:cs="Times New Roman"/>
          <w:sz w:val="24"/>
          <w:szCs w:val="24"/>
        </w:rPr>
        <w:t>saraksts</w:t>
      </w:r>
      <w:r w:rsidR="001B2EEB" w:rsidRPr="001B2EEB">
        <w:rPr>
          <w:rFonts w:ascii="Times New Roman" w:eastAsia="Calibri" w:hAnsi="Times New Roman" w:cs="Times New Roman"/>
          <w:i/>
          <w:iCs/>
          <w:color w:val="FF0000"/>
          <w:sz w:val="24"/>
          <w:szCs w:val="24"/>
        </w:rPr>
        <w:t>(atsevišķs fails)</w:t>
      </w:r>
      <w:r w:rsidR="00336687">
        <w:rPr>
          <w:rFonts w:ascii="Times New Roman" w:eastAsia="Calibri" w:hAnsi="Times New Roman" w:cs="Times New Roman"/>
          <w:sz w:val="24"/>
          <w:szCs w:val="24"/>
        </w:rPr>
        <w:t>;</w:t>
      </w:r>
    </w:p>
    <w:p w14:paraId="2DAA8370" w14:textId="1FFFAFC5" w:rsidR="00417CF2" w:rsidRDefault="00821DA7" w:rsidP="003A5A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417CF2">
        <w:rPr>
          <w:rFonts w:ascii="Times New Roman" w:eastAsia="Calibri" w:hAnsi="Times New Roman" w:cs="Times New Roman"/>
          <w:sz w:val="24"/>
          <w:szCs w:val="24"/>
        </w:rPr>
        <w:t>Nr.4 – plānotais rezerves daļu apjoms 2 gadu periodā</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417CF2">
        <w:rPr>
          <w:rFonts w:ascii="Times New Roman" w:eastAsia="Calibri" w:hAnsi="Times New Roman" w:cs="Times New Roman"/>
          <w:sz w:val="24"/>
          <w:szCs w:val="24"/>
        </w:rPr>
        <w:t>;</w:t>
      </w:r>
    </w:p>
    <w:p w14:paraId="3440549D" w14:textId="23FA81B0" w:rsidR="00336687" w:rsidRPr="002F793F" w:rsidRDefault="00821DA7" w:rsidP="002F79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336687">
        <w:rPr>
          <w:rFonts w:ascii="Times New Roman" w:eastAsia="Calibri" w:hAnsi="Times New Roman" w:cs="Times New Roman"/>
          <w:sz w:val="24"/>
          <w:szCs w:val="24"/>
        </w:rPr>
        <w:t>Nr.</w:t>
      </w:r>
      <w:r w:rsidR="00417CF2">
        <w:rPr>
          <w:rFonts w:ascii="Times New Roman" w:eastAsia="Calibri" w:hAnsi="Times New Roman" w:cs="Times New Roman"/>
          <w:sz w:val="24"/>
          <w:szCs w:val="24"/>
        </w:rPr>
        <w:t>5</w:t>
      </w:r>
      <w:r w:rsidR="00336687">
        <w:rPr>
          <w:rFonts w:ascii="Times New Roman" w:eastAsia="Calibri" w:hAnsi="Times New Roman" w:cs="Times New Roman"/>
          <w:sz w:val="24"/>
          <w:szCs w:val="24"/>
        </w:rPr>
        <w:t xml:space="preserve"> </w:t>
      </w:r>
      <w:r w:rsidR="003A5ADA">
        <w:rPr>
          <w:rFonts w:ascii="Times New Roman" w:eastAsia="Calibri" w:hAnsi="Times New Roman" w:cs="Times New Roman"/>
          <w:sz w:val="24"/>
          <w:szCs w:val="24"/>
        </w:rPr>
        <w:t>–</w:t>
      </w:r>
      <w:r w:rsidR="00336687">
        <w:rPr>
          <w:rFonts w:ascii="Times New Roman" w:eastAsia="Calibri" w:hAnsi="Times New Roman" w:cs="Times New Roman"/>
          <w:sz w:val="24"/>
          <w:szCs w:val="24"/>
        </w:rPr>
        <w:t xml:space="preserve"> </w:t>
      </w:r>
      <w:r w:rsidR="003A5ADA">
        <w:rPr>
          <w:rFonts w:ascii="Times New Roman" w:eastAsia="Calibri" w:hAnsi="Times New Roman" w:cs="Times New Roman"/>
          <w:sz w:val="24"/>
          <w:szCs w:val="24"/>
        </w:rPr>
        <w:t>piegādāto detaļu pārbaudes akts</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3A5ADA">
        <w:rPr>
          <w:rFonts w:ascii="Times New Roman" w:eastAsia="Calibri" w:hAnsi="Times New Roman" w:cs="Times New Roman"/>
          <w:sz w:val="24"/>
          <w:szCs w:val="24"/>
        </w:rPr>
        <w:t>.</w:t>
      </w:r>
    </w:p>
    <w:p w14:paraId="3B327D44" w14:textId="0AC13D16" w:rsidR="00040F12" w:rsidRDefault="00040F12">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D0646B9" w14:textId="6812CD97" w:rsidR="00040F12" w:rsidRPr="008B5E28" w:rsidRDefault="00040F12" w:rsidP="00040F12">
      <w:pPr>
        <w:spacing w:after="0" w:line="240" w:lineRule="auto"/>
        <w:jc w:val="right"/>
        <w:rPr>
          <w:rFonts w:ascii="Times New Roman" w:eastAsia="Times New Roman" w:hAnsi="Times New Roman" w:cs="Times New Roman"/>
          <w:sz w:val="24"/>
          <w:szCs w:val="24"/>
        </w:rPr>
      </w:pPr>
      <w:bookmarkStart w:id="1" w:name="_Hlk210822299"/>
      <w:r>
        <w:rPr>
          <w:rFonts w:ascii="Times New Roman" w:eastAsia="Calibri" w:hAnsi="Times New Roman" w:cs="Times New Roman"/>
          <w:b/>
          <w:bCs/>
          <w:position w:val="-4"/>
          <w:sz w:val="24"/>
          <w:szCs w:val="24"/>
          <w:lang w:eastAsia="ar-SA"/>
        </w:rPr>
        <w:lastRenderedPageBreak/>
        <w:t>3</w:t>
      </w:r>
      <w:r w:rsidRPr="008B5E28">
        <w:rPr>
          <w:rFonts w:ascii="Times New Roman" w:eastAsia="Calibri" w:hAnsi="Times New Roman" w:cs="Times New Roman"/>
          <w:b/>
          <w:bCs/>
          <w:position w:val="-4"/>
          <w:sz w:val="24"/>
          <w:szCs w:val="24"/>
          <w:lang w:eastAsia="ar-SA"/>
        </w:rPr>
        <w:t>.pielikums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24D413DB" w14:textId="6835C861" w:rsidR="00040F12" w:rsidRDefault="00040F12" w:rsidP="00040F12">
      <w:pPr>
        <w:spacing w:line="240" w:lineRule="auto"/>
        <w:jc w:val="right"/>
        <w:rPr>
          <w:rFonts w:ascii="Times New Roman" w:eastAsia="Calibri" w:hAnsi="Times New Roman" w:cs="Times New Roman"/>
          <w:position w:val="-4"/>
          <w:sz w:val="24"/>
          <w:szCs w:val="24"/>
          <w:lang w:eastAsia="ar-SA" w:bidi="en-US"/>
        </w:rPr>
      </w:pPr>
      <w:r w:rsidRPr="008B5E28">
        <w:rPr>
          <w:rFonts w:ascii="Times New Roman" w:eastAsia="Calibri" w:hAnsi="Times New Roman" w:cs="Times New Roman"/>
          <w:position w:val="-4"/>
          <w:sz w:val="24"/>
          <w:szCs w:val="24"/>
          <w:lang w:eastAsia="ar-SA" w:bidi="en-US"/>
        </w:rPr>
        <w:t>identifikācijas Nr. RS/2025/</w:t>
      </w:r>
      <w:r w:rsidR="00D11735">
        <w:rPr>
          <w:rFonts w:ascii="Times New Roman" w:eastAsia="Calibri" w:hAnsi="Times New Roman" w:cs="Times New Roman"/>
          <w:position w:val="-4"/>
          <w:sz w:val="24"/>
          <w:szCs w:val="24"/>
          <w:lang w:eastAsia="ar-SA" w:bidi="en-US"/>
        </w:rPr>
        <w:t>72</w:t>
      </w:r>
    </w:p>
    <w:bookmarkEnd w:id="1"/>
    <w:p w14:paraId="32511E5B" w14:textId="3CDA1768" w:rsidR="00523336" w:rsidRDefault="006F0476" w:rsidP="006F0476">
      <w:pPr>
        <w:spacing w:after="200" w:line="276" w:lineRule="auto"/>
        <w:contextualSpacing/>
        <w:jc w:val="center"/>
        <w:rPr>
          <w:rFonts w:ascii="Times New Roman" w:eastAsia="Calibri" w:hAnsi="Times New Roman" w:cs="Times New Roman"/>
          <w:b/>
          <w:bCs/>
          <w:sz w:val="24"/>
          <w:szCs w:val="24"/>
        </w:rPr>
      </w:pPr>
      <w:r w:rsidRPr="006F0476">
        <w:rPr>
          <w:rFonts w:ascii="Times New Roman" w:eastAsia="Calibri" w:hAnsi="Times New Roman" w:cs="Times New Roman"/>
          <w:b/>
          <w:bCs/>
          <w:sz w:val="24"/>
          <w:szCs w:val="24"/>
        </w:rPr>
        <w:t>FINANŠU PIEDĀVĀJUMA FORMA</w:t>
      </w:r>
    </w:p>
    <w:p w14:paraId="24E452FA" w14:textId="2766D63C" w:rsidR="00960C46" w:rsidRDefault="00960C46" w:rsidP="006F0476">
      <w:pPr>
        <w:spacing w:after="200" w:line="276" w:lineRule="auto"/>
        <w:contextualSpacing/>
        <w:jc w:val="center"/>
        <w:rPr>
          <w:rFonts w:ascii="Times New Roman" w:eastAsia="Calibri" w:hAnsi="Times New Roman" w:cs="Times New Roman"/>
          <w:i/>
          <w:iCs/>
          <w:sz w:val="24"/>
          <w:szCs w:val="24"/>
        </w:rPr>
      </w:pPr>
      <w:r w:rsidRPr="00960C46">
        <w:rPr>
          <w:rFonts w:ascii="Times New Roman" w:eastAsia="Calibri" w:hAnsi="Times New Roman" w:cs="Times New Roman"/>
          <w:i/>
          <w:iCs/>
          <w:sz w:val="24"/>
          <w:szCs w:val="24"/>
        </w:rPr>
        <w:t>Autobusu, tramvaju, trolejbusu stikla šķiedras rezerves detaļu remonts vai izgatavošana</w:t>
      </w:r>
    </w:p>
    <w:p w14:paraId="55BC5E0B" w14:textId="77777777" w:rsidR="00603A25" w:rsidRDefault="00603A25" w:rsidP="006F0476">
      <w:pPr>
        <w:spacing w:after="200" w:line="276" w:lineRule="auto"/>
        <w:contextualSpacing/>
        <w:jc w:val="center"/>
        <w:rPr>
          <w:rFonts w:ascii="Times New Roman" w:eastAsia="Calibri" w:hAnsi="Times New Roman" w:cs="Times New Roman"/>
          <w:i/>
          <w:iCs/>
          <w:sz w:val="24"/>
          <w:szCs w:val="24"/>
        </w:rPr>
      </w:pPr>
    </w:p>
    <w:p w14:paraId="3570EF03" w14:textId="58DBA248" w:rsidR="00137445" w:rsidRDefault="001B2EEB" w:rsidP="006F0476">
      <w:pPr>
        <w:spacing w:after="200" w:line="276" w:lineRule="auto"/>
        <w:contextualSpacing/>
        <w:jc w:val="center"/>
        <w:rPr>
          <w:rFonts w:ascii="Times New Roman" w:eastAsia="Calibri" w:hAnsi="Times New Roman" w:cs="Times New Roman"/>
          <w:i/>
          <w:iCs/>
          <w:color w:val="FF0000"/>
          <w:sz w:val="24"/>
          <w:szCs w:val="24"/>
        </w:rPr>
      </w:pPr>
      <w:r>
        <w:rPr>
          <w:rFonts w:ascii="Times New Roman" w:eastAsia="Calibri" w:hAnsi="Times New Roman" w:cs="Times New Roman"/>
          <w:b/>
          <w:bCs/>
          <w:i/>
          <w:iCs/>
          <w:color w:val="FF0000"/>
          <w:sz w:val="24"/>
          <w:szCs w:val="24"/>
        </w:rPr>
        <w:t>(</w:t>
      </w:r>
      <w:r w:rsidR="00137445" w:rsidRPr="001B2EEB">
        <w:rPr>
          <w:rFonts w:ascii="Times New Roman" w:eastAsia="Calibri" w:hAnsi="Times New Roman" w:cs="Times New Roman"/>
          <w:b/>
          <w:bCs/>
          <w:color w:val="FF0000"/>
          <w:sz w:val="24"/>
          <w:szCs w:val="24"/>
        </w:rPr>
        <w:t>Atsevišķs fails</w:t>
      </w:r>
      <w:r w:rsidR="00137445" w:rsidRPr="00A03A41">
        <w:rPr>
          <w:rFonts w:ascii="Times New Roman" w:eastAsia="Calibri" w:hAnsi="Times New Roman" w:cs="Times New Roman"/>
          <w:b/>
          <w:bCs/>
          <w:i/>
          <w:iCs/>
          <w:color w:val="FF0000"/>
          <w:sz w:val="24"/>
          <w:szCs w:val="24"/>
        </w:rPr>
        <w:t xml:space="preserve">: </w:t>
      </w:r>
      <w:r w:rsidR="00A03A41" w:rsidRPr="00A03A41">
        <w:rPr>
          <w:rFonts w:ascii="Times New Roman" w:eastAsia="Calibri" w:hAnsi="Times New Roman" w:cs="Times New Roman"/>
          <w:i/>
          <w:iCs/>
          <w:color w:val="FF0000"/>
          <w:sz w:val="24"/>
          <w:szCs w:val="24"/>
        </w:rPr>
        <w:t>3</w:t>
      </w:r>
      <w:r w:rsidR="00BB0304">
        <w:rPr>
          <w:rFonts w:ascii="Times New Roman" w:eastAsia="Calibri" w:hAnsi="Times New Roman" w:cs="Times New Roman"/>
          <w:i/>
          <w:iCs/>
          <w:color w:val="FF0000"/>
          <w:sz w:val="24"/>
          <w:szCs w:val="24"/>
        </w:rPr>
        <w:t>_</w:t>
      </w:r>
      <w:r w:rsidR="00A03A41" w:rsidRPr="00A03A41">
        <w:rPr>
          <w:rFonts w:ascii="Times New Roman" w:eastAsia="Calibri" w:hAnsi="Times New Roman" w:cs="Times New Roman"/>
          <w:i/>
          <w:iCs/>
          <w:color w:val="FF0000"/>
          <w:sz w:val="24"/>
          <w:szCs w:val="24"/>
        </w:rPr>
        <w:t>pielikums_F</w:t>
      </w:r>
      <w:r w:rsidR="00BB0304">
        <w:rPr>
          <w:rFonts w:ascii="Times New Roman" w:eastAsia="Calibri" w:hAnsi="Times New Roman" w:cs="Times New Roman"/>
          <w:i/>
          <w:iCs/>
          <w:color w:val="FF0000"/>
          <w:sz w:val="24"/>
          <w:szCs w:val="24"/>
        </w:rPr>
        <w:t>inansu_piedavajuma_forma</w:t>
      </w:r>
      <w:r>
        <w:rPr>
          <w:rFonts w:ascii="Times New Roman" w:eastAsia="Calibri" w:hAnsi="Times New Roman" w:cs="Times New Roman"/>
          <w:i/>
          <w:iCs/>
          <w:color w:val="FF0000"/>
          <w:sz w:val="24"/>
          <w:szCs w:val="24"/>
        </w:rPr>
        <w:t>)</w:t>
      </w:r>
    </w:p>
    <w:p w14:paraId="717C9E8F" w14:textId="77777777" w:rsidR="001B2EEB" w:rsidRDefault="001B2EEB" w:rsidP="006F0476">
      <w:pPr>
        <w:spacing w:after="200" w:line="276" w:lineRule="auto"/>
        <w:contextualSpacing/>
        <w:jc w:val="center"/>
        <w:rPr>
          <w:rFonts w:ascii="Times New Roman" w:eastAsia="Calibri" w:hAnsi="Times New Roman" w:cs="Times New Roman"/>
          <w:i/>
          <w:iCs/>
          <w:color w:val="FF0000"/>
          <w:sz w:val="24"/>
          <w:szCs w:val="24"/>
        </w:rPr>
      </w:pPr>
    </w:p>
    <w:p w14:paraId="104CCF28" w14:textId="77777777" w:rsidR="001B2EEB" w:rsidRDefault="001B2EEB" w:rsidP="006F0476">
      <w:pPr>
        <w:spacing w:after="200" w:line="276" w:lineRule="auto"/>
        <w:contextualSpacing/>
        <w:jc w:val="center"/>
        <w:rPr>
          <w:rFonts w:ascii="Times New Roman" w:eastAsia="Calibri" w:hAnsi="Times New Roman" w:cs="Times New Roman"/>
          <w:i/>
          <w:iCs/>
          <w:color w:val="FF0000"/>
          <w:sz w:val="24"/>
          <w:szCs w:val="24"/>
        </w:rPr>
      </w:pPr>
    </w:p>
    <w:p w14:paraId="2B39DA52" w14:textId="7BA93D4C" w:rsidR="001B2EEB" w:rsidRDefault="001B2EEB">
      <w:pPr>
        <w:spacing w:line="278" w:lineRule="auto"/>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3D20238A" w14:textId="6449BC1F" w:rsidR="001B2EEB" w:rsidRPr="008B5E28" w:rsidRDefault="001B2EEB" w:rsidP="001B2EEB">
      <w:pPr>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b/>
          <w:bCs/>
          <w:position w:val="-4"/>
          <w:sz w:val="24"/>
          <w:szCs w:val="24"/>
          <w:lang w:eastAsia="ar-SA"/>
        </w:rPr>
        <w:lastRenderedPageBreak/>
        <w:t>4</w:t>
      </w:r>
      <w:r w:rsidRPr="008B5E28">
        <w:rPr>
          <w:rFonts w:ascii="Times New Roman" w:eastAsia="Calibri" w:hAnsi="Times New Roman" w:cs="Times New Roman"/>
          <w:b/>
          <w:bCs/>
          <w:position w:val="-4"/>
          <w:sz w:val="24"/>
          <w:szCs w:val="24"/>
          <w:lang w:eastAsia="ar-SA"/>
        </w:rPr>
        <w:t>.pielikums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150038FB" w14:textId="2776DBD5" w:rsidR="001B2EEB" w:rsidRDefault="001B2EEB" w:rsidP="001B2EEB">
      <w:pPr>
        <w:spacing w:line="240" w:lineRule="auto"/>
        <w:jc w:val="right"/>
        <w:rPr>
          <w:rFonts w:ascii="Times New Roman" w:eastAsia="Calibri" w:hAnsi="Times New Roman" w:cs="Times New Roman"/>
          <w:position w:val="-4"/>
          <w:sz w:val="24"/>
          <w:szCs w:val="24"/>
          <w:lang w:eastAsia="ar-SA" w:bidi="en-US"/>
        </w:rPr>
      </w:pPr>
      <w:r w:rsidRPr="008B5E28">
        <w:rPr>
          <w:rFonts w:ascii="Times New Roman" w:eastAsia="Calibri" w:hAnsi="Times New Roman" w:cs="Times New Roman"/>
          <w:position w:val="-4"/>
          <w:sz w:val="24"/>
          <w:szCs w:val="24"/>
          <w:lang w:eastAsia="ar-SA" w:bidi="en-US"/>
        </w:rPr>
        <w:t>identifikācijas Nr. RS/2025/</w:t>
      </w:r>
      <w:r w:rsidR="00D11735">
        <w:rPr>
          <w:rFonts w:ascii="Times New Roman" w:eastAsia="Calibri" w:hAnsi="Times New Roman" w:cs="Times New Roman"/>
          <w:position w:val="-4"/>
          <w:sz w:val="24"/>
          <w:szCs w:val="24"/>
          <w:lang w:eastAsia="ar-SA" w:bidi="en-US"/>
        </w:rPr>
        <w:t>72</w:t>
      </w:r>
    </w:p>
    <w:p w14:paraId="0AF5EA17" w14:textId="77777777" w:rsidR="00D30DD7" w:rsidRPr="00D30DD7" w:rsidRDefault="00D30DD7" w:rsidP="00D30DD7">
      <w:pPr>
        <w:spacing w:after="0" w:line="240" w:lineRule="auto"/>
        <w:jc w:val="center"/>
        <w:rPr>
          <w:rFonts w:ascii="Times New Roman" w:eastAsia="Times New Roman" w:hAnsi="Times New Roman" w:cs="Times New Roman"/>
          <w:bCs/>
          <w:sz w:val="24"/>
          <w:szCs w:val="24"/>
        </w:rPr>
      </w:pPr>
      <w:r w:rsidRPr="00D30DD7">
        <w:rPr>
          <w:rFonts w:ascii="Times New Roman" w:eastAsia="Times New Roman" w:hAnsi="Times New Roman" w:cs="Times New Roman"/>
          <w:bCs/>
          <w:sz w:val="24"/>
          <w:szCs w:val="24"/>
        </w:rPr>
        <w:t>Līguma projekts</w:t>
      </w:r>
    </w:p>
    <w:p w14:paraId="172232B3" w14:textId="77777777" w:rsidR="00D30DD7" w:rsidRPr="00D30DD7" w:rsidRDefault="00D30DD7" w:rsidP="00D30DD7">
      <w:pPr>
        <w:spacing w:after="0" w:line="240" w:lineRule="auto"/>
        <w:jc w:val="center"/>
        <w:rPr>
          <w:rFonts w:ascii="Times New Roman" w:eastAsia="Times New Roman" w:hAnsi="Times New Roman" w:cs="Times New Roman"/>
          <w:bCs/>
          <w:sz w:val="24"/>
          <w:szCs w:val="24"/>
        </w:rPr>
      </w:pPr>
    </w:p>
    <w:p w14:paraId="15FFB54D" w14:textId="77777777" w:rsidR="00D30DD7" w:rsidRPr="00D30DD7" w:rsidRDefault="00D30DD7" w:rsidP="00D30DD7">
      <w:pPr>
        <w:spacing w:after="0" w:line="240" w:lineRule="auto"/>
        <w:jc w:val="center"/>
        <w:rPr>
          <w:rFonts w:ascii="Times New Roman" w:eastAsia="Times New Roman" w:hAnsi="Times New Roman" w:cs="Times New Roman"/>
          <w:b/>
          <w:bCs/>
          <w:sz w:val="24"/>
          <w:szCs w:val="24"/>
        </w:rPr>
      </w:pPr>
      <w:r w:rsidRPr="00D30DD7">
        <w:rPr>
          <w:rFonts w:ascii="Times New Roman" w:eastAsia="Times New Roman" w:hAnsi="Times New Roman" w:cs="Times New Roman"/>
          <w:b/>
          <w:bCs/>
          <w:sz w:val="24"/>
          <w:szCs w:val="24"/>
        </w:rPr>
        <w:t>LĪGUMS Nr. _________</w:t>
      </w:r>
    </w:p>
    <w:p w14:paraId="0DDB0E43" w14:textId="77777777" w:rsidR="00D30DD7" w:rsidRPr="00D30DD7" w:rsidRDefault="00D30DD7" w:rsidP="00D30DD7">
      <w:pPr>
        <w:spacing w:after="0" w:line="240" w:lineRule="auto"/>
        <w:jc w:val="center"/>
        <w:rPr>
          <w:rFonts w:ascii="Times New Roman" w:eastAsia="Times New Roman" w:hAnsi="Times New Roman" w:cs="Times New Roman"/>
          <w:i/>
          <w:iCs/>
          <w:sz w:val="24"/>
          <w:szCs w:val="24"/>
        </w:rPr>
      </w:pPr>
      <w:r w:rsidRPr="00D30DD7">
        <w:rPr>
          <w:rFonts w:ascii="Times New Roman" w:eastAsia="Calibri" w:hAnsi="Times New Roman" w:cs="Times New Roman"/>
          <w:i/>
          <w:iCs/>
          <w:sz w:val="24"/>
          <w:szCs w:val="24"/>
        </w:rPr>
        <w:t>Ķīmisko vielu un maisījumu piegāde</w:t>
      </w:r>
    </w:p>
    <w:p w14:paraId="27BED82A" w14:textId="253823DD" w:rsidR="00D30DD7" w:rsidRPr="00D30DD7" w:rsidRDefault="00D30DD7" w:rsidP="00D30DD7">
      <w:pPr>
        <w:suppressAutoHyphens/>
        <w:spacing w:after="0" w:line="240" w:lineRule="auto"/>
        <w:jc w:val="both"/>
        <w:rPr>
          <w:rFonts w:ascii="Times New Roman" w:eastAsia="Times New Roman" w:hAnsi="Times New Roman" w:cs="Times New Roman"/>
          <w:sz w:val="24"/>
          <w:szCs w:val="24"/>
          <w:lang w:eastAsia="ar-SA"/>
        </w:rPr>
      </w:pPr>
      <w:r w:rsidRPr="00D30DD7">
        <w:rPr>
          <w:rFonts w:ascii="Times New Roman" w:eastAsia="Calibri" w:hAnsi="Times New Roman" w:cs="Times New Roman"/>
          <w:b/>
          <w:bCs/>
          <w:i/>
          <w:iCs/>
          <w:position w:val="-4"/>
          <w:sz w:val="24"/>
          <w:szCs w:val="24"/>
          <w:lang w:eastAsia="ar-SA"/>
        </w:rPr>
        <w:br/>
      </w:r>
      <w:r w:rsidRPr="00D30DD7">
        <w:rPr>
          <w:rFonts w:ascii="Times New Roman" w:eastAsia="Times New Roman" w:hAnsi="Times New Roman" w:cs="Times New Roman"/>
          <w:b/>
          <w:sz w:val="24"/>
          <w:szCs w:val="24"/>
          <w:lang w:eastAsia="ar-SA"/>
        </w:rPr>
        <w:t>Rīgas pašvaldības sabiedrība ar ierobežotu atbildību „Rīgas satiksme”</w:t>
      </w:r>
      <w:r w:rsidRPr="00D30DD7">
        <w:rPr>
          <w:rFonts w:ascii="Times New Roman" w:eastAsia="Times New Roman" w:hAnsi="Times New Roman" w:cs="Times New Roman"/>
          <w:sz w:val="24"/>
          <w:szCs w:val="24"/>
          <w:lang w:eastAsia="ar-SA"/>
        </w:rPr>
        <w:t>, vien.</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reģ.</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Nr.</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 xml:space="preserve">40003619950, turpmāk – Pasūtītājs, tās ________________________________ personā, kas rīkojas saskaņā ar _____________________________, no vienas puses, </w:t>
      </w:r>
    </w:p>
    <w:p w14:paraId="5F778318" w14:textId="77777777" w:rsidR="00D30DD7" w:rsidRPr="00D30DD7" w:rsidRDefault="00D30DD7" w:rsidP="00D30DD7">
      <w:pPr>
        <w:suppressAutoHyphens/>
        <w:spacing w:after="0" w:line="240" w:lineRule="auto"/>
        <w:jc w:val="both"/>
        <w:rPr>
          <w:rFonts w:ascii="Times New Roman" w:eastAsia="Times New Roman" w:hAnsi="Times New Roman" w:cs="Times New Roman"/>
          <w:sz w:val="24"/>
          <w:szCs w:val="24"/>
          <w:lang w:eastAsia="ar-SA"/>
        </w:rPr>
      </w:pPr>
      <w:r w:rsidRPr="00D30DD7">
        <w:rPr>
          <w:rFonts w:ascii="Times New Roman" w:eastAsia="Times New Roman" w:hAnsi="Times New Roman" w:cs="Times New Roman"/>
          <w:sz w:val="24"/>
          <w:szCs w:val="24"/>
          <w:lang w:eastAsia="ar-SA"/>
        </w:rPr>
        <w:t xml:space="preserve">un </w:t>
      </w:r>
    </w:p>
    <w:p w14:paraId="06ED26A2" w14:textId="1DF3B458" w:rsidR="00D30DD7" w:rsidRDefault="00D30DD7" w:rsidP="00D30DD7">
      <w:pPr>
        <w:spacing w:after="0" w:line="240" w:lineRule="auto"/>
        <w:jc w:val="both"/>
        <w:outlineLvl w:val="0"/>
        <w:rPr>
          <w:rFonts w:ascii="Times New Roman" w:eastAsia="Times New Roman" w:hAnsi="Times New Roman" w:cs="Times New Roman"/>
          <w:sz w:val="24"/>
          <w:szCs w:val="24"/>
          <w:lang w:eastAsia="ar-SA"/>
        </w:rPr>
      </w:pPr>
      <w:r w:rsidRPr="00D30DD7">
        <w:rPr>
          <w:rFonts w:ascii="Times New Roman" w:eastAsia="Times New Roman" w:hAnsi="Times New Roman" w:cs="Times New Roman"/>
          <w:b/>
          <w:bCs/>
          <w:kern w:val="36"/>
          <w:sz w:val="24"/>
          <w:szCs w:val="24"/>
          <w:lang w:eastAsia="ar-SA"/>
        </w:rPr>
        <w:t>__________________</w:t>
      </w:r>
      <w:r w:rsidRPr="00D30DD7">
        <w:rPr>
          <w:rFonts w:ascii="Times New Roman" w:eastAsia="Times New Roman" w:hAnsi="Times New Roman" w:cs="Times New Roman"/>
          <w:sz w:val="24"/>
          <w:szCs w:val="24"/>
          <w:lang w:eastAsia="ar-SA"/>
        </w:rPr>
        <w:t>, vien.</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reģ.</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Nr.</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 xml:space="preserve">__________, turpmāk – </w:t>
      </w:r>
      <w:r w:rsidR="001611A4">
        <w:rPr>
          <w:rFonts w:ascii="Times New Roman" w:eastAsia="Times New Roman" w:hAnsi="Times New Roman" w:cs="Times New Roman"/>
          <w:sz w:val="24"/>
          <w:szCs w:val="24"/>
          <w:lang w:eastAsia="ar-SA"/>
        </w:rPr>
        <w:t>Piegādātājs</w:t>
      </w:r>
      <w:r w:rsidRPr="00D30DD7">
        <w:rPr>
          <w:rFonts w:ascii="Times New Roman" w:eastAsia="Times New Roman" w:hAnsi="Times New Roman" w:cs="Times New Roman"/>
          <w:sz w:val="24"/>
          <w:szCs w:val="24"/>
          <w:lang w:eastAsia="ar-SA"/>
        </w:rPr>
        <w:t>, tās _________________personā, kas rīkojas saskaņā ____________________, no otras puses, katrs atsevišķi un abi kopā, turpmāk – Puse/Puses, pamatojoties uz Pasūtītāja rīkotās iepirkuma procedūras “</w:t>
      </w:r>
      <w:r w:rsidR="008D4C7D" w:rsidRPr="008D4C7D">
        <w:rPr>
          <w:rFonts w:ascii="Times New Roman" w:eastAsia="Times New Roman" w:hAnsi="Times New Roman" w:cs="Times New Roman"/>
          <w:sz w:val="24"/>
          <w:szCs w:val="24"/>
          <w:lang w:eastAsia="ar-SA"/>
        </w:rPr>
        <w:t>Autobusu, tramvaju, trolejbusu stikla šķiedras rezerves detaļu remonts vai izgatavošana</w:t>
      </w:r>
      <w:r w:rsidRPr="00D30DD7">
        <w:rPr>
          <w:rFonts w:ascii="Times New Roman" w:eastAsia="Times New Roman" w:hAnsi="Times New Roman" w:cs="Times New Roman"/>
          <w:sz w:val="24"/>
          <w:szCs w:val="24"/>
          <w:lang w:eastAsia="ar-SA"/>
        </w:rPr>
        <w:t>” (identifikācijas Nr. RS/2025/</w:t>
      </w:r>
      <w:r w:rsidR="00D11735">
        <w:rPr>
          <w:rFonts w:ascii="Times New Roman" w:eastAsia="Times New Roman" w:hAnsi="Times New Roman" w:cs="Times New Roman"/>
          <w:sz w:val="24"/>
          <w:szCs w:val="24"/>
          <w:lang w:eastAsia="ar-SA"/>
        </w:rPr>
        <w:t>72</w:t>
      </w:r>
      <w:r w:rsidRPr="00D30DD7">
        <w:rPr>
          <w:rFonts w:ascii="Times New Roman" w:eastAsia="Times New Roman" w:hAnsi="Times New Roman" w:cs="Times New Roman"/>
          <w:sz w:val="24"/>
          <w:szCs w:val="24"/>
          <w:lang w:eastAsia="ar-SA"/>
        </w:rPr>
        <w:t>) rezultātiem, noslēdz šādu līgumu, turpmāk – Līgums:</w:t>
      </w:r>
    </w:p>
    <w:p w14:paraId="320841C0" w14:textId="77777777" w:rsidR="008D4C7D" w:rsidRDefault="008D4C7D" w:rsidP="00D30DD7">
      <w:pPr>
        <w:spacing w:after="0" w:line="240" w:lineRule="auto"/>
        <w:jc w:val="both"/>
        <w:outlineLvl w:val="0"/>
        <w:rPr>
          <w:rFonts w:ascii="Times New Roman" w:eastAsia="Times New Roman" w:hAnsi="Times New Roman" w:cs="Times New Roman"/>
          <w:sz w:val="24"/>
          <w:szCs w:val="24"/>
          <w:lang w:eastAsia="ar-SA"/>
        </w:rPr>
      </w:pPr>
    </w:p>
    <w:p w14:paraId="025D8C2F" w14:textId="436F44B7" w:rsidR="008D4C7D" w:rsidRDefault="006D65C7" w:rsidP="001611A4">
      <w:pPr>
        <w:pStyle w:val="ListParagraph"/>
        <w:numPr>
          <w:ilvl w:val="0"/>
          <w:numId w:val="11"/>
        </w:numPr>
        <w:spacing w:after="0" w:line="240" w:lineRule="auto"/>
        <w:jc w:val="center"/>
        <w:outlineLvl w:val="0"/>
        <w:rPr>
          <w:rFonts w:ascii="Times New Roman" w:eastAsia="Times New Roman" w:hAnsi="Times New Roman" w:cs="Times New Roman"/>
          <w:b/>
          <w:bCs/>
          <w:kern w:val="36"/>
          <w:sz w:val="24"/>
          <w:szCs w:val="24"/>
          <w:lang w:eastAsia="ar-SA"/>
        </w:rPr>
      </w:pPr>
      <w:r>
        <w:rPr>
          <w:rFonts w:ascii="Times New Roman" w:eastAsia="Times New Roman" w:hAnsi="Times New Roman" w:cs="Times New Roman"/>
          <w:b/>
          <w:bCs/>
          <w:kern w:val="36"/>
          <w:sz w:val="24"/>
          <w:szCs w:val="24"/>
          <w:lang w:eastAsia="ar-SA"/>
        </w:rPr>
        <w:t>LĪGUMA PRIEKŠMETS</w:t>
      </w:r>
    </w:p>
    <w:p w14:paraId="1EA9A71D" w14:textId="77BC7E1A" w:rsidR="001611A4" w:rsidRPr="00186F30" w:rsidRDefault="001611A4" w:rsidP="001611A4">
      <w:pPr>
        <w:numPr>
          <w:ilvl w:val="1"/>
          <w:numId w:val="12"/>
        </w:numPr>
        <w:suppressAutoHyphens/>
        <w:spacing w:after="0" w:line="240" w:lineRule="auto"/>
        <w:ind w:left="426" w:hanging="426"/>
        <w:jc w:val="both"/>
        <w:rPr>
          <w:rFonts w:ascii="Times New Roman" w:hAnsi="Times New Roman" w:cs="Times New Roman"/>
          <w:bCs/>
          <w:sz w:val="24"/>
          <w:szCs w:val="24"/>
        </w:rPr>
      </w:pPr>
      <w:r w:rsidRPr="00186F30">
        <w:rPr>
          <w:rFonts w:ascii="Times New Roman" w:hAnsi="Times New Roman" w:cs="Times New Roman"/>
          <w:sz w:val="24"/>
          <w:szCs w:val="24"/>
        </w:rPr>
        <w:t>Piegādātājs</w:t>
      </w:r>
      <w:r w:rsidRPr="00186F30">
        <w:rPr>
          <w:rFonts w:ascii="Times New Roman" w:hAnsi="Times New Roman" w:cs="Times New Roman"/>
          <w:sz w:val="24"/>
          <w:szCs w:val="24"/>
          <w:lang w:eastAsia="ar-SA"/>
        </w:rPr>
        <w:t xml:space="preserve"> ar saviem spēkiem un līdzekļiem apņemas </w:t>
      </w:r>
      <w:r>
        <w:rPr>
          <w:rFonts w:ascii="Times New Roman" w:hAnsi="Times New Roman" w:cs="Times New Roman"/>
          <w:sz w:val="24"/>
          <w:szCs w:val="24"/>
          <w:lang w:eastAsia="ar-SA"/>
        </w:rPr>
        <w:t>veikt</w:t>
      </w:r>
      <w:r w:rsidR="008B2519">
        <w:t xml:space="preserve"> a</w:t>
      </w:r>
      <w:r w:rsidR="008B2519" w:rsidRPr="008B2519">
        <w:rPr>
          <w:rFonts w:ascii="Times New Roman" w:hAnsi="Times New Roman" w:cs="Times New Roman"/>
          <w:sz w:val="24"/>
          <w:szCs w:val="24"/>
          <w:lang w:eastAsia="ar-SA"/>
        </w:rPr>
        <w:t>utobusu, tramvaju, trolejbusu</w:t>
      </w:r>
      <w:r>
        <w:rPr>
          <w:rFonts w:ascii="Times New Roman" w:hAnsi="Times New Roman" w:cs="Times New Roman"/>
          <w:sz w:val="24"/>
          <w:szCs w:val="24"/>
          <w:lang w:eastAsia="ar-SA"/>
        </w:rPr>
        <w:t xml:space="preserve"> </w:t>
      </w:r>
      <w:r w:rsidRPr="00186F30">
        <w:rPr>
          <w:rFonts w:ascii="Times New Roman" w:hAnsi="Times New Roman" w:cs="Times New Roman"/>
          <w:bCs/>
          <w:color w:val="000000" w:themeColor="text1"/>
          <w:sz w:val="24"/>
          <w:szCs w:val="24"/>
        </w:rPr>
        <w:t>stikla šķiedru</w:t>
      </w:r>
      <w:r w:rsidR="008B251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rezerves daļu </w:t>
      </w:r>
      <w:r w:rsidRPr="00186F30">
        <w:rPr>
          <w:rFonts w:ascii="Times New Roman" w:hAnsi="Times New Roman" w:cs="Times New Roman"/>
          <w:sz w:val="24"/>
          <w:szCs w:val="24"/>
          <w:lang w:eastAsia="ar-SA"/>
        </w:rPr>
        <w:t xml:space="preserve">(turpmāk – </w:t>
      </w:r>
      <w:r>
        <w:rPr>
          <w:rFonts w:ascii="Times New Roman" w:hAnsi="Times New Roman" w:cs="Times New Roman"/>
          <w:sz w:val="24"/>
          <w:szCs w:val="24"/>
          <w:lang w:eastAsia="ar-SA"/>
        </w:rPr>
        <w:t>Detaļas</w:t>
      </w:r>
      <w:r w:rsidRPr="00186F30">
        <w:rPr>
          <w:rFonts w:ascii="Times New Roman" w:hAnsi="Times New Roman" w:cs="Times New Roman"/>
          <w:sz w:val="24"/>
          <w:szCs w:val="24"/>
          <w:lang w:eastAsia="ar-SA"/>
        </w:rPr>
        <w:t>)</w:t>
      </w:r>
      <w:r w:rsidRPr="00CE110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remontu un/vai izgatavošanu (turpmāk – Pakalpojums)</w:t>
      </w:r>
      <w:r w:rsidRPr="00186F30">
        <w:rPr>
          <w:rFonts w:ascii="Times New Roman" w:hAnsi="Times New Roman" w:cs="Times New Roman"/>
          <w:sz w:val="24"/>
          <w:szCs w:val="24"/>
        </w:rPr>
        <w:t>, saskaņā ar Līguma 1</w:t>
      </w:r>
      <w:r w:rsidR="008B2519">
        <w:rPr>
          <w:rFonts w:ascii="Times New Roman" w:hAnsi="Times New Roman" w:cs="Times New Roman"/>
          <w:sz w:val="24"/>
          <w:szCs w:val="24"/>
        </w:rPr>
        <w:t xml:space="preserve">. </w:t>
      </w:r>
      <w:r w:rsidRPr="00186F30">
        <w:rPr>
          <w:rFonts w:ascii="Times New Roman" w:hAnsi="Times New Roman" w:cs="Times New Roman"/>
          <w:sz w:val="24"/>
          <w:szCs w:val="24"/>
        </w:rPr>
        <w:t>pielikumā ietverto tehnisko specifikāciju</w:t>
      </w:r>
      <w:r>
        <w:rPr>
          <w:rFonts w:ascii="Times New Roman" w:hAnsi="Times New Roman" w:cs="Times New Roman"/>
          <w:sz w:val="24"/>
          <w:szCs w:val="24"/>
        </w:rPr>
        <w:t xml:space="preserve"> (tajā skaitā rasējumiem) </w:t>
      </w:r>
      <w:r>
        <w:rPr>
          <w:rFonts w:ascii="Times New Roman" w:hAnsi="Times New Roman" w:cs="Times New Roman"/>
          <w:sz w:val="24"/>
          <w:szCs w:val="24"/>
          <w:lang w:eastAsia="ar-SA"/>
        </w:rPr>
        <w:t>un</w:t>
      </w:r>
      <w:r w:rsidR="00743D5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Līguma </w:t>
      </w:r>
      <w:r w:rsidR="00D5707D">
        <w:rPr>
          <w:rFonts w:ascii="Times New Roman" w:hAnsi="Times New Roman" w:cs="Times New Roman"/>
          <w:sz w:val="24"/>
          <w:szCs w:val="24"/>
          <w:lang w:eastAsia="ar-SA"/>
        </w:rPr>
        <w:t>2</w:t>
      </w:r>
      <w:r>
        <w:rPr>
          <w:rFonts w:ascii="Times New Roman" w:hAnsi="Times New Roman" w:cs="Times New Roman"/>
          <w:sz w:val="24"/>
          <w:szCs w:val="24"/>
          <w:lang w:eastAsia="ar-SA"/>
        </w:rPr>
        <w:t>.</w:t>
      </w:r>
      <w:r w:rsidR="00D5707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pielikumā </w:t>
      </w:r>
      <w:r w:rsidR="00743D54">
        <w:rPr>
          <w:rFonts w:ascii="Times New Roman" w:hAnsi="Times New Roman" w:cs="Times New Roman"/>
          <w:sz w:val="24"/>
          <w:szCs w:val="24"/>
          <w:lang w:eastAsia="ar-SA"/>
        </w:rPr>
        <w:t>ietverto finanšu piedāvājumu</w:t>
      </w:r>
      <w:r>
        <w:rPr>
          <w:rFonts w:ascii="Times New Roman" w:hAnsi="Times New Roman" w:cs="Times New Roman"/>
          <w:sz w:val="24"/>
          <w:szCs w:val="24"/>
          <w:lang w:eastAsia="ar-SA"/>
        </w:rPr>
        <w:t>.</w:t>
      </w:r>
    </w:p>
    <w:p w14:paraId="6D7CD4D4" w14:textId="52FA1E6E" w:rsidR="001611A4" w:rsidRDefault="001611A4" w:rsidP="001611A4">
      <w:pPr>
        <w:pStyle w:val="ListParagraph"/>
        <w:numPr>
          <w:ilvl w:val="1"/>
          <w:numId w:val="12"/>
        </w:numPr>
        <w:ind w:left="426" w:hanging="426"/>
        <w:jc w:val="both"/>
        <w:rPr>
          <w:rFonts w:ascii="Times New Roman" w:hAnsi="Times New Roman" w:cs="Times New Roman"/>
          <w:bCs/>
          <w:sz w:val="24"/>
          <w:szCs w:val="24"/>
        </w:rPr>
      </w:pPr>
      <w:r>
        <w:rPr>
          <w:rFonts w:ascii="Times New Roman" w:hAnsi="Times New Roman" w:cs="Times New Roman"/>
          <w:bCs/>
          <w:sz w:val="24"/>
          <w:szCs w:val="24"/>
        </w:rPr>
        <w:t>L</w:t>
      </w:r>
      <w:r w:rsidRPr="00186F30">
        <w:rPr>
          <w:rFonts w:ascii="Times New Roman" w:hAnsi="Times New Roman" w:cs="Times New Roman"/>
          <w:bCs/>
          <w:sz w:val="24"/>
          <w:szCs w:val="24"/>
        </w:rPr>
        <w:t xml:space="preserve">īguma darbības laikā un </w:t>
      </w:r>
      <w:r>
        <w:rPr>
          <w:rFonts w:ascii="Times New Roman" w:hAnsi="Times New Roman" w:cs="Times New Roman"/>
          <w:bCs/>
          <w:sz w:val="24"/>
          <w:szCs w:val="24"/>
        </w:rPr>
        <w:t>L</w:t>
      </w:r>
      <w:r w:rsidRPr="00186F30">
        <w:rPr>
          <w:rFonts w:ascii="Times New Roman" w:hAnsi="Times New Roman" w:cs="Times New Roman"/>
          <w:bCs/>
          <w:sz w:val="24"/>
          <w:szCs w:val="24"/>
        </w:rPr>
        <w:t xml:space="preserve">īguma kopējās summas ietvaros </w:t>
      </w:r>
      <w:r>
        <w:rPr>
          <w:rFonts w:ascii="Times New Roman" w:hAnsi="Times New Roman" w:cs="Times New Roman"/>
          <w:bCs/>
          <w:sz w:val="24"/>
          <w:szCs w:val="24"/>
        </w:rPr>
        <w:t>Pasūtītājam</w:t>
      </w:r>
      <w:r w:rsidRPr="00186F30">
        <w:rPr>
          <w:rFonts w:ascii="Times New Roman" w:hAnsi="Times New Roman" w:cs="Times New Roman"/>
          <w:bCs/>
          <w:sz w:val="24"/>
          <w:szCs w:val="24"/>
        </w:rPr>
        <w:t xml:space="preserve"> ir tiesības iegādāties </w:t>
      </w:r>
      <w:r>
        <w:rPr>
          <w:rFonts w:ascii="Times New Roman" w:hAnsi="Times New Roman" w:cs="Times New Roman"/>
          <w:bCs/>
          <w:sz w:val="24"/>
          <w:szCs w:val="24"/>
        </w:rPr>
        <w:t>rezerves daļas</w:t>
      </w:r>
      <w:r w:rsidRPr="00186F30">
        <w:rPr>
          <w:rFonts w:ascii="Times New Roman" w:hAnsi="Times New Roman" w:cs="Times New Roman"/>
          <w:bCs/>
          <w:sz w:val="24"/>
          <w:szCs w:val="24"/>
        </w:rPr>
        <w:t>, kas nav</w:t>
      </w:r>
      <w:r>
        <w:rPr>
          <w:rFonts w:ascii="Times New Roman" w:hAnsi="Times New Roman" w:cs="Times New Roman"/>
          <w:bCs/>
          <w:sz w:val="24"/>
          <w:szCs w:val="24"/>
        </w:rPr>
        <w:t xml:space="preserve"> norādītas Līguma </w:t>
      </w:r>
      <w:r w:rsidR="00B67A05">
        <w:rPr>
          <w:rFonts w:ascii="Times New Roman" w:hAnsi="Times New Roman" w:cs="Times New Roman"/>
          <w:bCs/>
          <w:sz w:val="24"/>
          <w:szCs w:val="24"/>
        </w:rPr>
        <w:t>2.</w:t>
      </w:r>
      <w:r w:rsidR="008E27C0">
        <w:rPr>
          <w:rFonts w:ascii="Times New Roman" w:hAnsi="Times New Roman" w:cs="Times New Roman"/>
          <w:bCs/>
          <w:sz w:val="24"/>
          <w:szCs w:val="24"/>
        </w:rPr>
        <w:t xml:space="preserve"> </w:t>
      </w:r>
      <w:r>
        <w:rPr>
          <w:rFonts w:ascii="Times New Roman" w:hAnsi="Times New Roman" w:cs="Times New Roman"/>
          <w:bCs/>
          <w:sz w:val="24"/>
          <w:szCs w:val="24"/>
        </w:rPr>
        <w:t>pielikumā,</w:t>
      </w:r>
      <w:r w:rsidRPr="00186F30">
        <w:rPr>
          <w:rFonts w:ascii="Times New Roman" w:hAnsi="Times New Roman" w:cs="Times New Roman"/>
          <w:bCs/>
          <w:sz w:val="24"/>
          <w:szCs w:val="24"/>
        </w:rPr>
        <w:t xml:space="preserve"> ar nosacījumu, ka šo rezerves daļu kopējā summa nepārsniedz </w:t>
      </w:r>
      <w:r w:rsidR="00B67A05">
        <w:rPr>
          <w:rFonts w:ascii="Times New Roman" w:hAnsi="Times New Roman" w:cs="Times New Roman"/>
          <w:bCs/>
          <w:sz w:val="24"/>
          <w:szCs w:val="24"/>
        </w:rPr>
        <w:t>10</w:t>
      </w:r>
      <w:r w:rsidRPr="00186F30">
        <w:rPr>
          <w:rFonts w:ascii="Times New Roman" w:hAnsi="Times New Roman" w:cs="Times New Roman"/>
          <w:bCs/>
          <w:sz w:val="24"/>
          <w:szCs w:val="24"/>
        </w:rPr>
        <w:t>%</w:t>
      </w:r>
      <w:r>
        <w:rPr>
          <w:rFonts w:ascii="Times New Roman" w:hAnsi="Times New Roman" w:cs="Times New Roman"/>
          <w:bCs/>
          <w:sz w:val="24"/>
          <w:szCs w:val="24"/>
        </w:rPr>
        <w:t xml:space="preserve"> </w:t>
      </w:r>
      <w:r w:rsidR="00F67355" w:rsidRPr="00F67355">
        <w:rPr>
          <w:rFonts w:ascii="Times New Roman" w:hAnsi="Times New Roman" w:cs="Times New Roman"/>
          <w:bCs/>
          <w:sz w:val="24"/>
          <w:szCs w:val="24"/>
        </w:rPr>
        <w:t>no Līguma 3.1. punktā norādītās Līguma summas</w:t>
      </w:r>
      <w:r w:rsidR="00100DE0">
        <w:rPr>
          <w:rFonts w:ascii="Times New Roman" w:hAnsi="Times New Roman" w:cs="Times New Roman"/>
          <w:bCs/>
          <w:sz w:val="24"/>
          <w:szCs w:val="24"/>
        </w:rPr>
        <w:t xml:space="preserve">. </w:t>
      </w:r>
      <w:r w:rsidRPr="00186F30">
        <w:rPr>
          <w:rFonts w:ascii="Times New Roman" w:hAnsi="Times New Roman" w:cs="Times New Roman"/>
          <w:bCs/>
          <w:sz w:val="24"/>
          <w:szCs w:val="24"/>
        </w:rPr>
        <w:t>Šādu detaļu pasūtīšana un iegāde veicama atbilstoši tehniskās specifikācijas prasībām.</w:t>
      </w:r>
    </w:p>
    <w:p w14:paraId="7DEB202C" w14:textId="77777777" w:rsidR="00B501ED" w:rsidRDefault="00B501ED" w:rsidP="00B501ED">
      <w:pPr>
        <w:pStyle w:val="ListParagraph"/>
        <w:ind w:left="426"/>
        <w:jc w:val="both"/>
        <w:rPr>
          <w:rFonts w:ascii="Times New Roman" w:hAnsi="Times New Roman" w:cs="Times New Roman"/>
          <w:bCs/>
          <w:sz w:val="24"/>
          <w:szCs w:val="24"/>
        </w:rPr>
      </w:pPr>
    </w:p>
    <w:p w14:paraId="5438E800" w14:textId="071BEDF3" w:rsidR="00B501ED" w:rsidRPr="00B501ED" w:rsidRDefault="00B501ED" w:rsidP="00B501ED">
      <w:pPr>
        <w:pStyle w:val="ListParagraph"/>
        <w:numPr>
          <w:ilvl w:val="0"/>
          <w:numId w:val="12"/>
        </w:numPr>
        <w:spacing w:after="0" w:line="240" w:lineRule="auto"/>
        <w:jc w:val="center"/>
        <w:rPr>
          <w:rFonts w:ascii="Times New Roman" w:eastAsia="Calibri" w:hAnsi="Times New Roman" w:cs="Times New Roman"/>
          <w:b/>
          <w:bCs/>
          <w:sz w:val="24"/>
          <w:szCs w:val="24"/>
        </w:rPr>
      </w:pPr>
      <w:r w:rsidRPr="00B501ED">
        <w:rPr>
          <w:rFonts w:ascii="Times New Roman" w:eastAsia="Calibri" w:hAnsi="Times New Roman" w:cs="Times New Roman"/>
          <w:b/>
          <w:bCs/>
          <w:sz w:val="24"/>
          <w:szCs w:val="24"/>
        </w:rPr>
        <w:t>LĪGUMA DARBĪBAS TERMIŅŠ</w:t>
      </w:r>
    </w:p>
    <w:p w14:paraId="26293A91" w14:textId="77777777" w:rsidR="00B501ED" w:rsidRPr="00B501ED" w:rsidRDefault="00B501ED" w:rsidP="00B501ED">
      <w:pPr>
        <w:numPr>
          <w:ilvl w:val="1"/>
          <w:numId w:val="1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B501ED">
        <w:rPr>
          <w:rFonts w:ascii="Times New Roman" w:eastAsia="Times New Roman" w:hAnsi="Times New Roman" w:cs="Times New Roman"/>
          <w:sz w:val="24"/>
          <w:szCs w:val="24"/>
          <w:lang w:eastAsia="ar-SA"/>
        </w:rPr>
        <w:t>Līgums</w:t>
      </w:r>
      <w:r w:rsidRPr="00B501ED">
        <w:rPr>
          <w:rFonts w:ascii="Times New Roman" w:eastAsia="Times New Roman" w:hAnsi="Times New Roman" w:cs="Times New Roman"/>
          <w:sz w:val="24"/>
          <w:szCs w:val="24"/>
        </w:rPr>
        <w:t xml:space="preserve"> </w:t>
      </w:r>
      <w:r w:rsidRPr="00B501ED">
        <w:rPr>
          <w:rFonts w:ascii="Times New Roman" w:eastAsia="Times New Roman" w:hAnsi="Times New Roman" w:cs="Times New Roman"/>
          <w:sz w:val="24"/>
          <w:szCs w:val="24"/>
          <w:lang w:eastAsia="ar-SA"/>
        </w:rPr>
        <w:t xml:space="preserve">stājas spēkā ar tā abpusējas parakstīšanas dienu un ir spēkā līdz Pušu saistību pilnīgai izpildei. </w:t>
      </w:r>
    </w:p>
    <w:p w14:paraId="16B89C1A" w14:textId="64EC3CEE" w:rsidR="00B501ED" w:rsidRPr="00B501ED" w:rsidRDefault="00B501ED" w:rsidP="00B501ED">
      <w:pPr>
        <w:numPr>
          <w:ilvl w:val="1"/>
          <w:numId w:val="12"/>
        </w:numPr>
        <w:suppressAutoHyphens/>
        <w:spacing w:after="0" w:line="240" w:lineRule="auto"/>
        <w:ind w:left="426" w:hanging="426"/>
        <w:jc w:val="both"/>
        <w:rPr>
          <w:rFonts w:ascii="Times New Roman" w:eastAsia="Times New Roman" w:hAnsi="Times New Roman" w:cs="Times New Roman"/>
          <w:sz w:val="24"/>
          <w:szCs w:val="24"/>
          <w:lang w:eastAsia="lv-LV"/>
        </w:rPr>
      </w:pPr>
      <w:r w:rsidRPr="00B501ED">
        <w:rPr>
          <w:rFonts w:ascii="Times New Roman" w:eastAsia="Times New Roman" w:hAnsi="Times New Roman" w:cs="Times New Roman"/>
          <w:sz w:val="24"/>
          <w:szCs w:val="24"/>
          <w:lang w:eastAsia="ar-SA"/>
        </w:rPr>
        <w:t>Pasūtītājs pasūta P</w:t>
      </w:r>
      <w:r w:rsidR="00992456">
        <w:rPr>
          <w:rFonts w:ascii="Times New Roman" w:eastAsia="Times New Roman" w:hAnsi="Times New Roman" w:cs="Times New Roman"/>
          <w:sz w:val="24"/>
          <w:szCs w:val="24"/>
          <w:lang w:eastAsia="ar-SA"/>
        </w:rPr>
        <w:t>akalpojumu</w:t>
      </w:r>
      <w:r w:rsidRPr="00B501ED">
        <w:rPr>
          <w:rFonts w:ascii="Times New Roman" w:eastAsia="Times New Roman" w:hAnsi="Times New Roman" w:cs="Times New Roman"/>
          <w:sz w:val="24"/>
          <w:szCs w:val="24"/>
          <w:lang w:eastAsia="ar-SA"/>
        </w:rPr>
        <w:t xml:space="preserve"> līdz brīdim, kad ir pagājuši </w:t>
      </w:r>
      <w:r w:rsidRPr="00B501ED">
        <w:rPr>
          <w:rFonts w:ascii="Times New Roman" w:eastAsia="Times New Roman" w:hAnsi="Times New Roman" w:cs="Times New Roman"/>
          <w:b/>
          <w:bCs/>
          <w:sz w:val="24"/>
          <w:szCs w:val="24"/>
          <w:lang w:eastAsia="ar-SA"/>
        </w:rPr>
        <w:t xml:space="preserve">2 (divi) </w:t>
      </w:r>
      <w:r w:rsidRPr="00B501ED">
        <w:rPr>
          <w:rFonts w:ascii="Times New Roman" w:eastAsia="Times New Roman" w:hAnsi="Times New Roman" w:cs="Times New Roman"/>
          <w:sz w:val="24"/>
          <w:szCs w:val="24"/>
          <w:lang w:eastAsia="ar-SA"/>
        </w:rPr>
        <w:t xml:space="preserve">gadi no Līguma spēkā stāšanās dienas vai Līguma kopējā summa ir sasniegusi Līguma 3.1. punktā minēto kopējo darījuma summu (atkarībā no tā, kurš no nosacījumiem iestājas pirmais). </w:t>
      </w:r>
      <w:r w:rsidRPr="00B501ED">
        <w:rPr>
          <w:rFonts w:ascii="Times New Roman" w:eastAsia="Calibri" w:hAnsi="Times New Roman" w:cs="Times New Roman"/>
          <w:sz w:val="24"/>
          <w:szCs w:val="24"/>
          <w:lang w:eastAsia="ar-SA"/>
        </w:rPr>
        <w:t>Pasūtītājam ir tiesības pagarināt Līguma termiņu, līdz Līguma kopējā summa sasniedz Līguma 3.1.</w:t>
      </w:r>
      <w:r w:rsidR="00992456">
        <w:rPr>
          <w:rFonts w:ascii="Times New Roman" w:eastAsia="Calibri" w:hAnsi="Times New Roman" w:cs="Times New Roman"/>
          <w:sz w:val="24"/>
          <w:szCs w:val="24"/>
          <w:lang w:eastAsia="ar-SA"/>
        </w:rPr>
        <w:t xml:space="preserve"> </w:t>
      </w:r>
      <w:r w:rsidRPr="00B501ED">
        <w:rPr>
          <w:rFonts w:ascii="Times New Roman" w:eastAsia="Calibri" w:hAnsi="Times New Roman" w:cs="Times New Roman"/>
          <w:sz w:val="24"/>
          <w:szCs w:val="24"/>
          <w:lang w:eastAsia="ar-SA"/>
        </w:rPr>
        <w:t>punktā noteikto kopējo summu.</w:t>
      </w:r>
    </w:p>
    <w:p w14:paraId="4349599A" w14:textId="77777777" w:rsidR="00B501ED" w:rsidRPr="00B501ED" w:rsidRDefault="00B501ED" w:rsidP="00B501ED">
      <w:pPr>
        <w:numPr>
          <w:ilvl w:val="1"/>
          <w:numId w:val="12"/>
        </w:numPr>
        <w:spacing w:after="0"/>
        <w:ind w:left="426" w:hanging="426"/>
        <w:contextualSpacing/>
        <w:jc w:val="both"/>
        <w:rPr>
          <w:rFonts w:ascii="Times New Roman" w:eastAsia="Times New Roman" w:hAnsi="Times New Roman" w:cs="Times New Roman"/>
          <w:sz w:val="24"/>
          <w:szCs w:val="24"/>
        </w:rPr>
      </w:pPr>
      <w:r w:rsidRPr="00B501ED">
        <w:rPr>
          <w:rFonts w:ascii="Times New Roman" w:eastAsia="Times New Roman" w:hAnsi="Times New Roman" w:cs="Times New Roman"/>
          <w:sz w:val="24"/>
          <w:szCs w:val="24"/>
        </w:rPr>
        <w:t xml:space="preserve">Līgums ir spēkā līdz Pušu saistību pilnīgai izpildei. </w:t>
      </w:r>
    </w:p>
    <w:p w14:paraId="6FFF3FB6" w14:textId="77777777" w:rsidR="00B501ED" w:rsidRPr="00B501ED" w:rsidRDefault="00B501ED" w:rsidP="00B501ED">
      <w:pPr>
        <w:numPr>
          <w:ilvl w:val="1"/>
          <w:numId w:val="12"/>
        </w:numPr>
        <w:spacing w:after="0"/>
        <w:ind w:left="426" w:hanging="426"/>
        <w:contextualSpacing/>
        <w:jc w:val="both"/>
        <w:rPr>
          <w:rFonts w:ascii="Times New Roman" w:eastAsia="Times New Roman" w:hAnsi="Times New Roman" w:cs="Times New Roman"/>
          <w:sz w:val="24"/>
          <w:szCs w:val="24"/>
        </w:rPr>
      </w:pPr>
      <w:r w:rsidRPr="00B501ED">
        <w:rPr>
          <w:rFonts w:ascii="Times New Roman" w:eastAsia="Times New Roman" w:hAnsi="Times New Roman" w:cs="Times New Roman"/>
          <w:sz w:val="24"/>
          <w:szCs w:val="24"/>
        </w:rPr>
        <w:t>Līgums var tikt izbeigts pirms termiņa jebkurā brīdī, Pusēm par to rakstiski vienojoties vai vienpusēji, Līgumā noteiktajā kārtībā.</w:t>
      </w:r>
    </w:p>
    <w:p w14:paraId="2E3C0FFF" w14:textId="670F1D9D" w:rsidR="00B501ED" w:rsidRPr="00B501ED" w:rsidRDefault="009E0771" w:rsidP="00B501ED">
      <w:pPr>
        <w:numPr>
          <w:ilvl w:val="1"/>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Piegādātājam</w:t>
      </w:r>
      <w:r w:rsidR="00B501ED" w:rsidRPr="00B501ED">
        <w:rPr>
          <w:rFonts w:ascii="Times New Roman" w:eastAsia="Times New Roman" w:hAnsi="Times New Roman" w:cs="Times New Roman"/>
          <w:sz w:val="24"/>
          <w:szCs w:val="24"/>
        </w:rPr>
        <w:t xml:space="preserve"> ir tiesības vienpusēji pirms termiņa izbeigt Līgumu, par to rakstveida paziņojot Pasūtītājam, ja Pasūtītājs Līgumā noteiktajā termiņā neveic maksājumus par saņemtaj</w:t>
      </w:r>
      <w:r w:rsidR="00253AD3">
        <w:rPr>
          <w:rFonts w:ascii="Times New Roman" w:eastAsia="Times New Roman" w:hAnsi="Times New Roman" w:cs="Times New Roman"/>
          <w:sz w:val="24"/>
          <w:szCs w:val="24"/>
        </w:rPr>
        <w:t>ām Detaļām</w:t>
      </w:r>
      <w:r w:rsidR="00B501ED" w:rsidRPr="00B501ED">
        <w:rPr>
          <w:rFonts w:ascii="Times New Roman" w:eastAsia="Times New Roman" w:hAnsi="Times New Roman" w:cs="Times New Roman"/>
          <w:sz w:val="24"/>
          <w:szCs w:val="24"/>
        </w:rPr>
        <w:t xml:space="preserve">, ar noteikumu, ka maksājuma kavējums pārsniedz 30 (trīsdesmit) dienas un minētais trūkums nav novērsts 10 (desmit) dienu laikā no </w:t>
      </w:r>
      <w:r w:rsidR="00387E09">
        <w:rPr>
          <w:rFonts w:ascii="Times New Roman" w:eastAsia="Times New Roman" w:hAnsi="Times New Roman" w:cs="Times New Roman"/>
          <w:sz w:val="24"/>
          <w:szCs w:val="24"/>
        </w:rPr>
        <w:t>Piegādātāja</w:t>
      </w:r>
      <w:r w:rsidR="00B501ED" w:rsidRPr="00B501ED">
        <w:rPr>
          <w:rFonts w:ascii="Times New Roman" w:eastAsia="Times New Roman" w:hAnsi="Times New Roman" w:cs="Times New Roman"/>
          <w:sz w:val="24"/>
          <w:szCs w:val="24"/>
        </w:rPr>
        <w:t xml:space="preserve"> rakstveida brīdinājuma saņemšanas.</w:t>
      </w:r>
    </w:p>
    <w:p w14:paraId="513E6C3F" w14:textId="61FBE74D" w:rsidR="00B501ED" w:rsidRDefault="00B501ED" w:rsidP="00B501ED">
      <w:pPr>
        <w:numPr>
          <w:ilvl w:val="1"/>
          <w:numId w:val="12"/>
        </w:numPr>
        <w:spacing w:after="0"/>
        <w:ind w:left="426" w:hanging="426"/>
        <w:contextualSpacing/>
        <w:jc w:val="both"/>
        <w:rPr>
          <w:rFonts w:ascii="Times New Roman" w:eastAsia="Times New Roman" w:hAnsi="Times New Roman" w:cs="Times New Roman"/>
          <w:sz w:val="24"/>
          <w:szCs w:val="24"/>
        </w:rPr>
      </w:pPr>
      <w:r w:rsidRPr="00B501ED">
        <w:rPr>
          <w:rFonts w:ascii="Times New Roman" w:eastAsia="Times New Roman" w:hAnsi="Times New Roman" w:cs="Times New Roman"/>
          <w:sz w:val="24"/>
          <w:szCs w:val="24"/>
        </w:rPr>
        <w:t xml:space="preserve">Pasūtītājam ir tiesības vienpusēji pirms termiņa izbeigt Līgumu, bez jebkādu zaudējumu atlīdzības pienākuma sakarā ar Līguma izbeigšanu, rakstiski brīdinot par to </w:t>
      </w:r>
      <w:r w:rsidR="00387E09">
        <w:rPr>
          <w:rFonts w:ascii="Times New Roman" w:eastAsia="Times New Roman" w:hAnsi="Times New Roman" w:cs="Times New Roman"/>
          <w:sz w:val="24"/>
          <w:szCs w:val="24"/>
        </w:rPr>
        <w:t>Piegādātāju</w:t>
      </w:r>
      <w:r w:rsidRPr="00B501ED">
        <w:rPr>
          <w:rFonts w:ascii="Times New Roman" w:eastAsia="Times New Roman" w:hAnsi="Times New Roman" w:cs="Times New Roman"/>
          <w:sz w:val="24"/>
          <w:szCs w:val="24"/>
        </w:rPr>
        <w:t xml:space="preserve"> 10 (desmit) darba dienas iepriekš. Šajā gadījumā Pasūtītājam pienākums ir veikt savstarpējos norēķinus ar </w:t>
      </w:r>
      <w:r w:rsidR="00387E09">
        <w:rPr>
          <w:rFonts w:ascii="Times New Roman" w:eastAsia="Times New Roman" w:hAnsi="Times New Roman" w:cs="Times New Roman"/>
          <w:sz w:val="24"/>
          <w:szCs w:val="24"/>
        </w:rPr>
        <w:t>Piegādātāju</w:t>
      </w:r>
      <w:r w:rsidRPr="00B501ED">
        <w:rPr>
          <w:rFonts w:ascii="Times New Roman" w:eastAsia="Times New Roman" w:hAnsi="Times New Roman" w:cs="Times New Roman"/>
          <w:sz w:val="24"/>
          <w:szCs w:val="24"/>
        </w:rPr>
        <w:t xml:space="preserve"> atbilstoši faktiski saņemtajām </w:t>
      </w:r>
      <w:r w:rsidR="00387E09">
        <w:rPr>
          <w:rFonts w:ascii="Times New Roman" w:eastAsia="Times New Roman" w:hAnsi="Times New Roman" w:cs="Times New Roman"/>
          <w:sz w:val="24"/>
          <w:szCs w:val="24"/>
        </w:rPr>
        <w:t>Detaļām</w:t>
      </w:r>
      <w:r w:rsidRPr="00B501ED">
        <w:rPr>
          <w:rFonts w:ascii="Times New Roman" w:eastAsia="Times New Roman" w:hAnsi="Times New Roman" w:cs="Times New Roman"/>
          <w:sz w:val="24"/>
          <w:szCs w:val="24"/>
        </w:rPr>
        <w:t xml:space="preserve">, ko apliecina abpusēji parakstīta pavadzīme-rēķins. </w:t>
      </w:r>
    </w:p>
    <w:p w14:paraId="06359ADA" w14:textId="77777777" w:rsidR="00387E09" w:rsidRDefault="00387E09" w:rsidP="00387E09">
      <w:pPr>
        <w:spacing w:after="0"/>
        <w:contextualSpacing/>
        <w:jc w:val="both"/>
        <w:rPr>
          <w:rFonts w:ascii="Times New Roman" w:eastAsia="Times New Roman" w:hAnsi="Times New Roman" w:cs="Times New Roman"/>
          <w:sz w:val="24"/>
          <w:szCs w:val="24"/>
        </w:rPr>
      </w:pPr>
    </w:p>
    <w:p w14:paraId="5BCDB63F" w14:textId="77777777" w:rsidR="006C522A" w:rsidRPr="006C522A" w:rsidRDefault="006C522A" w:rsidP="006C522A">
      <w:pPr>
        <w:numPr>
          <w:ilvl w:val="0"/>
          <w:numId w:val="12"/>
        </w:numPr>
        <w:spacing w:line="360" w:lineRule="auto"/>
        <w:contextualSpacing/>
        <w:jc w:val="center"/>
        <w:rPr>
          <w:rFonts w:ascii="Times New Roman" w:eastAsia="Calibri" w:hAnsi="Times New Roman" w:cs="Times New Roman"/>
          <w:b/>
          <w:bCs/>
          <w:sz w:val="24"/>
          <w:szCs w:val="24"/>
        </w:rPr>
      </w:pPr>
      <w:r w:rsidRPr="006C522A">
        <w:rPr>
          <w:rFonts w:ascii="Times New Roman" w:eastAsia="Calibri" w:hAnsi="Times New Roman" w:cs="Times New Roman"/>
          <w:b/>
          <w:bCs/>
          <w:sz w:val="24"/>
          <w:szCs w:val="24"/>
        </w:rPr>
        <w:lastRenderedPageBreak/>
        <w:t>LĪGUMA SUMMA UN NORĒĶINU KĀRTĪBA</w:t>
      </w:r>
    </w:p>
    <w:p w14:paraId="7DD5892B" w14:textId="32FF50B7" w:rsidR="006C522A" w:rsidRPr="00F01903" w:rsidRDefault="006C522A" w:rsidP="00F01903">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 xml:space="preserve">Līguma kopējā darījuma summa ir </w:t>
      </w:r>
      <w:r w:rsidRPr="006C522A">
        <w:rPr>
          <w:rFonts w:ascii="Times New Roman" w:eastAsia="Calibri" w:hAnsi="Times New Roman" w:cs="Times New Roman"/>
          <w:b/>
          <w:bCs/>
          <w:sz w:val="24"/>
          <w:szCs w:val="24"/>
          <w:lang w:eastAsia="ar-SA"/>
        </w:rPr>
        <w:t>EUR ______,___</w:t>
      </w:r>
      <w:r w:rsidRPr="006C522A">
        <w:rPr>
          <w:rFonts w:ascii="Times New Roman" w:eastAsia="Calibri" w:hAnsi="Times New Roman" w:cs="Times New Roman"/>
          <w:sz w:val="24"/>
          <w:szCs w:val="24"/>
          <w:lang w:eastAsia="ar-SA"/>
        </w:rPr>
        <w:t xml:space="preserve"> (______________ euro un _______ centi), neieskaitot pievienotās vērtības nodokli (turpmāk - PVN)</w:t>
      </w:r>
      <w:r w:rsidRPr="006C522A">
        <w:rPr>
          <w:rFonts w:ascii="Times New Roman" w:eastAsia="Times New Roman" w:hAnsi="Times New Roman" w:cs="Times New Roman"/>
          <w:sz w:val="24"/>
          <w:szCs w:val="24"/>
          <w:lang w:eastAsia="ar-SA"/>
        </w:rPr>
        <w:t xml:space="preserve"> (</w:t>
      </w:r>
      <w:r w:rsidRPr="006C522A">
        <w:rPr>
          <w:rFonts w:ascii="Times New Roman" w:eastAsia="Times New Roman" w:hAnsi="Times New Roman" w:cs="Times New Roman"/>
          <w:i/>
          <w:iCs/>
          <w:sz w:val="24"/>
          <w:szCs w:val="24"/>
          <w:lang w:eastAsia="ar-SA"/>
        </w:rPr>
        <w:t xml:space="preserve">summa tiek noteikta saskaņā ar </w:t>
      </w:r>
      <w:r w:rsidR="004B1F12">
        <w:rPr>
          <w:rFonts w:ascii="Times New Roman" w:eastAsia="Times New Roman" w:hAnsi="Times New Roman" w:cs="Times New Roman"/>
          <w:i/>
          <w:iCs/>
          <w:sz w:val="24"/>
          <w:szCs w:val="24"/>
          <w:lang w:eastAsia="ar-SA"/>
        </w:rPr>
        <w:t>Piegādāt</w:t>
      </w:r>
      <w:r w:rsidR="00F01903">
        <w:rPr>
          <w:rFonts w:ascii="Times New Roman" w:eastAsia="Times New Roman" w:hAnsi="Times New Roman" w:cs="Times New Roman"/>
          <w:i/>
          <w:iCs/>
          <w:sz w:val="24"/>
          <w:szCs w:val="24"/>
          <w:lang w:eastAsia="ar-SA"/>
        </w:rPr>
        <w:t>āja finanšu piedāvājumā noteikto,</w:t>
      </w:r>
      <w:r w:rsidRPr="00F01903">
        <w:rPr>
          <w:rFonts w:ascii="Times New Roman" w:eastAsia="Times New Roman" w:hAnsi="Times New Roman" w:cs="Times New Roman"/>
          <w:i/>
          <w:iCs/>
          <w:sz w:val="24"/>
          <w:szCs w:val="24"/>
          <w:lang w:eastAsia="ar-SA"/>
        </w:rPr>
        <w:t xml:space="preserve"> papildus paredzot 10% rezervi papildus </w:t>
      </w:r>
      <w:r w:rsidR="00E972E6" w:rsidRPr="00F01903">
        <w:rPr>
          <w:rFonts w:ascii="Times New Roman" w:eastAsia="Times New Roman" w:hAnsi="Times New Roman" w:cs="Times New Roman"/>
          <w:i/>
          <w:iCs/>
          <w:sz w:val="24"/>
          <w:szCs w:val="24"/>
          <w:lang w:eastAsia="ar-SA"/>
        </w:rPr>
        <w:t>D</w:t>
      </w:r>
      <w:r w:rsidR="006170B4" w:rsidRPr="00F01903">
        <w:rPr>
          <w:rFonts w:ascii="Times New Roman" w:eastAsia="Times New Roman" w:hAnsi="Times New Roman" w:cs="Times New Roman"/>
          <w:i/>
          <w:iCs/>
          <w:sz w:val="24"/>
          <w:szCs w:val="24"/>
          <w:lang w:eastAsia="ar-SA"/>
        </w:rPr>
        <w:t>etaļu</w:t>
      </w:r>
      <w:r w:rsidRPr="00F01903">
        <w:rPr>
          <w:rFonts w:ascii="Times New Roman" w:eastAsia="Times New Roman" w:hAnsi="Times New Roman" w:cs="Times New Roman"/>
          <w:i/>
          <w:iCs/>
          <w:sz w:val="24"/>
          <w:szCs w:val="24"/>
          <w:lang w:eastAsia="ar-SA"/>
        </w:rPr>
        <w:t xml:space="preserve"> iegādei</w:t>
      </w:r>
      <w:r w:rsidRPr="00F01903">
        <w:rPr>
          <w:rFonts w:ascii="Times New Roman" w:eastAsia="Times New Roman" w:hAnsi="Times New Roman" w:cs="Times New Roman"/>
          <w:sz w:val="24"/>
          <w:szCs w:val="24"/>
          <w:lang w:eastAsia="ar-SA"/>
        </w:rPr>
        <w:t>)</w:t>
      </w:r>
      <w:r w:rsidRPr="00F01903">
        <w:rPr>
          <w:rFonts w:ascii="Times New Roman" w:eastAsia="Calibri" w:hAnsi="Times New Roman" w:cs="Times New Roman"/>
          <w:sz w:val="24"/>
          <w:szCs w:val="24"/>
          <w:lang w:eastAsia="ar-SA"/>
        </w:rPr>
        <w:t xml:space="preserve">. </w:t>
      </w:r>
    </w:p>
    <w:p w14:paraId="03FC2140" w14:textId="77777777"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PVN likme tiks piemērota saskaņā ar spēkā esošo Pievienotās vērtības nodokļa likumu.</w:t>
      </w:r>
    </w:p>
    <w:p w14:paraId="7A9433A4" w14:textId="4D98B41B" w:rsidR="006C522A" w:rsidRPr="006C522A" w:rsidRDefault="005A0F84"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C</w:t>
      </w:r>
      <w:r w:rsidR="006C522A" w:rsidRPr="006C522A">
        <w:rPr>
          <w:rFonts w:ascii="Times New Roman" w:eastAsia="Calibri" w:hAnsi="Times New Roman" w:cs="Times New Roman"/>
          <w:sz w:val="24"/>
          <w:szCs w:val="24"/>
          <w:lang w:eastAsia="ar-SA"/>
        </w:rPr>
        <w:t xml:space="preserve">enā ietvertas visas izmaksas, kas saistītas ar </w:t>
      </w:r>
      <w:r>
        <w:rPr>
          <w:rFonts w:ascii="Times New Roman" w:eastAsia="Calibri" w:hAnsi="Times New Roman" w:cs="Times New Roman"/>
          <w:sz w:val="24"/>
          <w:szCs w:val="24"/>
          <w:lang w:eastAsia="ar-SA"/>
        </w:rPr>
        <w:t xml:space="preserve">Pakalpojuma </w:t>
      </w:r>
      <w:r w:rsidR="006C522A" w:rsidRPr="006C522A">
        <w:rPr>
          <w:rFonts w:ascii="Times New Roman" w:eastAsia="Calibri" w:hAnsi="Times New Roman" w:cs="Times New Roman"/>
          <w:sz w:val="24"/>
          <w:szCs w:val="24"/>
          <w:lang w:eastAsia="ar-SA"/>
        </w:rPr>
        <w:t>vērtību, transportu, nodokļiem un nodevām (izņemot PVN), muitas u.c. ar līguma izpildi saistītā</w:t>
      </w:r>
      <w:r w:rsidR="00CB6A72">
        <w:rPr>
          <w:rFonts w:ascii="Times New Roman" w:eastAsia="Calibri" w:hAnsi="Times New Roman" w:cs="Times New Roman"/>
          <w:sz w:val="24"/>
          <w:szCs w:val="24"/>
          <w:lang w:eastAsia="ar-SA"/>
        </w:rPr>
        <w:t xml:space="preserve">m </w:t>
      </w:r>
      <w:r w:rsidR="006C522A" w:rsidRPr="006C522A">
        <w:rPr>
          <w:rFonts w:ascii="Times New Roman" w:eastAsia="Calibri" w:hAnsi="Times New Roman" w:cs="Times New Roman"/>
          <w:sz w:val="24"/>
          <w:szCs w:val="24"/>
          <w:lang w:eastAsia="ar-SA"/>
        </w:rPr>
        <w:t>izmaks</w:t>
      </w:r>
      <w:r w:rsidR="00CB6A72">
        <w:rPr>
          <w:rFonts w:ascii="Times New Roman" w:eastAsia="Calibri" w:hAnsi="Times New Roman" w:cs="Times New Roman"/>
          <w:sz w:val="24"/>
          <w:szCs w:val="24"/>
          <w:lang w:eastAsia="ar-SA"/>
        </w:rPr>
        <w:t>ām</w:t>
      </w:r>
      <w:r w:rsidR="006C522A" w:rsidRPr="006C522A">
        <w:rPr>
          <w:rFonts w:ascii="Times New Roman" w:eastAsia="Calibri" w:hAnsi="Times New Roman" w:cs="Times New Roman"/>
          <w:sz w:val="24"/>
          <w:szCs w:val="24"/>
          <w:lang w:eastAsia="ar-SA"/>
        </w:rPr>
        <w:t>.</w:t>
      </w:r>
    </w:p>
    <w:p w14:paraId="228E1EE7" w14:textId="23DCC34F"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 xml:space="preserve">Samaksa par </w:t>
      </w:r>
      <w:r w:rsidR="003F53BF">
        <w:rPr>
          <w:rFonts w:ascii="Times New Roman" w:eastAsia="Calibri" w:hAnsi="Times New Roman" w:cs="Times New Roman"/>
          <w:sz w:val="24"/>
          <w:szCs w:val="24"/>
          <w:lang w:eastAsia="ar-SA"/>
        </w:rPr>
        <w:t xml:space="preserve">sniegto Pakalpojumu </w:t>
      </w:r>
      <w:r w:rsidRPr="006C522A">
        <w:rPr>
          <w:rFonts w:ascii="Times New Roman" w:eastAsia="Calibri" w:hAnsi="Times New Roman" w:cs="Times New Roman"/>
          <w:sz w:val="24"/>
          <w:szCs w:val="24"/>
          <w:lang w:eastAsia="ar-SA"/>
        </w:rPr>
        <w:t xml:space="preserve">tiek veikta 30 (trīsdesmit) dienu laikā pēc </w:t>
      </w:r>
      <w:r w:rsidR="00302323" w:rsidRPr="00302323">
        <w:rPr>
          <w:rFonts w:ascii="Times New Roman" w:eastAsia="Calibri" w:hAnsi="Times New Roman" w:cs="Times New Roman"/>
          <w:sz w:val="24"/>
          <w:szCs w:val="24"/>
          <w:lang w:eastAsia="ar-SA"/>
        </w:rPr>
        <w:t>pēc tā pieņemšanas-nodošanas, Pakalpojuma pavadzīm</w:t>
      </w:r>
      <w:r w:rsidR="00302323">
        <w:rPr>
          <w:rFonts w:ascii="Times New Roman" w:eastAsia="Calibri" w:hAnsi="Times New Roman" w:cs="Times New Roman"/>
          <w:sz w:val="24"/>
          <w:szCs w:val="24"/>
          <w:lang w:eastAsia="ar-SA"/>
        </w:rPr>
        <w:t>es</w:t>
      </w:r>
      <w:r w:rsidR="00302323" w:rsidRPr="00302323">
        <w:rPr>
          <w:rFonts w:ascii="Times New Roman" w:eastAsia="Calibri" w:hAnsi="Times New Roman" w:cs="Times New Roman"/>
          <w:sz w:val="24"/>
          <w:szCs w:val="24"/>
          <w:lang w:eastAsia="ar-SA"/>
        </w:rPr>
        <w:t xml:space="preserve"> – rēķina parakstīšanas dienas, pārskaitot attiecīgo summu uz Piegādātāja </w:t>
      </w:r>
      <w:r w:rsidR="00302323">
        <w:rPr>
          <w:rFonts w:ascii="Times New Roman" w:eastAsia="Calibri" w:hAnsi="Times New Roman" w:cs="Times New Roman"/>
          <w:sz w:val="24"/>
          <w:szCs w:val="24"/>
          <w:lang w:eastAsia="ar-SA"/>
        </w:rPr>
        <w:t xml:space="preserve">pavadzīmē - </w:t>
      </w:r>
      <w:r w:rsidR="00302323" w:rsidRPr="00302323">
        <w:rPr>
          <w:rFonts w:ascii="Times New Roman" w:eastAsia="Calibri" w:hAnsi="Times New Roman" w:cs="Times New Roman"/>
          <w:sz w:val="24"/>
          <w:szCs w:val="24"/>
          <w:lang w:eastAsia="ar-SA"/>
        </w:rPr>
        <w:t xml:space="preserve">rēķinā norādīto bankas </w:t>
      </w:r>
      <w:r w:rsidR="00302323">
        <w:rPr>
          <w:rFonts w:ascii="Times New Roman" w:eastAsia="Calibri" w:hAnsi="Times New Roman" w:cs="Times New Roman"/>
          <w:sz w:val="24"/>
          <w:szCs w:val="24"/>
          <w:lang w:eastAsia="ar-SA"/>
        </w:rPr>
        <w:t>kontu.</w:t>
      </w:r>
    </w:p>
    <w:p w14:paraId="4144555E" w14:textId="32981679" w:rsidR="006C522A" w:rsidRPr="006C522A" w:rsidRDefault="00302323"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006C522A" w:rsidRPr="006C522A">
        <w:rPr>
          <w:rFonts w:ascii="Times New Roman" w:eastAsia="Calibri" w:hAnsi="Times New Roman" w:cs="Times New Roman"/>
          <w:sz w:val="24"/>
          <w:szCs w:val="24"/>
          <w:lang w:eastAsia="ar-SA"/>
        </w:rPr>
        <w:t xml:space="preserve">avadzīmēs-rēķinos </w:t>
      </w:r>
      <w:r w:rsidR="00992755">
        <w:rPr>
          <w:rFonts w:ascii="Times New Roman" w:eastAsia="Calibri" w:hAnsi="Times New Roman" w:cs="Times New Roman"/>
          <w:sz w:val="24"/>
          <w:szCs w:val="24"/>
          <w:lang w:eastAsia="ar-SA"/>
        </w:rPr>
        <w:t>Piegādātājam</w:t>
      </w:r>
      <w:r w:rsidR="006C522A" w:rsidRPr="006C522A">
        <w:rPr>
          <w:rFonts w:ascii="Times New Roman" w:eastAsia="Calibri" w:hAnsi="Times New Roman" w:cs="Times New Roman"/>
          <w:sz w:val="24"/>
          <w:szCs w:val="24"/>
          <w:lang w:eastAsia="ar-SA"/>
        </w:rPr>
        <w:t xml:space="preserve"> ir obligāti jānorāda šī Līguma numurs un Pasūtītāja pasūtījuma numurs.</w:t>
      </w:r>
    </w:p>
    <w:p w14:paraId="758BBBA1" w14:textId="77777777"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Pasūtītājs neatbild par maksājuma nokavējumu, kas radies kredītiestāžu  iekšējo  darījumu  rezultātā, ja maksājumi kredītiestādē iemaksāti savlaicīgi.</w:t>
      </w:r>
    </w:p>
    <w:p w14:paraId="0CAA1071" w14:textId="77777777"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Pasūtītājam ir tiesības neapgūt līguma kopējo summu pilnā apmērā.</w:t>
      </w:r>
    </w:p>
    <w:p w14:paraId="734589C0" w14:textId="2E65919B" w:rsidR="006C522A" w:rsidRPr="006C522A" w:rsidRDefault="006C522A" w:rsidP="000C3D10">
      <w:pPr>
        <w:numPr>
          <w:ilvl w:val="1"/>
          <w:numId w:val="14"/>
        </w:numPr>
        <w:spacing w:line="240" w:lineRule="auto"/>
        <w:ind w:left="426" w:hanging="426"/>
        <w:contextualSpacing/>
        <w:jc w:val="both"/>
        <w:rPr>
          <w:rFonts w:ascii="Times New Roman" w:eastAsia="Times New Roman" w:hAnsi="Times New Roman" w:cs="Times New Roman"/>
          <w:sz w:val="24"/>
          <w:szCs w:val="24"/>
          <w:lang w:eastAsia="fi-FI"/>
        </w:rPr>
      </w:pPr>
      <w:r w:rsidRPr="006C522A">
        <w:rPr>
          <w:rFonts w:ascii="Times New Roman" w:eastAsia="Times New Roman" w:hAnsi="Times New Roman" w:cs="Times New Roman"/>
          <w:sz w:val="24"/>
          <w:szCs w:val="24"/>
          <w:lang w:eastAsia="fi-FI"/>
        </w:rPr>
        <w:t>Finanšu piedāvājumā norādītās cenas var tikt mainītas (palielinātas vai samazinātas) vienu reizi Līguma darbības laikā, sākot ar 2026.</w:t>
      </w:r>
      <w:r w:rsidR="002C0D3A">
        <w:rPr>
          <w:rFonts w:ascii="Times New Roman" w:eastAsia="Times New Roman" w:hAnsi="Times New Roman" w:cs="Times New Roman"/>
          <w:sz w:val="24"/>
          <w:szCs w:val="24"/>
          <w:lang w:eastAsia="fi-FI"/>
        </w:rPr>
        <w:t xml:space="preserve"> </w:t>
      </w:r>
      <w:r w:rsidRPr="006C522A">
        <w:rPr>
          <w:rFonts w:ascii="Times New Roman" w:eastAsia="Times New Roman" w:hAnsi="Times New Roman" w:cs="Times New Roman"/>
          <w:sz w:val="24"/>
          <w:szCs w:val="24"/>
          <w:lang w:eastAsia="fi-FI"/>
        </w:rPr>
        <w:t>gada ____ (12 mēneši pēc līguma noslēgšanas), veicot cenu indeksāciju un piemērojot Latvijas Republikas Centrālās statistikas pārvaldes noteiktos patēriņa cenu indeksus (pārmaiņas) šādai patēriņa grupai – “</w:t>
      </w:r>
      <w:r w:rsidR="006E6D3C">
        <w:rPr>
          <w:rFonts w:ascii="Times New Roman" w:hAnsi="Times New Roman" w:cs="Times New Roman"/>
          <w:kern w:val="2"/>
          <w:sz w:val="24"/>
          <w:szCs w:val="24"/>
          <w14:ligatures w14:val="standardContextual"/>
        </w:rPr>
        <w:t>stikla šķiedr</w:t>
      </w:r>
      <w:r w:rsidR="005355BF">
        <w:rPr>
          <w:rFonts w:ascii="Times New Roman" w:hAnsi="Times New Roman" w:cs="Times New Roman"/>
          <w:kern w:val="2"/>
          <w:sz w:val="24"/>
          <w:szCs w:val="24"/>
          <w14:ligatures w14:val="standardContextual"/>
        </w:rPr>
        <w:t>as</w:t>
      </w:r>
      <w:r w:rsidR="006E6D3C">
        <w:rPr>
          <w:rFonts w:ascii="Times New Roman" w:hAnsi="Times New Roman" w:cs="Times New Roman"/>
          <w:kern w:val="2"/>
          <w:sz w:val="24"/>
          <w:szCs w:val="24"/>
          <w14:ligatures w14:val="standardContextual"/>
        </w:rPr>
        <w:t xml:space="preserve"> ražošana</w:t>
      </w:r>
      <w:r w:rsidRPr="006C522A">
        <w:rPr>
          <w:rFonts w:ascii="Times New Roman" w:hAnsi="Times New Roman" w:cs="Times New Roman"/>
          <w:kern w:val="2"/>
          <w:sz w:val="24"/>
          <w:szCs w:val="24"/>
          <w14:ligatures w14:val="standardContextual"/>
        </w:rPr>
        <w:t xml:space="preserve">” (NACE kods </w:t>
      </w:r>
      <w:r w:rsidR="0075109D">
        <w:rPr>
          <w:rFonts w:ascii="Times New Roman" w:hAnsi="Times New Roman" w:cs="Times New Roman"/>
          <w:kern w:val="2"/>
          <w:sz w:val="24"/>
          <w:szCs w:val="24"/>
          <w14:ligatures w14:val="standardContextual"/>
        </w:rPr>
        <w:t xml:space="preserve">C </w:t>
      </w:r>
      <w:r w:rsidR="005355BF">
        <w:rPr>
          <w:rFonts w:ascii="Times New Roman" w:hAnsi="Times New Roman" w:cs="Times New Roman"/>
          <w:kern w:val="2"/>
          <w:sz w:val="24"/>
          <w:szCs w:val="24"/>
          <w14:ligatures w14:val="standardContextual"/>
        </w:rPr>
        <w:t>23.14</w:t>
      </w:r>
      <w:r w:rsidRPr="006C522A">
        <w:rPr>
          <w:rFonts w:ascii="Times New Roman" w:hAnsi="Times New Roman" w:cs="Times New Roman"/>
          <w:kern w:val="2"/>
          <w:sz w:val="24"/>
          <w:szCs w:val="24"/>
          <w14:ligatures w14:val="standardContextual"/>
        </w:rPr>
        <w:t>)</w:t>
      </w:r>
      <w:r w:rsidRPr="006C522A">
        <w:rPr>
          <w:rFonts w:ascii="Times New Roman" w:eastAsia="Times New Roman" w:hAnsi="Times New Roman" w:cs="Times New Roman"/>
          <w:sz w:val="24"/>
          <w:szCs w:val="24"/>
          <w:lang w:eastAsia="fi-FI"/>
        </w:rPr>
        <w:t>.</w:t>
      </w:r>
    </w:p>
    <w:p w14:paraId="4DC28EA0" w14:textId="77777777" w:rsidR="006C522A" w:rsidRPr="006C522A" w:rsidRDefault="006C522A" w:rsidP="000C3D10">
      <w:pPr>
        <w:numPr>
          <w:ilvl w:val="1"/>
          <w:numId w:val="14"/>
        </w:numPr>
        <w:spacing w:line="240" w:lineRule="auto"/>
        <w:ind w:left="426" w:hanging="426"/>
        <w:contextualSpacing/>
        <w:jc w:val="both"/>
        <w:rPr>
          <w:rFonts w:ascii="Times New Roman" w:eastAsia="Times New Roman" w:hAnsi="Times New Roman" w:cs="Times New Roman"/>
          <w:sz w:val="24"/>
          <w:szCs w:val="24"/>
          <w:lang w:eastAsia="fi-FI"/>
        </w:rPr>
      </w:pPr>
      <w:r w:rsidRPr="006C522A">
        <w:rPr>
          <w:rFonts w:ascii="Times New Roman" w:eastAsia="Calibri" w:hAnsi="Times New Roman" w:cs="Times New Roman"/>
          <w:sz w:val="24"/>
          <w:szCs w:val="24"/>
        </w:rPr>
        <w:t>Indeksācija tiek veikta, ja līguma 3.8. punktā minētās indeksa (pārmaiņu) svārstības ir vismaz 5%. Cenu indeksus (pārmaiņas) nosaka, salīdzinot iepriekšējā pilnā ceturkšņa pirms piedāvājuma iesniegšanas datus ar attiecīgā pilnā ceturkšņa datiem pēc 12 (divpadsmit) mēnešiem. Ja minēto datu salīdzināšanas rezultātā konstatēts cenu indeksu palielinājums par vismaz 5 %, Finanšu piedāvājumā norādītās cenas attiecīgi palielina. Ja minēto datu salīdzināšanas rezultātā konstatēts cenu indeksu samazinājums par vismaz 5%, Finanšu piedāvājumā norādītās cenas attiecīgi samazina.</w:t>
      </w:r>
    </w:p>
    <w:p w14:paraId="3BE65DFA" w14:textId="0FA2F47B" w:rsidR="006C522A" w:rsidRPr="006C522A" w:rsidRDefault="006C522A" w:rsidP="006C522A">
      <w:pPr>
        <w:suppressAutoHyphens/>
        <w:spacing w:after="0" w:line="240" w:lineRule="auto"/>
        <w:ind w:left="567" w:hanging="567"/>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 xml:space="preserve">3.10. Ja </w:t>
      </w:r>
      <w:r w:rsidR="00992755">
        <w:rPr>
          <w:rFonts w:ascii="Times New Roman" w:eastAsia="Calibri" w:hAnsi="Times New Roman" w:cs="Times New Roman"/>
          <w:sz w:val="24"/>
          <w:szCs w:val="24"/>
          <w:lang w:eastAsia="ar-SA"/>
        </w:rPr>
        <w:t>Piegādātājs</w:t>
      </w:r>
      <w:r w:rsidRPr="006C522A">
        <w:rPr>
          <w:rFonts w:ascii="Times New Roman" w:eastAsia="Calibri" w:hAnsi="Times New Roman" w:cs="Times New Roman"/>
          <w:sz w:val="24"/>
          <w:szCs w:val="24"/>
          <w:lang w:eastAsia="ar-SA"/>
        </w:rPr>
        <w:t xml:space="preserve"> vēlas ierosināt cenu indeksāciju, pamatojoties uz Līguma 3.8. punktu, tas iesniedz Pasūtītājam rakstisku lūgumu, pievienojot atbilstošu ierosināto cenu indeksāciju pamatojošu Latvijas Republikas Centrālās statistikas pārvaldes izdotu izziņu. </w:t>
      </w:r>
    </w:p>
    <w:p w14:paraId="0FB00F19" w14:textId="7989C1F6" w:rsidR="006C522A" w:rsidRPr="006C522A" w:rsidRDefault="006C522A" w:rsidP="006C522A">
      <w:pPr>
        <w:spacing w:after="0" w:line="240" w:lineRule="auto"/>
        <w:ind w:left="567" w:hanging="567"/>
        <w:jc w:val="both"/>
        <w:rPr>
          <w:rFonts w:ascii="Times New Roman" w:eastAsia="Calibri" w:hAnsi="Times New Roman" w:cs="Times New Roman"/>
          <w:sz w:val="24"/>
          <w:szCs w:val="24"/>
        </w:rPr>
      </w:pPr>
      <w:r w:rsidRPr="006C522A">
        <w:rPr>
          <w:rFonts w:ascii="Times New Roman" w:eastAsia="Calibri" w:hAnsi="Times New Roman" w:cs="Times New Roman"/>
          <w:sz w:val="24"/>
          <w:szCs w:val="24"/>
        </w:rPr>
        <w:t xml:space="preserve">3.11. Ja Pasūtītājs vēlas ierosināt cenu indeksāciju, pamatojoties uz Līguma 3.8. punktu, tas iesniedz </w:t>
      </w:r>
      <w:r w:rsidR="00992755">
        <w:rPr>
          <w:rFonts w:ascii="Times New Roman" w:eastAsia="Calibri" w:hAnsi="Times New Roman" w:cs="Times New Roman"/>
          <w:sz w:val="24"/>
          <w:szCs w:val="24"/>
        </w:rPr>
        <w:t>Piegādātājam</w:t>
      </w:r>
      <w:r w:rsidRPr="006C522A">
        <w:rPr>
          <w:rFonts w:ascii="Times New Roman" w:eastAsia="Calibri" w:hAnsi="Times New Roman" w:cs="Times New Roman"/>
          <w:sz w:val="24"/>
          <w:szCs w:val="24"/>
        </w:rPr>
        <w:t xml:space="preserve"> attiecīgu papildus vienošanās pie Līguma projektu, pievienojot atbilstošu ierosināto cenu indeksāciju pamatojošu Latvijas Republikas Centrālās statistikas pārvaldes izdotu izziņu.</w:t>
      </w:r>
    </w:p>
    <w:p w14:paraId="09620797" w14:textId="42C8697F" w:rsidR="00F430C6" w:rsidRPr="006C522A" w:rsidRDefault="006C522A" w:rsidP="00A425C3">
      <w:pPr>
        <w:spacing w:after="0" w:line="240" w:lineRule="auto"/>
        <w:ind w:left="567" w:hanging="567"/>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rPr>
        <w:t>3.12. Iz</w:t>
      </w:r>
      <w:r w:rsidRPr="006C522A">
        <w:rPr>
          <w:rFonts w:ascii="Times New Roman" w:eastAsia="Calibri" w:hAnsi="Times New Roman" w:cs="Times New Roman"/>
          <w:sz w:val="24"/>
          <w:szCs w:val="24"/>
          <w:lang w:eastAsia="ar-SA"/>
        </w:rPr>
        <w:t xml:space="preserve">maiņas Līguma </w:t>
      </w:r>
      <w:r w:rsidR="001725EB">
        <w:rPr>
          <w:rFonts w:ascii="Times New Roman" w:eastAsia="Calibri" w:hAnsi="Times New Roman" w:cs="Times New Roman"/>
          <w:sz w:val="24"/>
          <w:szCs w:val="24"/>
          <w:lang w:eastAsia="ar-SA"/>
        </w:rPr>
        <w:t>2</w:t>
      </w:r>
      <w:r w:rsidRPr="006C522A">
        <w:rPr>
          <w:rFonts w:ascii="Times New Roman" w:eastAsia="Calibri" w:hAnsi="Times New Roman" w:cs="Times New Roman"/>
          <w:sz w:val="24"/>
          <w:szCs w:val="24"/>
          <w:lang w:eastAsia="ar-SA"/>
        </w:rPr>
        <w:t>.pielikumā (Finanšu piedāvājumā) norādītajās cenās, pamatojoties uz Līguma 3.8. punktu, tiek veiktas, Pusēm par to rakstiskā veidā noslēdzot papildu vienošanos pie Līguma.</w:t>
      </w:r>
    </w:p>
    <w:p w14:paraId="75F7F3B8" w14:textId="35B60517" w:rsidR="00F430C6" w:rsidRPr="00F430C6" w:rsidRDefault="00F430C6" w:rsidP="00F430C6">
      <w:pPr>
        <w:pStyle w:val="ListParagraph"/>
        <w:keepNext/>
        <w:numPr>
          <w:ilvl w:val="0"/>
          <w:numId w:val="14"/>
        </w:numPr>
        <w:suppressAutoHyphens/>
        <w:spacing w:before="200" w:after="200" w:line="240" w:lineRule="auto"/>
        <w:jc w:val="center"/>
        <w:rPr>
          <w:rFonts w:ascii="Times New Roman" w:eastAsia="Times New Roman" w:hAnsi="Times New Roman" w:cs="Times New Roman"/>
          <w:b/>
          <w:sz w:val="24"/>
          <w:szCs w:val="24"/>
          <w:lang w:eastAsia="ar-SA"/>
        </w:rPr>
      </w:pPr>
      <w:r w:rsidRPr="00F430C6">
        <w:rPr>
          <w:rFonts w:ascii="Times New Roman" w:eastAsia="Times New Roman" w:hAnsi="Times New Roman" w:cs="Times New Roman"/>
          <w:b/>
          <w:sz w:val="24"/>
          <w:szCs w:val="24"/>
          <w:lang w:eastAsia="ar-SA"/>
        </w:rPr>
        <w:t>PAKALPOJUMA PASŪTĪŠANA, PIEGĀDES UN PIEŅEMŠANAS KĀRTĪBA</w:t>
      </w:r>
    </w:p>
    <w:p w14:paraId="444DD480" w14:textId="462EF9DE"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Pakalpojuma veikšana notiek pa daļām saskaņā ar Pakalpojuma pasūtījumu, ko veic Pasūtītāja pilnvarotā persona, kas norādīta Līguma 9.1.1.</w:t>
      </w:r>
      <w:r w:rsidR="002D3FE8">
        <w:rPr>
          <w:rFonts w:ascii="Times New Roman" w:eastAsia="Calibri" w:hAnsi="Times New Roman" w:cs="Times New Roman"/>
          <w:sz w:val="24"/>
          <w:szCs w:val="24"/>
          <w:lang w:eastAsia="ar-SA"/>
        </w:rPr>
        <w:t xml:space="preserve"> </w:t>
      </w:r>
      <w:r w:rsidRPr="00F430C6">
        <w:rPr>
          <w:rFonts w:ascii="Times New Roman" w:eastAsia="Calibri" w:hAnsi="Times New Roman" w:cs="Times New Roman"/>
          <w:sz w:val="24"/>
          <w:szCs w:val="24"/>
          <w:lang w:eastAsia="ar-SA"/>
        </w:rPr>
        <w:t>apakšpunktā (turpmāk – Pasūtītāja pilnvarotā persona), nosūtot Piegādātājam pasūtījumu (turpmāk – Pasūtījums) uz Piegādātāja pilnvarotās personas e-pasta adresi, norādot Detaļu daudzumu, piegādes vietu un citu nepieciešamo informāciju. Pasūtītājam ir tiesības mainīt plānotos iegādes apjomus Līguma kopējās summas ietvaros. Pasūtītājam nav pienākum</w:t>
      </w:r>
      <w:r w:rsidR="00C15074">
        <w:rPr>
          <w:rFonts w:ascii="Times New Roman" w:eastAsia="Calibri" w:hAnsi="Times New Roman" w:cs="Times New Roman"/>
          <w:sz w:val="24"/>
          <w:szCs w:val="24"/>
          <w:lang w:eastAsia="ar-SA"/>
        </w:rPr>
        <w:t>s</w:t>
      </w:r>
      <w:r w:rsidRPr="00F430C6">
        <w:rPr>
          <w:rFonts w:ascii="Times New Roman" w:eastAsia="Calibri" w:hAnsi="Times New Roman" w:cs="Times New Roman"/>
          <w:sz w:val="24"/>
          <w:szCs w:val="24"/>
          <w:lang w:eastAsia="ar-SA"/>
        </w:rPr>
        <w:t xml:space="preserve"> pasūtīt visu apjomu.</w:t>
      </w:r>
    </w:p>
    <w:p w14:paraId="78DE19AC" w14:textId="007D3E58"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b/>
          <w:bCs/>
          <w:sz w:val="24"/>
          <w:szCs w:val="24"/>
          <w:lang w:eastAsia="ar-SA"/>
        </w:rPr>
      </w:pPr>
      <w:r w:rsidRPr="00F430C6">
        <w:rPr>
          <w:rFonts w:ascii="Times New Roman" w:eastAsia="Calibri" w:hAnsi="Times New Roman" w:cs="Times New Roman"/>
          <w:b/>
          <w:bCs/>
          <w:sz w:val="24"/>
          <w:szCs w:val="24"/>
          <w:lang w:eastAsia="ar-SA"/>
        </w:rPr>
        <w:t xml:space="preserve">Pasūtījums tiek </w:t>
      </w:r>
      <w:r w:rsidR="008F4340">
        <w:rPr>
          <w:rFonts w:ascii="Times New Roman" w:eastAsia="Calibri" w:hAnsi="Times New Roman" w:cs="Times New Roman"/>
          <w:b/>
          <w:bCs/>
          <w:sz w:val="24"/>
          <w:szCs w:val="24"/>
          <w:lang w:eastAsia="ar-SA"/>
        </w:rPr>
        <w:t>izpildīts</w:t>
      </w:r>
      <w:r w:rsidR="008F4340" w:rsidRPr="00F430C6">
        <w:rPr>
          <w:rFonts w:ascii="Times New Roman" w:eastAsia="Calibri" w:hAnsi="Times New Roman" w:cs="Times New Roman"/>
          <w:b/>
          <w:bCs/>
          <w:sz w:val="24"/>
          <w:szCs w:val="24"/>
          <w:lang w:eastAsia="ar-SA"/>
        </w:rPr>
        <w:t xml:space="preserve"> </w:t>
      </w:r>
      <w:r w:rsidRPr="00F430C6">
        <w:rPr>
          <w:rFonts w:ascii="Times New Roman" w:eastAsia="Calibri" w:hAnsi="Times New Roman" w:cs="Times New Roman"/>
          <w:b/>
          <w:bCs/>
          <w:sz w:val="24"/>
          <w:szCs w:val="24"/>
          <w:lang w:eastAsia="ar-SA"/>
        </w:rPr>
        <w:t xml:space="preserve">Līguma </w:t>
      </w:r>
      <w:r w:rsidR="0044614B">
        <w:rPr>
          <w:rFonts w:ascii="Times New Roman" w:eastAsia="Calibri" w:hAnsi="Times New Roman" w:cs="Times New Roman"/>
          <w:b/>
          <w:bCs/>
          <w:sz w:val="24"/>
          <w:szCs w:val="24"/>
          <w:lang w:eastAsia="ar-SA"/>
        </w:rPr>
        <w:t>1</w:t>
      </w:r>
      <w:r w:rsidRPr="00F430C6">
        <w:rPr>
          <w:rFonts w:ascii="Times New Roman" w:eastAsia="Calibri" w:hAnsi="Times New Roman" w:cs="Times New Roman"/>
          <w:b/>
          <w:bCs/>
          <w:sz w:val="24"/>
          <w:szCs w:val="24"/>
          <w:lang w:eastAsia="ar-SA"/>
        </w:rPr>
        <w:t>.</w:t>
      </w:r>
      <w:r w:rsidR="00B36D7D">
        <w:rPr>
          <w:rFonts w:ascii="Times New Roman" w:eastAsia="Calibri" w:hAnsi="Times New Roman" w:cs="Times New Roman"/>
          <w:b/>
          <w:bCs/>
          <w:sz w:val="24"/>
          <w:szCs w:val="24"/>
          <w:lang w:eastAsia="ar-SA"/>
        </w:rPr>
        <w:t xml:space="preserve"> </w:t>
      </w:r>
      <w:r w:rsidRPr="00F430C6">
        <w:rPr>
          <w:rFonts w:ascii="Times New Roman" w:eastAsia="Calibri" w:hAnsi="Times New Roman" w:cs="Times New Roman"/>
          <w:b/>
          <w:bCs/>
          <w:sz w:val="24"/>
          <w:szCs w:val="24"/>
          <w:lang w:eastAsia="ar-SA"/>
        </w:rPr>
        <w:t>pielikum</w:t>
      </w:r>
      <w:r w:rsidR="00B36D7D">
        <w:rPr>
          <w:rFonts w:ascii="Times New Roman" w:eastAsia="Calibri" w:hAnsi="Times New Roman" w:cs="Times New Roman"/>
          <w:b/>
          <w:bCs/>
          <w:sz w:val="24"/>
          <w:szCs w:val="24"/>
          <w:lang w:eastAsia="ar-SA"/>
        </w:rPr>
        <w:t>ā</w:t>
      </w:r>
      <w:r w:rsidRPr="00F430C6">
        <w:rPr>
          <w:rFonts w:ascii="Times New Roman" w:eastAsia="Calibri" w:hAnsi="Times New Roman" w:cs="Times New Roman"/>
          <w:b/>
          <w:bCs/>
          <w:sz w:val="24"/>
          <w:szCs w:val="24"/>
          <w:lang w:eastAsia="ar-SA"/>
        </w:rPr>
        <w:t xml:space="preserve"> noteikt</w:t>
      </w:r>
      <w:r w:rsidR="00B36D7D">
        <w:rPr>
          <w:rFonts w:ascii="Times New Roman" w:eastAsia="Calibri" w:hAnsi="Times New Roman" w:cs="Times New Roman"/>
          <w:b/>
          <w:bCs/>
          <w:sz w:val="24"/>
          <w:szCs w:val="24"/>
          <w:lang w:eastAsia="ar-SA"/>
        </w:rPr>
        <w:t>ajā</w:t>
      </w:r>
      <w:r w:rsidRPr="00F430C6">
        <w:rPr>
          <w:rFonts w:ascii="Times New Roman" w:eastAsia="Calibri" w:hAnsi="Times New Roman" w:cs="Times New Roman"/>
          <w:b/>
          <w:bCs/>
          <w:sz w:val="24"/>
          <w:szCs w:val="24"/>
          <w:lang w:eastAsia="ar-SA"/>
        </w:rPr>
        <w:t xml:space="preserve"> kārtībā un termiņos.</w:t>
      </w:r>
    </w:p>
    <w:p w14:paraId="7B8BE041" w14:textId="77777777"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Piegādātājs apņemas pēc Pasūtītāja pilnvarotās personas pieprasījuma saņemšanas sniegt visu nepieciešamo informāciju par Pakalpojuma sniegšanas norisi un citiem jautājumiem, kas ir Piegādātāja rīcībā un attiecas uz Pakalpojuma izpildi.</w:t>
      </w:r>
    </w:p>
    <w:p w14:paraId="402718B9" w14:textId="6A8AD886"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lastRenderedPageBreak/>
        <w:t xml:space="preserve">Pasūtītājs apņemas sniegt Piegādātājam visu informāciju par Pakalpojuma saņemšanai pieteiktā stikla šķiedras izstrādājuma tehnisko stāvokli, ekspluatāciju un tā īpatnībām, iepriekšējiem remontiem un tehnisko apkalpošanu un citu informāciju, kas var noderēt </w:t>
      </w:r>
      <w:r w:rsidR="00123ABE">
        <w:rPr>
          <w:rFonts w:ascii="Times New Roman" w:eastAsia="Calibri" w:hAnsi="Times New Roman" w:cs="Times New Roman"/>
          <w:sz w:val="24"/>
          <w:szCs w:val="24"/>
          <w:lang w:eastAsia="ar-SA"/>
        </w:rPr>
        <w:t>Piegādātā</w:t>
      </w:r>
      <w:r w:rsidR="00467A7C">
        <w:rPr>
          <w:rFonts w:ascii="Times New Roman" w:eastAsia="Calibri" w:hAnsi="Times New Roman" w:cs="Times New Roman"/>
          <w:sz w:val="24"/>
          <w:szCs w:val="24"/>
          <w:lang w:eastAsia="ar-SA"/>
        </w:rPr>
        <w:t>jam</w:t>
      </w:r>
      <w:r w:rsidRPr="00F430C6">
        <w:rPr>
          <w:rFonts w:ascii="Times New Roman" w:eastAsia="Calibri" w:hAnsi="Times New Roman" w:cs="Times New Roman"/>
          <w:sz w:val="24"/>
          <w:szCs w:val="24"/>
          <w:lang w:eastAsia="ar-SA"/>
        </w:rPr>
        <w:t>, sniedzot Pakalpojumus vai ietekmēt veicamā Pakalpojuma kvalitāti vai termiņu.</w:t>
      </w:r>
    </w:p>
    <w:p w14:paraId="36EC3578" w14:textId="77777777" w:rsidR="00F430C6" w:rsidRPr="0022045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Times New Roman" w:hAnsi="Times New Roman" w:cs="Times New Roman"/>
          <w:sz w:val="24"/>
          <w:szCs w:val="20"/>
        </w:rPr>
        <w:t>Piegādātājs uzņemas pilnu materiālo atbildību par īpašumu, kuru Pasūtītājs nodevis Piegādātājam.</w:t>
      </w:r>
    </w:p>
    <w:p w14:paraId="2EFCBBE9" w14:textId="541DC1C9" w:rsidR="0090009D" w:rsidRPr="00F430C6" w:rsidRDefault="0022045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0"/>
        </w:rPr>
        <w:t xml:space="preserve">Ja </w:t>
      </w:r>
      <w:r w:rsidR="0090009D">
        <w:rPr>
          <w:rFonts w:ascii="Times New Roman" w:eastAsia="Times New Roman" w:hAnsi="Times New Roman" w:cs="Times New Roman"/>
          <w:sz w:val="24"/>
          <w:szCs w:val="20"/>
        </w:rPr>
        <w:t xml:space="preserve">pēc remonta izmaksu tāmes saņemšanas un izvērtēšanas Pasūtītājs konstatē, ka konkrētās </w:t>
      </w:r>
      <w:r>
        <w:rPr>
          <w:rFonts w:ascii="Times New Roman" w:eastAsia="Times New Roman" w:hAnsi="Times New Roman" w:cs="Times New Roman"/>
          <w:sz w:val="24"/>
          <w:szCs w:val="20"/>
        </w:rPr>
        <w:t>D</w:t>
      </w:r>
      <w:r w:rsidR="0090009D">
        <w:rPr>
          <w:rFonts w:ascii="Times New Roman" w:eastAsia="Times New Roman" w:hAnsi="Times New Roman" w:cs="Times New Roman"/>
          <w:sz w:val="24"/>
          <w:szCs w:val="20"/>
        </w:rPr>
        <w:t xml:space="preserve">etaļas remonta izmaksas ir 51% vai lielākas no jaunas </w:t>
      </w:r>
      <w:r>
        <w:rPr>
          <w:rFonts w:ascii="Times New Roman" w:eastAsia="Times New Roman" w:hAnsi="Times New Roman" w:cs="Times New Roman"/>
          <w:sz w:val="24"/>
          <w:szCs w:val="20"/>
        </w:rPr>
        <w:t>D</w:t>
      </w:r>
      <w:r w:rsidR="0090009D">
        <w:rPr>
          <w:rFonts w:ascii="Times New Roman" w:eastAsia="Times New Roman" w:hAnsi="Times New Roman" w:cs="Times New Roman"/>
          <w:sz w:val="24"/>
          <w:szCs w:val="20"/>
        </w:rPr>
        <w:t>etaļas cenas, Pasūtītājam ir tiesības</w:t>
      </w:r>
      <w:r>
        <w:rPr>
          <w:rFonts w:ascii="Times New Roman" w:eastAsia="Times New Roman" w:hAnsi="Times New Roman" w:cs="Times New Roman"/>
          <w:sz w:val="24"/>
          <w:szCs w:val="20"/>
        </w:rPr>
        <w:t xml:space="preserve"> atteikties no konkrētās Detaļas remonta. Šādā gadījumā Pasūtītājs sedz Piegādātājam Detaļas defektācijas izmakasas saskaņā ar finanšu piedāvājumā (Līguma 2. pielikums) noteikto cenu.</w:t>
      </w:r>
    </w:p>
    <w:p w14:paraId="1ECC0248" w14:textId="13267DA0"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 xml:space="preserve">Pasūtītāja pilnvarotā persona pieņem </w:t>
      </w:r>
      <w:r w:rsidR="00D97EF0">
        <w:rPr>
          <w:rFonts w:ascii="Times New Roman" w:eastAsia="Calibri" w:hAnsi="Times New Roman" w:cs="Times New Roman"/>
          <w:sz w:val="24"/>
          <w:szCs w:val="24"/>
          <w:lang w:eastAsia="ar-SA"/>
        </w:rPr>
        <w:t xml:space="preserve">Detaļu </w:t>
      </w:r>
      <w:r w:rsidRPr="00F430C6">
        <w:rPr>
          <w:rFonts w:ascii="Times New Roman" w:eastAsia="Calibri" w:hAnsi="Times New Roman" w:cs="Times New Roman"/>
          <w:sz w:val="24"/>
          <w:szCs w:val="24"/>
          <w:lang w:eastAsia="ar-SA"/>
        </w:rPr>
        <w:t xml:space="preserve">saskaņā ar pavadzīmi, pārbaudot daudzuma </w:t>
      </w:r>
      <w:r w:rsidR="00E57B0A">
        <w:rPr>
          <w:rFonts w:ascii="Times New Roman" w:eastAsia="Calibri" w:hAnsi="Times New Roman" w:cs="Times New Roman"/>
          <w:sz w:val="24"/>
          <w:szCs w:val="24"/>
          <w:lang w:eastAsia="ar-SA"/>
        </w:rPr>
        <w:t xml:space="preserve">atbilstību </w:t>
      </w:r>
      <w:r w:rsidRPr="00F430C6">
        <w:rPr>
          <w:rFonts w:ascii="Times New Roman" w:eastAsia="Calibri" w:hAnsi="Times New Roman" w:cs="Times New Roman"/>
          <w:sz w:val="24"/>
          <w:szCs w:val="24"/>
          <w:lang w:eastAsia="ar-SA"/>
        </w:rPr>
        <w:t xml:space="preserve">un </w:t>
      </w:r>
      <w:r w:rsidR="00E57B0A">
        <w:rPr>
          <w:rFonts w:ascii="Times New Roman" w:eastAsia="Calibri" w:hAnsi="Times New Roman" w:cs="Times New Roman"/>
          <w:sz w:val="24"/>
          <w:szCs w:val="24"/>
          <w:lang w:eastAsia="ar-SA"/>
        </w:rPr>
        <w:t xml:space="preserve">Detaļas </w:t>
      </w:r>
      <w:r w:rsidRPr="00F430C6">
        <w:rPr>
          <w:rFonts w:ascii="Times New Roman" w:eastAsia="Calibri" w:hAnsi="Times New Roman" w:cs="Times New Roman"/>
          <w:sz w:val="24"/>
          <w:szCs w:val="24"/>
          <w:lang w:eastAsia="ar-SA"/>
        </w:rPr>
        <w:t>atbilstību kodam un nosaukumam un pavadzīmē-rēķinā norādītajam. Atbilstības gadījumā Pasūtītājs paraksta pavadzīmi – rēķinu, kas kļūst par šī Līguma neatņemamu sastāvdaļu. Ja tiek konstatēts, ka Detaļas veids vai daudzums neatbilst dokumentiem, no pavadzīmes – rēķina nepiegādātās Detaļas tiek svītrotas vai tiek veikti labojumi Detaļu daudzumā, un veikts pavadzīmes – rēķina pārrēķins – novērtējums naudas izteiksmē.</w:t>
      </w:r>
    </w:p>
    <w:p w14:paraId="138034CA" w14:textId="4BA816BC"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Ja Pakalpojum</w:t>
      </w:r>
      <w:r w:rsidR="00E57B0A">
        <w:rPr>
          <w:rFonts w:ascii="Times New Roman" w:eastAsia="Calibri" w:hAnsi="Times New Roman" w:cs="Times New Roman"/>
          <w:sz w:val="24"/>
          <w:szCs w:val="24"/>
          <w:lang w:eastAsia="ar-SA"/>
        </w:rPr>
        <w:t>s</w:t>
      </w:r>
      <w:r w:rsidRPr="00F430C6">
        <w:rPr>
          <w:rFonts w:ascii="Times New Roman" w:eastAsia="Calibri" w:hAnsi="Times New Roman" w:cs="Times New Roman"/>
          <w:sz w:val="24"/>
          <w:szCs w:val="24"/>
          <w:lang w:eastAsia="ar-SA"/>
        </w:rPr>
        <w:t xml:space="preserve"> veikts Līguma noteikumiem neatbilstošā kvalitātē vai konstatējama citāda neatbilstība Līguma noteikumiem, Pasūtītāja pilnvarotā persona 5 (piecu) darba dienu laikā par konstatētajiem trūkumiem sagatavo neatbilstības pieteikumu un nosūta to Piegādātāja pilnvarotajai personai uz elektroniskā pasta adresi. Tādā gadījumā, tiek uzskatīts, ka Detaļu piegāde nav veikta un Pasūtītājs, ja minētie trūkumi netiek novērsti Pakalpojuma termiņa ietvaros vai Piegādātājs nepierāda, ka neatbilstības pieteikumā norādītie trūkumi vai neatbilstības nav pamatoti, piemēro līgumsodu Piegādātājam atbilstoši 6.4.</w:t>
      </w:r>
      <w:r w:rsidR="008205E6">
        <w:rPr>
          <w:rFonts w:ascii="Times New Roman" w:eastAsia="Calibri" w:hAnsi="Times New Roman" w:cs="Times New Roman"/>
          <w:sz w:val="24"/>
          <w:szCs w:val="24"/>
          <w:lang w:eastAsia="ar-SA"/>
        </w:rPr>
        <w:t xml:space="preserve"> </w:t>
      </w:r>
      <w:r w:rsidRPr="00F430C6">
        <w:rPr>
          <w:rFonts w:ascii="Times New Roman" w:eastAsia="Calibri" w:hAnsi="Times New Roman" w:cs="Times New Roman"/>
          <w:sz w:val="24"/>
          <w:szCs w:val="24"/>
          <w:lang w:eastAsia="ar-SA"/>
        </w:rPr>
        <w:t>punktā noteiktajai kārtībai līdz brīdim, kamēr Piegādātājs nenovērsīs konstatētās nepilnības.</w:t>
      </w:r>
    </w:p>
    <w:p w14:paraId="3875D870" w14:textId="3BFE3173"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Ja tiek konstatēti Detaļu trūkumi vai neatbilstības, Piegādātājam 10 (desmit) dienu laikā jāveic atbilstoš</w:t>
      </w:r>
      <w:r w:rsidR="007B3849">
        <w:rPr>
          <w:rFonts w:ascii="Times New Roman" w:eastAsia="Calibri" w:hAnsi="Times New Roman" w:cs="Times New Roman"/>
          <w:sz w:val="24"/>
          <w:szCs w:val="24"/>
          <w:lang w:eastAsia="ar-SA"/>
        </w:rPr>
        <w:t xml:space="preserve">u </w:t>
      </w:r>
      <w:r w:rsidRPr="00F430C6">
        <w:rPr>
          <w:rFonts w:ascii="Times New Roman" w:eastAsia="Calibri" w:hAnsi="Times New Roman" w:cs="Times New Roman"/>
          <w:sz w:val="24"/>
          <w:szCs w:val="24"/>
          <w:lang w:eastAsia="ar-SA"/>
        </w:rPr>
        <w:t xml:space="preserve">Detaļu piegāde vai, ja ir piegādāts neatbilstošs Detaļu daudzums, atlikušo Detaļu piegāde. Piegādātājam ir pienākums 10 (desmit) dienu laikā par saviem līdzekļiem izvest neatbilstošo Detaļu no Pasūtītāja teritorijas. </w:t>
      </w:r>
    </w:p>
    <w:p w14:paraId="1BFD1D3A" w14:textId="77777777"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 xml:space="preserve">Piegādātājam 2 (divu) darba dienu laikā pēc neatbilstības pieteikuma saņemšanas jāatsūta rakstisks paskaidrojums par neatbilstības pieteikumā norādītajām neatbilstībām. Piegādātājam ir tiesības atsūtīt savu pārstāvi neatbilstības pieteikumā norādīto neatbilstību novērtēšanai. </w:t>
      </w:r>
    </w:p>
    <w:p w14:paraId="5856FA0F" w14:textId="5FCD56C9" w:rsidR="00F430C6" w:rsidRPr="00F430C6" w:rsidRDefault="00F430C6" w:rsidP="00EA542C">
      <w:pPr>
        <w:numPr>
          <w:ilvl w:val="1"/>
          <w:numId w:val="14"/>
        </w:numPr>
        <w:suppressAutoHyphens/>
        <w:spacing w:after="0" w:line="240" w:lineRule="auto"/>
        <w:ind w:left="567" w:hanging="567"/>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Ja Piegādātājs nepilda 4.</w:t>
      </w:r>
      <w:r w:rsidR="00220456">
        <w:rPr>
          <w:rFonts w:ascii="Times New Roman" w:eastAsia="Calibri" w:hAnsi="Times New Roman" w:cs="Times New Roman"/>
          <w:sz w:val="24"/>
          <w:szCs w:val="24"/>
          <w:lang w:eastAsia="ar-SA"/>
        </w:rPr>
        <w:t>10</w:t>
      </w:r>
      <w:r w:rsidRPr="00F430C6">
        <w:rPr>
          <w:rFonts w:ascii="Times New Roman" w:eastAsia="Calibri" w:hAnsi="Times New Roman" w:cs="Times New Roman"/>
          <w:sz w:val="24"/>
          <w:szCs w:val="24"/>
          <w:lang w:eastAsia="ar-SA"/>
        </w:rPr>
        <w:t>.</w:t>
      </w:r>
      <w:r w:rsidR="00E77F89">
        <w:rPr>
          <w:rFonts w:ascii="Times New Roman" w:eastAsia="Calibri" w:hAnsi="Times New Roman" w:cs="Times New Roman"/>
          <w:sz w:val="24"/>
          <w:szCs w:val="24"/>
          <w:lang w:eastAsia="ar-SA"/>
        </w:rPr>
        <w:t xml:space="preserve"> </w:t>
      </w:r>
      <w:r w:rsidRPr="00F430C6">
        <w:rPr>
          <w:rFonts w:ascii="Times New Roman" w:eastAsia="Calibri" w:hAnsi="Times New Roman" w:cs="Times New Roman"/>
          <w:sz w:val="24"/>
          <w:szCs w:val="24"/>
          <w:lang w:eastAsia="ar-SA"/>
        </w:rPr>
        <w:t xml:space="preserve">punkta noteikumus un nesniedz argumentētu skaidrojumu vai pierādījumus, ka neatbilstības pieteikumā norādītās neatbilstības nav patiesas, tiek uzskatīts, ka Piegādātājs piekrīt neatbilstības pieteikumā minētajiem trūkumiem vai neatbilstībām. </w:t>
      </w:r>
    </w:p>
    <w:p w14:paraId="1BC3EFF0" w14:textId="77777777" w:rsidR="00F430C6" w:rsidRPr="00F430C6" w:rsidRDefault="00F430C6" w:rsidP="00EA542C">
      <w:pPr>
        <w:numPr>
          <w:ilvl w:val="1"/>
          <w:numId w:val="14"/>
        </w:numPr>
        <w:suppressAutoHyphens/>
        <w:spacing w:after="0" w:line="240" w:lineRule="auto"/>
        <w:ind w:left="567" w:hanging="567"/>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 xml:space="preserve">Ja Piegādātājs nepiekrīt Pasūtītāja neatbilstības pieteikumā norādītajiem Detaļu trūkumiem vai neatbilstībām, Puses strīda izšķiršanā vai trūkuma vai neatbilstības konstatēšana var pieaicināt neatkarīgu ekspertu ekspertīzes veikšanai. Ja ekspertīzē tiek konstatēts, ka Detaļai ir trūkumi vai neatbilstības, Piegādātājs sedz ekspertīzes izmaksas. </w:t>
      </w:r>
    </w:p>
    <w:p w14:paraId="1026DF1B" w14:textId="77777777" w:rsidR="00387E09" w:rsidRPr="00B501ED" w:rsidRDefault="00387E09" w:rsidP="00387E09">
      <w:pPr>
        <w:spacing w:after="0"/>
        <w:contextualSpacing/>
        <w:jc w:val="both"/>
        <w:rPr>
          <w:rFonts w:ascii="Times New Roman" w:eastAsia="Times New Roman" w:hAnsi="Times New Roman" w:cs="Times New Roman"/>
          <w:sz w:val="24"/>
          <w:szCs w:val="24"/>
        </w:rPr>
      </w:pPr>
    </w:p>
    <w:p w14:paraId="27F19A3F" w14:textId="2455FB22" w:rsidR="00CF5C75" w:rsidRPr="00CF5C75" w:rsidRDefault="00CF5C75" w:rsidP="00CF5C75">
      <w:pPr>
        <w:pStyle w:val="ListParagraph"/>
        <w:numPr>
          <w:ilvl w:val="0"/>
          <w:numId w:val="14"/>
        </w:numPr>
        <w:suppressAutoHyphens/>
        <w:spacing w:line="240" w:lineRule="auto"/>
        <w:jc w:val="center"/>
        <w:rPr>
          <w:rFonts w:ascii="Times New Roman" w:eastAsia="Calibri" w:hAnsi="Times New Roman" w:cs="Times New Roman"/>
          <w:b/>
          <w:sz w:val="24"/>
          <w:szCs w:val="24"/>
        </w:rPr>
      </w:pPr>
      <w:r w:rsidRPr="00CF5C75">
        <w:rPr>
          <w:rFonts w:ascii="Times New Roman" w:eastAsia="Calibri" w:hAnsi="Times New Roman" w:cs="Times New Roman"/>
          <w:b/>
          <w:sz w:val="24"/>
          <w:szCs w:val="24"/>
        </w:rPr>
        <w:t>KVALITĀTE UN GARANTIJAS</w:t>
      </w:r>
    </w:p>
    <w:p w14:paraId="7AB72066" w14:textId="5320E92E" w:rsidR="00CF5C75" w:rsidRPr="00CF5C75" w:rsidRDefault="00CF5C75" w:rsidP="00CF5C75">
      <w:pPr>
        <w:numPr>
          <w:ilvl w:val="1"/>
          <w:numId w:val="14"/>
        </w:numPr>
        <w:spacing w:after="0"/>
        <w:ind w:left="426" w:hanging="426"/>
        <w:contextualSpacing/>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Piegādātājs nodrošina veiktajam Pakalpojumam garantijas laiku</w:t>
      </w:r>
      <w:r w:rsidR="00566FC6">
        <w:rPr>
          <w:rFonts w:ascii="Times New Roman" w:eastAsia="Calibri" w:hAnsi="Times New Roman" w:cs="Times New Roman"/>
          <w:sz w:val="24"/>
          <w:szCs w:val="24"/>
        </w:rPr>
        <w:t xml:space="preserve"> </w:t>
      </w:r>
      <w:r w:rsidR="00566FC6" w:rsidRPr="00566FC6">
        <w:rPr>
          <w:rFonts w:ascii="Times New Roman" w:eastAsia="Calibri" w:hAnsi="Times New Roman" w:cs="Times New Roman"/>
          <w:b/>
          <w:bCs/>
          <w:sz w:val="24"/>
          <w:szCs w:val="24"/>
        </w:rPr>
        <w:t>12 (divpadsmit</w:t>
      </w:r>
      <w:r w:rsidRPr="00CF5C75">
        <w:rPr>
          <w:rFonts w:ascii="Times New Roman" w:eastAsia="Calibri" w:hAnsi="Times New Roman" w:cs="Times New Roman"/>
          <w:b/>
          <w:bCs/>
          <w:sz w:val="24"/>
          <w:szCs w:val="24"/>
        </w:rPr>
        <w:t>) mēneši</w:t>
      </w:r>
      <w:r w:rsidRPr="00CF5C75">
        <w:rPr>
          <w:rFonts w:ascii="Times New Roman" w:eastAsia="Calibri" w:hAnsi="Times New Roman" w:cs="Times New Roman"/>
          <w:sz w:val="24"/>
          <w:szCs w:val="24"/>
        </w:rPr>
        <w:t>, skaitot no dienas, kad Puses parakstījušas pieņemšanas – nodošanas aktu. Garantijas laikā remontētajai vai izgatavotajai Detaļai nedrīkst rasties nekādi bojājumi (atslāņojumi, formas izmaiņas, iestrādāto detaļu bojājumi), kas nav saistīti ar mehānisku to bojāšanu. Garantija attiecas arī uz bojājumiem, kas radušies Piegādātājam transportējot Detaļu.</w:t>
      </w:r>
    </w:p>
    <w:p w14:paraId="5E62EE20" w14:textId="3D05248D" w:rsidR="00CF5C75" w:rsidRPr="00CF5C75" w:rsidRDefault="008F4340" w:rsidP="00CF5C75">
      <w:pPr>
        <w:numPr>
          <w:ilvl w:val="1"/>
          <w:numId w:val="14"/>
        </w:numPr>
        <w:suppressAutoHyphen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ir veikts pasūtījums par jaunas detaļas izgatavošanu, </w:t>
      </w:r>
      <w:r w:rsidR="00CF5C75" w:rsidRPr="00CF5C75">
        <w:rPr>
          <w:rFonts w:ascii="Times New Roman" w:eastAsia="Calibri" w:hAnsi="Times New Roman" w:cs="Times New Roman"/>
          <w:sz w:val="24"/>
          <w:szCs w:val="24"/>
        </w:rPr>
        <w:t>Piegādātājs garantē, ka piegādātā (izgatavotā) Detaļa ir jauna (nav bijusi lietošanā) un atbilst tās izgatavotāja tehniskajiem  noteikumiem</w:t>
      </w:r>
      <w:r>
        <w:rPr>
          <w:rFonts w:ascii="Times New Roman" w:eastAsia="Calibri" w:hAnsi="Times New Roman" w:cs="Times New Roman"/>
          <w:sz w:val="24"/>
          <w:szCs w:val="24"/>
        </w:rPr>
        <w:t>.</w:t>
      </w:r>
      <w:r w:rsidR="007F324C">
        <w:rPr>
          <w:rFonts w:ascii="Times New Roman" w:eastAsia="Calibri" w:hAnsi="Times New Roman" w:cs="Times New Roman"/>
          <w:sz w:val="24"/>
          <w:szCs w:val="24"/>
        </w:rPr>
        <w:t xml:space="preserve"> </w:t>
      </w:r>
      <w:r w:rsidR="00CF5C75" w:rsidRPr="00CF5C75">
        <w:rPr>
          <w:rFonts w:ascii="Times New Roman" w:eastAsia="Calibri" w:hAnsi="Times New Roman" w:cs="Times New Roman"/>
          <w:sz w:val="24"/>
          <w:szCs w:val="24"/>
        </w:rPr>
        <w:t xml:space="preserve"> </w:t>
      </w:r>
    </w:p>
    <w:p w14:paraId="1456323F" w14:textId="0958112A" w:rsidR="00CF5C75" w:rsidRPr="00CF5C75" w:rsidRDefault="00CF5C75" w:rsidP="00CF5C75">
      <w:pPr>
        <w:numPr>
          <w:ilvl w:val="1"/>
          <w:numId w:val="14"/>
        </w:numPr>
        <w:spacing w:after="0" w:line="240" w:lineRule="auto"/>
        <w:ind w:left="426" w:right="30"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Līguma 5.1.apakšpunktā norādītajā garantijas laikā Piegādātājs bez maksas nodrošina Detaļas bojājumu novēršanu, kas nav radušies Pasūtītāja vai tā darbinieku vainas dēļ</w:t>
      </w:r>
      <w:r w:rsidR="00877962">
        <w:rPr>
          <w:rFonts w:ascii="Times New Roman" w:eastAsia="Calibri" w:hAnsi="Times New Roman" w:cs="Times New Roman"/>
          <w:sz w:val="24"/>
          <w:szCs w:val="24"/>
        </w:rPr>
        <w:t>,</w:t>
      </w:r>
      <w:r w:rsidRPr="00CF5C75">
        <w:rPr>
          <w:rFonts w:ascii="Times New Roman" w:eastAsia="Calibri" w:hAnsi="Times New Roman" w:cs="Times New Roman"/>
          <w:sz w:val="24"/>
          <w:szCs w:val="24"/>
        </w:rPr>
        <w:t xml:space="preserve"> un funkcionalitātes </w:t>
      </w:r>
      <w:r w:rsidRPr="00CF5C75">
        <w:rPr>
          <w:rFonts w:ascii="Times New Roman" w:eastAsia="Calibri" w:hAnsi="Times New Roman" w:cs="Times New Roman"/>
          <w:sz w:val="24"/>
          <w:szCs w:val="24"/>
        </w:rPr>
        <w:lastRenderedPageBreak/>
        <w:t>atjaunošanu, vai Detaļas nomaiņu un piegādi uz Pasūtītāja pilnvarotās personas norādīto adresi, ja nav iespējams novērst bojājumus.</w:t>
      </w:r>
    </w:p>
    <w:p w14:paraId="49D24E96" w14:textId="41DCC9FC" w:rsidR="00CF5C75" w:rsidRPr="00CF5C75" w:rsidRDefault="00CF5C75" w:rsidP="00CF5C75">
      <w:pPr>
        <w:numPr>
          <w:ilvl w:val="1"/>
          <w:numId w:val="14"/>
        </w:numPr>
        <w:spacing w:after="0" w:line="240" w:lineRule="auto"/>
        <w:ind w:left="426" w:right="30"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 xml:space="preserve">Pasūtītāja pilnvarotā persona, kas norādīta 9.1.1. apakšpunktā, piesaka un Piegādātājs nodrošina Detaļas trūkumu un/vai bojājumu novēršanu Līguma 5.5. un 5.6. punktu noteiktajā kārtībā. </w:t>
      </w:r>
    </w:p>
    <w:p w14:paraId="241DB712" w14:textId="77777777" w:rsidR="00CF5C75" w:rsidRPr="00CF5C75" w:rsidRDefault="00CF5C75" w:rsidP="00CF5C75">
      <w:pPr>
        <w:numPr>
          <w:ilvl w:val="1"/>
          <w:numId w:val="14"/>
        </w:numPr>
        <w:spacing w:after="0" w:line="240" w:lineRule="auto"/>
        <w:ind w:left="426" w:right="30"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 xml:space="preserve">Pasūtītāja pilnvarotā persona, kas norādīta 9.1.1. apakšpunktā, par konstatētajiem Detaļas bojājumiem un/vai trūkumiem paziņo </w:t>
      </w:r>
      <w:bookmarkStart w:id="2" w:name="_Hlk6411946"/>
      <w:r w:rsidRPr="00CF5C75">
        <w:rPr>
          <w:rFonts w:ascii="Times New Roman" w:eastAsia="Calibri" w:hAnsi="Times New Roman" w:cs="Times New Roman"/>
          <w:sz w:val="24"/>
          <w:szCs w:val="24"/>
        </w:rPr>
        <w:t>Piegādātāja</w:t>
      </w:r>
      <w:bookmarkEnd w:id="2"/>
      <w:r w:rsidRPr="00CF5C75">
        <w:rPr>
          <w:rFonts w:ascii="Times New Roman" w:eastAsia="Calibri" w:hAnsi="Times New Roman" w:cs="Times New Roman"/>
          <w:sz w:val="24"/>
          <w:szCs w:val="24"/>
        </w:rPr>
        <w:t xml:space="preserve">m, nosūtot </w:t>
      </w:r>
      <w:r w:rsidRPr="00CF5C75">
        <w:rPr>
          <w:rFonts w:ascii="Times New Roman" w:eastAsia="Calibri" w:hAnsi="Times New Roman" w:cs="Times New Roman"/>
          <w:sz w:val="24"/>
          <w:szCs w:val="24"/>
          <w:lang w:eastAsia="ar-SA"/>
        </w:rPr>
        <w:t xml:space="preserve">neatbilstības </w:t>
      </w:r>
      <w:r w:rsidRPr="00CF5C75">
        <w:rPr>
          <w:rFonts w:ascii="Times New Roman" w:eastAsia="Calibri" w:hAnsi="Times New Roman" w:cs="Times New Roman"/>
          <w:sz w:val="24"/>
          <w:szCs w:val="24"/>
        </w:rPr>
        <w:t>pieteikumu uz Piegādātāja pilnvarotās personas elektronisko e-pasta adresi un paziņojot pa tālruni. Pieteikumā norāda Līguma numuru, īsu bojājumu aprakstu, Detaļas atrašanās vietu, pieteicēja vārdu, uzvārdu, ieņemamo amatu un tālruņa numuru. N</w:t>
      </w:r>
      <w:r w:rsidRPr="00CF5C75">
        <w:rPr>
          <w:rFonts w:ascii="Times New Roman" w:eastAsia="Calibri" w:hAnsi="Times New Roman" w:cs="Times New Roman"/>
          <w:sz w:val="24"/>
          <w:szCs w:val="24"/>
          <w:lang w:eastAsia="ar-SA"/>
        </w:rPr>
        <w:t xml:space="preserve">eatbilstības </w:t>
      </w:r>
      <w:r w:rsidRPr="00CF5C75">
        <w:rPr>
          <w:rFonts w:ascii="Times New Roman" w:eastAsia="Calibri" w:hAnsi="Times New Roman" w:cs="Times New Roman"/>
          <w:sz w:val="24"/>
          <w:szCs w:val="24"/>
        </w:rPr>
        <w:t xml:space="preserve">pieteikuma iesniegšanas laiku fiksē uz Pasūtītāja atbildīgās personas elektroniskās pasta atskaites par piegādāto elektronisko pastu (piegāde uz adresāta serveri) izdrukas, kas kļūst par Līguma neatņemamu sastāvdaļu un, pamatojoties uz kuru, var tikt piemērotas soda sankcijas attiecībā pret Piegādātāju. </w:t>
      </w:r>
    </w:p>
    <w:p w14:paraId="54473CA2" w14:textId="17C54354" w:rsidR="00CF75D6" w:rsidRDefault="00CF5C75" w:rsidP="00CF5C75">
      <w:pPr>
        <w:numPr>
          <w:ilvl w:val="1"/>
          <w:numId w:val="14"/>
        </w:numPr>
        <w:spacing w:after="0" w:line="240" w:lineRule="auto"/>
        <w:ind w:left="426"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 xml:space="preserve">Piegādātājs nodrošina </w:t>
      </w:r>
      <w:r w:rsidRPr="00CF5C75">
        <w:rPr>
          <w:rFonts w:ascii="Times New Roman" w:eastAsia="Calibri" w:hAnsi="Times New Roman" w:cs="Times New Roman"/>
          <w:sz w:val="24"/>
          <w:szCs w:val="24"/>
          <w:lang w:eastAsia="ar-SA"/>
        </w:rPr>
        <w:t xml:space="preserve">Detaļas </w:t>
      </w:r>
      <w:r w:rsidRPr="00CF5C75">
        <w:rPr>
          <w:rFonts w:ascii="Times New Roman" w:eastAsia="Calibri" w:hAnsi="Times New Roman" w:cs="Times New Roman"/>
          <w:sz w:val="24"/>
          <w:szCs w:val="24"/>
        </w:rPr>
        <w:t xml:space="preserve">bojājumu novēršanu 15 </w:t>
      </w:r>
      <w:r w:rsidR="00271DB1">
        <w:rPr>
          <w:rFonts w:ascii="Times New Roman" w:eastAsia="Calibri" w:hAnsi="Times New Roman" w:cs="Times New Roman"/>
          <w:sz w:val="24"/>
          <w:szCs w:val="24"/>
        </w:rPr>
        <w:t xml:space="preserve">(piecpadsmit) </w:t>
      </w:r>
      <w:r w:rsidRPr="00CF5C75">
        <w:rPr>
          <w:rFonts w:ascii="Times New Roman" w:eastAsia="Calibri" w:hAnsi="Times New Roman" w:cs="Times New Roman"/>
          <w:sz w:val="24"/>
          <w:szCs w:val="24"/>
        </w:rPr>
        <w:t xml:space="preserve">kalendāro dienu laikā no </w:t>
      </w:r>
      <w:r w:rsidRPr="00CF5C75">
        <w:rPr>
          <w:rFonts w:ascii="Times New Roman" w:eastAsia="Calibri" w:hAnsi="Times New Roman" w:cs="Times New Roman"/>
          <w:sz w:val="24"/>
          <w:szCs w:val="24"/>
          <w:lang w:eastAsia="ar-SA"/>
        </w:rPr>
        <w:t xml:space="preserve">neatbilstības </w:t>
      </w:r>
      <w:r w:rsidRPr="00CF5C75">
        <w:rPr>
          <w:rFonts w:ascii="Times New Roman" w:eastAsia="Calibri" w:hAnsi="Times New Roman" w:cs="Times New Roman"/>
          <w:sz w:val="24"/>
          <w:szCs w:val="24"/>
        </w:rPr>
        <w:t>pieteikuma nosūtīšanas dienas, ja Puses nevienojas par citu termiņu.</w:t>
      </w:r>
    </w:p>
    <w:p w14:paraId="7FB3FC3F" w14:textId="129726DE" w:rsidR="00100DE0" w:rsidRDefault="00CF5C75" w:rsidP="00CF5C75">
      <w:pPr>
        <w:numPr>
          <w:ilvl w:val="1"/>
          <w:numId w:val="14"/>
        </w:numPr>
        <w:spacing w:after="0" w:line="240" w:lineRule="auto"/>
        <w:ind w:left="426" w:hanging="426"/>
        <w:jc w:val="both"/>
        <w:rPr>
          <w:rFonts w:ascii="Times New Roman" w:eastAsia="Calibri" w:hAnsi="Times New Roman" w:cs="Times New Roman"/>
          <w:sz w:val="24"/>
          <w:szCs w:val="24"/>
        </w:rPr>
      </w:pPr>
      <w:r w:rsidRPr="00CF75D6">
        <w:rPr>
          <w:rFonts w:ascii="Times New Roman" w:eastAsia="Calibri" w:hAnsi="Times New Roman" w:cs="Times New Roman"/>
          <w:sz w:val="24"/>
          <w:szCs w:val="24"/>
        </w:rPr>
        <w:t xml:space="preserve">Bojājumu novēršanas laiks tiek skaitīts no nākamās darba dienas no </w:t>
      </w:r>
      <w:r w:rsidRPr="00CF75D6">
        <w:rPr>
          <w:rFonts w:ascii="Times New Roman" w:eastAsia="Calibri" w:hAnsi="Times New Roman" w:cs="Times New Roman"/>
          <w:sz w:val="24"/>
          <w:szCs w:val="24"/>
          <w:lang w:eastAsia="ar-SA"/>
        </w:rPr>
        <w:t xml:space="preserve">neatbilstības </w:t>
      </w:r>
      <w:r w:rsidRPr="00CF75D6">
        <w:rPr>
          <w:rFonts w:ascii="Times New Roman" w:eastAsia="Calibri" w:hAnsi="Times New Roman" w:cs="Times New Roman"/>
          <w:sz w:val="24"/>
          <w:szCs w:val="24"/>
        </w:rPr>
        <w:t xml:space="preserve">pieteikuma nosūtīšanas brīža. Bojājumu novēršanas laikā Piegādātājam jānovērš </w:t>
      </w:r>
      <w:r w:rsidRPr="00CF75D6">
        <w:rPr>
          <w:rFonts w:ascii="Times New Roman" w:eastAsia="Calibri" w:hAnsi="Times New Roman" w:cs="Times New Roman"/>
          <w:sz w:val="24"/>
          <w:szCs w:val="24"/>
          <w:lang w:eastAsia="ar-SA"/>
        </w:rPr>
        <w:t xml:space="preserve">Detaļu </w:t>
      </w:r>
      <w:r w:rsidRPr="00CF75D6">
        <w:rPr>
          <w:rFonts w:ascii="Times New Roman" w:eastAsia="Calibri" w:hAnsi="Times New Roman" w:cs="Times New Roman"/>
          <w:sz w:val="24"/>
          <w:szCs w:val="24"/>
        </w:rPr>
        <w:t>bojājumi</w:t>
      </w:r>
      <w:r w:rsidR="00877962">
        <w:rPr>
          <w:rFonts w:ascii="Times New Roman" w:eastAsia="Calibri" w:hAnsi="Times New Roman" w:cs="Times New Roman"/>
          <w:sz w:val="24"/>
          <w:szCs w:val="24"/>
        </w:rPr>
        <w:t xml:space="preserve"> vai jāpiegādā jauna Detaļa</w:t>
      </w:r>
      <w:r w:rsidRPr="00CF75D6">
        <w:rPr>
          <w:rFonts w:ascii="Times New Roman" w:eastAsia="Calibri" w:hAnsi="Times New Roman" w:cs="Times New Roman"/>
          <w:sz w:val="24"/>
          <w:szCs w:val="24"/>
        </w:rPr>
        <w:t>. Pēc bojājumu novēršanas Pasūtītāja pilnvarotā persona, paraksta Piegādātāja darba uzdevumu, fiksējot laiku, cikos pieteiktais bojājums novērsts</w:t>
      </w:r>
      <w:r w:rsidR="00156C4D">
        <w:rPr>
          <w:rFonts w:ascii="Times New Roman" w:eastAsia="Calibri" w:hAnsi="Times New Roman" w:cs="Times New Roman"/>
          <w:sz w:val="24"/>
          <w:szCs w:val="24"/>
        </w:rPr>
        <w:t>.</w:t>
      </w:r>
    </w:p>
    <w:p w14:paraId="68E52011" w14:textId="77777777" w:rsidR="00156C4D" w:rsidRDefault="00156C4D" w:rsidP="00156C4D">
      <w:pPr>
        <w:spacing w:after="0" w:line="240" w:lineRule="auto"/>
        <w:jc w:val="both"/>
        <w:rPr>
          <w:rFonts w:ascii="Times New Roman" w:eastAsia="Calibri" w:hAnsi="Times New Roman" w:cs="Times New Roman"/>
          <w:sz w:val="24"/>
          <w:szCs w:val="24"/>
        </w:rPr>
      </w:pPr>
    </w:p>
    <w:p w14:paraId="42D37463" w14:textId="43933497" w:rsidR="00156C4D" w:rsidRPr="00156C4D" w:rsidRDefault="00156C4D" w:rsidP="00156C4D">
      <w:pPr>
        <w:pStyle w:val="ListParagraph"/>
        <w:numPr>
          <w:ilvl w:val="0"/>
          <w:numId w:val="14"/>
        </w:numPr>
        <w:spacing w:line="240" w:lineRule="auto"/>
        <w:ind w:right="30"/>
        <w:jc w:val="center"/>
        <w:rPr>
          <w:rFonts w:ascii="Times New Roman" w:eastAsia="Calibri" w:hAnsi="Times New Roman" w:cs="Times New Roman"/>
          <w:b/>
          <w:sz w:val="24"/>
          <w:szCs w:val="24"/>
        </w:rPr>
      </w:pPr>
      <w:r w:rsidRPr="00156C4D">
        <w:rPr>
          <w:rFonts w:ascii="Times New Roman" w:eastAsia="Calibri" w:hAnsi="Times New Roman" w:cs="Times New Roman"/>
          <w:b/>
          <w:sz w:val="24"/>
          <w:szCs w:val="24"/>
        </w:rPr>
        <w:t>PUŠU TIESĪBAS, PIENĀKUMI UN ATBILDĪBA</w:t>
      </w:r>
    </w:p>
    <w:p w14:paraId="4524C258" w14:textId="77777777"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2E4095A4" w14:textId="77777777" w:rsidR="00156C4D" w:rsidRPr="00156C4D" w:rsidRDefault="00156C4D" w:rsidP="00156C4D">
      <w:pPr>
        <w:numPr>
          <w:ilvl w:val="1"/>
          <w:numId w:val="14"/>
        </w:numPr>
        <w:spacing w:after="0" w:line="240" w:lineRule="auto"/>
        <w:ind w:left="426" w:right="30" w:hanging="437"/>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7EB98F17" w14:textId="77777777"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Līgumsoda  samaksa  neatbrīvo  Puses  no  to  pienākumu  izpildes,  kā  arī  ar  savu  darbību  nodarīto  zaudējumu  atlīdzināšanas.</w:t>
      </w:r>
    </w:p>
    <w:p w14:paraId="2FB34F61" w14:textId="64E7976B"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 xml:space="preserve">Par Pakalpojuma veikšanas  termiņa  nokavēšanu  </w:t>
      </w:r>
      <w:r w:rsidR="00A467AF">
        <w:rPr>
          <w:rFonts w:ascii="Times New Roman" w:eastAsia="Calibri" w:hAnsi="Times New Roman" w:cs="Times New Roman"/>
          <w:sz w:val="24"/>
          <w:szCs w:val="24"/>
        </w:rPr>
        <w:t xml:space="preserve">Pasūtītājam ir tiesības piemērot </w:t>
      </w:r>
      <w:r w:rsidRPr="00156C4D">
        <w:rPr>
          <w:rFonts w:ascii="Times New Roman" w:eastAsia="Calibri" w:hAnsi="Times New Roman" w:cs="Times New Roman"/>
          <w:sz w:val="24"/>
          <w:szCs w:val="24"/>
        </w:rPr>
        <w:t>Piegādātāj</w:t>
      </w:r>
      <w:r w:rsidR="00A467AF">
        <w:rPr>
          <w:rFonts w:ascii="Times New Roman" w:eastAsia="Calibri" w:hAnsi="Times New Roman" w:cs="Times New Roman"/>
          <w:sz w:val="24"/>
          <w:szCs w:val="24"/>
        </w:rPr>
        <w:t>am</w:t>
      </w:r>
      <w:r w:rsidRPr="00156C4D">
        <w:rPr>
          <w:rFonts w:ascii="Times New Roman" w:eastAsia="Calibri" w:hAnsi="Times New Roman" w:cs="Times New Roman"/>
          <w:sz w:val="24"/>
          <w:szCs w:val="24"/>
        </w:rPr>
        <w:t xml:space="preserve">  līgumsodu 0,1% apmērā  no  Pakalpojuma vērtības par  katru  nokavēto  dienu, bet ne vairāk kā 10% apmērā no neveiktā Pakalpojuma vērtības.</w:t>
      </w:r>
    </w:p>
    <w:p w14:paraId="0CF916FB" w14:textId="6700F832"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Ja Piegādātājs neveic Pakalpojumu ilgāk par 20 (divdesmit) dienām no Līgum</w:t>
      </w:r>
      <w:r w:rsidR="00866313">
        <w:rPr>
          <w:rFonts w:ascii="Times New Roman" w:eastAsia="Calibri" w:hAnsi="Times New Roman" w:cs="Times New Roman"/>
          <w:sz w:val="24"/>
          <w:szCs w:val="24"/>
        </w:rPr>
        <w:t>ā un Tehniskajā specifikācijā</w:t>
      </w:r>
      <w:r w:rsidRPr="00156C4D">
        <w:rPr>
          <w:rFonts w:ascii="Times New Roman" w:eastAsia="Calibri" w:hAnsi="Times New Roman" w:cs="Times New Roman"/>
          <w:sz w:val="24"/>
          <w:szCs w:val="24"/>
        </w:rPr>
        <w:t xml:space="preserve"> noteiktā termiņa vai  atsakās</w:t>
      </w:r>
      <w:r w:rsidR="003E0F6D">
        <w:rPr>
          <w:rFonts w:ascii="Times New Roman" w:eastAsia="Calibri" w:hAnsi="Times New Roman" w:cs="Times New Roman"/>
          <w:sz w:val="24"/>
          <w:szCs w:val="24"/>
        </w:rPr>
        <w:t xml:space="preserve"> no </w:t>
      </w:r>
      <w:r w:rsidRPr="00156C4D">
        <w:rPr>
          <w:rFonts w:ascii="Times New Roman" w:eastAsia="Calibri" w:hAnsi="Times New Roman" w:cs="Times New Roman"/>
          <w:sz w:val="24"/>
          <w:szCs w:val="24"/>
        </w:rPr>
        <w:t xml:space="preserve">Pakalpojuma veikšanas, Pasūtītājs ir tiesīgs vienpusēji izbeigt līgumu. </w:t>
      </w:r>
    </w:p>
    <w:p w14:paraId="4AF34D63" w14:textId="23A8C8BA" w:rsidR="00156C4D" w:rsidRPr="00156C4D" w:rsidRDefault="00156C4D" w:rsidP="00156C4D">
      <w:pPr>
        <w:numPr>
          <w:ilvl w:val="1"/>
          <w:numId w:val="14"/>
        </w:numPr>
        <w:spacing w:after="0" w:line="240" w:lineRule="auto"/>
        <w:ind w:left="426" w:right="30" w:hanging="437"/>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Par</w:t>
      </w:r>
      <w:r w:rsidR="003E0F6D">
        <w:rPr>
          <w:rFonts w:ascii="Times New Roman" w:eastAsia="Calibri" w:hAnsi="Times New Roman" w:cs="Times New Roman"/>
          <w:sz w:val="24"/>
          <w:szCs w:val="24"/>
        </w:rPr>
        <w:t xml:space="preserve"> </w:t>
      </w:r>
      <w:r w:rsidRPr="00156C4D">
        <w:rPr>
          <w:rFonts w:ascii="Times New Roman" w:eastAsia="Calibri" w:hAnsi="Times New Roman" w:cs="Times New Roman"/>
          <w:sz w:val="24"/>
          <w:szCs w:val="24"/>
        </w:rPr>
        <w:t xml:space="preserve">veiktā un pieņemtā Pakalpojuma samaksas  termiņu  neievērošanu  </w:t>
      </w:r>
      <w:r w:rsidR="003E0F6D">
        <w:rPr>
          <w:rFonts w:ascii="Times New Roman" w:eastAsia="Calibri" w:hAnsi="Times New Roman" w:cs="Times New Roman"/>
          <w:sz w:val="24"/>
          <w:szCs w:val="24"/>
        </w:rPr>
        <w:t xml:space="preserve">Piegādātājam ir tiesības piemērot </w:t>
      </w:r>
      <w:r w:rsidRPr="00156C4D">
        <w:rPr>
          <w:rFonts w:ascii="Times New Roman" w:eastAsia="Calibri" w:hAnsi="Times New Roman" w:cs="Times New Roman"/>
          <w:sz w:val="24"/>
          <w:szCs w:val="24"/>
        </w:rPr>
        <w:t>Pasūtītāj</w:t>
      </w:r>
      <w:r w:rsidR="003E0F6D">
        <w:rPr>
          <w:rFonts w:ascii="Times New Roman" w:eastAsia="Calibri" w:hAnsi="Times New Roman" w:cs="Times New Roman"/>
          <w:sz w:val="24"/>
          <w:szCs w:val="24"/>
        </w:rPr>
        <w:t xml:space="preserve">am </w:t>
      </w:r>
      <w:r w:rsidRPr="00156C4D">
        <w:rPr>
          <w:rFonts w:ascii="Times New Roman" w:eastAsia="Calibri" w:hAnsi="Times New Roman" w:cs="Times New Roman"/>
          <w:sz w:val="24"/>
          <w:szCs w:val="24"/>
        </w:rPr>
        <w:t>līgumsodu</w:t>
      </w:r>
      <w:r w:rsidR="00340515">
        <w:rPr>
          <w:rFonts w:ascii="Times New Roman" w:eastAsia="Calibri" w:hAnsi="Times New Roman" w:cs="Times New Roman"/>
          <w:sz w:val="24"/>
          <w:szCs w:val="24"/>
        </w:rPr>
        <w:t xml:space="preserve"> </w:t>
      </w:r>
      <w:r w:rsidRPr="00156C4D">
        <w:rPr>
          <w:rFonts w:ascii="Times New Roman" w:eastAsia="Calibri" w:hAnsi="Times New Roman" w:cs="Times New Roman"/>
          <w:sz w:val="24"/>
          <w:szCs w:val="24"/>
        </w:rPr>
        <w:t>0,1%  apmērā  no  nokavētā  maksājuma  summas  par  katru  nokavēto  dienu, bet ne vairāk kā 10% apmērā no nokavētā  maksājuma  summas.</w:t>
      </w:r>
    </w:p>
    <w:p w14:paraId="72EC9D43" w14:textId="41AFBC28"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Ja Piegādātājs neievēro Līguma 5.6.</w:t>
      </w:r>
      <w:r w:rsidR="00271DB1" w:rsidRPr="003243F2">
        <w:rPr>
          <w:rFonts w:ascii="Times New Roman" w:eastAsia="Calibri" w:hAnsi="Times New Roman" w:cs="Times New Roman"/>
          <w:sz w:val="24"/>
          <w:szCs w:val="24"/>
        </w:rPr>
        <w:t xml:space="preserve"> </w:t>
      </w:r>
      <w:r w:rsidRPr="00156C4D">
        <w:rPr>
          <w:rFonts w:ascii="Times New Roman" w:eastAsia="Calibri" w:hAnsi="Times New Roman" w:cs="Times New Roman"/>
          <w:sz w:val="24"/>
          <w:szCs w:val="24"/>
        </w:rPr>
        <w:t>punktā minēto bojājumu novēršanas termiņu un nav</w:t>
      </w:r>
      <w:r w:rsidR="00877962">
        <w:rPr>
          <w:rFonts w:ascii="Times New Roman" w:eastAsia="Calibri" w:hAnsi="Times New Roman" w:cs="Times New Roman"/>
          <w:sz w:val="24"/>
          <w:szCs w:val="24"/>
        </w:rPr>
        <w:t xml:space="preserve"> novērsis Detaļas bojājumus vai</w:t>
      </w:r>
      <w:r w:rsidRPr="00156C4D">
        <w:rPr>
          <w:rFonts w:ascii="Times New Roman" w:eastAsia="Calibri" w:hAnsi="Times New Roman" w:cs="Times New Roman"/>
          <w:sz w:val="24"/>
          <w:szCs w:val="24"/>
        </w:rPr>
        <w:t xml:space="preserve"> bez maksas aizstājis bojāto Detaļu ar līdzvērtīgu, </w:t>
      </w:r>
      <w:r w:rsidR="00C013DC" w:rsidRPr="003243F2">
        <w:rPr>
          <w:rFonts w:ascii="Times New Roman" w:eastAsia="Calibri" w:hAnsi="Times New Roman" w:cs="Times New Roman"/>
          <w:sz w:val="24"/>
          <w:szCs w:val="24"/>
        </w:rPr>
        <w:t xml:space="preserve">Pasūtītājam ir tiesības piemērot Piegādātājam </w:t>
      </w:r>
      <w:r w:rsidRPr="00156C4D">
        <w:rPr>
          <w:rFonts w:ascii="Times New Roman" w:eastAsia="Calibri" w:hAnsi="Times New Roman" w:cs="Times New Roman"/>
          <w:sz w:val="24"/>
          <w:szCs w:val="24"/>
        </w:rPr>
        <w:t>līgumsodu 0,1%  apmērā  no  attiecīgā Pakalpojuma vērtības  par  katru  nokavēto  dienu, bet ne vairāk kā 10% apmērā no Pakalpojuma vērtības.</w:t>
      </w:r>
    </w:p>
    <w:p w14:paraId="7A5A0C6C" w14:textId="12829D80"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Pasūtītājam ir tiesības ieturēt līgumsodu no Piegādātājam izmaksājamās summas.</w:t>
      </w:r>
      <w:r w:rsidR="00D151CE" w:rsidRPr="003243F2">
        <w:rPr>
          <w:rFonts w:ascii="Times New Roman" w:eastAsia="Calibri" w:hAnsi="Times New Roman" w:cs="Times New Roman"/>
          <w:sz w:val="24"/>
          <w:szCs w:val="24"/>
        </w:rPr>
        <w:t xml:space="preserve"> Ja tas nav iespējams Pasūtītājs izraksta un iesniedz </w:t>
      </w:r>
      <w:r w:rsidR="003243F2">
        <w:rPr>
          <w:rFonts w:ascii="Times New Roman" w:eastAsia="Calibri" w:hAnsi="Times New Roman" w:cs="Times New Roman"/>
          <w:sz w:val="24"/>
          <w:szCs w:val="24"/>
        </w:rPr>
        <w:t>Piegādātājam</w:t>
      </w:r>
      <w:r w:rsidR="00D151CE" w:rsidRPr="003243F2">
        <w:rPr>
          <w:rFonts w:ascii="Times New Roman" w:eastAsia="Calibri" w:hAnsi="Times New Roman" w:cs="Times New Roman"/>
          <w:sz w:val="24"/>
          <w:szCs w:val="24"/>
        </w:rPr>
        <w:t xml:space="preserve"> rēķinu par līgumsoda samaksu.</w:t>
      </w:r>
      <w:r w:rsidR="00D404FF" w:rsidRPr="003243F2">
        <w:rPr>
          <w:rFonts w:ascii="Times New Roman" w:eastAsia="Calibri" w:hAnsi="Times New Roman" w:cs="Times New Roman"/>
          <w:sz w:val="24"/>
          <w:szCs w:val="24"/>
        </w:rPr>
        <w:t xml:space="preserve"> </w:t>
      </w:r>
      <w:r w:rsidR="00D151CE" w:rsidRPr="003243F2">
        <w:rPr>
          <w:rFonts w:ascii="Times New Roman" w:eastAsia="Calibri" w:hAnsi="Times New Roman" w:cs="Times New Roman"/>
          <w:sz w:val="24"/>
          <w:szCs w:val="24"/>
        </w:rPr>
        <w:t>Rēķinu par līgumsodu otra Puse apmaksā 5 (piecu) darba dienu laikā, skaitot no tā iesniegšanas dienas.</w:t>
      </w:r>
    </w:p>
    <w:p w14:paraId="4EE1837C" w14:textId="77777777" w:rsidR="003243F2" w:rsidRPr="003243F2" w:rsidRDefault="003243F2" w:rsidP="003243F2">
      <w:pPr>
        <w:numPr>
          <w:ilvl w:val="1"/>
          <w:numId w:val="14"/>
        </w:numPr>
        <w:spacing w:after="0" w:line="240" w:lineRule="auto"/>
        <w:ind w:left="426" w:right="30" w:hanging="426"/>
        <w:jc w:val="both"/>
        <w:rPr>
          <w:rFonts w:ascii="Times New Roman" w:eastAsia="Calibri" w:hAnsi="Times New Roman" w:cs="Times New Roman"/>
          <w:sz w:val="24"/>
          <w:szCs w:val="24"/>
        </w:rPr>
      </w:pPr>
      <w:r w:rsidRPr="003243F2">
        <w:rPr>
          <w:rFonts w:ascii="Times New Roman" w:eastAsia="Calibri"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F54C6ED" w14:textId="4973973D" w:rsidR="003243F2" w:rsidRDefault="003243F2" w:rsidP="003243F2">
      <w:pPr>
        <w:numPr>
          <w:ilvl w:val="1"/>
          <w:numId w:val="14"/>
        </w:numPr>
        <w:spacing w:after="0" w:line="240" w:lineRule="auto"/>
        <w:ind w:left="567" w:right="30" w:hanging="567"/>
        <w:jc w:val="both"/>
        <w:rPr>
          <w:rFonts w:ascii="Times New Roman" w:eastAsia="Calibri" w:hAnsi="Times New Roman" w:cs="Times New Roman"/>
          <w:sz w:val="24"/>
          <w:szCs w:val="24"/>
        </w:rPr>
      </w:pPr>
      <w:r w:rsidRPr="003243F2">
        <w:rPr>
          <w:rFonts w:ascii="Times New Roman" w:eastAsia="Calibri" w:hAnsi="Times New Roman" w:cs="Times New Roman"/>
          <w:sz w:val="24"/>
          <w:szCs w:val="24"/>
        </w:rPr>
        <w:t xml:space="preserve">Pasūtītājam ir tiesības izbeigt Līgumu vienpusējā kārtā pirms termiņa, ja </w:t>
      </w:r>
      <w:r>
        <w:rPr>
          <w:rFonts w:ascii="Times New Roman" w:eastAsia="Calibri" w:hAnsi="Times New Roman" w:cs="Times New Roman"/>
          <w:sz w:val="24"/>
          <w:szCs w:val="24"/>
        </w:rPr>
        <w:t>Piegādātājs</w:t>
      </w:r>
      <w:r w:rsidRPr="003243F2">
        <w:rPr>
          <w:rFonts w:ascii="Times New Roman" w:eastAsia="Calibri" w:hAnsi="Times New Roman" w:cs="Times New Roman"/>
          <w:sz w:val="24"/>
          <w:szCs w:val="24"/>
        </w:rPr>
        <w:t xml:space="preserve"> vai</w:t>
      </w:r>
      <w:r>
        <w:rPr>
          <w:rFonts w:ascii="Times New Roman" w:eastAsia="Calibri" w:hAnsi="Times New Roman" w:cs="Times New Roman"/>
          <w:sz w:val="24"/>
          <w:szCs w:val="24"/>
        </w:rPr>
        <w:t xml:space="preserve"> Piegādātāja </w:t>
      </w:r>
      <w:r w:rsidRPr="003243F2">
        <w:rPr>
          <w:rFonts w:ascii="Times New Roman" w:eastAsia="Calibri" w:hAnsi="Times New Roman" w:cs="Times New Roman"/>
          <w:sz w:val="24"/>
          <w:szCs w:val="24"/>
        </w:rPr>
        <w:t xml:space="preserve">amatpersonas, Līguma izpildē iesaistītie </w:t>
      </w:r>
      <w:r w:rsidR="00747807">
        <w:rPr>
          <w:rFonts w:ascii="Times New Roman" w:eastAsia="Calibri" w:hAnsi="Times New Roman" w:cs="Times New Roman"/>
          <w:sz w:val="24"/>
          <w:szCs w:val="24"/>
        </w:rPr>
        <w:t>Piegādātāja</w:t>
      </w:r>
      <w:r w:rsidRPr="003243F2">
        <w:rPr>
          <w:rFonts w:ascii="Times New Roman" w:eastAsia="Calibri" w:hAnsi="Times New Roman" w:cs="Times New Roman"/>
          <w:sz w:val="24"/>
          <w:szCs w:val="24"/>
        </w:rPr>
        <w:t xml:space="preserve"> darbinieki ir atzīti par vainīgiem noziedzīgā nodarījumā vai konkurences tiesību pārkāpumā, kas saistīts ar šī Līguma </w:t>
      </w:r>
      <w:r w:rsidRPr="003243F2">
        <w:rPr>
          <w:rFonts w:ascii="Times New Roman" w:eastAsia="Calibri" w:hAnsi="Times New Roman" w:cs="Times New Roman"/>
          <w:sz w:val="24"/>
          <w:szCs w:val="24"/>
        </w:rPr>
        <w:lastRenderedPageBreak/>
        <w:t xml:space="preserve">noslēgšanas procedūru vai izpildi. Ja Līgums tiek pārtraukts šajā punktā noteiktajā gadījumā, Pasūtītājam ir tiesības pieprasīt no </w:t>
      </w:r>
      <w:r w:rsidR="00747807">
        <w:rPr>
          <w:rFonts w:ascii="Times New Roman" w:eastAsia="Calibri" w:hAnsi="Times New Roman" w:cs="Times New Roman"/>
          <w:sz w:val="24"/>
          <w:szCs w:val="24"/>
        </w:rPr>
        <w:t>Piegādātāja</w:t>
      </w:r>
      <w:r w:rsidRPr="003243F2">
        <w:rPr>
          <w:rFonts w:ascii="Times New Roman" w:eastAsia="Calibri" w:hAnsi="Times New Roman" w:cs="Times New Roman"/>
          <w:sz w:val="24"/>
          <w:szCs w:val="24"/>
        </w:rPr>
        <w:t xml:space="preserve"> līgumsodu 2 (divu) līgumcenu, kas noteikta Līguma 3.1. punktā, apmērā. </w:t>
      </w:r>
    </w:p>
    <w:p w14:paraId="4C5548E0" w14:textId="3D789EA9" w:rsidR="003243F2" w:rsidRPr="003243F2" w:rsidRDefault="003243F2" w:rsidP="003243F2">
      <w:pPr>
        <w:numPr>
          <w:ilvl w:val="1"/>
          <w:numId w:val="14"/>
        </w:numPr>
        <w:spacing w:after="0" w:line="240" w:lineRule="auto"/>
        <w:ind w:left="567" w:right="30" w:hanging="567"/>
        <w:jc w:val="both"/>
        <w:rPr>
          <w:rFonts w:ascii="Times New Roman" w:eastAsia="Calibri" w:hAnsi="Times New Roman" w:cs="Times New Roman"/>
          <w:sz w:val="24"/>
          <w:szCs w:val="24"/>
        </w:rPr>
      </w:pPr>
      <w:r w:rsidRPr="003243F2">
        <w:rPr>
          <w:rFonts w:ascii="Times New Roman" w:eastAsia="Calibri" w:hAnsi="Times New Roman" w:cs="Times New Roman"/>
          <w:sz w:val="24"/>
          <w:szCs w:val="24"/>
        </w:rPr>
        <w:t xml:space="preserve">Gadījumā, ja Pasūtītājs konstatē, ka </w:t>
      </w:r>
      <w:r w:rsidR="00747807">
        <w:rPr>
          <w:rFonts w:ascii="Times New Roman" w:eastAsia="Calibri" w:hAnsi="Times New Roman" w:cs="Times New Roman"/>
          <w:sz w:val="24"/>
          <w:szCs w:val="24"/>
        </w:rPr>
        <w:t>Piegādātājam</w:t>
      </w:r>
      <w:r w:rsidRPr="003243F2">
        <w:rPr>
          <w:rFonts w:ascii="Times New Roman" w:eastAsia="Calibri" w:hAnsi="Times New Roman" w:cs="Times New Roman"/>
          <w:sz w:val="24"/>
          <w:szCs w:val="24"/>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6AEB350B" w14:textId="0062FE17" w:rsidR="001A3154" w:rsidRDefault="00747807" w:rsidP="001A3154">
      <w:pPr>
        <w:numPr>
          <w:ilvl w:val="1"/>
          <w:numId w:val="14"/>
        </w:numPr>
        <w:spacing w:after="0" w:line="240" w:lineRule="auto"/>
        <w:ind w:left="567" w:right="3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Piegādātājam</w:t>
      </w:r>
      <w:r w:rsidR="003243F2" w:rsidRPr="003243F2">
        <w:rPr>
          <w:rFonts w:ascii="Times New Roman" w:eastAsia="Calibri" w:hAnsi="Times New Roman" w:cs="Times New Roman"/>
          <w:sz w:val="24"/>
          <w:szCs w:val="24"/>
        </w:rPr>
        <w:t xml:space="preserve"> ir pienākuma ievērot Sadarbības ar darījumu partneriem pamatprincipus, kuri publicēti Pasūtītāja mājaslapā:</w:t>
      </w:r>
      <w:r>
        <w:rPr>
          <w:rFonts w:ascii="Times New Roman" w:eastAsia="Calibri" w:hAnsi="Times New Roman" w:cs="Times New Roman"/>
          <w:sz w:val="24"/>
          <w:szCs w:val="24"/>
        </w:rPr>
        <w:t xml:space="preserve"> </w:t>
      </w:r>
      <w:hyperlink r:id="rId18" w:history="1">
        <w:r w:rsidR="001A3154" w:rsidRPr="001A3154">
          <w:rPr>
            <w:rStyle w:val="Hyperlink"/>
            <w:rFonts w:ascii="Times New Roman" w:hAnsi="Times New Roman" w:cs="Times New Roman"/>
            <w:sz w:val="24"/>
            <w:szCs w:val="24"/>
          </w:rPr>
          <w:t>sadarbibas_ar_darijumu_partneriem_pamatprincipi_2025.pdf</w:t>
        </w:r>
      </w:hyperlink>
      <w:r w:rsidR="003243F2" w:rsidRPr="001A3154">
        <w:rPr>
          <w:rFonts w:ascii="Times New Roman" w:eastAsia="Calibri" w:hAnsi="Times New Roman" w:cs="Times New Roman"/>
          <w:sz w:val="24"/>
          <w:szCs w:val="24"/>
        </w:rPr>
        <w:t>.</w:t>
      </w:r>
      <w:r w:rsidR="003243F2" w:rsidRPr="003243F2">
        <w:rPr>
          <w:rFonts w:ascii="Times New Roman" w:eastAsia="Calibri" w:hAnsi="Times New Roman" w:cs="Times New Roman"/>
          <w:sz w:val="24"/>
          <w:szCs w:val="24"/>
        </w:rPr>
        <w:t xml:space="preserve"> Gadījumā, ja </w:t>
      </w:r>
      <w:r w:rsidR="00467A7C">
        <w:rPr>
          <w:rFonts w:ascii="Times New Roman" w:eastAsia="Calibri" w:hAnsi="Times New Roman" w:cs="Times New Roman"/>
          <w:sz w:val="24"/>
          <w:szCs w:val="24"/>
        </w:rPr>
        <w:t>Piegādātājs</w:t>
      </w:r>
      <w:r w:rsidR="003243F2" w:rsidRPr="003243F2">
        <w:rPr>
          <w:rFonts w:ascii="Times New Roman" w:eastAsia="Calibri" w:hAnsi="Times New Roman" w:cs="Times New Roman"/>
          <w:sz w:val="24"/>
          <w:szCs w:val="24"/>
        </w:rPr>
        <w:t xml:space="preserve"> neievēro šos pamatprincipus, Pasūtītājs ir tiesīgs lauzt Līgumu. </w:t>
      </w:r>
    </w:p>
    <w:p w14:paraId="1362117C" w14:textId="77777777" w:rsidR="0054213B" w:rsidRDefault="0054213B" w:rsidP="0054213B">
      <w:pPr>
        <w:spacing w:after="0" w:line="240" w:lineRule="auto"/>
        <w:ind w:right="30"/>
        <w:jc w:val="both"/>
        <w:rPr>
          <w:rFonts w:ascii="Times New Roman" w:eastAsia="Calibri" w:hAnsi="Times New Roman" w:cs="Times New Roman"/>
          <w:sz w:val="24"/>
          <w:szCs w:val="24"/>
        </w:rPr>
      </w:pPr>
    </w:p>
    <w:p w14:paraId="75843B44" w14:textId="20F1679A" w:rsidR="0054213B" w:rsidRPr="006E652E" w:rsidRDefault="0054213B" w:rsidP="006E652E">
      <w:pPr>
        <w:pStyle w:val="ListParagraph"/>
        <w:numPr>
          <w:ilvl w:val="0"/>
          <w:numId w:val="14"/>
        </w:numPr>
        <w:spacing w:line="360" w:lineRule="auto"/>
        <w:ind w:right="30"/>
        <w:jc w:val="center"/>
        <w:rPr>
          <w:rFonts w:ascii="Times New Roman" w:eastAsia="Calibri" w:hAnsi="Times New Roman" w:cs="Times New Roman"/>
          <w:b/>
          <w:sz w:val="24"/>
          <w:szCs w:val="24"/>
        </w:rPr>
      </w:pPr>
      <w:r w:rsidRPr="006E652E">
        <w:rPr>
          <w:rFonts w:ascii="Times New Roman" w:eastAsia="Calibri" w:hAnsi="Times New Roman" w:cs="Times New Roman"/>
          <w:b/>
          <w:sz w:val="24"/>
          <w:szCs w:val="24"/>
        </w:rPr>
        <w:t>NEPĀRVARAMA VARA</w:t>
      </w:r>
    </w:p>
    <w:p w14:paraId="6CE29B42" w14:textId="77777777" w:rsidR="0054213B" w:rsidRPr="0054213B" w:rsidRDefault="0054213B" w:rsidP="006E652E">
      <w:pPr>
        <w:numPr>
          <w:ilvl w:val="1"/>
          <w:numId w:val="14"/>
        </w:numPr>
        <w:spacing w:after="0" w:line="240" w:lineRule="auto"/>
        <w:contextualSpacing/>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C6B210C"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kuru izpilde tiek tādējādi kavēta.</w:t>
      </w:r>
    </w:p>
    <w:p w14:paraId="44DF9CC1"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Gadījumā, ja rodas nepārvaramas varas apstākļi, kas ietekmē šī Līguma atsevišķu daļu izpildes termiņus, bet netraucē izpildīt Līgumu kopumā, Puses saskaņo savu turpmāko rīcību attiecībā uz Līguma izpildi un tā termiņiem.</w:t>
      </w:r>
    </w:p>
    <w:p w14:paraId="518D7852"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3B4DC452"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Ja nepārvaramas varas apstākļi turpinās ilgāk par</w:t>
      </w:r>
      <w:r w:rsidRPr="0054213B">
        <w:rPr>
          <w:rFonts w:ascii="Times New Roman" w:eastAsia="Calibri" w:hAnsi="Times New Roman" w:cs="Times New Roman"/>
          <w:b/>
          <w:bCs/>
          <w:sz w:val="24"/>
          <w:szCs w:val="24"/>
        </w:rPr>
        <w:t xml:space="preserve"> </w:t>
      </w:r>
      <w:r w:rsidRPr="0054213B">
        <w:rPr>
          <w:rFonts w:ascii="Times New Roman" w:eastAsia="Calibri" w:hAnsi="Times New Roman" w:cs="Times New Roman"/>
          <w:sz w:val="24"/>
          <w:szCs w:val="24"/>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31715229" w14:textId="77777777" w:rsidR="0054213B" w:rsidRPr="0054213B" w:rsidRDefault="0054213B" w:rsidP="0054213B">
      <w:pPr>
        <w:spacing w:after="0" w:line="240" w:lineRule="auto"/>
        <w:contextualSpacing/>
        <w:jc w:val="both"/>
        <w:rPr>
          <w:rFonts w:ascii="Times New Roman" w:eastAsia="Times New Roman" w:hAnsi="Times New Roman" w:cs="Times New Roman"/>
          <w:sz w:val="24"/>
          <w:szCs w:val="24"/>
          <w:highlight w:val="yellow"/>
          <w:lang w:eastAsia="lv-LV"/>
        </w:rPr>
      </w:pPr>
    </w:p>
    <w:p w14:paraId="6369B699" w14:textId="77777777" w:rsidR="0054213B" w:rsidRPr="0054213B" w:rsidRDefault="0054213B" w:rsidP="0054213B">
      <w:pPr>
        <w:numPr>
          <w:ilvl w:val="0"/>
          <w:numId w:val="18"/>
        </w:numPr>
        <w:suppressAutoHyphens/>
        <w:spacing w:after="0" w:line="240" w:lineRule="auto"/>
        <w:contextualSpacing/>
        <w:jc w:val="center"/>
        <w:rPr>
          <w:rFonts w:ascii="Times New Roman" w:eastAsia="Calibri" w:hAnsi="Times New Roman" w:cs="Times New Roman"/>
          <w:b/>
          <w:bCs/>
          <w:sz w:val="24"/>
          <w:szCs w:val="24"/>
          <w:lang w:eastAsia="ar-SA"/>
        </w:rPr>
      </w:pPr>
      <w:r w:rsidRPr="0054213B">
        <w:rPr>
          <w:rFonts w:ascii="Times New Roman" w:eastAsia="Calibri" w:hAnsi="Times New Roman" w:cs="Times New Roman"/>
          <w:b/>
          <w:bCs/>
          <w:sz w:val="24"/>
          <w:szCs w:val="24"/>
          <w:lang w:eastAsia="ar-SA"/>
        </w:rPr>
        <w:t>KONFIDENCIALITĀTE</w:t>
      </w:r>
    </w:p>
    <w:p w14:paraId="698F0543" w14:textId="77777777" w:rsidR="0054213B" w:rsidRPr="0054213B" w:rsidRDefault="0054213B" w:rsidP="0054213B">
      <w:pPr>
        <w:numPr>
          <w:ilvl w:val="1"/>
          <w:numId w:val="18"/>
        </w:numPr>
        <w:suppressAutoHyphens/>
        <w:spacing w:after="0" w:line="240" w:lineRule="auto"/>
        <w:contextualSpacing/>
        <w:jc w:val="both"/>
        <w:rPr>
          <w:rFonts w:ascii="Times New Roman" w:eastAsia="Calibri" w:hAnsi="Times New Roman" w:cs="Times New Roman"/>
          <w:sz w:val="24"/>
          <w:szCs w:val="24"/>
          <w:lang w:eastAsia="ar-SA"/>
        </w:rPr>
      </w:pPr>
      <w:r w:rsidRPr="0054213B">
        <w:rPr>
          <w:rFonts w:ascii="Times New Roman" w:eastAsia="Calibri"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EC9DAF2" w14:textId="77777777" w:rsidR="0054213B" w:rsidRPr="0054213B" w:rsidRDefault="0054213B" w:rsidP="0054213B">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54213B">
        <w:rPr>
          <w:rFonts w:ascii="Times New Roman" w:eastAsia="Calibri"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10E13635" w14:textId="77777777" w:rsidR="0054213B" w:rsidRPr="0054213B" w:rsidRDefault="0054213B" w:rsidP="0054213B">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54213B">
        <w:rPr>
          <w:rFonts w:ascii="Times New Roman" w:eastAsia="Calibri"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AE93CE3" w14:textId="77777777" w:rsid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4CA42DA1" w14:textId="77777777" w:rsid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6BBB988E" w14:textId="77777777" w:rsid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06024FBB" w14:textId="77777777" w:rsidR="0054213B" w:rsidRP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7CF9FE8B" w14:textId="77777777" w:rsidR="00753481" w:rsidRPr="00753481" w:rsidRDefault="00753481" w:rsidP="00753481">
      <w:pPr>
        <w:numPr>
          <w:ilvl w:val="0"/>
          <w:numId w:val="18"/>
        </w:numPr>
        <w:suppressAutoHyphens/>
        <w:spacing w:line="360" w:lineRule="auto"/>
        <w:contextualSpacing/>
        <w:jc w:val="center"/>
        <w:rPr>
          <w:rFonts w:ascii="Times New Roman" w:eastAsia="Calibri" w:hAnsi="Times New Roman" w:cs="Times New Roman"/>
          <w:b/>
          <w:sz w:val="24"/>
          <w:szCs w:val="24"/>
        </w:rPr>
      </w:pPr>
      <w:r w:rsidRPr="00753481">
        <w:rPr>
          <w:rFonts w:ascii="Times New Roman" w:eastAsia="Calibri" w:hAnsi="Times New Roman" w:cs="Times New Roman"/>
          <w:b/>
          <w:sz w:val="24"/>
          <w:szCs w:val="24"/>
        </w:rPr>
        <w:t>CITI LĪGUMA NOTEIKUMI</w:t>
      </w:r>
    </w:p>
    <w:p w14:paraId="1DA711C9" w14:textId="77777777" w:rsidR="00753481" w:rsidRPr="00753481" w:rsidRDefault="00753481" w:rsidP="00753481">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Puses nosaka, ka ar Līguma izpildi saistītos jautājumus risinās Pušu pilnvarotās personas: </w:t>
      </w:r>
    </w:p>
    <w:p w14:paraId="2D621D2B" w14:textId="77777777" w:rsidR="00753481" w:rsidRPr="00753481" w:rsidRDefault="00753481" w:rsidP="00753481">
      <w:pPr>
        <w:numPr>
          <w:ilvl w:val="2"/>
          <w:numId w:val="20"/>
        </w:numPr>
        <w:suppressAutoHyphens/>
        <w:spacing w:after="0" w:line="240" w:lineRule="auto"/>
        <w:contextualSpacing/>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no Pasūtītāja puses – </w:t>
      </w:r>
      <w:r w:rsidRPr="00753481">
        <w:rPr>
          <w:rFonts w:ascii="Times New Roman" w:hAnsi="Times New Roman" w:cs="Times New Roman"/>
          <w:kern w:val="2"/>
          <w:sz w:val="24"/>
          <w:szCs w:val="24"/>
          <w14:ligatures w14:val="standardContextual"/>
        </w:rPr>
        <w:t>______________________________</w:t>
      </w:r>
      <w:r w:rsidRPr="00753481">
        <w:rPr>
          <w:rFonts w:ascii="Times New Roman" w:eastAsia="Calibri" w:hAnsi="Times New Roman" w:cs="Times New Roman"/>
          <w:sz w:val="24"/>
          <w:szCs w:val="24"/>
          <w:lang w:eastAsia="ar-SA"/>
        </w:rPr>
        <w:t xml:space="preserve">, tālr: </w:t>
      </w:r>
      <w:r w:rsidRPr="00753481">
        <w:rPr>
          <w:rFonts w:ascii="Times New Roman" w:eastAsia="Calibri" w:hAnsi="Times New Roman" w:cs="Times New Roman"/>
          <w:sz w:val="24"/>
          <w:szCs w:val="24"/>
          <w:lang w:val="fr-FR" w:eastAsia="ar-SA"/>
        </w:rPr>
        <w:t>_____________________</w:t>
      </w:r>
      <w:r w:rsidRPr="00753481">
        <w:rPr>
          <w:rFonts w:ascii="Times New Roman" w:eastAsia="Calibri" w:hAnsi="Times New Roman" w:cs="Times New Roman"/>
          <w:sz w:val="24"/>
          <w:szCs w:val="24"/>
          <w:lang w:eastAsia="ar-SA"/>
        </w:rPr>
        <w:t xml:space="preserve">, e-pasts: </w:t>
      </w:r>
      <w:r w:rsidRPr="00753481">
        <w:rPr>
          <w:rFonts w:ascii="Times New Roman" w:hAnsi="Times New Roman" w:cs="Times New Roman"/>
          <w:kern w:val="2"/>
          <w:sz w:val="24"/>
          <w:szCs w:val="24"/>
          <w14:ligatures w14:val="standardContextual"/>
        </w:rPr>
        <w:t>____________________;</w:t>
      </w:r>
    </w:p>
    <w:p w14:paraId="2805C999" w14:textId="7FEFC002" w:rsidR="00753481" w:rsidRPr="00753481" w:rsidRDefault="00753481" w:rsidP="00753481">
      <w:pPr>
        <w:numPr>
          <w:ilvl w:val="2"/>
          <w:numId w:val="20"/>
        </w:numPr>
        <w:suppressAutoHyphens/>
        <w:spacing w:after="0" w:line="240" w:lineRule="auto"/>
        <w:contextualSpacing/>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no </w:t>
      </w:r>
      <w:r w:rsidR="00467A7C">
        <w:rPr>
          <w:rFonts w:ascii="Times New Roman" w:eastAsia="Calibri" w:hAnsi="Times New Roman" w:cs="Times New Roman"/>
          <w:sz w:val="24"/>
          <w:szCs w:val="24"/>
          <w:lang w:eastAsia="ar-SA"/>
        </w:rPr>
        <w:t>Piegādātāja</w:t>
      </w:r>
      <w:r w:rsidRPr="00753481">
        <w:rPr>
          <w:rFonts w:ascii="Times New Roman" w:eastAsia="Calibri" w:hAnsi="Times New Roman" w:cs="Times New Roman"/>
          <w:sz w:val="24"/>
          <w:szCs w:val="24"/>
          <w:lang w:eastAsia="ar-SA"/>
        </w:rPr>
        <w:t xml:space="preserve"> puses – __________________, tālr: ________________, e-pasts: </w:t>
      </w:r>
      <w:hyperlink r:id="rId19" w:history="1">
        <w:r w:rsidRPr="00753481">
          <w:rPr>
            <w:rFonts w:ascii="Times New Roman" w:eastAsia="Calibri" w:hAnsi="Times New Roman" w:cs="Times New Roman"/>
            <w:sz w:val="24"/>
            <w:szCs w:val="24"/>
            <w:lang w:eastAsia="ar-SA"/>
          </w:rPr>
          <w:t>_________________________</w:t>
        </w:r>
      </w:hyperlink>
      <w:r w:rsidRPr="00753481">
        <w:rPr>
          <w:rFonts w:ascii="Times New Roman" w:eastAsia="Calibri" w:hAnsi="Times New Roman" w:cs="Times New Roman"/>
          <w:sz w:val="24"/>
          <w:szCs w:val="24"/>
          <w:lang w:eastAsia="ar-SA"/>
        </w:rPr>
        <w:t>;</w:t>
      </w:r>
    </w:p>
    <w:p w14:paraId="0113B74C" w14:textId="48E1BEAA" w:rsidR="00753481" w:rsidRPr="00753481" w:rsidRDefault="00753481" w:rsidP="00753481">
      <w:pPr>
        <w:numPr>
          <w:ilvl w:val="2"/>
          <w:numId w:val="20"/>
        </w:numPr>
        <w:suppressAutoHyphens/>
        <w:spacing w:after="0" w:line="240" w:lineRule="auto"/>
        <w:contextualSpacing/>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pilnvarotajām </w:t>
      </w:r>
      <w:r w:rsidRPr="00753481">
        <w:rPr>
          <w:rFonts w:ascii="Times New Roman" w:eastAsia="Times New Roman" w:hAnsi="Times New Roman" w:cs="Times New Roman"/>
          <w:sz w:val="24"/>
          <w:szCs w:val="24"/>
          <w:lang w:eastAsia="ar-SA"/>
        </w:rPr>
        <w:t xml:space="preserve">personām ir tiesības pieņemt </w:t>
      </w:r>
      <w:r w:rsidR="007F324C">
        <w:rPr>
          <w:rFonts w:ascii="Times New Roman" w:eastAsia="Times New Roman" w:hAnsi="Times New Roman" w:cs="Times New Roman"/>
          <w:sz w:val="24"/>
          <w:szCs w:val="24"/>
          <w:lang w:eastAsia="ar-SA"/>
        </w:rPr>
        <w:t>Detaļas</w:t>
      </w:r>
      <w:r w:rsidRPr="00753481">
        <w:rPr>
          <w:rFonts w:ascii="Times New Roman" w:eastAsia="Times New Roman" w:hAnsi="Times New Roman" w:cs="Times New Roman"/>
          <w:sz w:val="24"/>
          <w:szCs w:val="24"/>
          <w:lang w:eastAsia="ar-SA"/>
        </w:rPr>
        <w:t xml:space="preserve">, parakstīt pieņemšanas - nodošanas aktus, rēķinus un pavadzīmes, nosūtīt </w:t>
      </w:r>
      <w:r w:rsidRPr="00753481">
        <w:rPr>
          <w:rFonts w:ascii="Times New Roman" w:eastAsia="Times New Roman" w:hAnsi="Times New Roman" w:cs="Times New Roman"/>
          <w:sz w:val="24"/>
          <w:szCs w:val="24"/>
        </w:rPr>
        <w:t xml:space="preserve">neatbilstības </w:t>
      </w:r>
      <w:r w:rsidRPr="00753481">
        <w:rPr>
          <w:rFonts w:ascii="Times New Roman" w:eastAsia="Times New Roman" w:hAnsi="Times New Roman" w:cs="Times New Roman"/>
          <w:sz w:val="24"/>
          <w:szCs w:val="24"/>
          <w:lang w:eastAsia="ar-SA"/>
        </w:rPr>
        <w:t>pieteikumus, risināt garantijas jautājums, kā arī risināt citus jautājumus, kas saistīti ar Līguma izpildi. Minētās personas nav pilnvarotas izdarīt grozījumus Līgumā un tā pielikumā.</w:t>
      </w:r>
    </w:p>
    <w:p w14:paraId="6C6B8160" w14:textId="7983B7B8" w:rsidR="00753481" w:rsidRPr="00753481" w:rsidRDefault="00753481" w:rsidP="00753481">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Par </w:t>
      </w:r>
      <w:r w:rsidR="00467A7C">
        <w:rPr>
          <w:rFonts w:ascii="Times New Roman" w:eastAsia="Calibri" w:hAnsi="Times New Roman" w:cs="Times New Roman"/>
          <w:sz w:val="24"/>
          <w:szCs w:val="24"/>
          <w:lang w:eastAsia="ar-SA"/>
        </w:rPr>
        <w:t>Piegādātāja</w:t>
      </w:r>
      <w:r w:rsidRPr="00753481">
        <w:rPr>
          <w:rFonts w:ascii="Times New Roman" w:eastAsia="Calibri" w:hAnsi="Times New Roman" w:cs="Times New Roman"/>
          <w:sz w:val="24"/>
          <w:szCs w:val="24"/>
          <w:lang w:eastAsia="ar-SA"/>
        </w:rPr>
        <w:t xml:space="preserve"> informēšanu par darba vides riskiem, Pasūtītājs nozīmē atbildīgo personu - </w:t>
      </w:r>
      <w:r w:rsidRPr="00753481">
        <w:rPr>
          <w:rFonts w:ascii="Times New Roman" w:eastAsia="Calibri" w:hAnsi="Times New Roman" w:cs="Times New Roman"/>
          <w:kern w:val="2"/>
          <w:sz w:val="24"/>
          <w:szCs w:val="24"/>
          <w14:ligatures w14:val="standardContextual"/>
        </w:rPr>
        <w:t xml:space="preserve">_________________________.  </w:t>
      </w:r>
    </w:p>
    <w:p w14:paraId="734F2481" w14:textId="77777777" w:rsidR="00753481" w:rsidRPr="00753481" w:rsidRDefault="00753481" w:rsidP="00753481">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3E384C25"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10CDF4D8"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4836CE4C"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9950C8D"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Līgums ir saistošs Pušu tiesību un saistību pārņēmējiem.</w:t>
      </w:r>
    </w:p>
    <w:p w14:paraId="660F8058"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7BBBAB5F"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69AA61EE" w14:textId="77777777" w:rsidR="00753481" w:rsidRPr="00753481" w:rsidRDefault="00753481" w:rsidP="00753481">
      <w:pPr>
        <w:numPr>
          <w:ilvl w:val="1"/>
          <w:numId w:val="18"/>
        </w:numPr>
        <w:suppressAutoHyphens/>
        <w:spacing w:after="0" w:line="240" w:lineRule="auto"/>
        <w:ind w:left="567" w:hanging="567"/>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487BE291" w14:textId="77777777" w:rsidR="00753481" w:rsidRPr="00753481" w:rsidRDefault="00753481" w:rsidP="00753481">
      <w:pPr>
        <w:numPr>
          <w:ilvl w:val="1"/>
          <w:numId w:val="18"/>
        </w:numPr>
        <w:spacing w:after="0" w:line="240" w:lineRule="auto"/>
        <w:ind w:left="567" w:hanging="567"/>
        <w:jc w:val="both"/>
        <w:rPr>
          <w:rFonts w:ascii="Times New Roman" w:eastAsia="Calibri" w:hAnsi="Times New Roman" w:cs="Times New Roman"/>
          <w:sz w:val="24"/>
          <w:szCs w:val="24"/>
        </w:rPr>
      </w:pPr>
      <w:r w:rsidRPr="00753481">
        <w:rPr>
          <w:rFonts w:ascii="Times New Roman" w:eastAsia="Calibri" w:hAnsi="Times New Roman" w:cs="Times New Roman"/>
          <w:sz w:val="24"/>
          <w:szCs w:val="24"/>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53AFBF39" w14:textId="77777777" w:rsidR="00753481" w:rsidRPr="00753481" w:rsidRDefault="00753481" w:rsidP="00753481">
      <w:pPr>
        <w:suppressAutoHyphens/>
        <w:spacing w:after="0" w:line="240" w:lineRule="auto"/>
        <w:jc w:val="both"/>
        <w:rPr>
          <w:rFonts w:ascii="Times New Roman" w:eastAsia="Times New Roman" w:hAnsi="Times New Roman" w:cs="Times New Roman"/>
          <w:sz w:val="24"/>
          <w:szCs w:val="24"/>
          <w:lang w:eastAsia="ar-SA"/>
        </w:rPr>
      </w:pPr>
    </w:p>
    <w:p w14:paraId="1847D2CA" w14:textId="77777777" w:rsidR="00753481" w:rsidRPr="00753481" w:rsidRDefault="00753481" w:rsidP="00753481">
      <w:pPr>
        <w:numPr>
          <w:ilvl w:val="0"/>
          <w:numId w:val="18"/>
        </w:numPr>
        <w:suppressAutoHyphens/>
        <w:spacing w:line="240" w:lineRule="auto"/>
        <w:contextualSpacing/>
        <w:jc w:val="center"/>
        <w:rPr>
          <w:rFonts w:ascii="Times New Roman" w:eastAsia="Calibri" w:hAnsi="Times New Roman" w:cs="Times New Roman"/>
          <w:b/>
          <w:sz w:val="24"/>
          <w:szCs w:val="24"/>
          <w:lang w:eastAsia="ar-SA"/>
        </w:rPr>
      </w:pPr>
      <w:r w:rsidRPr="00753481">
        <w:rPr>
          <w:rFonts w:ascii="Times New Roman" w:eastAsia="Calibri" w:hAnsi="Times New Roman" w:cs="Times New Roman"/>
          <w:b/>
          <w:sz w:val="24"/>
          <w:szCs w:val="24"/>
          <w:lang w:eastAsia="ar-SA"/>
        </w:rPr>
        <w:t>PUŠU REKVIZĪTI UN PARAKSTI</w:t>
      </w:r>
    </w:p>
    <w:tbl>
      <w:tblPr>
        <w:tblStyle w:val="TableGrid2"/>
        <w:tblW w:w="0" w:type="auto"/>
        <w:tblLook w:val="04A0" w:firstRow="1" w:lastRow="0" w:firstColumn="1" w:lastColumn="0" w:noHBand="0" w:noVBand="1"/>
      </w:tblPr>
      <w:tblGrid>
        <w:gridCol w:w="4815"/>
        <w:gridCol w:w="283"/>
        <w:gridCol w:w="3963"/>
      </w:tblGrid>
      <w:tr w:rsidR="00753481" w:rsidRPr="00753481" w14:paraId="0DF5BD59" w14:textId="77777777" w:rsidTr="00583F51">
        <w:tc>
          <w:tcPr>
            <w:tcW w:w="4815" w:type="dxa"/>
            <w:tcBorders>
              <w:top w:val="nil"/>
              <w:left w:val="nil"/>
              <w:bottom w:val="nil"/>
              <w:right w:val="nil"/>
            </w:tcBorders>
          </w:tcPr>
          <w:p w14:paraId="166E4423" w14:textId="77777777" w:rsidR="00753481" w:rsidRPr="00753481" w:rsidRDefault="00753481" w:rsidP="00753481">
            <w:pPr>
              <w:suppressAutoHyphens/>
              <w:spacing w:line="240" w:lineRule="auto"/>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Pasūtītājs:</w:t>
            </w:r>
          </w:p>
        </w:tc>
        <w:tc>
          <w:tcPr>
            <w:tcW w:w="283" w:type="dxa"/>
            <w:tcBorders>
              <w:top w:val="nil"/>
              <w:left w:val="nil"/>
              <w:bottom w:val="nil"/>
              <w:right w:val="nil"/>
            </w:tcBorders>
          </w:tcPr>
          <w:p w14:paraId="1F38A166" w14:textId="77777777" w:rsidR="00753481" w:rsidRPr="00753481" w:rsidRDefault="00753481" w:rsidP="00753481">
            <w:pPr>
              <w:suppressAutoHyphens/>
              <w:spacing w:line="240" w:lineRule="auto"/>
              <w:rPr>
                <w:rFonts w:ascii="Times New Roman" w:eastAsia="Calibri" w:hAnsi="Times New Roman" w:cs="Times New Roman"/>
                <w:lang w:eastAsia="ar-SA"/>
              </w:rPr>
            </w:pPr>
          </w:p>
        </w:tc>
        <w:tc>
          <w:tcPr>
            <w:tcW w:w="3963" w:type="dxa"/>
            <w:tcBorders>
              <w:top w:val="nil"/>
              <w:left w:val="nil"/>
              <w:bottom w:val="nil"/>
              <w:right w:val="nil"/>
            </w:tcBorders>
            <w:vAlign w:val="center"/>
          </w:tcPr>
          <w:p w14:paraId="5A947FC0" w14:textId="70AC1367" w:rsidR="00753481" w:rsidRPr="00753481" w:rsidRDefault="00467A7C" w:rsidP="00753481">
            <w:pPr>
              <w:suppressAutoHyphens/>
              <w:spacing w:line="240" w:lineRule="auto"/>
              <w:jc w:val="both"/>
              <w:rPr>
                <w:rFonts w:ascii="Times New Roman" w:eastAsia="Calibri" w:hAnsi="Times New Roman" w:cs="Times New Roman"/>
                <w:lang w:eastAsia="ar-SA"/>
              </w:rPr>
            </w:pPr>
            <w:r>
              <w:rPr>
                <w:rFonts w:ascii="Times New Roman" w:eastAsia="Calibri" w:hAnsi="Times New Roman" w:cs="Times New Roman"/>
                <w:sz w:val="24"/>
                <w:szCs w:val="24"/>
                <w:lang w:eastAsia="ar-SA"/>
              </w:rPr>
              <w:t>Piegādātājs</w:t>
            </w:r>
            <w:r w:rsidR="00753481" w:rsidRPr="00753481">
              <w:rPr>
                <w:rFonts w:ascii="Times New Roman" w:eastAsia="Calibri" w:hAnsi="Times New Roman" w:cs="Times New Roman"/>
                <w:sz w:val="24"/>
                <w:szCs w:val="24"/>
                <w:lang w:eastAsia="ar-SA"/>
              </w:rPr>
              <w:t>:</w:t>
            </w:r>
          </w:p>
        </w:tc>
      </w:tr>
      <w:tr w:rsidR="00753481" w:rsidRPr="00753481" w14:paraId="7E489C5E" w14:textId="77777777" w:rsidTr="00583F51">
        <w:tc>
          <w:tcPr>
            <w:tcW w:w="4815" w:type="dxa"/>
            <w:tcBorders>
              <w:top w:val="nil"/>
              <w:left w:val="nil"/>
              <w:bottom w:val="nil"/>
              <w:right w:val="nil"/>
            </w:tcBorders>
          </w:tcPr>
          <w:p w14:paraId="276DB595" w14:textId="77777777" w:rsidR="00753481" w:rsidRPr="00753481" w:rsidRDefault="00753481" w:rsidP="00753481">
            <w:pPr>
              <w:suppressAutoHyphens/>
              <w:spacing w:line="240" w:lineRule="auto"/>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Rīgas pašvaldības sabiedrība ar ierobežotu atbildību SIA “Rīgas satiksme”</w:t>
            </w:r>
          </w:p>
          <w:p w14:paraId="36DBDC16"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juridiskā adrese: Kleistu iela 28, Rīga LV-1067</w:t>
            </w:r>
          </w:p>
          <w:p w14:paraId="2B97125B"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biroja adrese: Vestienas iela 35, Rīga LV-1035</w:t>
            </w:r>
          </w:p>
          <w:p w14:paraId="5DA80925"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Vien. reģ. Nr. 40003619950</w:t>
            </w:r>
          </w:p>
          <w:p w14:paraId="1273B35A"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Banka: AS „Citadele Banka”</w:t>
            </w:r>
          </w:p>
          <w:p w14:paraId="7BB42E2D"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Kods: PARXLV22</w:t>
            </w:r>
          </w:p>
          <w:p w14:paraId="4A5C742D"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Konts: LV56PARX0006048641565</w:t>
            </w:r>
          </w:p>
          <w:p w14:paraId="57E1B7B1" w14:textId="77777777" w:rsidR="00753481" w:rsidRPr="00753481" w:rsidRDefault="00753481" w:rsidP="00753481">
            <w:pPr>
              <w:suppressAutoHyphens/>
              <w:spacing w:line="240" w:lineRule="auto"/>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0950D6DF" w14:textId="77777777" w:rsidR="00753481" w:rsidRPr="00753481" w:rsidRDefault="00753481" w:rsidP="00753481">
            <w:pPr>
              <w:suppressAutoHyphens/>
              <w:spacing w:line="240" w:lineRule="auto"/>
              <w:rPr>
                <w:rFonts w:ascii="Times New Roman" w:eastAsia="Calibri" w:hAnsi="Times New Roman" w:cs="Times New Roman"/>
                <w:lang w:eastAsia="ar-SA"/>
              </w:rPr>
            </w:pPr>
          </w:p>
        </w:tc>
        <w:tc>
          <w:tcPr>
            <w:tcW w:w="3963" w:type="dxa"/>
            <w:tcBorders>
              <w:top w:val="nil"/>
              <w:left w:val="nil"/>
              <w:bottom w:val="nil"/>
              <w:right w:val="nil"/>
            </w:tcBorders>
          </w:tcPr>
          <w:p w14:paraId="7D4FED1E" w14:textId="77777777" w:rsidR="00753481" w:rsidRPr="00753481" w:rsidRDefault="00753481" w:rsidP="00753481">
            <w:pPr>
              <w:suppressAutoHyphens/>
              <w:spacing w:line="240" w:lineRule="auto"/>
              <w:rPr>
                <w:rFonts w:ascii="Times New Roman" w:eastAsia="Calibri" w:hAnsi="Times New Roman" w:cs="Times New Roman"/>
                <w:lang w:eastAsia="ar-SA"/>
              </w:rPr>
            </w:pPr>
          </w:p>
        </w:tc>
      </w:tr>
      <w:tr w:rsidR="00753481" w:rsidRPr="00753481" w14:paraId="57214FD9" w14:textId="77777777" w:rsidTr="00583F51">
        <w:tc>
          <w:tcPr>
            <w:tcW w:w="4815" w:type="dxa"/>
            <w:tcBorders>
              <w:top w:val="nil"/>
              <w:left w:val="nil"/>
              <w:bottom w:val="nil"/>
              <w:right w:val="nil"/>
            </w:tcBorders>
          </w:tcPr>
          <w:p w14:paraId="42A3C7BF" w14:textId="77777777" w:rsidR="00753481" w:rsidRPr="00753481" w:rsidRDefault="00753481" w:rsidP="00753481">
            <w:pPr>
              <w:suppressAutoHyphens/>
              <w:spacing w:line="240" w:lineRule="auto"/>
              <w:jc w:val="center"/>
              <w:rPr>
                <w:rFonts w:ascii="Times New Roman" w:eastAsia="Calibri" w:hAnsi="Times New Roman" w:cs="Times New Roman"/>
                <w:lang w:eastAsia="ar-SA"/>
              </w:rPr>
            </w:pPr>
            <w:r w:rsidRPr="00753481">
              <w:rPr>
                <w:rFonts w:ascii="Times New Roman" w:eastAsia="Calibri" w:hAnsi="Times New Roman" w:cs="Times New Roman"/>
                <w:lang w:eastAsia="ar-SA"/>
              </w:rPr>
              <w:t>/*paraksts/</w:t>
            </w:r>
          </w:p>
        </w:tc>
        <w:tc>
          <w:tcPr>
            <w:tcW w:w="283" w:type="dxa"/>
            <w:tcBorders>
              <w:top w:val="nil"/>
              <w:left w:val="nil"/>
              <w:bottom w:val="nil"/>
              <w:right w:val="nil"/>
            </w:tcBorders>
          </w:tcPr>
          <w:p w14:paraId="2032BF22" w14:textId="77777777" w:rsidR="00753481" w:rsidRPr="00753481" w:rsidRDefault="00753481" w:rsidP="00753481">
            <w:pPr>
              <w:suppressAutoHyphens/>
              <w:spacing w:line="240" w:lineRule="auto"/>
              <w:rPr>
                <w:rFonts w:ascii="Times New Roman" w:eastAsia="Calibri" w:hAnsi="Times New Roman" w:cs="Times New Roman"/>
                <w:lang w:eastAsia="ar-SA"/>
              </w:rPr>
            </w:pPr>
          </w:p>
        </w:tc>
        <w:tc>
          <w:tcPr>
            <w:tcW w:w="3963" w:type="dxa"/>
            <w:tcBorders>
              <w:top w:val="nil"/>
              <w:left w:val="nil"/>
              <w:bottom w:val="nil"/>
              <w:right w:val="nil"/>
            </w:tcBorders>
          </w:tcPr>
          <w:p w14:paraId="55DB3F89" w14:textId="77777777" w:rsidR="00753481" w:rsidRPr="00753481" w:rsidRDefault="00753481" w:rsidP="00753481">
            <w:pPr>
              <w:suppressAutoHyphens/>
              <w:spacing w:line="240" w:lineRule="auto"/>
              <w:jc w:val="center"/>
              <w:rPr>
                <w:rFonts w:ascii="Times New Roman" w:eastAsia="Calibri" w:hAnsi="Times New Roman" w:cs="Times New Roman"/>
                <w:lang w:eastAsia="ar-SA"/>
              </w:rPr>
            </w:pPr>
            <w:r w:rsidRPr="00753481">
              <w:rPr>
                <w:rFonts w:ascii="Times New Roman" w:eastAsia="Calibri" w:hAnsi="Times New Roman" w:cs="Times New Roman"/>
                <w:lang w:eastAsia="ar-SA"/>
              </w:rPr>
              <w:t>/*paraksts/</w:t>
            </w:r>
          </w:p>
        </w:tc>
      </w:tr>
    </w:tbl>
    <w:p w14:paraId="340112F2" w14:textId="77777777" w:rsidR="00753481" w:rsidRPr="00753481" w:rsidRDefault="00753481" w:rsidP="00753481">
      <w:pPr>
        <w:jc w:val="center"/>
        <w:rPr>
          <w:rFonts w:ascii="Times New Roman" w:eastAsia="Calibri" w:hAnsi="Times New Roman" w:cs="Times New Roman"/>
        </w:rPr>
      </w:pPr>
    </w:p>
    <w:p w14:paraId="26A17A3B" w14:textId="12213541" w:rsidR="001B2EEB" w:rsidRPr="00A24B44" w:rsidRDefault="00753481" w:rsidP="00A24B44">
      <w:pPr>
        <w:spacing w:line="278" w:lineRule="auto"/>
        <w:jc w:val="center"/>
        <w:rPr>
          <w:rFonts w:ascii="Times New Roman" w:eastAsia="Times New Roman" w:hAnsi="Times New Roman" w:cs="Times New Roman"/>
          <w:sz w:val="20"/>
          <w:szCs w:val="20"/>
          <w:lang w:eastAsia="lv-LV"/>
        </w:rPr>
      </w:pPr>
      <w:r w:rsidRPr="00753481">
        <w:rPr>
          <w:rFonts w:ascii="Times New Roman" w:eastAsia="Calibri" w:hAnsi="Times New Roman" w:cs="Times New Roman"/>
          <w:szCs w:val="24"/>
          <w:lang w:eastAsia="ar-SA"/>
        </w:rPr>
        <w:t>*DOKUMENTS IR PARAKSTĪTS AR DROŠU ELEKTRONISKO PARAKSTU UN SATUR LAIKA ZĪMOGU</w:t>
      </w:r>
    </w:p>
    <w:sectPr w:rsidR="001B2EEB" w:rsidRPr="00A24B44" w:rsidSect="00083CF0">
      <w:footerReference w:type="default" r:id="rId2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CCAA" w14:textId="77777777" w:rsidR="00656BEE" w:rsidRDefault="00656BEE" w:rsidP="00083CF0">
      <w:pPr>
        <w:spacing w:after="0" w:line="240" w:lineRule="auto"/>
      </w:pPr>
      <w:r>
        <w:separator/>
      </w:r>
    </w:p>
  </w:endnote>
  <w:endnote w:type="continuationSeparator" w:id="0">
    <w:p w14:paraId="0EB87A05" w14:textId="77777777" w:rsidR="00656BEE" w:rsidRDefault="00656BEE" w:rsidP="00083CF0">
      <w:pPr>
        <w:spacing w:after="0" w:line="240" w:lineRule="auto"/>
      </w:pPr>
      <w:r>
        <w:continuationSeparator/>
      </w:r>
    </w:p>
  </w:endnote>
  <w:endnote w:type="continuationNotice" w:id="1">
    <w:p w14:paraId="34D42179" w14:textId="77777777" w:rsidR="00656BEE" w:rsidRDefault="00656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4827"/>
      <w:docPartObj>
        <w:docPartGallery w:val="Page Numbers (Bottom of Page)"/>
        <w:docPartUnique/>
      </w:docPartObj>
    </w:sdtPr>
    <w:sdtEndPr>
      <w:rPr>
        <w:noProof/>
      </w:rPr>
    </w:sdtEndPr>
    <w:sdtContent>
      <w:p w14:paraId="09B81567" w14:textId="7BF51FE5" w:rsidR="00083CF0" w:rsidRDefault="00083C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7DFAE" w14:textId="77777777" w:rsidR="00083CF0" w:rsidRDefault="0008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3B1D" w14:textId="77777777" w:rsidR="00656BEE" w:rsidRDefault="00656BEE" w:rsidP="00083CF0">
      <w:pPr>
        <w:spacing w:after="0" w:line="240" w:lineRule="auto"/>
      </w:pPr>
      <w:r>
        <w:separator/>
      </w:r>
    </w:p>
  </w:footnote>
  <w:footnote w:type="continuationSeparator" w:id="0">
    <w:p w14:paraId="54AF2DED" w14:textId="77777777" w:rsidR="00656BEE" w:rsidRDefault="00656BEE" w:rsidP="00083CF0">
      <w:pPr>
        <w:spacing w:after="0" w:line="240" w:lineRule="auto"/>
      </w:pPr>
      <w:r>
        <w:continuationSeparator/>
      </w:r>
    </w:p>
  </w:footnote>
  <w:footnote w:type="continuationNotice" w:id="1">
    <w:p w14:paraId="0E3CE7E6" w14:textId="77777777" w:rsidR="00656BEE" w:rsidRDefault="00656BEE">
      <w:pPr>
        <w:spacing w:after="0" w:line="240" w:lineRule="auto"/>
      </w:pPr>
    </w:p>
  </w:footnote>
  <w:footnote w:id="2">
    <w:p w14:paraId="24D79412" w14:textId="77777777" w:rsidR="008B5E28" w:rsidRDefault="008B5E28" w:rsidP="008B5E28">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7D584B21" w14:textId="77777777" w:rsidR="008B5E28" w:rsidRPr="00BC0ADE" w:rsidRDefault="008B5E28" w:rsidP="008B5E28">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36"/>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67848"/>
    <w:multiLevelType w:val="hybridMultilevel"/>
    <w:tmpl w:val="11B6F86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0E306E"/>
    <w:multiLevelType w:val="hybridMultilevel"/>
    <w:tmpl w:val="DCDC73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1FC27D5A"/>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116A28"/>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B31DB"/>
    <w:multiLevelType w:val="hybridMultilevel"/>
    <w:tmpl w:val="947A7E68"/>
    <w:lvl w:ilvl="0" w:tplc="4A9EE548">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10" w15:restartNumberingAfterBreak="0">
    <w:nsid w:val="3F9456CD"/>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804FF2"/>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8B5D1B"/>
    <w:multiLevelType w:val="multilevel"/>
    <w:tmpl w:val="D8BEA636"/>
    <w:lvl w:ilvl="0">
      <w:start w:val="1"/>
      <w:numFmt w:val="decimal"/>
      <w:lvlText w:val="%1."/>
      <w:lvlJc w:val="left"/>
      <w:pPr>
        <w:ind w:left="617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367C04"/>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F61292"/>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341906">
    <w:abstractNumId w:val="17"/>
  </w:num>
  <w:num w:numId="2" w16cid:durableId="976226634">
    <w:abstractNumId w:val="4"/>
  </w:num>
  <w:num w:numId="3" w16cid:durableId="208418043">
    <w:abstractNumId w:val="0"/>
  </w:num>
  <w:num w:numId="4" w16cid:durableId="736514498">
    <w:abstractNumId w:val="19"/>
  </w:num>
  <w:num w:numId="5" w16cid:durableId="429393306">
    <w:abstractNumId w:val="9"/>
  </w:num>
  <w:num w:numId="6" w16cid:durableId="228344567">
    <w:abstractNumId w:val="16"/>
  </w:num>
  <w:num w:numId="7" w16cid:durableId="582226941">
    <w:abstractNumId w:val="14"/>
  </w:num>
  <w:num w:numId="8" w16cid:durableId="1821579815">
    <w:abstractNumId w:val="13"/>
  </w:num>
  <w:num w:numId="9" w16cid:durableId="424962209">
    <w:abstractNumId w:val="8"/>
  </w:num>
  <w:num w:numId="10" w16cid:durableId="1247417358">
    <w:abstractNumId w:val="1"/>
  </w:num>
  <w:num w:numId="11" w16cid:durableId="1558281503">
    <w:abstractNumId w:val="2"/>
  </w:num>
  <w:num w:numId="12" w16cid:durableId="1478914458">
    <w:abstractNumId w:val="5"/>
  </w:num>
  <w:num w:numId="13" w16cid:durableId="1571960969">
    <w:abstractNumId w:val="6"/>
  </w:num>
  <w:num w:numId="14" w16cid:durableId="1518960243">
    <w:abstractNumId w:val="15"/>
  </w:num>
  <w:num w:numId="15" w16cid:durableId="1102724435">
    <w:abstractNumId w:val="12"/>
  </w:num>
  <w:num w:numId="16" w16cid:durableId="2090079446">
    <w:abstractNumId w:val="18"/>
  </w:num>
  <w:num w:numId="17" w16cid:durableId="1191265575">
    <w:abstractNumId w:val="10"/>
  </w:num>
  <w:num w:numId="18" w16cid:durableId="2072191548">
    <w:abstractNumId w:val="3"/>
  </w:num>
  <w:num w:numId="19" w16cid:durableId="2061129837">
    <w:abstractNumId w:val="7"/>
  </w:num>
  <w:num w:numId="20" w16cid:durableId="952513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13"/>
    <w:rsid w:val="000108EF"/>
    <w:rsid w:val="000344B0"/>
    <w:rsid w:val="00040F12"/>
    <w:rsid w:val="00052FCF"/>
    <w:rsid w:val="00066701"/>
    <w:rsid w:val="00083CF0"/>
    <w:rsid w:val="00083E13"/>
    <w:rsid w:val="000A452F"/>
    <w:rsid w:val="000C3D10"/>
    <w:rsid w:val="000D0900"/>
    <w:rsid w:val="000D5F48"/>
    <w:rsid w:val="00100DE0"/>
    <w:rsid w:val="00111217"/>
    <w:rsid w:val="00120179"/>
    <w:rsid w:val="00123ABE"/>
    <w:rsid w:val="00137445"/>
    <w:rsid w:val="00156C4D"/>
    <w:rsid w:val="001611A4"/>
    <w:rsid w:val="00163BC4"/>
    <w:rsid w:val="00171B75"/>
    <w:rsid w:val="001725EB"/>
    <w:rsid w:val="001855E1"/>
    <w:rsid w:val="001A3154"/>
    <w:rsid w:val="001B0FC5"/>
    <w:rsid w:val="001B2EEB"/>
    <w:rsid w:val="001B31A7"/>
    <w:rsid w:val="001D33DC"/>
    <w:rsid w:val="001D4A12"/>
    <w:rsid w:val="001F0ED2"/>
    <w:rsid w:val="001F783E"/>
    <w:rsid w:val="002024C7"/>
    <w:rsid w:val="00220456"/>
    <w:rsid w:val="0024051C"/>
    <w:rsid w:val="00245376"/>
    <w:rsid w:val="00253AD3"/>
    <w:rsid w:val="00271DB1"/>
    <w:rsid w:val="002C098A"/>
    <w:rsid w:val="002C0D3A"/>
    <w:rsid w:val="002D3FE8"/>
    <w:rsid w:val="002E385F"/>
    <w:rsid w:val="002F3E3B"/>
    <w:rsid w:val="002F793F"/>
    <w:rsid w:val="00302323"/>
    <w:rsid w:val="00304AC4"/>
    <w:rsid w:val="003243F2"/>
    <w:rsid w:val="00327F81"/>
    <w:rsid w:val="00336687"/>
    <w:rsid w:val="00340515"/>
    <w:rsid w:val="00343361"/>
    <w:rsid w:val="00356EA5"/>
    <w:rsid w:val="00387E09"/>
    <w:rsid w:val="00394FCE"/>
    <w:rsid w:val="0039510E"/>
    <w:rsid w:val="003A5ADA"/>
    <w:rsid w:val="003E0F6D"/>
    <w:rsid w:val="003F53BF"/>
    <w:rsid w:val="00400CB1"/>
    <w:rsid w:val="00417CF2"/>
    <w:rsid w:val="0044063A"/>
    <w:rsid w:val="00445398"/>
    <w:rsid w:val="0044614B"/>
    <w:rsid w:val="00446E54"/>
    <w:rsid w:val="00467A7C"/>
    <w:rsid w:val="00484F66"/>
    <w:rsid w:val="004B1F12"/>
    <w:rsid w:val="00500F06"/>
    <w:rsid w:val="00523336"/>
    <w:rsid w:val="005268E9"/>
    <w:rsid w:val="005355BF"/>
    <w:rsid w:val="0054213B"/>
    <w:rsid w:val="005435C9"/>
    <w:rsid w:val="00552BEB"/>
    <w:rsid w:val="00554EAF"/>
    <w:rsid w:val="005556AA"/>
    <w:rsid w:val="00565FBB"/>
    <w:rsid w:val="00566FC6"/>
    <w:rsid w:val="005A0F84"/>
    <w:rsid w:val="005A23DA"/>
    <w:rsid w:val="005D5421"/>
    <w:rsid w:val="005E6893"/>
    <w:rsid w:val="005F1156"/>
    <w:rsid w:val="00603A25"/>
    <w:rsid w:val="006051E4"/>
    <w:rsid w:val="00610510"/>
    <w:rsid w:val="00611E8A"/>
    <w:rsid w:val="006170B4"/>
    <w:rsid w:val="00634957"/>
    <w:rsid w:val="00634D73"/>
    <w:rsid w:val="00656BEE"/>
    <w:rsid w:val="0067355F"/>
    <w:rsid w:val="006C3366"/>
    <w:rsid w:val="006C522A"/>
    <w:rsid w:val="006D65C7"/>
    <w:rsid w:val="006E4869"/>
    <w:rsid w:val="006E652E"/>
    <w:rsid w:val="006E6D3C"/>
    <w:rsid w:val="006F0476"/>
    <w:rsid w:val="006F3D58"/>
    <w:rsid w:val="00724F19"/>
    <w:rsid w:val="00743D54"/>
    <w:rsid w:val="00747807"/>
    <w:rsid w:val="0075109D"/>
    <w:rsid w:val="00753481"/>
    <w:rsid w:val="00764BDD"/>
    <w:rsid w:val="007A4881"/>
    <w:rsid w:val="007A6707"/>
    <w:rsid w:val="007B3849"/>
    <w:rsid w:val="007F324C"/>
    <w:rsid w:val="00805CFB"/>
    <w:rsid w:val="008205E6"/>
    <w:rsid w:val="00821DA7"/>
    <w:rsid w:val="00827F79"/>
    <w:rsid w:val="00842BC9"/>
    <w:rsid w:val="0084353F"/>
    <w:rsid w:val="00866313"/>
    <w:rsid w:val="00872A95"/>
    <w:rsid w:val="00877962"/>
    <w:rsid w:val="0088594B"/>
    <w:rsid w:val="008A5221"/>
    <w:rsid w:val="008B2519"/>
    <w:rsid w:val="008B5E28"/>
    <w:rsid w:val="008C5230"/>
    <w:rsid w:val="008C7F11"/>
    <w:rsid w:val="008D4C7D"/>
    <w:rsid w:val="008E27C0"/>
    <w:rsid w:val="008F4340"/>
    <w:rsid w:val="0090009D"/>
    <w:rsid w:val="009604F7"/>
    <w:rsid w:val="00960C46"/>
    <w:rsid w:val="00963CC5"/>
    <w:rsid w:val="00992456"/>
    <w:rsid w:val="00992755"/>
    <w:rsid w:val="00996699"/>
    <w:rsid w:val="009E0771"/>
    <w:rsid w:val="00A03A41"/>
    <w:rsid w:val="00A24B44"/>
    <w:rsid w:val="00A425C3"/>
    <w:rsid w:val="00A467AF"/>
    <w:rsid w:val="00A52AED"/>
    <w:rsid w:val="00A6618A"/>
    <w:rsid w:val="00AC0A3E"/>
    <w:rsid w:val="00AE6A02"/>
    <w:rsid w:val="00B36D7D"/>
    <w:rsid w:val="00B403D4"/>
    <w:rsid w:val="00B4452B"/>
    <w:rsid w:val="00B461D1"/>
    <w:rsid w:val="00B501ED"/>
    <w:rsid w:val="00B5026E"/>
    <w:rsid w:val="00B67A05"/>
    <w:rsid w:val="00BA1EDA"/>
    <w:rsid w:val="00BA533C"/>
    <w:rsid w:val="00BB0304"/>
    <w:rsid w:val="00BC4DB6"/>
    <w:rsid w:val="00BD0C5E"/>
    <w:rsid w:val="00BD14E7"/>
    <w:rsid w:val="00C00C22"/>
    <w:rsid w:val="00C013DC"/>
    <w:rsid w:val="00C15074"/>
    <w:rsid w:val="00C15200"/>
    <w:rsid w:val="00C168F2"/>
    <w:rsid w:val="00C20E70"/>
    <w:rsid w:val="00C46EE4"/>
    <w:rsid w:val="00C56FE7"/>
    <w:rsid w:val="00C630B0"/>
    <w:rsid w:val="00C64121"/>
    <w:rsid w:val="00CA78AB"/>
    <w:rsid w:val="00CB5EFE"/>
    <w:rsid w:val="00CB6A72"/>
    <w:rsid w:val="00CE0352"/>
    <w:rsid w:val="00CF5C75"/>
    <w:rsid w:val="00CF75D6"/>
    <w:rsid w:val="00D109F2"/>
    <w:rsid w:val="00D11735"/>
    <w:rsid w:val="00D151CE"/>
    <w:rsid w:val="00D30DD7"/>
    <w:rsid w:val="00D404FF"/>
    <w:rsid w:val="00D442D9"/>
    <w:rsid w:val="00D5707D"/>
    <w:rsid w:val="00D97EF0"/>
    <w:rsid w:val="00DB336D"/>
    <w:rsid w:val="00DB4355"/>
    <w:rsid w:val="00DD6FCB"/>
    <w:rsid w:val="00DE307F"/>
    <w:rsid w:val="00E01572"/>
    <w:rsid w:val="00E2614E"/>
    <w:rsid w:val="00E37796"/>
    <w:rsid w:val="00E466B5"/>
    <w:rsid w:val="00E57B0A"/>
    <w:rsid w:val="00E62636"/>
    <w:rsid w:val="00E628B6"/>
    <w:rsid w:val="00E77F89"/>
    <w:rsid w:val="00E92EF1"/>
    <w:rsid w:val="00E97214"/>
    <w:rsid w:val="00E972E6"/>
    <w:rsid w:val="00EA542C"/>
    <w:rsid w:val="00EC7863"/>
    <w:rsid w:val="00ED6A9E"/>
    <w:rsid w:val="00EE11A6"/>
    <w:rsid w:val="00F01903"/>
    <w:rsid w:val="00F430C6"/>
    <w:rsid w:val="00F651FA"/>
    <w:rsid w:val="00F67355"/>
    <w:rsid w:val="00F84BE4"/>
    <w:rsid w:val="00FA3E7A"/>
    <w:rsid w:val="00FA4C62"/>
    <w:rsid w:val="00FF26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728A"/>
  <w15:chartTrackingRefBased/>
  <w15:docId w15:val="{C21C7294-CEB6-4799-BB2C-DC8D154E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E13"/>
    <w:rPr>
      <w:rFonts w:eastAsiaTheme="majorEastAsia" w:cstheme="majorBidi"/>
      <w:color w:val="272727" w:themeColor="text1" w:themeTint="D8"/>
    </w:rPr>
  </w:style>
  <w:style w:type="paragraph" w:styleId="Title">
    <w:name w:val="Title"/>
    <w:basedOn w:val="Normal"/>
    <w:next w:val="Normal"/>
    <w:link w:val="TitleChar"/>
    <w:uiPriority w:val="10"/>
    <w:qFormat/>
    <w:rsid w:val="0008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E13"/>
    <w:pPr>
      <w:spacing w:before="160"/>
      <w:jc w:val="center"/>
    </w:pPr>
    <w:rPr>
      <w:i/>
      <w:iCs/>
      <w:color w:val="404040" w:themeColor="text1" w:themeTint="BF"/>
    </w:rPr>
  </w:style>
  <w:style w:type="character" w:customStyle="1" w:styleId="QuoteChar">
    <w:name w:val="Quote Char"/>
    <w:basedOn w:val="DefaultParagraphFont"/>
    <w:link w:val="Quote"/>
    <w:uiPriority w:val="29"/>
    <w:rsid w:val="00083E13"/>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List Paragraph 1,Colorful List - Accent 12,Colorful List - Accent 11,list paragraph,Bullet List"/>
    <w:basedOn w:val="Normal"/>
    <w:link w:val="ListParagraphChar"/>
    <w:qFormat/>
    <w:rsid w:val="00083E13"/>
    <w:pPr>
      <w:ind w:left="720"/>
      <w:contextualSpacing/>
    </w:pPr>
  </w:style>
  <w:style w:type="character" w:styleId="IntenseEmphasis">
    <w:name w:val="Intense Emphasis"/>
    <w:basedOn w:val="DefaultParagraphFont"/>
    <w:uiPriority w:val="21"/>
    <w:qFormat/>
    <w:rsid w:val="00083E13"/>
    <w:rPr>
      <w:i/>
      <w:iCs/>
      <w:color w:val="0F4761" w:themeColor="accent1" w:themeShade="BF"/>
    </w:rPr>
  </w:style>
  <w:style w:type="paragraph" w:styleId="IntenseQuote">
    <w:name w:val="Intense Quote"/>
    <w:basedOn w:val="Normal"/>
    <w:next w:val="Normal"/>
    <w:link w:val="IntenseQuoteChar"/>
    <w:uiPriority w:val="30"/>
    <w:qFormat/>
    <w:rsid w:val="0008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E13"/>
    <w:rPr>
      <w:i/>
      <w:iCs/>
      <w:color w:val="0F4761" w:themeColor="accent1" w:themeShade="BF"/>
    </w:rPr>
  </w:style>
  <w:style w:type="character" w:styleId="IntenseReference">
    <w:name w:val="Intense Reference"/>
    <w:basedOn w:val="DefaultParagraphFont"/>
    <w:uiPriority w:val="32"/>
    <w:qFormat/>
    <w:rsid w:val="00083E13"/>
    <w:rPr>
      <w:b/>
      <w:bCs/>
      <w:smallCaps/>
      <w:color w:val="0F4761" w:themeColor="accent1" w:themeShade="BF"/>
      <w:spacing w:val="5"/>
    </w:rPr>
  </w:style>
  <w:style w:type="paragraph" w:styleId="Header">
    <w:name w:val="header"/>
    <w:basedOn w:val="Normal"/>
    <w:link w:val="HeaderChar"/>
    <w:uiPriority w:val="99"/>
    <w:unhideWhenUsed/>
    <w:rsid w:val="00083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F0"/>
    <w:rPr>
      <w:kern w:val="0"/>
      <w:sz w:val="22"/>
      <w:szCs w:val="22"/>
      <w14:ligatures w14:val="none"/>
    </w:rPr>
  </w:style>
  <w:style w:type="paragraph" w:styleId="Footer">
    <w:name w:val="footer"/>
    <w:basedOn w:val="Normal"/>
    <w:link w:val="FooterChar"/>
    <w:uiPriority w:val="99"/>
    <w:unhideWhenUsed/>
    <w:rsid w:val="00083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F0"/>
    <w:rPr>
      <w:kern w:val="0"/>
      <w:sz w:val="22"/>
      <w:szCs w:val="22"/>
      <w14:ligatures w14:val="none"/>
    </w:rPr>
  </w:style>
  <w:style w:type="table" w:styleId="TableGrid">
    <w:name w:val="Table Grid"/>
    <w:basedOn w:val="TableNormal"/>
    <w:uiPriority w:val="39"/>
    <w:rsid w:val="00A661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618A"/>
    <w:rPr>
      <w:sz w:val="16"/>
      <w:szCs w:val="16"/>
    </w:rPr>
  </w:style>
  <w:style w:type="paragraph" w:styleId="CommentText">
    <w:name w:val="annotation text"/>
    <w:basedOn w:val="Normal"/>
    <w:link w:val="CommentTextChar"/>
    <w:uiPriority w:val="99"/>
    <w:unhideWhenUsed/>
    <w:rsid w:val="00A6618A"/>
    <w:pPr>
      <w:spacing w:line="240" w:lineRule="auto"/>
    </w:pPr>
    <w:rPr>
      <w:sz w:val="20"/>
      <w:szCs w:val="20"/>
    </w:rPr>
  </w:style>
  <w:style w:type="character" w:customStyle="1" w:styleId="CommentTextChar">
    <w:name w:val="Comment Text Char"/>
    <w:basedOn w:val="DefaultParagraphFont"/>
    <w:link w:val="CommentText"/>
    <w:uiPriority w:val="99"/>
    <w:rsid w:val="00A6618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618A"/>
    <w:rPr>
      <w:b/>
      <w:bCs/>
    </w:rPr>
  </w:style>
  <w:style w:type="character" w:customStyle="1" w:styleId="CommentSubjectChar">
    <w:name w:val="Comment Subject Char"/>
    <w:basedOn w:val="CommentTextChar"/>
    <w:link w:val="CommentSubject"/>
    <w:uiPriority w:val="99"/>
    <w:semiHidden/>
    <w:rsid w:val="00A6618A"/>
    <w:rPr>
      <w:b/>
      <w:bCs/>
      <w:kern w:val="0"/>
      <w:sz w:val="20"/>
      <w:szCs w:val="20"/>
      <w14:ligatures w14:val="none"/>
    </w:rPr>
  </w:style>
  <w:style w:type="paragraph" w:styleId="FootnoteText">
    <w:name w:val="footnote text"/>
    <w:basedOn w:val="Normal"/>
    <w:link w:val="FootnoteTextChar"/>
    <w:uiPriority w:val="99"/>
    <w:semiHidden/>
    <w:unhideWhenUsed/>
    <w:rsid w:val="008B5E2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B5E28"/>
    <w:rPr>
      <w:sz w:val="20"/>
      <w:szCs w:val="20"/>
    </w:rPr>
  </w:style>
  <w:style w:type="character" w:styleId="FootnoteReference">
    <w:name w:val="footnote reference"/>
    <w:basedOn w:val="DefaultParagraphFont"/>
    <w:uiPriority w:val="99"/>
    <w:unhideWhenUsed/>
    <w:rsid w:val="008B5E28"/>
    <w:rPr>
      <w:vertAlign w:val="superscript"/>
    </w:rPr>
  </w:style>
  <w:style w:type="table" w:customStyle="1" w:styleId="TableGrid11">
    <w:name w:val="Table Grid11"/>
    <w:basedOn w:val="TableNormal"/>
    <w:next w:val="TableGrid"/>
    <w:uiPriority w:val="39"/>
    <w:rsid w:val="008B5E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ADA"/>
    <w:pPr>
      <w:spacing w:after="0" w:line="240" w:lineRule="auto"/>
    </w:pPr>
    <w:rPr>
      <w:kern w:val="0"/>
      <w:sz w:val="22"/>
      <w:szCs w:val="22"/>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1 Char,list paragraph Char"/>
    <w:link w:val="ListParagraph"/>
    <w:qFormat/>
    <w:locked/>
    <w:rsid w:val="001611A4"/>
    <w:rPr>
      <w:kern w:val="0"/>
      <w:sz w:val="22"/>
      <w:szCs w:val="22"/>
      <w14:ligatures w14:val="none"/>
    </w:rPr>
  </w:style>
  <w:style w:type="character" w:styleId="Hyperlink">
    <w:name w:val="Hyperlink"/>
    <w:basedOn w:val="DefaultParagraphFont"/>
    <w:uiPriority w:val="99"/>
    <w:unhideWhenUsed/>
    <w:rsid w:val="001A3154"/>
    <w:rPr>
      <w:color w:val="0000FF"/>
      <w:u w:val="single"/>
    </w:rPr>
  </w:style>
  <w:style w:type="table" w:customStyle="1" w:styleId="TableGrid2">
    <w:name w:val="Table Grid2"/>
    <w:basedOn w:val="TableNormal"/>
    <w:next w:val="TableGrid"/>
    <w:uiPriority w:val="39"/>
    <w:rsid w:val="007534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7214"/>
    <w:rPr>
      <w:color w:val="605E5C"/>
      <w:shd w:val="clear" w:color="auto" w:fill="E1DFDD"/>
    </w:rPr>
  </w:style>
  <w:style w:type="character" w:styleId="FollowedHyperlink">
    <w:name w:val="FollowedHyperlink"/>
    <w:basedOn w:val="DefaultParagraphFont"/>
    <w:uiPriority w:val="99"/>
    <w:semiHidden/>
    <w:unhideWhenUsed/>
    <w:rsid w:val="006E65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https://www.rigassatiksme.lv/files/sadarbibas_ar_darijumu_partneriem_pamatprincipi_202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Olegs.Petkevics@rigassatiksme.lv" TargetMode="External"/><Relationship Id="rId2" Type="http://schemas.openxmlformats.org/officeDocument/2006/relationships/customXml" Target="../customXml/item2.xml"/><Relationship Id="rId16" Type="http://schemas.openxmlformats.org/officeDocument/2006/relationships/hyperlink" Target="mailto:Vjaceslavs.Sandrigoss@rigassatiksm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45D82-38F9-4210-8CD5-1E0BD59A702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08CFD86-F0A2-4740-8621-884DB8F4EC2E}">
  <ds:schemaRefs>
    <ds:schemaRef ds:uri="http://schemas.openxmlformats.org/officeDocument/2006/bibliography"/>
  </ds:schemaRefs>
</ds:datastoreItem>
</file>

<file path=customXml/itemProps3.xml><?xml version="1.0" encoding="utf-8"?>
<ds:datastoreItem xmlns:ds="http://schemas.openxmlformats.org/officeDocument/2006/customXml" ds:itemID="{045E3CCD-EE50-45EC-AA66-093F409B652F}">
  <ds:schemaRefs>
    <ds:schemaRef ds:uri="http://schemas.microsoft.com/sharepoint/v3/contenttype/forms"/>
  </ds:schemaRefs>
</ds:datastoreItem>
</file>

<file path=customXml/itemProps4.xml><?xml version="1.0" encoding="utf-8"?>
<ds:datastoreItem xmlns:ds="http://schemas.openxmlformats.org/officeDocument/2006/customXml" ds:itemID="{5418BCF7-8F7A-43D4-A2DA-30D7B1CC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36338</Words>
  <Characters>20713</Characters>
  <Application>Microsoft Office Word</Application>
  <DocSecurity>0</DocSecurity>
  <Lines>172</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16</cp:revision>
  <dcterms:created xsi:type="dcterms:W3CDTF">2025-11-06T07:59:00Z</dcterms:created>
  <dcterms:modified xsi:type="dcterms:W3CDTF">2025-12-08T13:42:00Z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