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4204" w14:textId="77777777" w:rsidR="00AE61DB" w:rsidRPr="00EA4F86" w:rsidRDefault="00AE61DB" w:rsidP="00AE61DB">
      <w:pPr>
        <w:jc w:val="center"/>
        <w:rPr>
          <w:rFonts w:ascii="Times New Roman" w:hAnsi="Times New Roman" w:cs="Times New Roman"/>
          <w:sz w:val="24"/>
          <w:szCs w:val="24"/>
        </w:rPr>
      </w:pPr>
      <w:r w:rsidRPr="00EA4F86">
        <w:rPr>
          <w:rFonts w:ascii="Times New Roman" w:hAnsi="Times New Roman" w:cs="Times New Roman"/>
          <w:sz w:val="24"/>
          <w:szCs w:val="24"/>
        </w:rPr>
        <w:t>Rīgas pašvaldības sabiedrība ar ierobežotu atbildību “Rīgas satiksme”</w:t>
      </w:r>
    </w:p>
    <w:p w14:paraId="27D69B60" w14:textId="77777777" w:rsidR="00AE61DB" w:rsidRPr="00EA4F86" w:rsidRDefault="00AE61DB" w:rsidP="00AE61DB">
      <w:pPr>
        <w:jc w:val="center"/>
        <w:rPr>
          <w:rFonts w:ascii="Times New Roman" w:hAnsi="Times New Roman" w:cs="Times New Roman"/>
          <w:sz w:val="24"/>
          <w:szCs w:val="24"/>
          <w:highlight w:val="yellow"/>
        </w:rPr>
      </w:pPr>
    </w:p>
    <w:p w14:paraId="6F137888" w14:textId="77777777" w:rsidR="00AE61DB" w:rsidRPr="00EA4F86" w:rsidRDefault="00AE61DB" w:rsidP="00AE61DB">
      <w:pPr>
        <w:jc w:val="center"/>
        <w:rPr>
          <w:rFonts w:ascii="Times New Roman" w:hAnsi="Times New Roman" w:cs="Times New Roman"/>
          <w:sz w:val="24"/>
          <w:szCs w:val="24"/>
          <w:highlight w:val="yellow"/>
        </w:rPr>
      </w:pPr>
    </w:p>
    <w:p w14:paraId="5903DE42" w14:textId="7088278B" w:rsidR="00AE61DB" w:rsidRPr="00EA4F86" w:rsidRDefault="00AE61DB" w:rsidP="00AE61DB">
      <w:pPr>
        <w:jc w:val="right"/>
        <w:rPr>
          <w:rFonts w:ascii="Times New Roman" w:hAnsi="Times New Roman" w:cs="Times New Roman"/>
          <w:sz w:val="24"/>
          <w:szCs w:val="24"/>
        </w:rPr>
      </w:pPr>
      <w:r w:rsidRPr="00745CCA">
        <w:rPr>
          <w:rFonts w:ascii="Times New Roman" w:hAnsi="Times New Roman" w:cs="Times New Roman"/>
          <w:b/>
          <w:bCs/>
          <w:sz w:val="24"/>
          <w:szCs w:val="24"/>
        </w:rPr>
        <w:t>APSTIPRINĀTS</w:t>
      </w:r>
      <w:r w:rsidRPr="00745CCA">
        <w:rPr>
          <w:rFonts w:ascii="Times New Roman" w:hAnsi="Times New Roman" w:cs="Times New Roman"/>
          <w:b/>
          <w:bCs/>
          <w:sz w:val="24"/>
          <w:szCs w:val="24"/>
        </w:rPr>
        <w:br/>
      </w:r>
      <w:r w:rsidRPr="00EA4F86">
        <w:rPr>
          <w:rFonts w:ascii="Times New Roman" w:hAnsi="Times New Roman" w:cs="Times New Roman"/>
          <w:sz w:val="24"/>
          <w:szCs w:val="24"/>
        </w:rPr>
        <w:t xml:space="preserve">Iepirkuma komisijas </w:t>
      </w:r>
      <w:r w:rsidRPr="00EA4F86">
        <w:rPr>
          <w:rFonts w:ascii="Times New Roman" w:hAnsi="Times New Roman" w:cs="Times New Roman"/>
          <w:sz w:val="24"/>
          <w:szCs w:val="24"/>
        </w:rPr>
        <w:br/>
        <w:t>202</w:t>
      </w:r>
      <w:r w:rsidR="00C71244" w:rsidRPr="00EA4F86">
        <w:rPr>
          <w:rFonts w:ascii="Times New Roman" w:hAnsi="Times New Roman" w:cs="Times New Roman"/>
          <w:sz w:val="24"/>
          <w:szCs w:val="24"/>
        </w:rPr>
        <w:t>4</w:t>
      </w:r>
      <w:r w:rsidRPr="00EA4F86">
        <w:rPr>
          <w:rFonts w:ascii="Times New Roman" w:hAnsi="Times New Roman" w:cs="Times New Roman"/>
          <w:sz w:val="24"/>
          <w:szCs w:val="24"/>
        </w:rPr>
        <w:t>.</w:t>
      </w:r>
      <w:r w:rsidR="00C71244" w:rsidRPr="00EA4F86">
        <w:rPr>
          <w:rFonts w:ascii="Times New Roman" w:hAnsi="Times New Roman" w:cs="Times New Roman"/>
          <w:sz w:val="24"/>
          <w:szCs w:val="24"/>
        </w:rPr>
        <w:t xml:space="preserve"> </w:t>
      </w:r>
      <w:r w:rsidRPr="00EA4F86">
        <w:rPr>
          <w:rFonts w:ascii="Times New Roman" w:hAnsi="Times New Roman" w:cs="Times New Roman"/>
          <w:sz w:val="24"/>
          <w:szCs w:val="24"/>
        </w:rPr>
        <w:t xml:space="preserve">gada </w:t>
      </w:r>
      <w:r w:rsidR="00745CCA">
        <w:rPr>
          <w:rFonts w:ascii="Times New Roman" w:hAnsi="Times New Roman" w:cs="Times New Roman"/>
          <w:sz w:val="24"/>
          <w:szCs w:val="24"/>
        </w:rPr>
        <w:t>4</w:t>
      </w:r>
      <w:r w:rsidR="00C71244" w:rsidRPr="00EA4F86">
        <w:rPr>
          <w:rFonts w:ascii="Times New Roman" w:hAnsi="Times New Roman" w:cs="Times New Roman"/>
          <w:sz w:val="24"/>
          <w:szCs w:val="24"/>
        </w:rPr>
        <w:t>. aprīļa</w:t>
      </w:r>
      <w:r w:rsidR="00743BAA" w:rsidRPr="00EA4F86">
        <w:rPr>
          <w:rFonts w:ascii="Times New Roman" w:hAnsi="Times New Roman" w:cs="Times New Roman"/>
          <w:sz w:val="24"/>
          <w:szCs w:val="24"/>
        </w:rPr>
        <w:t xml:space="preserve"> </w:t>
      </w:r>
      <w:r w:rsidRPr="00EA4F86">
        <w:rPr>
          <w:rFonts w:ascii="Times New Roman" w:hAnsi="Times New Roman" w:cs="Times New Roman"/>
          <w:sz w:val="24"/>
          <w:szCs w:val="24"/>
        </w:rPr>
        <w:t>sēdē</w:t>
      </w:r>
    </w:p>
    <w:p w14:paraId="047276B4" w14:textId="77777777" w:rsidR="00AE61DB" w:rsidRPr="00EA4F86" w:rsidRDefault="00AE61DB" w:rsidP="00AE61DB">
      <w:pPr>
        <w:jc w:val="right"/>
        <w:rPr>
          <w:rFonts w:ascii="Times New Roman" w:hAnsi="Times New Roman" w:cs="Times New Roman"/>
          <w:sz w:val="24"/>
          <w:szCs w:val="24"/>
        </w:rPr>
      </w:pPr>
    </w:p>
    <w:p w14:paraId="36407A02" w14:textId="77777777" w:rsidR="00AE61DB" w:rsidRPr="00EA4F86" w:rsidRDefault="00AE61DB" w:rsidP="00AE61DB">
      <w:pPr>
        <w:jc w:val="right"/>
        <w:rPr>
          <w:rFonts w:ascii="Times New Roman" w:hAnsi="Times New Roman" w:cs="Times New Roman"/>
          <w:sz w:val="24"/>
          <w:szCs w:val="24"/>
        </w:rPr>
      </w:pPr>
    </w:p>
    <w:p w14:paraId="6295756B" w14:textId="77777777" w:rsidR="00AE61DB" w:rsidRPr="00EA4F86" w:rsidRDefault="00AE61DB" w:rsidP="00AE61DB">
      <w:pPr>
        <w:jc w:val="center"/>
        <w:rPr>
          <w:rFonts w:ascii="Times New Roman" w:hAnsi="Times New Roman" w:cs="Times New Roman"/>
          <w:sz w:val="24"/>
          <w:szCs w:val="24"/>
        </w:rPr>
      </w:pPr>
    </w:p>
    <w:p w14:paraId="1AC669C8" w14:textId="77777777" w:rsidR="00AE61DB" w:rsidRPr="00EA4F86" w:rsidRDefault="00AE61DB" w:rsidP="00AE61DB">
      <w:pPr>
        <w:spacing w:after="0"/>
        <w:jc w:val="center"/>
        <w:rPr>
          <w:rFonts w:ascii="Times New Roman" w:hAnsi="Times New Roman" w:cs="Times New Roman"/>
          <w:b/>
          <w:sz w:val="24"/>
          <w:szCs w:val="24"/>
        </w:rPr>
      </w:pPr>
      <w:r w:rsidRPr="00EA4F86">
        <w:rPr>
          <w:rFonts w:ascii="Times New Roman" w:hAnsi="Times New Roman" w:cs="Times New Roman"/>
          <w:b/>
          <w:sz w:val="24"/>
          <w:szCs w:val="24"/>
        </w:rPr>
        <w:t xml:space="preserve">Iepirkuma procedūras </w:t>
      </w:r>
    </w:p>
    <w:p w14:paraId="48D4E450" w14:textId="166C144A" w:rsidR="00AE61DB" w:rsidRPr="00EA4F86" w:rsidRDefault="00B77B9B" w:rsidP="00141227">
      <w:pPr>
        <w:spacing w:after="0"/>
        <w:jc w:val="center"/>
        <w:rPr>
          <w:rFonts w:ascii="Times New Roman" w:hAnsi="Times New Roman" w:cs="Times New Roman"/>
          <w:b/>
          <w:sz w:val="24"/>
          <w:szCs w:val="24"/>
        </w:rPr>
      </w:pPr>
      <w:r w:rsidRPr="00EA4F86">
        <w:rPr>
          <w:rFonts w:ascii="Times New Roman" w:hAnsi="Times New Roman" w:cs="Times New Roman"/>
          <w:b/>
          <w:sz w:val="24"/>
          <w:szCs w:val="24"/>
        </w:rPr>
        <w:t>“</w:t>
      </w:r>
      <w:r w:rsidR="00220400" w:rsidRPr="00EA4F86">
        <w:rPr>
          <w:rFonts w:ascii="Times New Roman" w:hAnsi="Times New Roman" w:cs="Times New Roman"/>
          <w:b/>
          <w:sz w:val="24"/>
          <w:szCs w:val="24"/>
        </w:rPr>
        <w:t>Par</w:t>
      </w:r>
      <w:r w:rsidR="007460FD" w:rsidRPr="00EA4F86">
        <w:rPr>
          <w:rFonts w:ascii="Times New Roman" w:hAnsi="Times New Roman" w:cs="Times New Roman"/>
          <w:b/>
          <w:sz w:val="24"/>
          <w:szCs w:val="24"/>
        </w:rPr>
        <w:t xml:space="preserve"> tiesībām noslēgt vispārīgo vienošanos par</w:t>
      </w:r>
      <w:r w:rsidR="00220400" w:rsidRPr="00EA4F86">
        <w:rPr>
          <w:rFonts w:ascii="Times New Roman" w:hAnsi="Times New Roman" w:cs="Times New Roman"/>
          <w:b/>
          <w:sz w:val="24"/>
          <w:szCs w:val="24"/>
        </w:rPr>
        <w:t xml:space="preserve"> </w:t>
      </w:r>
      <w:r w:rsidR="00141227" w:rsidRPr="00EA4F86">
        <w:rPr>
          <w:rFonts w:ascii="Times New Roman" w:hAnsi="Times New Roman" w:cs="Times New Roman"/>
          <w:b/>
          <w:sz w:val="24"/>
          <w:szCs w:val="24"/>
        </w:rPr>
        <w:t>kondicion</w:t>
      </w:r>
      <w:r w:rsidR="000F79DC" w:rsidRPr="00EA4F86">
        <w:rPr>
          <w:rFonts w:ascii="Times New Roman" w:hAnsi="Times New Roman" w:cs="Times New Roman"/>
          <w:b/>
          <w:sz w:val="24"/>
          <w:szCs w:val="24"/>
        </w:rPr>
        <w:t>ieru gāzes</w:t>
      </w:r>
      <w:r w:rsidR="00036892" w:rsidRPr="00EA4F86">
        <w:rPr>
          <w:rFonts w:ascii="Times New Roman" w:hAnsi="Times New Roman" w:cs="Times New Roman"/>
          <w:b/>
          <w:sz w:val="24"/>
          <w:szCs w:val="24"/>
        </w:rPr>
        <w:t xml:space="preserve"> piegādi</w:t>
      </w:r>
      <w:r w:rsidR="00AE61DB" w:rsidRPr="00EA4F86">
        <w:rPr>
          <w:rFonts w:ascii="Times New Roman" w:hAnsi="Times New Roman" w:cs="Times New Roman"/>
          <w:b/>
          <w:sz w:val="24"/>
          <w:szCs w:val="24"/>
        </w:rPr>
        <w:t>”</w:t>
      </w:r>
    </w:p>
    <w:p w14:paraId="2A47B5EB" w14:textId="5BEA85D7" w:rsidR="00AE61DB" w:rsidRPr="00EA4F86" w:rsidRDefault="00AE61DB" w:rsidP="00AE61DB">
      <w:pPr>
        <w:jc w:val="center"/>
        <w:rPr>
          <w:rFonts w:ascii="Times New Roman" w:hAnsi="Times New Roman" w:cs="Times New Roman"/>
          <w:sz w:val="24"/>
          <w:szCs w:val="24"/>
        </w:rPr>
      </w:pPr>
      <w:r w:rsidRPr="00EA4F86">
        <w:rPr>
          <w:rFonts w:ascii="Times New Roman" w:hAnsi="Times New Roman" w:cs="Times New Roman"/>
          <w:sz w:val="24"/>
          <w:szCs w:val="24"/>
        </w:rPr>
        <w:t>Identifikācijas Nr. RS/202</w:t>
      </w:r>
      <w:r w:rsidR="00C71244" w:rsidRPr="00EA4F86">
        <w:rPr>
          <w:rFonts w:ascii="Times New Roman" w:hAnsi="Times New Roman" w:cs="Times New Roman"/>
          <w:sz w:val="24"/>
          <w:szCs w:val="24"/>
        </w:rPr>
        <w:t>4</w:t>
      </w:r>
      <w:r w:rsidR="00743BAA" w:rsidRPr="00EA4F86">
        <w:rPr>
          <w:rFonts w:ascii="Times New Roman" w:hAnsi="Times New Roman" w:cs="Times New Roman"/>
          <w:sz w:val="24"/>
          <w:szCs w:val="24"/>
        </w:rPr>
        <w:t>/</w:t>
      </w:r>
      <w:r w:rsidR="003102B5" w:rsidRPr="00EA4F86">
        <w:rPr>
          <w:rFonts w:ascii="Times New Roman" w:hAnsi="Times New Roman" w:cs="Times New Roman"/>
          <w:sz w:val="24"/>
          <w:szCs w:val="24"/>
        </w:rPr>
        <w:t>24</w:t>
      </w:r>
    </w:p>
    <w:p w14:paraId="1C1ABE95" w14:textId="77777777" w:rsidR="00AE61DB" w:rsidRPr="00EA4F86" w:rsidRDefault="00AE61DB" w:rsidP="00AE61DB">
      <w:pPr>
        <w:jc w:val="center"/>
        <w:rPr>
          <w:rFonts w:ascii="Times New Roman" w:hAnsi="Times New Roman" w:cs="Times New Roman"/>
          <w:sz w:val="24"/>
          <w:szCs w:val="24"/>
        </w:rPr>
      </w:pPr>
    </w:p>
    <w:p w14:paraId="490E152C" w14:textId="77777777" w:rsidR="00AE61DB" w:rsidRPr="00EA4F86" w:rsidRDefault="00AE61DB" w:rsidP="00AE61DB">
      <w:pPr>
        <w:jc w:val="center"/>
        <w:rPr>
          <w:rFonts w:ascii="Times New Roman" w:hAnsi="Times New Roman" w:cs="Times New Roman"/>
          <w:b/>
          <w:sz w:val="24"/>
          <w:szCs w:val="24"/>
        </w:rPr>
      </w:pPr>
      <w:r w:rsidRPr="00EA4F86">
        <w:rPr>
          <w:rFonts w:ascii="Times New Roman" w:hAnsi="Times New Roman" w:cs="Times New Roman"/>
          <w:b/>
          <w:sz w:val="24"/>
          <w:szCs w:val="24"/>
        </w:rPr>
        <w:t>NOLIKUMS</w:t>
      </w:r>
    </w:p>
    <w:p w14:paraId="3C4F17EB" w14:textId="77777777" w:rsidR="00AE61DB" w:rsidRPr="00EA4F86" w:rsidRDefault="00AE61DB" w:rsidP="00AE61DB">
      <w:pPr>
        <w:rPr>
          <w:rFonts w:ascii="Times New Roman" w:hAnsi="Times New Roman" w:cs="Times New Roman"/>
          <w:sz w:val="24"/>
          <w:szCs w:val="24"/>
          <w:highlight w:val="yellow"/>
        </w:rPr>
      </w:pPr>
    </w:p>
    <w:p w14:paraId="41557188" w14:textId="77777777" w:rsidR="00AE61DB" w:rsidRPr="00EA4F86" w:rsidRDefault="00AE61DB" w:rsidP="00AE61DB">
      <w:pPr>
        <w:rPr>
          <w:rFonts w:ascii="Times New Roman" w:hAnsi="Times New Roman" w:cs="Times New Roman"/>
          <w:sz w:val="24"/>
          <w:szCs w:val="24"/>
          <w:highlight w:val="yellow"/>
        </w:rPr>
      </w:pPr>
    </w:p>
    <w:p w14:paraId="05F13C1C" w14:textId="77777777" w:rsidR="00AE61DB" w:rsidRPr="00EA4F86" w:rsidRDefault="00AE61DB" w:rsidP="00AE61DB">
      <w:pPr>
        <w:rPr>
          <w:rFonts w:ascii="Times New Roman" w:hAnsi="Times New Roman" w:cs="Times New Roman"/>
          <w:sz w:val="24"/>
          <w:szCs w:val="24"/>
          <w:highlight w:val="yellow"/>
        </w:rPr>
      </w:pPr>
    </w:p>
    <w:p w14:paraId="129BBF83" w14:textId="77777777" w:rsidR="00AE61DB" w:rsidRPr="00EA4F86" w:rsidRDefault="00AE61DB" w:rsidP="00AE61DB">
      <w:pPr>
        <w:rPr>
          <w:rFonts w:ascii="Times New Roman" w:hAnsi="Times New Roman" w:cs="Times New Roman"/>
          <w:sz w:val="24"/>
          <w:szCs w:val="24"/>
          <w:highlight w:val="yellow"/>
        </w:rPr>
      </w:pPr>
    </w:p>
    <w:p w14:paraId="7C0EC70C" w14:textId="77777777" w:rsidR="00AE61DB" w:rsidRPr="00EA4F86" w:rsidRDefault="00AE61DB" w:rsidP="00AE61DB">
      <w:pPr>
        <w:rPr>
          <w:rFonts w:ascii="Times New Roman" w:hAnsi="Times New Roman" w:cs="Times New Roman"/>
          <w:sz w:val="24"/>
          <w:szCs w:val="24"/>
          <w:highlight w:val="yellow"/>
        </w:rPr>
      </w:pPr>
    </w:p>
    <w:p w14:paraId="5DF71BFB" w14:textId="77777777" w:rsidR="00AE61DB" w:rsidRPr="00EA4F86" w:rsidRDefault="00AE61DB" w:rsidP="00AE61DB">
      <w:pPr>
        <w:rPr>
          <w:rFonts w:ascii="Times New Roman" w:hAnsi="Times New Roman" w:cs="Times New Roman"/>
          <w:sz w:val="24"/>
          <w:szCs w:val="24"/>
          <w:highlight w:val="yellow"/>
        </w:rPr>
      </w:pPr>
    </w:p>
    <w:p w14:paraId="6BF95980" w14:textId="77777777" w:rsidR="00AE61DB" w:rsidRPr="00EA4F86" w:rsidRDefault="00AE61DB" w:rsidP="00AE61DB">
      <w:pPr>
        <w:rPr>
          <w:rFonts w:ascii="Times New Roman" w:hAnsi="Times New Roman" w:cs="Times New Roman"/>
          <w:sz w:val="24"/>
          <w:szCs w:val="24"/>
          <w:highlight w:val="yellow"/>
        </w:rPr>
      </w:pPr>
    </w:p>
    <w:p w14:paraId="57EB843A" w14:textId="77777777" w:rsidR="00AE61DB" w:rsidRPr="00EA4F86" w:rsidRDefault="00AE61DB" w:rsidP="00AE61DB">
      <w:pPr>
        <w:rPr>
          <w:rFonts w:ascii="Times New Roman" w:hAnsi="Times New Roman" w:cs="Times New Roman"/>
          <w:sz w:val="24"/>
          <w:szCs w:val="24"/>
          <w:highlight w:val="yellow"/>
        </w:rPr>
      </w:pPr>
    </w:p>
    <w:p w14:paraId="013C8150" w14:textId="77777777" w:rsidR="00AE61DB" w:rsidRPr="00EA4F86" w:rsidRDefault="00AE61DB" w:rsidP="00AE61DB">
      <w:pPr>
        <w:rPr>
          <w:rFonts w:ascii="Times New Roman" w:hAnsi="Times New Roman" w:cs="Times New Roman"/>
          <w:sz w:val="24"/>
          <w:szCs w:val="24"/>
          <w:highlight w:val="yellow"/>
        </w:rPr>
      </w:pPr>
    </w:p>
    <w:p w14:paraId="09397E2E" w14:textId="77777777" w:rsidR="00AE61DB" w:rsidRPr="00EA4F86" w:rsidRDefault="00AE61DB" w:rsidP="00AE61DB">
      <w:pPr>
        <w:rPr>
          <w:rFonts w:ascii="Times New Roman" w:hAnsi="Times New Roman" w:cs="Times New Roman"/>
          <w:sz w:val="24"/>
          <w:szCs w:val="24"/>
          <w:highlight w:val="yellow"/>
        </w:rPr>
      </w:pPr>
    </w:p>
    <w:p w14:paraId="7DAA7350" w14:textId="77777777" w:rsidR="00AE61DB" w:rsidRPr="00EA4F86" w:rsidRDefault="00AE61DB" w:rsidP="00AE61DB">
      <w:pPr>
        <w:rPr>
          <w:rFonts w:ascii="Times New Roman" w:hAnsi="Times New Roman" w:cs="Times New Roman"/>
          <w:sz w:val="24"/>
          <w:szCs w:val="24"/>
          <w:highlight w:val="yellow"/>
        </w:rPr>
      </w:pPr>
    </w:p>
    <w:p w14:paraId="0F16D025" w14:textId="77777777" w:rsidR="00AE61DB" w:rsidRPr="00EA4F86" w:rsidRDefault="00AE61DB" w:rsidP="00AE61DB">
      <w:pPr>
        <w:rPr>
          <w:rFonts w:ascii="Times New Roman" w:hAnsi="Times New Roman" w:cs="Times New Roman"/>
          <w:sz w:val="24"/>
          <w:szCs w:val="24"/>
          <w:highlight w:val="yellow"/>
        </w:rPr>
      </w:pPr>
    </w:p>
    <w:p w14:paraId="793BD1E9" w14:textId="77777777" w:rsidR="00AE61DB" w:rsidRPr="00EA4F86" w:rsidRDefault="00AE61DB" w:rsidP="00AE61DB">
      <w:pPr>
        <w:rPr>
          <w:rFonts w:ascii="Times New Roman" w:hAnsi="Times New Roman" w:cs="Times New Roman"/>
          <w:sz w:val="24"/>
          <w:szCs w:val="24"/>
          <w:highlight w:val="yellow"/>
        </w:rPr>
      </w:pPr>
    </w:p>
    <w:p w14:paraId="06F0D9E0" w14:textId="77777777" w:rsidR="00AE61DB" w:rsidRPr="00EA4F86" w:rsidRDefault="00AE61DB" w:rsidP="00AE61DB">
      <w:pPr>
        <w:rPr>
          <w:rFonts w:ascii="Times New Roman" w:hAnsi="Times New Roman" w:cs="Times New Roman"/>
          <w:sz w:val="24"/>
          <w:szCs w:val="24"/>
          <w:highlight w:val="yellow"/>
        </w:rPr>
      </w:pPr>
    </w:p>
    <w:p w14:paraId="01A3260C" w14:textId="77777777" w:rsidR="00AE61DB" w:rsidRPr="00EA4F86" w:rsidRDefault="00AE61DB" w:rsidP="00AE61DB">
      <w:pPr>
        <w:jc w:val="center"/>
        <w:rPr>
          <w:rFonts w:ascii="Times New Roman" w:hAnsi="Times New Roman" w:cs="Times New Roman"/>
          <w:b/>
          <w:sz w:val="24"/>
          <w:szCs w:val="24"/>
        </w:rPr>
      </w:pPr>
    </w:p>
    <w:p w14:paraId="6AF74418" w14:textId="77777777" w:rsidR="00AE61DB" w:rsidRPr="00EA4F86" w:rsidRDefault="00AE61DB" w:rsidP="00AE61DB">
      <w:pPr>
        <w:jc w:val="center"/>
        <w:rPr>
          <w:rFonts w:ascii="Times New Roman" w:hAnsi="Times New Roman" w:cs="Times New Roman"/>
          <w:b/>
          <w:sz w:val="24"/>
          <w:szCs w:val="24"/>
        </w:rPr>
      </w:pPr>
      <w:r w:rsidRPr="00EA4F86">
        <w:rPr>
          <w:rFonts w:ascii="Times New Roman" w:hAnsi="Times New Roman" w:cs="Times New Roman"/>
          <w:b/>
          <w:sz w:val="24"/>
          <w:szCs w:val="24"/>
        </w:rPr>
        <w:t>Rīga</w:t>
      </w:r>
    </w:p>
    <w:p w14:paraId="2AFC2D3B" w14:textId="34C5D6F5" w:rsidR="00AE61DB" w:rsidRPr="00EA4F86" w:rsidRDefault="00AE61DB" w:rsidP="00AE61DB">
      <w:pPr>
        <w:jc w:val="center"/>
        <w:rPr>
          <w:rFonts w:ascii="Times New Roman" w:hAnsi="Times New Roman" w:cs="Times New Roman"/>
          <w:b/>
          <w:sz w:val="24"/>
          <w:szCs w:val="24"/>
        </w:rPr>
      </w:pPr>
      <w:r w:rsidRPr="00EA4F86">
        <w:rPr>
          <w:rFonts w:ascii="Times New Roman" w:hAnsi="Times New Roman" w:cs="Times New Roman"/>
          <w:b/>
          <w:sz w:val="24"/>
          <w:szCs w:val="24"/>
        </w:rPr>
        <w:t>202</w:t>
      </w:r>
      <w:r w:rsidR="003102B5" w:rsidRPr="00EA4F86">
        <w:rPr>
          <w:rFonts w:ascii="Times New Roman" w:hAnsi="Times New Roman" w:cs="Times New Roman"/>
          <w:b/>
          <w:sz w:val="24"/>
          <w:szCs w:val="24"/>
        </w:rPr>
        <w:t>4</w:t>
      </w:r>
    </w:p>
    <w:p w14:paraId="449FCE2A" w14:textId="41B50344" w:rsidR="000F79DC" w:rsidRPr="00EA4F86" w:rsidRDefault="000F79DC" w:rsidP="00AE61DB">
      <w:pPr>
        <w:jc w:val="center"/>
        <w:rPr>
          <w:rFonts w:ascii="Times New Roman" w:hAnsi="Times New Roman" w:cs="Times New Roman"/>
          <w:b/>
          <w:sz w:val="24"/>
          <w:szCs w:val="24"/>
          <w:highlight w:val="yellow"/>
        </w:rPr>
      </w:pPr>
    </w:p>
    <w:p w14:paraId="22FA499B" w14:textId="1B8986E3" w:rsidR="00EE6474" w:rsidRDefault="00EE6474" w:rsidP="00D80524">
      <w:pPr>
        <w:pStyle w:val="ListParagraph"/>
        <w:numPr>
          <w:ilvl w:val="0"/>
          <w:numId w:val="5"/>
        </w:numPr>
        <w:spacing w:after="0" w:line="240" w:lineRule="auto"/>
        <w:jc w:val="center"/>
        <w:rPr>
          <w:rFonts w:ascii="Times New Roman" w:hAnsi="Times New Roman" w:cs="Times New Roman"/>
          <w:b/>
          <w:sz w:val="24"/>
          <w:szCs w:val="24"/>
        </w:rPr>
      </w:pPr>
      <w:r w:rsidRPr="00EA4F86">
        <w:rPr>
          <w:rFonts w:ascii="Times New Roman" w:hAnsi="Times New Roman" w:cs="Times New Roman"/>
          <w:b/>
          <w:sz w:val="24"/>
          <w:szCs w:val="24"/>
        </w:rPr>
        <w:lastRenderedPageBreak/>
        <w:t>VISPĀRĪGĀ INFORMĀCIJA</w:t>
      </w:r>
    </w:p>
    <w:p w14:paraId="0AEB23D9" w14:textId="77777777" w:rsidR="00D80524" w:rsidRPr="00D80524" w:rsidRDefault="00D80524" w:rsidP="00D80524">
      <w:pPr>
        <w:pStyle w:val="ListParagraph"/>
        <w:spacing w:after="0" w:line="240" w:lineRule="auto"/>
        <w:ind w:left="1260"/>
        <w:rPr>
          <w:rFonts w:ascii="Times New Roman" w:hAnsi="Times New Roman" w:cs="Times New Roman"/>
          <w:b/>
          <w:sz w:val="24"/>
          <w:szCs w:val="24"/>
        </w:rPr>
      </w:pPr>
    </w:p>
    <w:p w14:paraId="76E67182" w14:textId="77777777" w:rsidR="00EE6474" w:rsidRPr="00EA4F86" w:rsidRDefault="00EE6474" w:rsidP="00313DE0">
      <w:pPr>
        <w:pStyle w:val="ListParagraph"/>
        <w:keepNext/>
        <w:numPr>
          <w:ilvl w:val="0"/>
          <w:numId w:val="3"/>
        </w:numPr>
        <w:spacing w:after="0" w:line="240" w:lineRule="auto"/>
        <w:jc w:val="both"/>
        <w:outlineLvl w:val="1"/>
        <w:rPr>
          <w:rFonts w:ascii="Times New Roman" w:hAnsi="Times New Roman" w:cs="Times New Roman"/>
          <w:sz w:val="24"/>
          <w:szCs w:val="24"/>
        </w:rPr>
      </w:pPr>
      <w:r w:rsidRPr="00EA4F86">
        <w:rPr>
          <w:rFonts w:ascii="Times New Roman" w:hAnsi="Times New Roman" w:cs="Times New Roman"/>
          <w:b/>
          <w:sz w:val="24"/>
          <w:szCs w:val="24"/>
        </w:rPr>
        <w:t>Iepirkuma procedūras mērķis un veids</w:t>
      </w:r>
      <w:r w:rsidRPr="00EA4F86">
        <w:rPr>
          <w:rFonts w:ascii="Times New Roman" w:hAnsi="Times New Roman" w:cs="Times New Roman"/>
          <w:sz w:val="24"/>
          <w:szCs w:val="24"/>
        </w:rPr>
        <w:t xml:space="preserve"> </w:t>
      </w:r>
    </w:p>
    <w:p w14:paraId="019D7CE5" w14:textId="678D1FE4" w:rsidR="00EE6474" w:rsidRPr="00EA4F86" w:rsidRDefault="00EE6474" w:rsidP="0048076C">
      <w:pPr>
        <w:pStyle w:val="ListParagraph"/>
        <w:numPr>
          <w:ilvl w:val="1"/>
          <w:numId w:val="6"/>
        </w:numPr>
        <w:spacing w:after="0" w:line="240" w:lineRule="auto"/>
        <w:ind w:left="851"/>
        <w:jc w:val="both"/>
        <w:rPr>
          <w:rFonts w:ascii="Times New Roman" w:hAnsi="Times New Roman" w:cs="Times New Roman"/>
          <w:sz w:val="24"/>
          <w:szCs w:val="24"/>
        </w:rPr>
      </w:pPr>
      <w:r w:rsidRPr="00EA4F86">
        <w:rPr>
          <w:rFonts w:ascii="Times New Roman" w:hAnsi="Times New Roman" w:cs="Times New Roman"/>
          <w:sz w:val="24"/>
          <w:szCs w:val="24"/>
        </w:rPr>
        <w:t>Iepirkuma procedūras mērķis –</w:t>
      </w:r>
      <w:r w:rsidR="008866ED" w:rsidRPr="00EA4F86">
        <w:rPr>
          <w:rFonts w:ascii="Times New Roman" w:hAnsi="Times New Roman" w:cs="Times New Roman"/>
          <w:sz w:val="24"/>
          <w:szCs w:val="24"/>
        </w:rPr>
        <w:t xml:space="preserve"> v</w:t>
      </w:r>
      <w:r w:rsidR="00627260" w:rsidRPr="00EA4F86">
        <w:rPr>
          <w:rFonts w:ascii="Times New Roman" w:hAnsi="Times New Roman" w:cs="Times New Roman"/>
          <w:sz w:val="24"/>
          <w:szCs w:val="24"/>
        </w:rPr>
        <w:t xml:space="preserve">adoties no nolikumā noteiktajām pretendentu atlases prasībām, </w:t>
      </w:r>
      <w:r w:rsidR="00EF117B" w:rsidRPr="00EA4F86">
        <w:rPr>
          <w:rFonts w:ascii="Times New Roman" w:hAnsi="Times New Roman" w:cs="Times New Roman"/>
          <w:sz w:val="24"/>
          <w:szCs w:val="24"/>
        </w:rPr>
        <w:t>iepirkuma procedūrā</w:t>
      </w:r>
      <w:r w:rsidR="004044F6" w:rsidRPr="00EA4F86">
        <w:rPr>
          <w:rFonts w:ascii="Times New Roman" w:hAnsi="Times New Roman" w:cs="Times New Roman"/>
          <w:sz w:val="24"/>
          <w:szCs w:val="24"/>
        </w:rPr>
        <w:t xml:space="preserve"> atlasīt piegādātāj</w:t>
      </w:r>
      <w:r w:rsidR="00627260" w:rsidRPr="00EA4F86">
        <w:rPr>
          <w:rFonts w:ascii="Times New Roman" w:hAnsi="Times New Roman" w:cs="Times New Roman"/>
          <w:sz w:val="24"/>
          <w:szCs w:val="24"/>
        </w:rPr>
        <w:t>us, ar kuriem</w:t>
      </w:r>
      <w:r w:rsidR="009A48C8" w:rsidRPr="00EA4F86">
        <w:rPr>
          <w:rFonts w:ascii="Times New Roman" w:hAnsi="Times New Roman" w:cs="Times New Roman"/>
          <w:sz w:val="24"/>
          <w:szCs w:val="24"/>
        </w:rPr>
        <w:t xml:space="preserve"> </w:t>
      </w:r>
      <w:r w:rsidR="00627260" w:rsidRPr="00EA4F86">
        <w:rPr>
          <w:rFonts w:ascii="Times New Roman" w:hAnsi="Times New Roman" w:cs="Times New Roman"/>
          <w:sz w:val="24"/>
          <w:szCs w:val="24"/>
        </w:rPr>
        <w:t xml:space="preserve">RP SIA “Rīgas satiksme” (turpmāk – Pasūtītājs) </w:t>
      </w:r>
      <w:r w:rsidR="009A48C8" w:rsidRPr="00EA4F86">
        <w:rPr>
          <w:rFonts w:ascii="Times New Roman" w:hAnsi="Times New Roman" w:cs="Times New Roman"/>
          <w:sz w:val="24"/>
          <w:szCs w:val="24"/>
        </w:rPr>
        <w:t xml:space="preserve">noslēgs vispārīgo vienošanos par </w:t>
      </w:r>
      <w:r w:rsidR="00B27BE1" w:rsidRPr="00EA4F86">
        <w:rPr>
          <w:rFonts w:ascii="Times New Roman" w:hAnsi="Times New Roman" w:cs="Times New Roman"/>
          <w:sz w:val="24"/>
          <w:szCs w:val="24"/>
        </w:rPr>
        <w:t>k</w:t>
      </w:r>
      <w:r w:rsidR="00984980" w:rsidRPr="00EA4F86">
        <w:rPr>
          <w:rFonts w:ascii="Times New Roman" w:hAnsi="Times New Roman" w:cs="Times New Roman"/>
          <w:sz w:val="24"/>
          <w:szCs w:val="24"/>
        </w:rPr>
        <w:t>ondicionier</w:t>
      </w:r>
      <w:r w:rsidR="003A0EE9" w:rsidRPr="00EA4F86">
        <w:rPr>
          <w:rFonts w:ascii="Times New Roman" w:hAnsi="Times New Roman" w:cs="Times New Roman"/>
          <w:sz w:val="24"/>
          <w:szCs w:val="24"/>
        </w:rPr>
        <w:t>u</w:t>
      </w:r>
      <w:r w:rsidR="00984980" w:rsidRPr="00EA4F86">
        <w:rPr>
          <w:rFonts w:ascii="Times New Roman" w:hAnsi="Times New Roman" w:cs="Times New Roman"/>
          <w:sz w:val="24"/>
          <w:szCs w:val="24"/>
        </w:rPr>
        <w:t xml:space="preserve"> gāzes (</w:t>
      </w:r>
      <w:r w:rsidR="0042172E" w:rsidRPr="00EA4F86">
        <w:rPr>
          <w:rFonts w:ascii="Times New Roman" w:hAnsi="Times New Roman" w:cs="Times New Roman"/>
          <w:sz w:val="24"/>
          <w:szCs w:val="24"/>
        </w:rPr>
        <w:t>aukstuma aģent</w:t>
      </w:r>
      <w:r w:rsidR="00307C4E" w:rsidRPr="00EA4F86">
        <w:rPr>
          <w:rFonts w:ascii="Times New Roman" w:hAnsi="Times New Roman" w:cs="Times New Roman"/>
          <w:sz w:val="24"/>
          <w:szCs w:val="24"/>
        </w:rPr>
        <w:t>s</w:t>
      </w:r>
      <w:r w:rsidR="0042172E" w:rsidRPr="00EA4F86">
        <w:rPr>
          <w:rFonts w:ascii="Times New Roman" w:hAnsi="Times New Roman" w:cs="Times New Roman"/>
          <w:sz w:val="24"/>
          <w:szCs w:val="24"/>
        </w:rPr>
        <w:t xml:space="preserve"> R-134 A)</w:t>
      </w:r>
      <w:r w:rsidR="009A48C8" w:rsidRPr="00EA4F86">
        <w:rPr>
          <w:rFonts w:ascii="Times New Roman" w:hAnsi="Times New Roman" w:cs="Times New Roman"/>
          <w:sz w:val="24"/>
          <w:szCs w:val="24"/>
        </w:rPr>
        <w:t xml:space="preserve"> piegādi</w:t>
      </w:r>
      <w:r w:rsidR="00407E97">
        <w:rPr>
          <w:rFonts w:ascii="Times New Roman" w:hAnsi="Times New Roman" w:cs="Times New Roman"/>
          <w:sz w:val="24"/>
          <w:szCs w:val="24"/>
        </w:rPr>
        <w:t xml:space="preserve">, </w:t>
      </w:r>
      <w:r w:rsidR="00407E97" w:rsidRPr="00315F5E">
        <w:rPr>
          <w:rFonts w:ascii="Times New Roman" w:hAnsi="Times New Roman" w:cs="Times New Roman"/>
          <w:bCs/>
          <w:sz w:val="24"/>
          <w:szCs w:val="24"/>
        </w:rPr>
        <w:t xml:space="preserve">kā arī noteikt visizdevīgāko piedāvājumu </w:t>
      </w:r>
      <w:r w:rsidR="00061E2C" w:rsidRPr="00EA4F86">
        <w:rPr>
          <w:rFonts w:ascii="Times New Roman" w:hAnsi="Times New Roman" w:cs="Times New Roman"/>
          <w:sz w:val="24"/>
          <w:szCs w:val="24"/>
        </w:rPr>
        <w:t>kondicionieru gāzes (aukstuma aģents R-134 A) piegād</w:t>
      </w:r>
      <w:r w:rsidR="00061E2C">
        <w:rPr>
          <w:rFonts w:ascii="Times New Roman" w:hAnsi="Times New Roman" w:cs="Times New Roman"/>
          <w:sz w:val="24"/>
          <w:szCs w:val="24"/>
        </w:rPr>
        <w:t xml:space="preserve">ei, </w:t>
      </w:r>
      <w:r w:rsidR="00407E97" w:rsidRPr="00315F5E">
        <w:rPr>
          <w:rFonts w:ascii="Times New Roman" w:hAnsi="Times New Roman" w:cs="Times New Roman"/>
          <w:bCs/>
          <w:sz w:val="24"/>
          <w:szCs w:val="24"/>
        </w:rPr>
        <w:t>saskaņā ar Pasūtītāja tehnisko specifikāciju pirmajam</w:t>
      </w:r>
      <w:r w:rsidR="00407E97">
        <w:rPr>
          <w:rFonts w:ascii="Times New Roman" w:hAnsi="Times New Roman" w:cs="Times New Roman"/>
          <w:bCs/>
          <w:sz w:val="24"/>
          <w:szCs w:val="24"/>
        </w:rPr>
        <w:t xml:space="preserve"> </w:t>
      </w:r>
      <w:r w:rsidR="00061E2C">
        <w:rPr>
          <w:rFonts w:ascii="Times New Roman" w:hAnsi="Times New Roman" w:cs="Times New Roman"/>
          <w:bCs/>
          <w:sz w:val="24"/>
          <w:szCs w:val="24"/>
        </w:rPr>
        <w:t>4</w:t>
      </w:r>
      <w:r w:rsidR="00407E97">
        <w:rPr>
          <w:rFonts w:ascii="Times New Roman" w:hAnsi="Times New Roman" w:cs="Times New Roman"/>
          <w:bCs/>
          <w:sz w:val="24"/>
          <w:szCs w:val="24"/>
        </w:rPr>
        <w:t xml:space="preserve"> (</w:t>
      </w:r>
      <w:r w:rsidR="00061E2C">
        <w:rPr>
          <w:rFonts w:ascii="Times New Roman" w:hAnsi="Times New Roman" w:cs="Times New Roman"/>
          <w:bCs/>
          <w:sz w:val="24"/>
          <w:szCs w:val="24"/>
        </w:rPr>
        <w:t>četru</w:t>
      </w:r>
      <w:r w:rsidR="00407E97">
        <w:rPr>
          <w:rFonts w:ascii="Times New Roman" w:hAnsi="Times New Roman" w:cs="Times New Roman"/>
          <w:bCs/>
          <w:sz w:val="24"/>
          <w:szCs w:val="24"/>
        </w:rPr>
        <w:t>) mēnešu periodam</w:t>
      </w:r>
      <w:r w:rsidR="00407E97" w:rsidRPr="00691BF3">
        <w:rPr>
          <w:rFonts w:ascii="Times New Roman" w:hAnsi="Times New Roman" w:cs="Times New Roman"/>
          <w:bCs/>
          <w:sz w:val="24"/>
          <w:szCs w:val="24"/>
        </w:rPr>
        <w:t>.</w:t>
      </w:r>
    </w:p>
    <w:p w14:paraId="4C2D7750" w14:textId="5E0CE8DE" w:rsidR="00145E05" w:rsidRPr="00EA4F86" w:rsidRDefault="00EE6474" w:rsidP="0048076C">
      <w:pPr>
        <w:pStyle w:val="ListParagraph"/>
        <w:numPr>
          <w:ilvl w:val="1"/>
          <w:numId w:val="6"/>
        </w:numPr>
        <w:spacing w:after="0" w:line="240" w:lineRule="auto"/>
        <w:ind w:left="851"/>
        <w:jc w:val="both"/>
        <w:rPr>
          <w:rFonts w:ascii="Times New Roman" w:hAnsi="Times New Roman" w:cs="Times New Roman"/>
          <w:sz w:val="24"/>
          <w:szCs w:val="24"/>
        </w:rPr>
      </w:pPr>
      <w:r w:rsidRPr="00EA4F86">
        <w:rPr>
          <w:rFonts w:ascii="Times New Roman" w:hAnsi="Times New Roman" w:cs="Times New Roman"/>
          <w:sz w:val="24"/>
          <w:szCs w:val="24"/>
        </w:rPr>
        <w:t xml:space="preserve">Iepirkuma nomenklatūras </w:t>
      </w:r>
      <w:r w:rsidR="00145E05" w:rsidRPr="00EA4F86">
        <w:rPr>
          <w:rFonts w:ascii="Times New Roman" w:eastAsia="Times New Roman" w:hAnsi="Times New Roman" w:cs="Times New Roman"/>
          <w:sz w:val="24"/>
          <w:szCs w:val="24"/>
          <w:lang w:eastAsia="ru-RU"/>
        </w:rPr>
        <w:t xml:space="preserve">CPV kods: </w:t>
      </w:r>
      <w:r w:rsidR="00AC588E" w:rsidRPr="00EA4F86">
        <w:rPr>
          <w:rFonts w:ascii="Times New Roman" w:hAnsi="Times New Roman" w:cs="Times New Roman"/>
          <w:color w:val="000000" w:themeColor="text1"/>
          <w:sz w:val="24"/>
          <w:szCs w:val="24"/>
        </w:rPr>
        <w:t>24111000-5 (Ūdeņradis, argons, inertās gāzes, slāpeklis un skābeklis</w:t>
      </w:r>
      <w:r w:rsidR="00AC588E" w:rsidRPr="00EA4F86">
        <w:rPr>
          <w:rFonts w:ascii="Times New Roman" w:hAnsi="Times New Roman" w:cs="Times New Roman"/>
          <w:color w:val="000000" w:themeColor="text1"/>
          <w:sz w:val="24"/>
          <w:szCs w:val="24"/>
          <w:lang w:eastAsia="lv-LV"/>
        </w:rPr>
        <w:t>)</w:t>
      </w:r>
      <w:r w:rsidR="00145E05" w:rsidRPr="00EA4F86">
        <w:rPr>
          <w:rFonts w:ascii="Times New Roman" w:eastAsia="Times New Roman" w:hAnsi="Times New Roman" w:cs="Times New Roman"/>
          <w:sz w:val="24"/>
          <w:szCs w:val="24"/>
          <w:lang w:eastAsia="ru-RU"/>
        </w:rPr>
        <w:t>.</w:t>
      </w:r>
    </w:p>
    <w:p w14:paraId="5E652B76" w14:textId="77777777" w:rsidR="00145E05" w:rsidRPr="00EA4F86" w:rsidRDefault="00EE6474" w:rsidP="0048076C">
      <w:pPr>
        <w:pStyle w:val="ListParagraph"/>
        <w:numPr>
          <w:ilvl w:val="1"/>
          <w:numId w:val="6"/>
        </w:numPr>
        <w:spacing w:after="0" w:line="240" w:lineRule="auto"/>
        <w:ind w:left="851"/>
        <w:jc w:val="both"/>
        <w:rPr>
          <w:rFonts w:ascii="Times New Roman" w:hAnsi="Times New Roman" w:cs="Times New Roman"/>
          <w:sz w:val="24"/>
          <w:szCs w:val="24"/>
        </w:rPr>
      </w:pPr>
      <w:r w:rsidRPr="00EA4F86">
        <w:rPr>
          <w:rFonts w:ascii="Times New Roman" w:hAnsi="Times New Roman" w:cs="Times New Roman"/>
          <w:sz w:val="24"/>
          <w:szCs w:val="24"/>
        </w:rPr>
        <w:t xml:space="preserve">Iepirkuma metode – </w:t>
      </w:r>
      <w:r w:rsidR="00145E05" w:rsidRPr="00EA4F86">
        <w:rPr>
          <w:rFonts w:ascii="Times New Roman" w:hAnsi="Times New Roman" w:cs="Times New Roman"/>
          <w:sz w:val="24"/>
          <w:szCs w:val="24"/>
        </w:rPr>
        <w:t>atklāta iepirkuma procedūra saskaņā ar Pasūtītāja Iepirkuma nolikumu.</w:t>
      </w:r>
    </w:p>
    <w:p w14:paraId="7DDF0BE9" w14:textId="4F811E86" w:rsidR="00EE6474" w:rsidRPr="00A849B6" w:rsidRDefault="00EE6474" w:rsidP="0048076C">
      <w:pPr>
        <w:pStyle w:val="ListParagraph"/>
        <w:numPr>
          <w:ilvl w:val="1"/>
          <w:numId w:val="6"/>
        </w:numPr>
        <w:spacing w:after="0" w:line="240" w:lineRule="auto"/>
        <w:ind w:left="851"/>
        <w:jc w:val="both"/>
        <w:rPr>
          <w:rFonts w:ascii="Times New Roman" w:hAnsi="Times New Roman" w:cs="Times New Roman"/>
          <w:sz w:val="24"/>
          <w:szCs w:val="24"/>
        </w:rPr>
      </w:pPr>
      <w:r w:rsidRPr="00A849B6">
        <w:rPr>
          <w:rFonts w:ascii="Times New Roman" w:hAnsi="Times New Roman" w:cs="Times New Roman"/>
          <w:sz w:val="24"/>
          <w:szCs w:val="24"/>
        </w:rPr>
        <w:t xml:space="preserve">Iepirkuma paredzamā </w:t>
      </w:r>
      <w:r w:rsidR="004A0810" w:rsidRPr="00A849B6">
        <w:rPr>
          <w:rFonts w:ascii="Times New Roman" w:hAnsi="Times New Roman" w:cs="Times New Roman"/>
          <w:sz w:val="24"/>
          <w:szCs w:val="24"/>
        </w:rPr>
        <w:t xml:space="preserve">kopējā </w:t>
      </w:r>
      <w:r w:rsidRPr="00A849B6">
        <w:rPr>
          <w:rFonts w:ascii="Times New Roman" w:hAnsi="Times New Roman" w:cs="Times New Roman"/>
          <w:sz w:val="24"/>
          <w:szCs w:val="24"/>
        </w:rPr>
        <w:t xml:space="preserve">līguma cena: </w:t>
      </w:r>
      <w:r w:rsidR="00A849B6" w:rsidRPr="00A849B6">
        <w:rPr>
          <w:rFonts w:ascii="Times New Roman" w:eastAsia="Times New Roman" w:hAnsi="Times New Roman" w:cs="Times New Roman"/>
          <w:bCs/>
          <w:color w:val="000000" w:themeColor="text1"/>
          <w:sz w:val="24"/>
          <w:szCs w:val="24"/>
        </w:rPr>
        <w:t xml:space="preserve">174 </w:t>
      </w:r>
      <w:r w:rsidR="00C62256" w:rsidRPr="00A849B6">
        <w:rPr>
          <w:rFonts w:ascii="Times New Roman" w:eastAsia="Times New Roman" w:hAnsi="Times New Roman" w:cs="Times New Roman"/>
          <w:bCs/>
          <w:color w:val="000000" w:themeColor="text1"/>
          <w:sz w:val="24"/>
          <w:szCs w:val="24"/>
        </w:rPr>
        <w:t>7</w:t>
      </w:r>
      <w:r w:rsidR="00C62256">
        <w:rPr>
          <w:rFonts w:ascii="Times New Roman" w:eastAsia="Times New Roman" w:hAnsi="Times New Roman" w:cs="Times New Roman"/>
          <w:bCs/>
          <w:color w:val="000000" w:themeColor="text1"/>
          <w:sz w:val="24"/>
          <w:szCs w:val="24"/>
        </w:rPr>
        <w:t>50</w:t>
      </w:r>
      <w:r w:rsidR="00A849B6" w:rsidRPr="00A849B6">
        <w:rPr>
          <w:rFonts w:ascii="Times New Roman" w:eastAsia="Times New Roman" w:hAnsi="Times New Roman" w:cs="Times New Roman"/>
          <w:bCs/>
          <w:color w:val="000000" w:themeColor="text1"/>
          <w:sz w:val="24"/>
          <w:szCs w:val="24"/>
        </w:rPr>
        <w:t>,</w:t>
      </w:r>
      <w:r w:rsidR="00C62256">
        <w:rPr>
          <w:rFonts w:ascii="Times New Roman" w:eastAsia="Times New Roman" w:hAnsi="Times New Roman" w:cs="Times New Roman"/>
          <w:bCs/>
          <w:color w:val="000000" w:themeColor="text1"/>
          <w:sz w:val="24"/>
          <w:szCs w:val="24"/>
        </w:rPr>
        <w:t>0</w:t>
      </w:r>
      <w:r w:rsidR="00C62256" w:rsidRPr="00A849B6">
        <w:rPr>
          <w:rFonts w:ascii="Times New Roman" w:eastAsia="Times New Roman" w:hAnsi="Times New Roman" w:cs="Times New Roman"/>
          <w:bCs/>
          <w:color w:val="000000" w:themeColor="text1"/>
          <w:sz w:val="24"/>
          <w:szCs w:val="24"/>
        </w:rPr>
        <w:t xml:space="preserve">0 </w:t>
      </w:r>
      <w:r w:rsidR="00145E05" w:rsidRPr="00A849B6">
        <w:rPr>
          <w:rFonts w:ascii="Times New Roman" w:hAnsi="Times New Roman" w:cs="Times New Roman"/>
          <w:sz w:val="24"/>
          <w:szCs w:val="24"/>
        </w:rPr>
        <w:t>E</w:t>
      </w:r>
      <w:r w:rsidRPr="00A849B6">
        <w:rPr>
          <w:rFonts w:ascii="Times New Roman" w:hAnsi="Times New Roman" w:cs="Times New Roman"/>
          <w:sz w:val="24"/>
          <w:szCs w:val="24"/>
        </w:rPr>
        <w:t>UR bez PVN</w:t>
      </w:r>
      <w:r w:rsidR="004A0810" w:rsidRPr="00A849B6">
        <w:rPr>
          <w:rFonts w:ascii="Times New Roman" w:hAnsi="Times New Roman" w:cs="Times New Roman"/>
          <w:sz w:val="24"/>
          <w:szCs w:val="24"/>
        </w:rPr>
        <w:t>.</w:t>
      </w:r>
    </w:p>
    <w:p w14:paraId="70D8F007" w14:textId="77777777" w:rsidR="006549C1" w:rsidRPr="00EA4F86" w:rsidRDefault="006549C1" w:rsidP="004A0810">
      <w:pPr>
        <w:pStyle w:val="ListParagraph"/>
        <w:spacing w:after="0" w:line="240" w:lineRule="auto"/>
        <w:ind w:left="1070"/>
        <w:jc w:val="both"/>
        <w:rPr>
          <w:rFonts w:ascii="Times New Roman" w:hAnsi="Times New Roman" w:cs="Times New Roman"/>
          <w:sz w:val="24"/>
          <w:szCs w:val="24"/>
          <w:highlight w:val="yellow"/>
        </w:rPr>
      </w:pPr>
    </w:p>
    <w:p w14:paraId="4D7D37F3" w14:textId="3E308731" w:rsidR="00EE6474" w:rsidRPr="00A849B6" w:rsidRDefault="00EE6474" w:rsidP="00313DE0">
      <w:pPr>
        <w:pStyle w:val="ListParagraph"/>
        <w:keepNext/>
        <w:numPr>
          <w:ilvl w:val="0"/>
          <w:numId w:val="3"/>
        </w:numPr>
        <w:spacing w:after="120" w:line="240" w:lineRule="auto"/>
        <w:jc w:val="both"/>
        <w:outlineLvl w:val="1"/>
        <w:rPr>
          <w:rFonts w:ascii="Times New Roman" w:hAnsi="Times New Roman" w:cs="Times New Roman"/>
          <w:b/>
          <w:sz w:val="24"/>
          <w:szCs w:val="24"/>
        </w:rPr>
      </w:pPr>
      <w:r w:rsidRPr="00A849B6">
        <w:rPr>
          <w:rFonts w:ascii="Times New Roman" w:hAnsi="Times New Roman" w:cs="Times New Roman"/>
          <w:b/>
          <w:sz w:val="24"/>
          <w:szCs w:val="24"/>
        </w:rPr>
        <w:t xml:space="preserve">Iepirkuma identifikācijas numurs: </w:t>
      </w:r>
      <w:r w:rsidRPr="00A849B6">
        <w:rPr>
          <w:rFonts w:ascii="Times New Roman" w:hAnsi="Times New Roman" w:cs="Times New Roman"/>
          <w:sz w:val="24"/>
          <w:szCs w:val="24"/>
        </w:rPr>
        <w:t>Iepirkuma identifikācijas numurs  - RS/202</w:t>
      </w:r>
      <w:r w:rsidR="00A849B6" w:rsidRPr="00A849B6">
        <w:rPr>
          <w:rFonts w:ascii="Times New Roman" w:hAnsi="Times New Roman" w:cs="Times New Roman"/>
          <w:sz w:val="24"/>
          <w:szCs w:val="24"/>
        </w:rPr>
        <w:t>4</w:t>
      </w:r>
      <w:r w:rsidRPr="00A849B6">
        <w:rPr>
          <w:rFonts w:ascii="Times New Roman" w:hAnsi="Times New Roman" w:cs="Times New Roman"/>
          <w:sz w:val="24"/>
          <w:szCs w:val="24"/>
        </w:rPr>
        <w:t>/</w:t>
      </w:r>
      <w:r w:rsidR="00A849B6" w:rsidRPr="00A849B6">
        <w:rPr>
          <w:rFonts w:ascii="Times New Roman" w:hAnsi="Times New Roman" w:cs="Times New Roman"/>
          <w:sz w:val="24"/>
          <w:szCs w:val="24"/>
        </w:rPr>
        <w:t>24</w:t>
      </w:r>
      <w:r w:rsidRPr="00A849B6">
        <w:rPr>
          <w:rFonts w:ascii="Times New Roman" w:hAnsi="Times New Roman" w:cs="Times New Roman"/>
          <w:sz w:val="24"/>
          <w:szCs w:val="24"/>
        </w:rPr>
        <w:t>.</w:t>
      </w:r>
    </w:p>
    <w:p w14:paraId="57D84569" w14:textId="77777777" w:rsidR="008D4455" w:rsidRPr="00EA4F86" w:rsidRDefault="008D4455" w:rsidP="008D4455">
      <w:pPr>
        <w:pStyle w:val="ListParagraph"/>
        <w:keepNext/>
        <w:spacing w:after="120" w:line="240" w:lineRule="auto"/>
        <w:ind w:left="360"/>
        <w:jc w:val="both"/>
        <w:outlineLvl w:val="1"/>
        <w:rPr>
          <w:rFonts w:ascii="Times New Roman" w:hAnsi="Times New Roman" w:cs="Times New Roman"/>
          <w:b/>
          <w:sz w:val="24"/>
          <w:szCs w:val="24"/>
          <w:highlight w:val="yellow"/>
        </w:rPr>
      </w:pPr>
    </w:p>
    <w:p w14:paraId="1EEBA8B6" w14:textId="77777777" w:rsidR="00EE6474" w:rsidRPr="00A849B6" w:rsidRDefault="00EE6474" w:rsidP="00313DE0">
      <w:pPr>
        <w:pStyle w:val="ListParagraph"/>
        <w:keepNext/>
        <w:numPr>
          <w:ilvl w:val="0"/>
          <w:numId w:val="3"/>
        </w:numPr>
        <w:spacing w:after="0" w:line="240" w:lineRule="auto"/>
        <w:jc w:val="both"/>
        <w:outlineLvl w:val="1"/>
        <w:rPr>
          <w:rFonts w:ascii="Times New Roman" w:hAnsi="Times New Roman" w:cs="Times New Roman"/>
          <w:sz w:val="24"/>
          <w:szCs w:val="24"/>
        </w:rPr>
      </w:pPr>
      <w:r w:rsidRPr="00A849B6">
        <w:rPr>
          <w:rFonts w:ascii="Times New Roman" w:hAnsi="Times New Roman" w:cs="Times New Roman"/>
          <w:b/>
          <w:sz w:val="24"/>
          <w:szCs w:val="24"/>
        </w:rPr>
        <w:t>Pasūtītāja nosaukums, adrese un citi rekvizīti:</w:t>
      </w:r>
    </w:p>
    <w:p w14:paraId="51B4003E" w14:textId="77777777" w:rsidR="00EE6474" w:rsidRPr="00A849B6" w:rsidRDefault="00EE6474" w:rsidP="008D4455">
      <w:pPr>
        <w:spacing w:after="0"/>
        <w:rPr>
          <w:rFonts w:ascii="Times New Roman" w:hAnsi="Times New Roman" w:cs="Times New Roman"/>
          <w:b/>
          <w:bCs/>
          <w:sz w:val="24"/>
          <w:szCs w:val="24"/>
        </w:rPr>
      </w:pPr>
      <w:r w:rsidRPr="00A849B6">
        <w:rPr>
          <w:rFonts w:ascii="Times New Roman" w:hAnsi="Times New Roman" w:cs="Times New Roman"/>
          <w:sz w:val="24"/>
          <w:szCs w:val="24"/>
        </w:rPr>
        <w:t>Rīgas pašvaldības sabiedrība ar ierobežotu atbildību "Rīgas satiksme"</w:t>
      </w:r>
    </w:p>
    <w:p w14:paraId="017A3839" w14:textId="77777777" w:rsidR="00EE6474" w:rsidRPr="00A849B6" w:rsidRDefault="00EE6474" w:rsidP="008D4455">
      <w:pPr>
        <w:spacing w:after="0"/>
        <w:rPr>
          <w:rFonts w:ascii="Times New Roman" w:hAnsi="Times New Roman" w:cs="Times New Roman"/>
          <w:sz w:val="24"/>
          <w:szCs w:val="24"/>
        </w:rPr>
      </w:pPr>
      <w:r w:rsidRPr="00A849B6">
        <w:rPr>
          <w:rFonts w:ascii="Times New Roman" w:hAnsi="Times New Roman" w:cs="Times New Roman"/>
          <w:sz w:val="24"/>
          <w:szCs w:val="24"/>
        </w:rPr>
        <w:t>Reģ. LR Komercreģistrā ar Nr.40003619950</w:t>
      </w:r>
    </w:p>
    <w:p w14:paraId="48CB932F" w14:textId="77777777" w:rsidR="00EE6474" w:rsidRPr="00A849B6" w:rsidRDefault="00EE6474" w:rsidP="008D4455">
      <w:pPr>
        <w:spacing w:after="0"/>
        <w:rPr>
          <w:rFonts w:ascii="Times New Roman" w:hAnsi="Times New Roman" w:cs="Times New Roman"/>
          <w:spacing w:val="1"/>
          <w:sz w:val="24"/>
          <w:szCs w:val="24"/>
        </w:rPr>
      </w:pPr>
      <w:r w:rsidRPr="00A849B6">
        <w:rPr>
          <w:rFonts w:ascii="Times New Roman" w:hAnsi="Times New Roman" w:cs="Times New Roman"/>
          <w:spacing w:val="1"/>
          <w:sz w:val="24"/>
          <w:szCs w:val="24"/>
        </w:rPr>
        <w:t>Juridiskā adrese: Kleistu iela 28, Rīga, LV - 1067,</w:t>
      </w:r>
    </w:p>
    <w:p w14:paraId="44DA5FEC" w14:textId="77777777" w:rsidR="00EE6474" w:rsidRPr="00A849B6" w:rsidRDefault="00EE6474" w:rsidP="008D4455">
      <w:pPr>
        <w:spacing w:after="0"/>
        <w:rPr>
          <w:rFonts w:ascii="Times New Roman" w:hAnsi="Times New Roman" w:cs="Times New Roman"/>
          <w:spacing w:val="1"/>
          <w:sz w:val="24"/>
          <w:szCs w:val="24"/>
        </w:rPr>
      </w:pPr>
      <w:r w:rsidRPr="00A849B6">
        <w:rPr>
          <w:rFonts w:ascii="Times New Roman" w:hAnsi="Times New Roman" w:cs="Times New Roman"/>
          <w:spacing w:val="1"/>
          <w:sz w:val="24"/>
          <w:szCs w:val="24"/>
        </w:rPr>
        <w:t xml:space="preserve">Biroja adrese: Vestienas iela 35, Rīga, LV-1035, </w:t>
      </w:r>
    </w:p>
    <w:p w14:paraId="089EAA9E" w14:textId="3298FBA8" w:rsidR="00EE6474" w:rsidRPr="00A849B6" w:rsidRDefault="00EE6474" w:rsidP="008D4455">
      <w:pPr>
        <w:spacing w:after="0"/>
        <w:rPr>
          <w:rFonts w:ascii="Times New Roman" w:hAnsi="Times New Roman" w:cs="Times New Roman"/>
          <w:b/>
          <w:bCs/>
          <w:sz w:val="24"/>
          <w:szCs w:val="24"/>
        </w:rPr>
      </w:pPr>
      <w:r w:rsidRPr="00A849B6">
        <w:rPr>
          <w:rFonts w:ascii="Times New Roman" w:hAnsi="Times New Roman" w:cs="Times New Roman"/>
          <w:spacing w:val="1"/>
          <w:sz w:val="24"/>
          <w:szCs w:val="24"/>
        </w:rPr>
        <w:t>Tālr. 67104800.</w:t>
      </w:r>
    </w:p>
    <w:p w14:paraId="4A04269F" w14:textId="77777777" w:rsidR="00EE6474" w:rsidRPr="00EA4F86" w:rsidRDefault="00EE6474" w:rsidP="00EE6474">
      <w:pPr>
        <w:pStyle w:val="ListParagraph"/>
        <w:ind w:left="928"/>
        <w:rPr>
          <w:rFonts w:ascii="Times New Roman" w:hAnsi="Times New Roman" w:cs="Times New Roman"/>
          <w:sz w:val="24"/>
          <w:szCs w:val="24"/>
          <w:highlight w:val="yellow"/>
        </w:rPr>
      </w:pPr>
    </w:p>
    <w:p w14:paraId="1C4A7695" w14:textId="77777777" w:rsidR="00EE6474" w:rsidRPr="00A849B6" w:rsidRDefault="00EE6474" w:rsidP="00313DE0">
      <w:pPr>
        <w:pStyle w:val="ListParagraph"/>
        <w:keepNext/>
        <w:numPr>
          <w:ilvl w:val="0"/>
          <w:numId w:val="3"/>
        </w:numPr>
        <w:spacing w:after="0" w:line="240" w:lineRule="auto"/>
        <w:jc w:val="both"/>
        <w:outlineLvl w:val="1"/>
        <w:rPr>
          <w:rFonts w:ascii="Times New Roman" w:hAnsi="Times New Roman" w:cs="Times New Roman"/>
          <w:b/>
          <w:sz w:val="24"/>
          <w:szCs w:val="24"/>
        </w:rPr>
      </w:pPr>
      <w:r w:rsidRPr="00A849B6">
        <w:rPr>
          <w:rFonts w:ascii="Times New Roman" w:hAnsi="Times New Roman" w:cs="Times New Roman"/>
          <w:b/>
          <w:sz w:val="24"/>
          <w:szCs w:val="24"/>
        </w:rPr>
        <w:t>Pasūtītāja kontaktpersona:</w:t>
      </w:r>
    </w:p>
    <w:p w14:paraId="6FB3FD48" w14:textId="61558D06" w:rsidR="00EE6474" w:rsidRPr="00A849B6" w:rsidRDefault="00EE6474" w:rsidP="00EE6474">
      <w:pPr>
        <w:jc w:val="both"/>
        <w:rPr>
          <w:rFonts w:ascii="Times New Roman" w:hAnsi="Times New Roman" w:cs="Times New Roman"/>
          <w:sz w:val="24"/>
          <w:szCs w:val="24"/>
        </w:rPr>
      </w:pPr>
      <w:r w:rsidRPr="00A849B6">
        <w:rPr>
          <w:rFonts w:ascii="Times New Roman" w:hAnsi="Times New Roman" w:cs="Times New Roman"/>
          <w:sz w:val="24"/>
          <w:szCs w:val="24"/>
        </w:rPr>
        <w:t xml:space="preserve">Alena Kamisarova, tel. +371 67104791, </w:t>
      </w:r>
      <w:r w:rsidR="00A849B6" w:rsidRPr="00A849B6">
        <w:rPr>
          <w:rFonts w:ascii="Times New Roman" w:hAnsi="Times New Roman" w:cs="Times New Roman"/>
          <w:sz w:val="24"/>
          <w:szCs w:val="24"/>
        </w:rPr>
        <w:t xml:space="preserve">mob.t. 28366242, </w:t>
      </w:r>
      <w:r w:rsidRPr="00A849B6">
        <w:rPr>
          <w:rFonts w:ascii="Times New Roman" w:hAnsi="Times New Roman" w:cs="Times New Roman"/>
          <w:sz w:val="24"/>
          <w:szCs w:val="24"/>
        </w:rPr>
        <w:t xml:space="preserve">e-pasts – </w:t>
      </w:r>
      <w:hyperlink r:id="rId11" w:history="1">
        <w:r w:rsidR="00A849B6" w:rsidRPr="00A849B6">
          <w:rPr>
            <w:rStyle w:val="Hyperlink"/>
            <w:rFonts w:ascii="Times New Roman" w:hAnsi="Times New Roman" w:cs="Times New Roman"/>
            <w:sz w:val="24"/>
            <w:szCs w:val="24"/>
          </w:rPr>
          <w:t>Alena.Kamisarova@rigassatiksme.lv</w:t>
        </w:r>
      </w:hyperlink>
      <w:r w:rsidR="00A849B6" w:rsidRPr="00A849B6">
        <w:rPr>
          <w:rFonts w:ascii="Times New Roman" w:hAnsi="Times New Roman" w:cs="Times New Roman"/>
          <w:sz w:val="24"/>
          <w:szCs w:val="24"/>
        </w:rPr>
        <w:t>.</w:t>
      </w:r>
      <w:r w:rsidRPr="00A849B6">
        <w:rPr>
          <w:rFonts w:ascii="Times New Roman" w:hAnsi="Times New Roman" w:cs="Times New Roman"/>
          <w:sz w:val="24"/>
          <w:szCs w:val="24"/>
          <w:lang w:eastAsia="lv-LV"/>
        </w:rPr>
        <w:t xml:space="preserve"> </w:t>
      </w:r>
    </w:p>
    <w:p w14:paraId="6708941D" w14:textId="77777777" w:rsidR="00EE6474" w:rsidRPr="00D92CD5" w:rsidRDefault="00EE6474" w:rsidP="00313DE0">
      <w:pPr>
        <w:pStyle w:val="ListParagraph"/>
        <w:numPr>
          <w:ilvl w:val="0"/>
          <w:numId w:val="3"/>
        </w:numPr>
        <w:spacing w:after="0" w:line="240" w:lineRule="auto"/>
        <w:rPr>
          <w:rFonts w:ascii="Times New Roman" w:hAnsi="Times New Roman" w:cs="Times New Roman"/>
          <w:b/>
          <w:sz w:val="24"/>
          <w:szCs w:val="24"/>
        </w:rPr>
      </w:pPr>
      <w:bookmarkStart w:id="0" w:name="_Toc26600578"/>
      <w:r w:rsidRPr="00D92CD5">
        <w:rPr>
          <w:rFonts w:ascii="Times New Roman" w:hAnsi="Times New Roman" w:cs="Times New Roman"/>
          <w:b/>
          <w:sz w:val="24"/>
          <w:szCs w:val="24"/>
        </w:rPr>
        <w:t>Pretendenti</w:t>
      </w:r>
    </w:p>
    <w:p w14:paraId="4F26F82C" w14:textId="640EA778" w:rsidR="00EE6474" w:rsidRPr="00D92CD5" w:rsidRDefault="00EE6474" w:rsidP="00313DE0">
      <w:pPr>
        <w:pStyle w:val="ListParagraph"/>
        <w:numPr>
          <w:ilvl w:val="1"/>
          <w:numId w:val="7"/>
        </w:numPr>
        <w:spacing w:after="0" w:line="240" w:lineRule="auto"/>
        <w:jc w:val="both"/>
        <w:rPr>
          <w:rFonts w:ascii="Times New Roman" w:hAnsi="Times New Roman" w:cs="Times New Roman"/>
          <w:bCs/>
          <w:sz w:val="24"/>
          <w:szCs w:val="24"/>
        </w:rPr>
      </w:pPr>
      <w:bookmarkStart w:id="1" w:name="_Ref327451068"/>
      <w:r w:rsidRPr="00D92CD5">
        <w:rPr>
          <w:rFonts w:ascii="Times New Roman" w:hAnsi="Times New Roman" w:cs="Times New Roman"/>
          <w:sz w:val="24"/>
          <w:szCs w:val="24"/>
        </w:rPr>
        <w:t xml:space="preserve">Iepirkuma procedūrā var piedalīties jebkurš piegādātājs, kas atbilst Pasūtītāja izvirzītajām </w:t>
      </w:r>
      <w:r w:rsidR="00627260" w:rsidRPr="00D92CD5">
        <w:rPr>
          <w:rFonts w:ascii="Times New Roman" w:hAnsi="Times New Roman" w:cs="Times New Roman"/>
          <w:sz w:val="24"/>
          <w:szCs w:val="24"/>
        </w:rPr>
        <w:t xml:space="preserve">pretendentu atlases </w:t>
      </w:r>
      <w:r w:rsidRPr="00D92CD5">
        <w:rPr>
          <w:rFonts w:ascii="Times New Roman" w:hAnsi="Times New Roman" w:cs="Times New Roman"/>
          <w:sz w:val="24"/>
          <w:szCs w:val="24"/>
        </w:rPr>
        <w:t>prasībām.</w:t>
      </w:r>
      <w:bookmarkEnd w:id="1"/>
    </w:p>
    <w:p w14:paraId="250B8F72" w14:textId="77777777" w:rsidR="00EE6474" w:rsidRPr="00D92CD5" w:rsidRDefault="00EE6474" w:rsidP="00313DE0">
      <w:pPr>
        <w:pStyle w:val="ListParagraph"/>
        <w:numPr>
          <w:ilvl w:val="1"/>
          <w:numId w:val="7"/>
        </w:numPr>
        <w:spacing w:after="0" w:line="240" w:lineRule="auto"/>
        <w:jc w:val="both"/>
        <w:rPr>
          <w:rFonts w:ascii="Times New Roman" w:hAnsi="Times New Roman" w:cs="Times New Roman"/>
          <w:bCs/>
          <w:strike/>
          <w:sz w:val="24"/>
          <w:szCs w:val="24"/>
        </w:rPr>
      </w:pPr>
      <w:r w:rsidRPr="00D92CD5">
        <w:rPr>
          <w:rFonts w:ascii="Times New Roman" w:hAnsi="Times New Roman" w:cs="Times New Roman"/>
          <w:sz w:val="24"/>
          <w:szCs w:val="24"/>
        </w:rPr>
        <w:t xml:space="preserve">Piegādātājiem ir tiesības apvienoties apvienībā un iesniegt kopīgu piedāvājumu. </w:t>
      </w:r>
    </w:p>
    <w:p w14:paraId="478ACBA0" w14:textId="07BF9955" w:rsidR="00EE6474" w:rsidRPr="00D92CD5" w:rsidRDefault="00EE6474" w:rsidP="00313DE0">
      <w:pPr>
        <w:pStyle w:val="ListParagraph"/>
        <w:numPr>
          <w:ilvl w:val="1"/>
          <w:numId w:val="7"/>
        </w:numPr>
        <w:spacing w:after="0" w:line="240" w:lineRule="auto"/>
        <w:jc w:val="both"/>
        <w:rPr>
          <w:rFonts w:ascii="Times New Roman" w:hAnsi="Times New Roman" w:cs="Times New Roman"/>
          <w:bCs/>
          <w:sz w:val="24"/>
          <w:szCs w:val="24"/>
        </w:rPr>
      </w:pPr>
      <w:r w:rsidRPr="00D92CD5">
        <w:rPr>
          <w:rFonts w:ascii="Times New Roman" w:hAnsi="Times New Roman" w:cs="Times New Roman"/>
          <w:bCs/>
          <w:sz w:val="24"/>
          <w:szCs w:val="24"/>
        </w:rPr>
        <w:t xml:space="preserve">Gadījumā, ja piegādātāju apvienībai tiks piešķirtas </w:t>
      </w:r>
      <w:r w:rsidR="00627260" w:rsidRPr="00D92CD5">
        <w:rPr>
          <w:rFonts w:ascii="Times New Roman" w:hAnsi="Times New Roman" w:cs="Times New Roman"/>
          <w:bCs/>
          <w:sz w:val="24"/>
          <w:szCs w:val="24"/>
        </w:rPr>
        <w:t xml:space="preserve">vispārīgās vienošanās </w:t>
      </w:r>
      <w:r w:rsidRPr="00D92CD5">
        <w:rPr>
          <w:rFonts w:ascii="Times New Roman" w:hAnsi="Times New Roman" w:cs="Times New Roman"/>
          <w:bCs/>
          <w:sz w:val="24"/>
          <w:szCs w:val="24"/>
        </w:rPr>
        <w:t xml:space="preserve">slēgšanas tiesības, tai pēc savas izvēles </w:t>
      </w:r>
      <w:r w:rsidRPr="00D92CD5">
        <w:rPr>
          <w:rFonts w:ascii="Times New Roman" w:hAnsi="Times New Roman" w:cs="Times New Roman"/>
          <w:sz w:val="24"/>
          <w:szCs w:val="24"/>
        </w:rPr>
        <w:t xml:space="preserve">jāizveido personālsabiedrība (pilnsabiedrība) </w:t>
      </w:r>
      <w:r w:rsidRPr="00D92CD5">
        <w:rPr>
          <w:rFonts w:ascii="Times New Roman" w:hAnsi="Times New Roman" w:cs="Times New Roman"/>
          <w:bCs/>
          <w:sz w:val="24"/>
          <w:szCs w:val="24"/>
        </w:rPr>
        <w:t xml:space="preserve">vai jānoslēdz sabiedrības līgums, vienojoties par apvienības dalībnieku atbildības sadalījumu. </w:t>
      </w:r>
    </w:p>
    <w:p w14:paraId="075843EF" w14:textId="77777777" w:rsidR="00EE6474" w:rsidRPr="00EA4F86" w:rsidRDefault="00EE6474" w:rsidP="00F358FE">
      <w:pPr>
        <w:jc w:val="both"/>
        <w:rPr>
          <w:rFonts w:ascii="Times New Roman" w:hAnsi="Times New Roman" w:cs="Times New Roman"/>
          <w:b/>
          <w:sz w:val="24"/>
          <w:szCs w:val="24"/>
          <w:highlight w:val="yellow"/>
        </w:rPr>
      </w:pPr>
    </w:p>
    <w:p w14:paraId="6032D1A2" w14:textId="77777777" w:rsidR="00EE6474" w:rsidRPr="00D92CD5" w:rsidRDefault="00EE6474" w:rsidP="00313DE0">
      <w:pPr>
        <w:pStyle w:val="ListParagraph"/>
        <w:numPr>
          <w:ilvl w:val="0"/>
          <w:numId w:val="5"/>
        </w:numPr>
        <w:spacing w:after="0" w:line="240" w:lineRule="auto"/>
        <w:jc w:val="center"/>
        <w:rPr>
          <w:rFonts w:ascii="Times New Roman" w:hAnsi="Times New Roman" w:cs="Times New Roman"/>
          <w:b/>
          <w:sz w:val="24"/>
          <w:szCs w:val="24"/>
        </w:rPr>
      </w:pPr>
      <w:r w:rsidRPr="00D92CD5">
        <w:rPr>
          <w:rFonts w:ascii="Times New Roman" w:hAnsi="Times New Roman" w:cs="Times New Roman"/>
          <w:b/>
          <w:sz w:val="24"/>
          <w:szCs w:val="24"/>
        </w:rPr>
        <w:t>INFORMĀCIJAS APMAIŅA, PIEDĀVĀJUMU NOFORMĒŠANAS, IESNIEGŠANAS KĀRTĪBA</w:t>
      </w:r>
    </w:p>
    <w:p w14:paraId="18A11B55" w14:textId="77777777" w:rsidR="00EE6474" w:rsidRPr="00EA4F86" w:rsidRDefault="00EE6474" w:rsidP="00EE6474">
      <w:pPr>
        <w:pStyle w:val="ListParagraph"/>
        <w:ind w:left="1260"/>
        <w:rPr>
          <w:rFonts w:ascii="Times New Roman" w:hAnsi="Times New Roman" w:cs="Times New Roman"/>
          <w:b/>
          <w:sz w:val="24"/>
          <w:szCs w:val="24"/>
          <w:highlight w:val="yellow"/>
        </w:rPr>
      </w:pPr>
    </w:p>
    <w:p w14:paraId="77A2396F" w14:textId="77777777" w:rsidR="00EE6474" w:rsidRPr="00D22214" w:rsidRDefault="00EE6474" w:rsidP="00313DE0">
      <w:pPr>
        <w:pStyle w:val="ListParagraph"/>
        <w:numPr>
          <w:ilvl w:val="0"/>
          <w:numId w:val="3"/>
        </w:numPr>
        <w:spacing w:after="0" w:line="240" w:lineRule="auto"/>
        <w:jc w:val="both"/>
        <w:rPr>
          <w:rFonts w:ascii="Times New Roman" w:hAnsi="Times New Roman" w:cs="Times New Roman"/>
          <w:b/>
          <w:sz w:val="24"/>
          <w:szCs w:val="24"/>
        </w:rPr>
      </w:pPr>
      <w:r w:rsidRPr="00D22214">
        <w:rPr>
          <w:rFonts w:ascii="Times New Roman" w:hAnsi="Times New Roman" w:cs="Times New Roman"/>
          <w:b/>
          <w:sz w:val="24"/>
          <w:szCs w:val="24"/>
        </w:rPr>
        <w:t>Informācijas apmaiņa</w:t>
      </w:r>
    </w:p>
    <w:p w14:paraId="258241F3" w14:textId="77777777" w:rsidR="00EE6474" w:rsidRPr="00D22214" w:rsidRDefault="00EE6474" w:rsidP="00313DE0">
      <w:pPr>
        <w:pStyle w:val="ListParagraph"/>
        <w:numPr>
          <w:ilvl w:val="1"/>
          <w:numId w:val="1"/>
        </w:numPr>
        <w:spacing w:after="0" w:line="240" w:lineRule="auto"/>
        <w:jc w:val="both"/>
        <w:rPr>
          <w:rFonts w:ascii="Times New Roman" w:hAnsi="Times New Roman" w:cs="Times New Roman"/>
          <w:sz w:val="24"/>
          <w:szCs w:val="24"/>
        </w:rPr>
      </w:pPr>
      <w:r w:rsidRPr="00D22214">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66320A1E" w14:textId="1ADF8E45" w:rsidR="00833F4E" w:rsidRPr="00C25CF5" w:rsidRDefault="00EE6474" w:rsidP="00524AB8">
      <w:pPr>
        <w:pStyle w:val="ListParagraph"/>
        <w:numPr>
          <w:ilvl w:val="1"/>
          <w:numId w:val="1"/>
        </w:numPr>
        <w:spacing w:after="0" w:line="240" w:lineRule="auto"/>
        <w:jc w:val="both"/>
        <w:rPr>
          <w:rFonts w:ascii="Times New Roman" w:hAnsi="Times New Roman" w:cs="Times New Roman"/>
          <w:sz w:val="24"/>
          <w:szCs w:val="24"/>
        </w:rPr>
      </w:pPr>
      <w:r w:rsidRPr="00D22214">
        <w:rPr>
          <w:rFonts w:ascii="Times New Roman" w:hAnsi="Times New Roman" w:cs="Times New Roman"/>
          <w:sz w:val="24"/>
          <w:szCs w:val="24"/>
        </w:rPr>
        <w:t xml:space="preserve">Papildu informāciju par </w:t>
      </w:r>
      <w:r w:rsidR="00145E05" w:rsidRPr="00D22214">
        <w:rPr>
          <w:rFonts w:ascii="Times New Roman" w:hAnsi="Times New Roman" w:cs="Times New Roman"/>
          <w:sz w:val="24"/>
          <w:szCs w:val="24"/>
        </w:rPr>
        <w:t>iepirkuma procedūras</w:t>
      </w:r>
      <w:r w:rsidRPr="00D22214">
        <w:rPr>
          <w:rFonts w:ascii="Times New Roman" w:hAnsi="Times New Roman" w:cs="Times New Roman"/>
          <w:sz w:val="24"/>
          <w:szCs w:val="24"/>
        </w:rPr>
        <w:t xml:space="preserve"> nolikumu var pieprasīt, iesniedzot šādu pieprasījumu rakstiskā formā Pasūtītāja adresē, nosūtot pa pastu, vēstuli adresējot iepirkuma komisijai vai elektroniski parakstītu nosūtot uz e-pasta adresi </w:t>
      </w:r>
      <w:hyperlink r:id="rId12" w:history="1">
        <w:r w:rsidR="00D22214" w:rsidRPr="001C38F7">
          <w:rPr>
            <w:rStyle w:val="Hyperlink"/>
            <w:rFonts w:ascii="Times New Roman" w:hAnsi="Times New Roman" w:cs="Times New Roman"/>
            <w:sz w:val="24"/>
            <w:szCs w:val="24"/>
          </w:rPr>
          <w:t>sekretariats@rigassatiksme.lv</w:t>
        </w:r>
      </w:hyperlink>
      <w:r w:rsidRPr="00D22214">
        <w:rPr>
          <w:rStyle w:val="Hyperlink"/>
          <w:rFonts w:ascii="Times New Roman" w:hAnsi="Times New Roman" w:cs="Times New Roman"/>
          <w:color w:val="auto"/>
          <w:sz w:val="24"/>
          <w:szCs w:val="24"/>
        </w:rPr>
        <w:t>.</w:t>
      </w:r>
    </w:p>
    <w:p w14:paraId="654EB03A" w14:textId="77777777" w:rsidR="00EE6474" w:rsidRPr="00D22214" w:rsidRDefault="00EE6474" w:rsidP="00313DE0">
      <w:pPr>
        <w:pStyle w:val="ListParagraph"/>
        <w:numPr>
          <w:ilvl w:val="1"/>
          <w:numId w:val="1"/>
        </w:numPr>
        <w:spacing w:after="0" w:line="240" w:lineRule="auto"/>
        <w:jc w:val="both"/>
        <w:rPr>
          <w:rFonts w:ascii="Times New Roman" w:hAnsi="Times New Roman" w:cs="Times New Roman"/>
          <w:sz w:val="24"/>
          <w:szCs w:val="24"/>
        </w:rPr>
      </w:pPr>
      <w:r w:rsidRPr="00D22214">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14:paraId="3477A94F" w14:textId="77777777" w:rsidR="00D22214" w:rsidRPr="00D22214" w:rsidRDefault="00EE6474" w:rsidP="00313DE0">
      <w:pPr>
        <w:pStyle w:val="ListParagraph"/>
        <w:numPr>
          <w:ilvl w:val="1"/>
          <w:numId w:val="1"/>
        </w:numPr>
        <w:spacing w:after="0" w:line="240" w:lineRule="auto"/>
        <w:jc w:val="both"/>
        <w:rPr>
          <w:rFonts w:ascii="Times New Roman" w:hAnsi="Times New Roman" w:cs="Times New Roman"/>
          <w:sz w:val="24"/>
          <w:szCs w:val="24"/>
        </w:rPr>
      </w:pPr>
      <w:r w:rsidRPr="00D22214">
        <w:rPr>
          <w:rFonts w:ascii="Times New Roman" w:hAnsi="Times New Roman" w:cs="Times New Roman"/>
          <w:sz w:val="24"/>
          <w:szCs w:val="24"/>
        </w:rPr>
        <w:lastRenderedPageBreak/>
        <w:t xml:space="preserve">Jebkura papildu informācija, kas tiks sniegta saistībā ar šo iepirkumu, tiks publicēta Pasūtītāja mājaslapā internetā un elektronisko iepirkumu sistēmā apakšsistēmā „e-konkursi” https://www.eis.gov.lv/EKEIS/Supplier. </w:t>
      </w:r>
    </w:p>
    <w:p w14:paraId="1BAF1AD9" w14:textId="6E56C9B7" w:rsidR="00EE6474" w:rsidRDefault="00EE6474" w:rsidP="00D80524">
      <w:pPr>
        <w:pStyle w:val="ListParagraph"/>
        <w:numPr>
          <w:ilvl w:val="1"/>
          <w:numId w:val="1"/>
        </w:numPr>
        <w:spacing w:after="0" w:line="240" w:lineRule="auto"/>
        <w:jc w:val="both"/>
        <w:rPr>
          <w:rFonts w:ascii="Times New Roman" w:hAnsi="Times New Roman" w:cs="Times New Roman"/>
          <w:sz w:val="24"/>
          <w:szCs w:val="24"/>
        </w:rPr>
      </w:pPr>
      <w:r w:rsidRPr="00D22214">
        <w:rPr>
          <w:rFonts w:ascii="Times New Roman" w:hAnsi="Times New Roman" w:cs="Times New Roman"/>
          <w:sz w:val="24"/>
          <w:szCs w:val="24"/>
        </w:rPr>
        <w:t xml:space="preserve">Ieinteresētajam piegādātājam ir pienākums sekot līdzi publicētajai informācijai. Komisija nav atbildīga par to, ja </w:t>
      </w:r>
      <w:r w:rsidR="00AD4B67" w:rsidRPr="00D22214">
        <w:rPr>
          <w:rFonts w:ascii="Times New Roman" w:hAnsi="Times New Roman" w:cs="Times New Roman"/>
          <w:sz w:val="24"/>
          <w:szCs w:val="24"/>
        </w:rPr>
        <w:t xml:space="preserve">kāds </w:t>
      </w:r>
      <w:r w:rsidRPr="00D22214">
        <w:rPr>
          <w:rFonts w:ascii="Times New Roman" w:hAnsi="Times New Roman" w:cs="Times New Roman"/>
          <w:sz w:val="24"/>
          <w:szCs w:val="24"/>
        </w:rPr>
        <w:t>ieinteresēt</w:t>
      </w:r>
      <w:r w:rsidR="00AD4B67" w:rsidRPr="00D22214">
        <w:rPr>
          <w:rFonts w:ascii="Times New Roman" w:hAnsi="Times New Roman" w:cs="Times New Roman"/>
          <w:sz w:val="24"/>
          <w:szCs w:val="24"/>
        </w:rPr>
        <w:t>ais</w:t>
      </w:r>
      <w:r w:rsidRPr="00D22214">
        <w:rPr>
          <w:rFonts w:ascii="Times New Roman" w:hAnsi="Times New Roman" w:cs="Times New Roman"/>
          <w:sz w:val="24"/>
          <w:szCs w:val="24"/>
        </w:rPr>
        <w:t xml:space="preserve"> </w:t>
      </w:r>
      <w:r w:rsidR="00AD4B67" w:rsidRPr="00D22214">
        <w:rPr>
          <w:rFonts w:ascii="Times New Roman" w:hAnsi="Times New Roman" w:cs="Times New Roman"/>
          <w:sz w:val="24"/>
          <w:szCs w:val="24"/>
        </w:rPr>
        <w:t xml:space="preserve">piegādātājs </w:t>
      </w:r>
      <w:r w:rsidRPr="00D22214">
        <w:rPr>
          <w:rFonts w:ascii="Times New Roman" w:hAnsi="Times New Roman" w:cs="Times New Roman"/>
          <w:sz w:val="24"/>
          <w:szCs w:val="24"/>
        </w:rPr>
        <w:t xml:space="preserve">nav </w:t>
      </w:r>
      <w:r w:rsidR="00AD4B67" w:rsidRPr="00D22214">
        <w:rPr>
          <w:rFonts w:ascii="Times New Roman" w:hAnsi="Times New Roman" w:cs="Times New Roman"/>
          <w:sz w:val="24"/>
          <w:szCs w:val="24"/>
        </w:rPr>
        <w:t xml:space="preserve">iepazinies </w:t>
      </w:r>
      <w:r w:rsidRPr="00D22214">
        <w:rPr>
          <w:rFonts w:ascii="Times New Roman" w:hAnsi="Times New Roman" w:cs="Times New Roman"/>
          <w:sz w:val="24"/>
          <w:szCs w:val="24"/>
        </w:rPr>
        <w:t xml:space="preserve">ar informāciju, kurai ir nodrošināta brīva un tieša elektroniskā pieeja. </w:t>
      </w:r>
    </w:p>
    <w:p w14:paraId="234A850D" w14:textId="77777777" w:rsidR="00754F7C" w:rsidRPr="00754F7C" w:rsidRDefault="00754F7C" w:rsidP="00754F7C">
      <w:pPr>
        <w:pStyle w:val="ListParagraph"/>
        <w:spacing w:after="0" w:line="240" w:lineRule="auto"/>
        <w:jc w:val="both"/>
        <w:rPr>
          <w:rFonts w:ascii="Times New Roman" w:hAnsi="Times New Roman" w:cs="Times New Roman"/>
          <w:sz w:val="24"/>
          <w:szCs w:val="24"/>
        </w:rPr>
      </w:pPr>
    </w:p>
    <w:p w14:paraId="27A5B34D" w14:textId="77777777" w:rsidR="00EE6474" w:rsidRPr="00750627" w:rsidRDefault="00EE6474" w:rsidP="00313DE0">
      <w:pPr>
        <w:pStyle w:val="ListParagraph"/>
        <w:numPr>
          <w:ilvl w:val="0"/>
          <w:numId w:val="3"/>
        </w:numPr>
        <w:spacing w:after="0" w:line="240" w:lineRule="auto"/>
        <w:jc w:val="both"/>
        <w:rPr>
          <w:rFonts w:ascii="Times New Roman" w:hAnsi="Times New Roman" w:cs="Times New Roman"/>
          <w:b/>
          <w:sz w:val="24"/>
          <w:szCs w:val="24"/>
        </w:rPr>
      </w:pPr>
      <w:r w:rsidRPr="00750627">
        <w:rPr>
          <w:rFonts w:ascii="Times New Roman" w:hAnsi="Times New Roman" w:cs="Times New Roman"/>
          <w:b/>
          <w:sz w:val="24"/>
          <w:szCs w:val="24"/>
        </w:rPr>
        <w:t xml:space="preserve"> Iespējas saņemt iepirkuma procedūras dokumentus un ar tiem iepazīties</w:t>
      </w:r>
    </w:p>
    <w:p w14:paraId="1ADC5ADB" w14:textId="45760B69" w:rsidR="00EE6474" w:rsidRPr="00750627" w:rsidRDefault="00750627" w:rsidP="00C25CF5">
      <w:pPr>
        <w:spacing w:after="0" w:line="240" w:lineRule="auto"/>
        <w:ind w:left="567" w:hanging="567"/>
        <w:jc w:val="both"/>
        <w:rPr>
          <w:rFonts w:ascii="Times New Roman" w:hAnsi="Times New Roman" w:cs="Times New Roman"/>
          <w:sz w:val="24"/>
          <w:szCs w:val="24"/>
          <w:highlight w:val="yellow"/>
        </w:rPr>
      </w:pPr>
      <w:r>
        <w:rPr>
          <w:rFonts w:ascii="Times New Roman" w:hAnsi="Times New Roman" w:cs="Times New Roman"/>
          <w:sz w:val="24"/>
          <w:szCs w:val="24"/>
        </w:rPr>
        <w:t xml:space="preserve">7.1.   </w:t>
      </w:r>
      <w:r w:rsidRPr="00750627">
        <w:rPr>
          <w:rFonts w:ascii="Times New Roman" w:hAnsi="Times New Roman" w:cs="Times New Roman"/>
          <w:sz w:val="24"/>
          <w:szCs w:val="24"/>
        </w:rPr>
        <w:t xml:space="preserve">Elektroniska piekļuve: Pasūtītāja interneta vietne </w:t>
      </w:r>
      <w:hyperlink r:id="rId13" w:history="1">
        <w:r w:rsidRPr="00750627">
          <w:rPr>
            <w:rStyle w:val="Hyperlink"/>
            <w:rFonts w:ascii="Times New Roman" w:hAnsi="Times New Roman" w:cs="Times New Roman"/>
            <w:sz w:val="24"/>
            <w:szCs w:val="24"/>
          </w:rPr>
          <w:t>www.rigassatiksme.lv</w:t>
        </w:r>
      </w:hyperlink>
      <w:r w:rsidRPr="00750627">
        <w:rPr>
          <w:rFonts w:ascii="Times New Roman" w:hAnsi="Times New Roman" w:cs="Times New Roman"/>
          <w:sz w:val="24"/>
          <w:szCs w:val="24"/>
        </w:rPr>
        <w:t xml:space="preserve">, sadaļa “Iepirkumi un izsoles” – </w:t>
      </w:r>
      <w:hyperlink r:id="rId14" w:history="1">
        <w:r w:rsidRPr="00750627">
          <w:rPr>
            <w:rStyle w:val="Hyperlink"/>
            <w:rFonts w:ascii="Times New Roman" w:hAnsi="Times New Roman" w:cs="Times New Roman"/>
            <w:sz w:val="24"/>
            <w:szCs w:val="24"/>
          </w:rPr>
          <w:t>https://www.rigassatiksme.lv/lv/par-mums/iepirkumi/</w:t>
        </w:r>
      </w:hyperlink>
      <w:r w:rsidRPr="007E760D">
        <w:t xml:space="preserve"> </w:t>
      </w:r>
      <w:r w:rsidRPr="00750627">
        <w:rPr>
          <w:rFonts w:ascii="Times New Roman" w:hAnsi="Times New Roman" w:cs="Times New Roman"/>
          <w:sz w:val="24"/>
          <w:szCs w:val="24"/>
        </w:rPr>
        <w:t xml:space="preserve">un elektronisko iepirkumu sistēmā apakšsistēmā „e-konkursi” </w:t>
      </w:r>
      <w:hyperlink r:id="rId15" w:history="1">
        <w:r w:rsidRPr="00750627">
          <w:rPr>
            <w:rStyle w:val="Hyperlink"/>
            <w:rFonts w:ascii="Times New Roman" w:hAnsi="Times New Roman" w:cs="Times New Roman"/>
            <w:sz w:val="24"/>
            <w:szCs w:val="24"/>
          </w:rPr>
          <w:t>https://www.eis.gov.lv/EKEIS/Supplier</w:t>
        </w:r>
      </w:hyperlink>
      <w:r w:rsidRPr="00750627">
        <w:rPr>
          <w:rFonts w:ascii="Times New Roman" w:hAnsi="Times New Roman" w:cs="Times New Roman"/>
          <w:sz w:val="24"/>
          <w:szCs w:val="24"/>
        </w:rPr>
        <w:t>.</w:t>
      </w:r>
    </w:p>
    <w:p w14:paraId="12963AC9" w14:textId="77777777" w:rsidR="00EE6474" w:rsidRPr="00EA4F86" w:rsidRDefault="00EE6474" w:rsidP="00EE6474">
      <w:pPr>
        <w:ind w:left="360"/>
        <w:rPr>
          <w:rFonts w:ascii="Times New Roman" w:hAnsi="Times New Roman" w:cs="Times New Roman"/>
          <w:b/>
          <w:sz w:val="24"/>
          <w:szCs w:val="24"/>
          <w:highlight w:val="yellow"/>
        </w:rPr>
      </w:pPr>
    </w:p>
    <w:p w14:paraId="2859DF7A" w14:textId="77777777" w:rsidR="00EE6474" w:rsidRPr="00BA2AB8" w:rsidRDefault="00EE6474" w:rsidP="00313DE0">
      <w:pPr>
        <w:numPr>
          <w:ilvl w:val="0"/>
          <w:numId w:val="3"/>
        </w:numPr>
        <w:spacing w:after="0" w:line="240" w:lineRule="auto"/>
        <w:rPr>
          <w:rFonts w:ascii="Times New Roman" w:hAnsi="Times New Roman" w:cs="Times New Roman"/>
          <w:b/>
          <w:sz w:val="24"/>
          <w:szCs w:val="24"/>
        </w:rPr>
      </w:pPr>
      <w:r w:rsidRPr="00BA2AB8">
        <w:rPr>
          <w:rFonts w:ascii="Times New Roman" w:hAnsi="Times New Roman" w:cs="Times New Roman"/>
          <w:b/>
          <w:sz w:val="24"/>
          <w:szCs w:val="24"/>
        </w:rPr>
        <w:t>Piedāvājuma noformēšana</w:t>
      </w:r>
    </w:p>
    <w:p w14:paraId="2F16F2C4" w14:textId="77777777" w:rsidR="00BA2AB8" w:rsidRPr="00B44852" w:rsidRDefault="00BA2AB8" w:rsidP="00313DE0">
      <w:pPr>
        <w:pStyle w:val="ListParagraph"/>
        <w:numPr>
          <w:ilvl w:val="1"/>
          <w:numId w:val="3"/>
        </w:numPr>
        <w:spacing w:before="80" w:after="80" w:line="240" w:lineRule="auto"/>
        <w:contextualSpacing w:val="0"/>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1E6C1149" w14:textId="77777777" w:rsidR="00BA2AB8" w:rsidRPr="00215EAC" w:rsidRDefault="00BA2AB8" w:rsidP="00313DE0">
      <w:pPr>
        <w:numPr>
          <w:ilvl w:val="1"/>
          <w:numId w:val="3"/>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w:t>
      </w:r>
      <w:r>
        <w:rPr>
          <w:rFonts w:ascii="Times New Roman" w:hAnsi="Times New Roman"/>
          <w:sz w:val="24"/>
          <w:szCs w:val="24"/>
        </w:rPr>
        <w:t>P</w:t>
      </w:r>
      <w:r w:rsidRPr="00215EAC">
        <w:rPr>
          <w:rFonts w:ascii="Times New Roman" w:hAnsi="Times New Roman"/>
          <w:sz w:val="24"/>
          <w:szCs w:val="24"/>
        </w:rPr>
        <w:t xml:space="preserve">retendentiem noris latviešu valodā. Pretendents piedāvājumā var iekļaut dokumentu oriģinālus vai aprakstus svešvalodā, bet šiem dokumentiem, kas iesniegti citā valodā, jābūt pievienotam </w:t>
      </w:r>
      <w:r>
        <w:rPr>
          <w:rFonts w:ascii="Times New Roman" w:hAnsi="Times New Roman"/>
          <w:sz w:val="24"/>
          <w:szCs w:val="24"/>
        </w:rPr>
        <w:t>P</w:t>
      </w:r>
      <w:r w:rsidRPr="00215EAC">
        <w:rPr>
          <w:rFonts w:ascii="Times New Roman" w:hAnsi="Times New Roman"/>
          <w:sz w:val="24"/>
          <w:szCs w:val="24"/>
        </w:rPr>
        <w:t>retendenta apliecinātam tulkojumam latviešu valodā.</w:t>
      </w:r>
    </w:p>
    <w:p w14:paraId="32DFED52" w14:textId="77777777" w:rsidR="00BA2AB8" w:rsidRPr="00215EAC" w:rsidRDefault="00BA2AB8" w:rsidP="00313DE0">
      <w:pPr>
        <w:numPr>
          <w:ilvl w:val="1"/>
          <w:numId w:val="3"/>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p>
    <w:p w14:paraId="53A0276C" w14:textId="77777777" w:rsidR="00BA2AB8" w:rsidRDefault="00BA2AB8" w:rsidP="00313DE0">
      <w:pPr>
        <w:numPr>
          <w:ilvl w:val="1"/>
          <w:numId w:val="3"/>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 xml:space="preserve">Personas, kuras paraksta piedāvājumu, paraksta tiesībām jābūt nostiprinātām atbilstoši Latvijas Republikā spēkā esošajos normatīvajos aktos noteiktajam regulējumam. Gadījumā, ja </w:t>
      </w:r>
      <w:r>
        <w:rPr>
          <w:rFonts w:ascii="Times New Roman" w:hAnsi="Times New Roman"/>
          <w:sz w:val="24"/>
          <w:szCs w:val="24"/>
        </w:rPr>
        <w:t>P</w:t>
      </w:r>
      <w:r w:rsidRPr="00215EAC">
        <w:rPr>
          <w:rFonts w:ascii="Times New Roman" w:hAnsi="Times New Roman"/>
          <w:sz w:val="24"/>
          <w:szCs w:val="24"/>
        </w:rPr>
        <w:t xml:space="preserve">retendents ir reģistrēts ārvalstīs, personas, kas paraksta pieteikumu, paraksta tiesībām jābūt nostiprinātām atbilstoši attiecīgās valsts spēkā esošajiem normatīvajiem aktiem. Ja piedāvājumu paraksta </w:t>
      </w:r>
      <w:r>
        <w:rPr>
          <w:rFonts w:ascii="Times New Roman" w:hAnsi="Times New Roman"/>
          <w:sz w:val="24"/>
          <w:szCs w:val="24"/>
        </w:rPr>
        <w:t>P</w:t>
      </w:r>
      <w:r w:rsidRPr="00215EAC">
        <w:rPr>
          <w:rFonts w:ascii="Times New Roman" w:hAnsi="Times New Roman"/>
          <w:sz w:val="24"/>
          <w:szCs w:val="24"/>
        </w:rPr>
        <w:t xml:space="preserve">retendenta pilnvarota persona, piedāvājumam pievieno attiecīgu dokumentu par paraksta tiesīgās personas izdotu pilnvaru. Ja </w:t>
      </w:r>
      <w:r>
        <w:rPr>
          <w:rFonts w:ascii="Times New Roman" w:hAnsi="Times New Roman"/>
          <w:sz w:val="24"/>
          <w:szCs w:val="24"/>
        </w:rPr>
        <w:t>P</w:t>
      </w:r>
      <w:r w:rsidRPr="00215EAC">
        <w:rPr>
          <w:rFonts w:ascii="Times New Roman" w:hAnsi="Times New Roman"/>
          <w:sz w:val="24"/>
          <w:szCs w:val="24"/>
        </w:rPr>
        <w:t>retendents ir piegādātāju apvienība un līgumā nav atrunātas pārstāvniecības tiesības, piedāvājuma oriģinālu paraksta katras personas, kas iekļauta piegādātāju apvienībā, pārstāvis ar pārstāvības tiesībām.</w:t>
      </w:r>
    </w:p>
    <w:p w14:paraId="421542C2" w14:textId="77777777" w:rsidR="00BA2AB8" w:rsidRPr="00092121" w:rsidRDefault="00BA2AB8" w:rsidP="00313DE0">
      <w:pPr>
        <w:numPr>
          <w:ilvl w:val="1"/>
          <w:numId w:val="3"/>
        </w:numPr>
        <w:spacing w:before="80" w:after="80" w:line="240" w:lineRule="auto"/>
        <w:jc w:val="both"/>
        <w:outlineLvl w:val="0"/>
        <w:rPr>
          <w:rFonts w:ascii="Times New Roman" w:hAnsi="Times New Roman"/>
          <w:sz w:val="24"/>
          <w:szCs w:val="24"/>
        </w:rPr>
      </w:pPr>
      <w:r w:rsidRPr="00092121">
        <w:rPr>
          <w:rFonts w:ascii="Times New Roman" w:hAnsi="Times New Roman"/>
          <w:sz w:val="24"/>
          <w:szCs w:val="24"/>
        </w:rPr>
        <w:t>Piedāvājumā iekļautajiem dokumentiem jāatbilst Dokumentu juridiskā spēka likuma, Elektronisko dokumentu likuma, kā arī un Ministru kabineta 2018.gada 4.septembra noteikumu Nr.558 „Dokumentu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4814A831" w14:textId="23183DD7" w:rsidR="00EE6474" w:rsidRPr="00EA4F86" w:rsidRDefault="00EE6474" w:rsidP="00FE62CD">
      <w:pPr>
        <w:pStyle w:val="ListParagraph"/>
        <w:spacing w:after="0" w:line="240" w:lineRule="auto"/>
        <w:jc w:val="both"/>
        <w:rPr>
          <w:rFonts w:ascii="Times New Roman" w:hAnsi="Times New Roman" w:cs="Times New Roman"/>
          <w:sz w:val="24"/>
          <w:szCs w:val="24"/>
          <w:highlight w:val="yellow"/>
        </w:rPr>
      </w:pPr>
    </w:p>
    <w:p w14:paraId="1ED65336" w14:textId="77777777" w:rsidR="00EE6474" w:rsidRPr="00C9025F" w:rsidRDefault="00EE6474" w:rsidP="00313DE0">
      <w:pPr>
        <w:numPr>
          <w:ilvl w:val="0"/>
          <w:numId w:val="3"/>
        </w:numPr>
        <w:spacing w:after="0" w:line="240" w:lineRule="auto"/>
        <w:rPr>
          <w:rFonts w:ascii="Times New Roman" w:hAnsi="Times New Roman" w:cs="Times New Roman"/>
          <w:b/>
          <w:sz w:val="24"/>
          <w:szCs w:val="24"/>
        </w:rPr>
      </w:pPr>
      <w:r w:rsidRPr="00C9025F">
        <w:rPr>
          <w:rFonts w:ascii="Times New Roman" w:hAnsi="Times New Roman" w:cs="Times New Roman"/>
          <w:b/>
          <w:sz w:val="24"/>
          <w:szCs w:val="24"/>
        </w:rPr>
        <w:t>Piedāvājumu iesniegšanas un atvēršanas vieta, datums, laiks un kārtība</w:t>
      </w:r>
    </w:p>
    <w:p w14:paraId="1F430DBE" w14:textId="137739EF" w:rsidR="00EE6474" w:rsidRPr="00C9025F" w:rsidRDefault="00145E05" w:rsidP="00313DE0">
      <w:pPr>
        <w:pStyle w:val="ListParagraph"/>
        <w:numPr>
          <w:ilvl w:val="1"/>
          <w:numId w:val="2"/>
        </w:numPr>
        <w:spacing w:after="0" w:line="240" w:lineRule="auto"/>
        <w:jc w:val="both"/>
        <w:rPr>
          <w:rFonts w:ascii="Times New Roman" w:hAnsi="Times New Roman" w:cs="Times New Roman"/>
          <w:sz w:val="24"/>
          <w:szCs w:val="24"/>
        </w:rPr>
      </w:pPr>
      <w:r w:rsidRPr="00C9025F">
        <w:rPr>
          <w:rFonts w:ascii="Times New Roman" w:hAnsi="Times New Roman" w:cs="Times New Roman"/>
          <w:sz w:val="24"/>
          <w:szCs w:val="24"/>
        </w:rPr>
        <w:t>Iepirkuma procedūras</w:t>
      </w:r>
      <w:r w:rsidR="00EE6474" w:rsidRPr="00C9025F">
        <w:rPr>
          <w:rFonts w:ascii="Times New Roman" w:hAnsi="Times New Roman" w:cs="Times New Roman"/>
          <w:sz w:val="24"/>
          <w:szCs w:val="24"/>
        </w:rPr>
        <w:t xml:space="preserve"> piedāvājumi jāiesniedz līdz 202</w:t>
      </w:r>
      <w:r w:rsidR="00C9025F" w:rsidRPr="00C9025F">
        <w:rPr>
          <w:rFonts w:ascii="Times New Roman" w:hAnsi="Times New Roman" w:cs="Times New Roman"/>
          <w:sz w:val="24"/>
          <w:szCs w:val="24"/>
        </w:rPr>
        <w:t>4</w:t>
      </w:r>
      <w:r w:rsidR="00EE6474" w:rsidRPr="00C9025F">
        <w:rPr>
          <w:rFonts w:ascii="Times New Roman" w:hAnsi="Times New Roman" w:cs="Times New Roman"/>
          <w:sz w:val="24"/>
          <w:szCs w:val="24"/>
        </w:rPr>
        <w:t>.gada</w:t>
      </w:r>
      <w:r w:rsidR="00832A5F" w:rsidRPr="00C9025F">
        <w:rPr>
          <w:rFonts w:ascii="Times New Roman" w:hAnsi="Times New Roman" w:cs="Times New Roman"/>
          <w:sz w:val="24"/>
          <w:szCs w:val="24"/>
        </w:rPr>
        <w:t xml:space="preserve"> </w:t>
      </w:r>
      <w:r w:rsidR="00B73269">
        <w:rPr>
          <w:rFonts w:ascii="Times New Roman" w:hAnsi="Times New Roman" w:cs="Times New Roman"/>
          <w:sz w:val="24"/>
          <w:szCs w:val="24"/>
        </w:rPr>
        <w:t>25</w:t>
      </w:r>
      <w:r w:rsidR="00C9025F" w:rsidRPr="00C9025F">
        <w:rPr>
          <w:rFonts w:ascii="Times New Roman" w:hAnsi="Times New Roman" w:cs="Times New Roman"/>
          <w:sz w:val="24"/>
          <w:szCs w:val="24"/>
        </w:rPr>
        <w:t>. aprīļa</w:t>
      </w:r>
      <w:r w:rsidR="00743BAA" w:rsidRPr="00C9025F">
        <w:rPr>
          <w:rFonts w:ascii="Times New Roman" w:hAnsi="Times New Roman" w:cs="Times New Roman"/>
          <w:sz w:val="24"/>
          <w:szCs w:val="24"/>
        </w:rPr>
        <w:t xml:space="preserve"> </w:t>
      </w:r>
      <w:r w:rsidR="00EE6474" w:rsidRPr="00C9025F">
        <w:rPr>
          <w:rFonts w:ascii="Times New Roman" w:hAnsi="Times New Roman" w:cs="Times New Roman"/>
          <w:sz w:val="24"/>
          <w:szCs w:val="24"/>
        </w:rPr>
        <w:t>plkst.</w:t>
      </w:r>
      <w:r w:rsidR="00832A5F" w:rsidRPr="00C9025F">
        <w:rPr>
          <w:rFonts w:ascii="Times New Roman" w:hAnsi="Times New Roman" w:cs="Times New Roman"/>
          <w:sz w:val="24"/>
          <w:szCs w:val="24"/>
        </w:rPr>
        <w:t xml:space="preserve"> </w:t>
      </w:r>
      <w:r w:rsidR="00743BAA" w:rsidRPr="00C9025F">
        <w:rPr>
          <w:rFonts w:ascii="Times New Roman" w:hAnsi="Times New Roman" w:cs="Times New Roman"/>
          <w:sz w:val="24"/>
          <w:szCs w:val="24"/>
        </w:rPr>
        <w:t>15</w:t>
      </w:r>
      <w:r w:rsidR="00832A5F" w:rsidRPr="00C9025F">
        <w:rPr>
          <w:rFonts w:ascii="Times New Roman" w:hAnsi="Times New Roman" w:cs="Times New Roman"/>
          <w:sz w:val="24"/>
          <w:szCs w:val="24"/>
        </w:rPr>
        <w:t>.</w:t>
      </w:r>
      <w:r w:rsidR="00EE6474" w:rsidRPr="00C9025F">
        <w:rPr>
          <w:rFonts w:ascii="Times New Roman" w:hAnsi="Times New Roman" w:cs="Times New Roman"/>
          <w:sz w:val="24"/>
          <w:szCs w:val="24"/>
        </w:rPr>
        <w:t>00, elektroniski Elektronisko iepirkumu sistēmas e-konkursu apakšsistēmā, ievērojot šādas pretendenta izvēles iespējas:</w:t>
      </w:r>
    </w:p>
    <w:p w14:paraId="6A7304AB" w14:textId="77777777" w:rsidR="00EE6474" w:rsidRPr="00C9025F" w:rsidRDefault="00EE6474" w:rsidP="00313DE0">
      <w:pPr>
        <w:numPr>
          <w:ilvl w:val="2"/>
          <w:numId w:val="3"/>
        </w:numPr>
        <w:spacing w:after="0" w:line="240" w:lineRule="auto"/>
        <w:jc w:val="both"/>
        <w:rPr>
          <w:rFonts w:ascii="Times New Roman" w:hAnsi="Times New Roman" w:cs="Times New Roman"/>
          <w:sz w:val="24"/>
          <w:szCs w:val="24"/>
        </w:rPr>
      </w:pPr>
      <w:r w:rsidRPr="00C9025F">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5986FB5F" w14:textId="77777777" w:rsidR="00EE6474" w:rsidRPr="00C9025F" w:rsidRDefault="00EE6474" w:rsidP="00313DE0">
      <w:pPr>
        <w:numPr>
          <w:ilvl w:val="2"/>
          <w:numId w:val="3"/>
        </w:numPr>
        <w:spacing w:after="0" w:line="240" w:lineRule="auto"/>
        <w:jc w:val="both"/>
        <w:rPr>
          <w:rFonts w:ascii="Times New Roman" w:hAnsi="Times New Roman" w:cs="Times New Roman"/>
          <w:sz w:val="24"/>
          <w:szCs w:val="24"/>
        </w:rPr>
      </w:pPr>
      <w:r w:rsidRPr="00C9025F">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w:t>
      </w:r>
      <w:r w:rsidRPr="00C9025F">
        <w:rPr>
          <w:rFonts w:ascii="Times New Roman" w:hAnsi="Times New Roman" w:cs="Times New Roman"/>
          <w:sz w:val="24"/>
          <w:szCs w:val="24"/>
        </w:rPr>
        <w:lastRenderedPageBreak/>
        <w:t xml:space="preserve">atbildīgs par aizpildāmo formu atbilstību dokumentācijas prasībām un formu paraugiem); </w:t>
      </w:r>
    </w:p>
    <w:p w14:paraId="2A6650E4" w14:textId="77777777" w:rsidR="00EE6474" w:rsidRPr="00C9025F" w:rsidRDefault="00EE6474" w:rsidP="00313DE0">
      <w:pPr>
        <w:pStyle w:val="ListParagraph"/>
        <w:numPr>
          <w:ilvl w:val="1"/>
          <w:numId w:val="2"/>
        </w:numPr>
        <w:spacing w:after="0" w:line="240" w:lineRule="auto"/>
        <w:jc w:val="both"/>
        <w:rPr>
          <w:rFonts w:ascii="Times New Roman" w:hAnsi="Times New Roman" w:cs="Times New Roman"/>
          <w:sz w:val="24"/>
          <w:szCs w:val="24"/>
        </w:rPr>
      </w:pPr>
      <w:r w:rsidRPr="00C9025F">
        <w:rPr>
          <w:rFonts w:ascii="Times New Roman" w:hAnsi="Times New Roman" w:cs="Times New Roman"/>
          <w:sz w:val="24"/>
          <w:szCs w:val="24"/>
        </w:rPr>
        <w:t>Ārpus Elektronisko iepirkumu sistēmas e-konkursu apakšsistēmas iesniegtie piedāvājumi tiks atzīti par neatbilstošiem Nolikuma prasībām.</w:t>
      </w:r>
    </w:p>
    <w:p w14:paraId="323A0B74" w14:textId="77777777" w:rsidR="00EE6474" w:rsidRPr="00CE53AD" w:rsidRDefault="00EE6474" w:rsidP="00313DE0">
      <w:pPr>
        <w:pStyle w:val="ListParagraph"/>
        <w:numPr>
          <w:ilvl w:val="1"/>
          <w:numId w:val="2"/>
        </w:numPr>
        <w:spacing w:after="0" w:line="240" w:lineRule="auto"/>
        <w:jc w:val="both"/>
        <w:rPr>
          <w:rFonts w:ascii="Times New Roman" w:hAnsi="Times New Roman" w:cs="Times New Roman"/>
          <w:sz w:val="24"/>
          <w:szCs w:val="24"/>
        </w:rPr>
      </w:pPr>
      <w:r w:rsidRPr="00CE53AD">
        <w:rPr>
          <w:rFonts w:ascii="Times New Roman" w:hAnsi="Times New Roman" w:cs="Times New Roman"/>
          <w:sz w:val="24"/>
          <w:szCs w:val="24"/>
        </w:rPr>
        <w:t>Sagatavojot piedāvājumu, pretendents ievēro, ka:</w:t>
      </w:r>
    </w:p>
    <w:p w14:paraId="77D625B2" w14:textId="57CCD332" w:rsidR="00EE6474" w:rsidRPr="00CE53AD" w:rsidRDefault="00EE6474" w:rsidP="00313DE0">
      <w:pPr>
        <w:pStyle w:val="ListParagraph"/>
        <w:numPr>
          <w:ilvl w:val="2"/>
          <w:numId w:val="2"/>
        </w:numPr>
        <w:spacing w:after="0" w:line="240" w:lineRule="auto"/>
        <w:jc w:val="both"/>
        <w:rPr>
          <w:rFonts w:ascii="Times New Roman" w:hAnsi="Times New Roman" w:cs="Times New Roman"/>
          <w:sz w:val="24"/>
          <w:szCs w:val="24"/>
        </w:rPr>
      </w:pPr>
      <w:r w:rsidRPr="00CE53AD">
        <w:rPr>
          <w:rFonts w:ascii="Times New Roman" w:hAnsi="Times New Roman" w:cs="Times New Roman"/>
          <w:sz w:val="24"/>
          <w:szCs w:val="24"/>
        </w:rPr>
        <w:t xml:space="preserve">Pieteikuma veidlapa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p>
    <w:p w14:paraId="6D712595" w14:textId="77777777" w:rsidR="00EE6474" w:rsidRPr="00CE53AD" w:rsidRDefault="00EE6474" w:rsidP="00313DE0">
      <w:pPr>
        <w:pStyle w:val="ListParagraph"/>
        <w:numPr>
          <w:ilvl w:val="2"/>
          <w:numId w:val="2"/>
        </w:numPr>
        <w:spacing w:after="0" w:line="240" w:lineRule="auto"/>
        <w:jc w:val="both"/>
        <w:rPr>
          <w:rFonts w:ascii="Times New Roman" w:hAnsi="Times New Roman" w:cs="Times New Roman"/>
          <w:sz w:val="24"/>
          <w:szCs w:val="24"/>
        </w:rPr>
      </w:pPr>
      <w:r w:rsidRPr="00CE53AD">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8BBB227" w14:textId="77777777" w:rsidR="00EE6474" w:rsidRPr="00775B1C" w:rsidRDefault="00EE6474" w:rsidP="00313DE0">
      <w:pPr>
        <w:pStyle w:val="ListParagraph"/>
        <w:numPr>
          <w:ilvl w:val="1"/>
          <w:numId w:val="2"/>
        </w:numPr>
        <w:spacing w:after="0" w:line="240" w:lineRule="auto"/>
        <w:jc w:val="both"/>
        <w:rPr>
          <w:rFonts w:ascii="Times New Roman" w:hAnsi="Times New Roman" w:cs="Times New Roman"/>
          <w:sz w:val="24"/>
          <w:szCs w:val="24"/>
        </w:rPr>
      </w:pPr>
      <w:r w:rsidRPr="00775B1C">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3AE40BC" w14:textId="77777777" w:rsidR="00EE6474" w:rsidRPr="00775B1C" w:rsidRDefault="00EE6474" w:rsidP="00313DE0">
      <w:pPr>
        <w:pStyle w:val="ListParagraph"/>
        <w:numPr>
          <w:ilvl w:val="1"/>
          <w:numId w:val="2"/>
        </w:numPr>
        <w:spacing w:after="0" w:line="240" w:lineRule="auto"/>
        <w:jc w:val="both"/>
        <w:rPr>
          <w:rFonts w:ascii="Times New Roman" w:hAnsi="Times New Roman" w:cs="Times New Roman"/>
          <w:sz w:val="24"/>
          <w:szCs w:val="24"/>
        </w:rPr>
      </w:pPr>
      <w:r w:rsidRPr="00775B1C">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bookmarkEnd w:id="0"/>
    <w:p w14:paraId="0EF6397A" w14:textId="77777777" w:rsidR="006E657E" w:rsidRDefault="006E657E" w:rsidP="006B10D7">
      <w:pPr>
        <w:pStyle w:val="ListParagraph"/>
        <w:spacing w:after="0" w:line="240" w:lineRule="auto"/>
        <w:ind w:left="1430"/>
        <w:jc w:val="both"/>
        <w:rPr>
          <w:rFonts w:ascii="Times New Roman" w:hAnsi="Times New Roman" w:cs="Times New Roman"/>
          <w:sz w:val="24"/>
          <w:szCs w:val="24"/>
          <w:highlight w:val="yellow"/>
        </w:rPr>
      </w:pPr>
    </w:p>
    <w:p w14:paraId="5675473C" w14:textId="48F798D2" w:rsidR="006B10D7" w:rsidRPr="006B10D7" w:rsidRDefault="006B10D7" w:rsidP="00313DE0">
      <w:pPr>
        <w:pStyle w:val="ListParagraph"/>
        <w:numPr>
          <w:ilvl w:val="0"/>
          <w:numId w:val="2"/>
        </w:numPr>
        <w:spacing w:after="0" w:line="240" w:lineRule="auto"/>
        <w:jc w:val="both"/>
        <w:outlineLvl w:val="0"/>
        <w:rPr>
          <w:rFonts w:ascii="Times New Roman" w:hAnsi="Times New Roman"/>
          <w:b/>
          <w:sz w:val="24"/>
          <w:szCs w:val="24"/>
        </w:rPr>
      </w:pPr>
      <w:r w:rsidRPr="006B10D7">
        <w:rPr>
          <w:rFonts w:ascii="Times New Roman" w:hAnsi="Times New Roman"/>
          <w:b/>
          <w:sz w:val="24"/>
          <w:szCs w:val="24"/>
        </w:rPr>
        <w:t>Piedāvājuma derīguma termiņš</w:t>
      </w:r>
    </w:p>
    <w:p w14:paraId="6C3AB24B" w14:textId="77777777" w:rsidR="006B10D7" w:rsidRDefault="006B10D7" w:rsidP="00313DE0">
      <w:pPr>
        <w:numPr>
          <w:ilvl w:val="1"/>
          <w:numId w:val="13"/>
        </w:numPr>
        <w:spacing w:after="0" w:line="240" w:lineRule="auto"/>
        <w:jc w:val="both"/>
        <w:rPr>
          <w:rFonts w:ascii="Times New Roman" w:hAnsi="Times New Roman"/>
          <w:sz w:val="24"/>
          <w:szCs w:val="24"/>
        </w:rPr>
      </w:pPr>
      <w:r>
        <w:rPr>
          <w:rFonts w:ascii="Times New Roman" w:hAnsi="Times New Roman"/>
          <w:sz w:val="24"/>
          <w:szCs w:val="24"/>
        </w:rPr>
        <w:t xml:space="preserve">Piedāvājuma derīguma termiņš sākas no tā iesniegšanas brīža un ir spēkā 120 (viens simts divdesmit) kalendārās dienas. </w:t>
      </w:r>
    </w:p>
    <w:p w14:paraId="143F2B85" w14:textId="47A76225" w:rsidR="006B10D7" w:rsidRDefault="006B10D7" w:rsidP="00DD72A2">
      <w:pPr>
        <w:numPr>
          <w:ilvl w:val="1"/>
          <w:numId w:val="13"/>
        </w:numPr>
        <w:spacing w:after="0" w:line="240" w:lineRule="auto"/>
        <w:jc w:val="both"/>
        <w:rPr>
          <w:rFonts w:ascii="Times New Roman" w:hAnsi="Times New Roman"/>
          <w:sz w:val="24"/>
          <w:szCs w:val="24"/>
        </w:rPr>
      </w:pPr>
      <w:r>
        <w:rPr>
          <w:rFonts w:ascii="Times New Roman" w:hAnsi="Times New Roman"/>
          <w:sz w:val="24"/>
          <w:szCs w:val="24"/>
        </w:rPr>
        <w:t>Pamatojoties uz Pasūtītāja rakstisku lūgumu, Pretendents var pagarināt piedāvājuma derīguma termiņu. Pretendentam sava piekrišana vai noraidījums jāsniedz rakstveidā.</w:t>
      </w:r>
    </w:p>
    <w:p w14:paraId="20D7AFD4" w14:textId="77777777" w:rsidR="00DD72A2" w:rsidRPr="00DD72A2" w:rsidRDefault="00DD72A2" w:rsidP="00DD72A2">
      <w:pPr>
        <w:spacing w:after="0" w:line="240" w:lineRule="auto"/>
        <w:ind w:left="720"/>
        <w:jc w:val="both"/>
        <w:rPr>
          <w:rFonts w:ascii="Times New Roman" w:hAnsi="Times New Roman"/>
          <w:sz w:val="24"/>
          <w:szCs w:val="24"/>
        </w:rPr>
      </w:pPr>
    </w:p>
    <w:p w14:paraId="73F670CA" w14:textId="36012CF1" w:rsidR="00EE6474" w:rsidRPr="00683B15" w:rsidRDefault="00EE6474" w:rsidP="00313DE0">
      <w:pPr>
        <w:pStyle w:val="ListParagraph"/>
        <w:numPr>
          <w:ilvl w:val="0"/>
          <w:numId w:val="13"/>
        </w:numPr>
        <w:spacing w:after="0" w:line="240" w:lineRule="auto"/>
        <w:rPr>
          <w:rFonts w:ascii="Times New Roman" w:hAnsi="Times New Roman" w:cs="Times New Roman"/>
          <w:sz w:val="24"/>
          <w:szCs w:val="24"/>
        </w:rPr>
      </w:pPr>
      <w:r w:rsidRPr="00683B15">
        <w:rPr>
          <w:rFonts w:ascii="Times New Roman" w:hAnsi="Times New Roman" w:cs="Times New Roman"/>
          <w:b/>
          <w:sz w:val="24"/>
          <w:szCs w:val="24"/>
        </w:rPr>
        <w:t>Piedāvājuma sastāvs</w:t>
      </w:r>
      <w:r w:rsidRPr="00683B15">
        <w:rPr>
          <w:rFonts w:ascii="Times New Roman" w:hAnsi="Times New Roman" w:cs="Times New Roman"/>
          <w:sz w:val="24"/>
          <w:szCs w:val="24"/>
        </w:rPr>
        <w:t xml:space="preserve"> </w:t>
      </w:r>
    </w:p>
    <w:p w14:paraId="31A3BF24" w14:textId="77777777" w:rsidR="006B10D7" w:rsidRPr="00683B15" w:rsidRDefault="006624B9" w:rsidP="00313DE0">
      <w:pPr>
        <w:pStyle w:val="ListParagraph"/>
        <w:numPr>
          <w:ilvl w:val="1"/>
          <w:numId w:val="13"/>
        </w:numPr>
        <w:spacing w:after="0" w:line="240" w:lineRule="auto"/>
        <w:jc w:val="both"/>
        <w:rPr>
          <w:rFonts w:ascii="Times New Roman" w:hAnsi="Times New Roman" w:cs="Times New Roman"/>
          <w:sz w:val="24"/>
          <w:szCs w:val="24"/>
        </w:rPr>
      </w:pPr>
      <w:r w:rsidRPr="00683B15">
        <w:rPr>
          <w:rFonts w:ascii="Times New Roman" w:hAnsi="Times New Roman" w:cs="Times New Roman"/>
          <w:sz w:val="24"/>
          <w:szCs w:val="24"/>
        </w:rPr>
        <w:t>P</w:t>
      </w:r>
      <w:r w:rsidR="00EE6474" w:rsidRPr="00683B15">
        <w:rPr>
          <w:rFonts w:ascii="Times New Roman" w:hAnsi="Times New Roman" w:cs="Times New Roman"/>
          <w:sz w:val="24"/>
          <w:szCs w:val="24"/>
        </w:rPr>
        <w:t>iedāvājum</w:t>
      </w:r>
      <w:r w:rsidRPr="00683B15">
        <w:rPr>
          <w:rFonts w:ascii="Times New Roman" w:hAnsi="Times New Roman" w:cs="Times New Roman"/>
          <w:sz w:val="24"/>
          <w:szCs w:val="24"/>
        </w:rPr>
        <w:t xml:space="preserve">s </w:t>
      </w:r>
      <w:r w:rsidR="00EE6474" w:rsidRPr="00683B15">
        <w:rPr>
          <w:rFonts w:ascii="Times New Roman" w:hAnsi="Times New Roman" w:cs="Times New Roman"/>
          <w:sz w:val="24"/>
          <w:szCs w:val="24"/>
        </w:rPr>
        <w:t xml:space="preserve"> </w:t>
      </w:r>
      <w:r w:rsidRPr="00683B15">
        <w:rPr>
          <w:rFonts w:ascii="Times New Roman" w:hAnsi="Times New Roman" w:cs="Times New Roman"/>
          <w:sz w:val="24"/>
          <w:szCs w:val="24"/>
        </w:rPr>
        <w:t>vispārīgās vienošanās noslēgšanai, kas sastāv no</w:t>
      </w:r>
      <w:r w:rsidR="006B10D7" w:rsidRPr="00683B15">
        <w:rPr>
          <w:rFonts w:ascii="Times New Roman" w:hAnsi="Times New Roman" w:cs="Times New Roman"/>
          <w:sz w:val="24"/>
          <w:szCs w:val="24"/>
        </w:rPr>
        <w:t>:</w:t>
      </w:r>
    </w:p>
    <w:p w14:paraId="1C435C8F" w14:textId="77777777" w:rsidR="00EF791E" w:rsidRPr="00683B15" w:rsidRDefault="006624B9" w:rsidP="00313DE0">
      <w:pPr>
        <w:pStyle w:val="ListParagraph"/>
        <w:numPr>
          <w:ilvl w:val="2"/>
          <w:numId w:val="13"/>
        </w:numPr>
        <w:spacing w:after="0" w:line="240" w:lineRule="auto"/>
        <w:jc w:val="both"/>
        <w:rPr>
          <w:rFonts w:ascii="Times New Roman" w:hAnsi="Times New Roman" w:cs="Times New Roman"/>
          <w:sz w:val="24"/>
          <w:szCs w:val="24"/>
        </w:rPr>
      </w:pPr>
      <w:r w:rsidRPr="00683B15">
        <w:rPr>
          <w:rFonts w:ascii="Times New Roman" w:hAnsi="Times New Roman" w:cs="Times New Roman"/>
          <w:sz w:val="24"/>
          <w:szCs w:val="24"/>
        </w:rPr>
        <w:t>pieteikuma, kas sagatavots atbilstoši 2.pielikuma paraugam</w:t>
      </w:r>
      <w:r w:rsidR="00EF791E" w:rsidRPr="00683B15">
        <w:rPr>
          <w:rFonts w:ascii="Times New Roman" w:hAnsi="Times New Roman" w:cs="Times New Roman"/>
          <w:sz w:val="24"/>
          <w:szCs w:val="24"/>
        </w:rPr>
        <w:t>;</w:t>
      </w:r>
    </w:p>
    <w:p w14:paraId="4508411B" w14:textId="248A8DF9" w:rsidR="006624B9" w:rsidRPr="00683B15" w:rsidRDefault="006624B9" w:rsidP="00313DE0">
      <w:pPr>
        <w:pStyle w:val="ListParagraph"/>
        <w:numPr>
          <w:ilvl w:val="2"/>
          <w:numId w:val="13"/>
        </w:numPr>
        <w:spacing w:after="0" w:line="240" w:lineRule="auto"/>
        <w:jc w:val="both"/>
        <w:rPr>
          <w:rFonts w:ascii="Times New Roman" w:hAnsi="Times New Roman" w:cs="Times New Roman"/>
          <w:sz w:val="24"/>
          <w:szCs w:val="24"/>
        </w:rPr>
      </w:pPr>
      <w:r w:rsidRPr="00683B15">
        <w:rPr>
          <w:rFonts w:ascii="Times New Roman" w:hAnsi="Times New Roman" w:cs="Times New Roman"/>
          <w:sz w:val="24"/>
          <w:szCs w:val="24"/>
        </w:rPr>
        <w:t xml:space="preserve">pretendentu atlases dokumentiem, kas sagatavoti atbilstoši atklāta konkursa </w:t>
      </w:r>
      <w:r w:rsidR="00AC0C23" w:rsidRPr="00683B15">
        <w:rPr>
          <w:rFonts w:ascii="Times New Roman" w:hAnsi="Times New Roman" w:cs="Times New Roman"/>
          <w:sz w:val="24"/>
          <w:szCs w:val="24"/>
        </w:rPr>
        <w:t>nolikuma 17</w:t>
      </w:r>
      <w:r w:rsidRPr="00683B15">
        <w:rPr>
          <w:rFonts w:ascii="Times New Roman" w:hAnsi="Times New Roman" w:cs="Times New Roman"/>
          <w:sz w:val="24"/>
          <w:szCs w:val="24"/>
        </w:rPr>
        <w:t>.punktā noteiktajām prasībām</w:t>
      </w:r>
      <w:r w:rsidR="00BA3D04" w:rsidRPr="00683B15">
        <w:rPr>
          <w:rFonts w:ascii="Times New Roman" w:hAnsi="Times New Roman" w:cs="Times New Roman"/>
          <w:sz w:val="24"/>
          <w:szCs w:val="24"/>
        </w:rPr>
        <w:t>;</w:t>
      </w:r>
    </w:p>
    <w:p w14:paraId="7F2DB5EE" w14:textId="0C1FA213" w:rsidR="002A0811" w:rsidRDefault="002A0811" w:rsidP="00313DE0">
      <w:pPr>
        <w:pStyle w:val="ListParagraph"/>
        <w:numPr>
          <w:ilvl w:val="2"/>
          <w:numId w:val="13"/>
        </w:numPr>
        <w:spacing w:after="0" w:line="240" w:lineRule="auto"/>
        <w:jc w:val="both"/>
        <w:rPr>
          <w:rFonts w:ascii="Times New Roman" w:hAnsi="Times New Roman" w:cs="Times New Roman"/>
          <w:sz w:val="24"/>
          <w:szCs w:val="24"/>
        </w:rPr>
      </w:pPr>
      <w:r w:rsidRPr="00683B15">
        <w:rPr>
          <w:rFonts w:ascii="Times New Roman" w:hAnsi="Times New Roman" w:cs="Times New Roman"/>
          <w:sz w:val="24"/>
          <w:szCs w:val="24"/>
        </w:rPr>
        <w:t>Tehnisk</w:t>
      </w:r>
      <w:r w:rsidR="004B48A4">
        <w:rPr>
          <w:rFonts w:ascii="Times New Roman" w:hAnsi="Times New Roman" w:cs="Times New Roman"/>
          <w:sz w:val="24"/>
          <w:szCs w:val="24"/>
        </w:rPr>
        <w:t>ā</w:t>
      </w:r>
      <w:r w:rsidRPr="00683B15">
        <w:rPr>
          <w:rFonts w:ascii="Times New Roman" w:hAnsi="Times New Roman" w:cs="Times New Roman"/>
          <w:sz w:val="24"/>
          <w:szCs w:val="24"/>
        </w:rPr>
        <w:t xml:space="preserve"> piedāvājum</w:t>
      </w:r>
      <w:r w:rsidR="004B48A4">
        <w:rPr>
          <w:rFonts w:ascii="Times New Roman" w:hAnsi="Times New Roman" w:cs="Times New Roman"/>
          <w:sz w:val="24"/>
          <w:szCs w:val="24"/>
        </w:rPr>
        <w:t>a</w:t>
      </w:r>
      <w:r w:rsidRPr="00683B15">
        <w:rPr>
          <w:rFonts w:ascii="Times New Roman" w:hAnsi="Times New Roman" w:cs="Times New Roman"/>
          <w:sz w:val="24"/>
          <w:szCs w:val="24"/>
        </w:rPr>
        <w:t>, kas sagatavots atbilstoši iepirkuma procedūras nolikuma 1</w:t>
      </w:r>
      <w:r w:rsidR="00313DE0" w:rsidRPr="00683B15">
        <w:rPr>
          <w:rFonts w:ascii="Times New Roman" w:hAnsi="Times New Roman" w:cs="Times New Roman"/>
          <w:sz w:val="24"/>
          <w:szCs w:val="24"/>
        </w:rPr>
        <w:t>9</w:t>
      </w:r>
      <w:r w:rsidRPr="00683B15">
        <w:rPr>
          <w:rFonts w:ascii="Times New Roman" w:hAnsi="Times New Roman" w:cs="Times New Roman"/>
          <w:sz w:val="24"/>
          <w:szCs w:val="24"/>
        </w:rPr>
        <w:t>.punktā noteiktajām prasībām</w:t>
      </w:r>
      <w:r w:rsidR="004B48A4">
        <w:rPr>
          <w:rFonts w:ascii="Times New Roman" w:hAnsi="Times New Roman" w:cs="Times New Roman"/>
          <w:sz w:val="24"/>
          <w:szCs w:val="24"/>
        </w:rPr>
        <w:t>.</w:t>
      </w:r>
    </w:p>
    <w:p w14:paraId="3EB9B76C" w14:textId="78494CB1" w:rsidR="00E41017" w:rsidRPr="00754F7C" w:rsidRDefault="004B48A4" w:rsidP="00182E7B">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Finanšu </w:t>
      </w:r>
      <w:r w:rsidRPr="00683B15">
        <w:rPr>
          <w:rFonts w:ascii="Times New Roman" w:hAnsi="Times New Roman" w:cs="Times New Roman"/>
          <w:sz w:val="24"/>
          <w:szCs w:val="24"/>
        </w:rPr>
        <w:t>piedāvājum</w:t>
      </w:r>
      <w:r>
        <w:rPr>
          <w:rFonts w:ascii="Times New Roman" w:hAnsi="Times New Roman" w:cs="Times New Roman"/>
          <w:sz w:val="24"/>
          <w:szCs w:val="24"/>
        </w:rPr>
        <w:t>a</w:t>
      </w:r>
      <w:r w:rsidRPr="00683B15">
        <w:rPr>
          <w:rFonts w:ascii="Times New Roman" w:hAnsi="Times New Roman" w:cs="Times New Roman"/>
          <w:sz w:val="24"/>
          <w:szCs w:val="24"/>
        </w:rPr>
        <w:t>, kas sagatavots atbilstoši iepirkuma procedūras nolikuma 19.punktā noteiktajām prasībām</w:t>
      </w:r>
      <w:r>
        <w:rPr>
          <w:rFonts w:ascii="Times New Roman" w:hAnsi="Times New Roman" w:cs="Times New Roman"/>
          <w:sz w:val="24"/>
          <w:szCs w:val="24"/>
        </w:rPr>
        <w:t xml:space="preserve"> un saskaņā ar nolikuma 3.pielikumu.</w:t>
      </w:r>
    </w:p>
    <w:p w14:paraId="0A385CE2" w14:textId="77777777" w:rsidR="00B42A23" w:rsidRPr="00EA4F86" w:rsidRDefault="00B42A23" w:rsidP="00182E7B">
      <w:pPr>
        <w:spacing w:after="0" w:line="240" w:lineRule="auto"/>
        <w:rPr>
          <w:rFonts w:ascii="Times New Roman" w:hAnsi="Times New Roman" w:cs="Times New Roman"/>
          <w:sz w:val="24"/>
          <w:szCs w:val="24"/>
          <w:highlight w:val="yellow"/>
        </w:rPr>
      </w:pPr>
    </w:p>
    <w:p w14:paraId="7CE3208F" w14:textId="77777777" w:rsidR="00EE6474" w:rsidRPr="00683B15" w:rsidRDefault="00EE6474" w:rsidP="00313DE0">
      <w:pPr>
        <w:numPr>
          <w:ilvl w:val="0"/>
          <w:numId w:val="13"/>
        </w:numPr>
        <w:spacing w:after="0" w:line="240" w:lineRule="auto"/>
        <w:rPr>
          <w:rFonts w:ascii="Times New Roman" w:hAnsi="Times New Roman" w:cs="Times New Roman"/>
          <w:sz w:val="24"/>
          <w:szCs w:val="24"/>
        </w:rPr>
      </w:pPr>
      <w:r w:rsidRPr="00683B15">
        <w:rPr>
          <w:rFonts w:ascii="Times New Roman" w:hAnsi="Times New Roman" w:cs="Times New Roman"/>
          <w:b/>
          <w:sz w:val="24"/>
          <w:szCs w:val="24"/>
        </w:rPr>
        <w:t>Piedāvājuma apjoms</w:t>
      </w:r>
      <w:r w:rsidRPr="00683B15">
        <w:rPr>
          <w:rFonts w:ascii="Times New Roman" w:hAnsi="Times New Roman" w:cs="Times New Roman"/>
          <w:sz w:val="24"/>
          <w:szCs w:val="24"/>
        </w:rPr>
        <w:t xml:space="preserve"> </w:t>
      </w:r>
    </w:p>
    <w:p w14:paraId="30651772" w14:textId="3B7B13AC" w:rsidR="00302FC1" w:rsidRPr="00683B15" w:rsidRDefault="00036892" w:rsidP="00313DE0">
      <w:pPr>
        <w:pStyle w:val="ListParagraph"/>
        <w:numPr>
          <w:ilvl w:val="1"/>
          <w:numId w:val="13"/>
        </w:numPr>
        <w:spacing w:before="120" w:after="0" w:line="240" w:lineRule="auto"/>
        <w:jc w:val="both"/>
        <w:rPr>
          <w:rFonts w:ascii="Times New Roman" w:hAnsi="Times New Roman" w:cs="Times New Roman"/>
          <w:b/>
          <w:sz w:val="24"/>
          <w:szCs w:val="24"/>
        </w:rPr>
      </w:pPr>
      <w:r w:rsidRPr="00683B15">
        <w:rPr>
          <w:rFonts w:ascii="Times New Roman" w:hAnsi="Times New Roman" w:cs="Times New Roman"/>
          <w:sz w:val="24"/>
          <w:szCs w:val="24"/>
        </w:rPr>
        <w:t xml:space="preserve">Pretendenti piedāvājumu </w:t>
      </w:r>
      <w:r w:rsidR="00705FFF" w:rsidRPr="00683B15">
        <w:rPr>
          <w:rFonts w:ascii="Times New Roman" w:hAnsi="Times New Roman" w:cs="Times New Roman"/>
          <w:sz w:val="24"/>
          <w:szCs w:val="24"/>
        </w:rPr>
        <w:t xml:space="preserve">vispārīgās vienošanās noslēgšanai </w:t>
      </w:r>
      <w:r w:rsidRPr="00683B15">
        <w:rPr>
          <w:rFonts w:ascii="Times New Roman" w:hAnsi="Times New Roman" w:cs="Times New Roman"/>
          <w:sz w:val="24"/>
          <w:szCs w:val="24"/>
        </w:rPr>
        <w:t>var iesniegt tikai par visu iepirkuma priekšmetu kopumā.</w:t>
      </w:r>
    </w:p>
    <w:p w14:paraId="19CB101C" w14:textId="77777777" w:rsidR="00236293" w:rsidRDefault="00236293" w:rsidP="00D92A62">
      <w:pPr>
        <w:pStyle w:val="ListParagraph"/>
        <w:spacing w:before="120" w:after="0" w:line="240" w:lineRule="auto"/>
        <w:rPr>
          <w:rFonts w:ascii="Times New Roman" w:hAnsi="Times New Roman" w:cs="Times New Roman"/>
          <w:b/>
          <w:sz w:val="24"/>
          <w:szCs w:val="24"/>
          <w:highlight w:val="yellow"/>
        </w:rPr>
      </w:pPr>
    </w:p>
    <w:p w14:paraId="794B9BF5" w14:textId="77777777" w:rsidR="00B42A23" w:rsidRPr="00EA4F86" w:rsidRDefault="00B42A23" w:rsidP="00D92A62">
      <w:pPr>
        <w:pStyle w:val="ListParagraph"/>
        <w:spacing w:before="120" w:after="0" w:line="240" w:lineRule="auto"/>
        <w:rPr>
          <w:rFonts w:ascii="Times New Roman" w:hAnsi="Times New Roman" w:cs="Times New Roman"/>
          <w:b/>
          <w:sz w:val="24"/>
          <w:szCs w:val="24"/>
          <w:highlight w:val="yellow"/>
        </w:rPr>
      </w:pPr>
    </w:p>
    <w:p w14:paraId="2CD69ECF" w14:textId="77777777" w:rsidR="00EE6474" w:rsidRPr="000178F1" w:rsidRDefault="00EE6474" w:rsidP="00EE6474">
      <w:pPr>
        <w:jc w:val="center"/>
        <w:rPr>
          <w:rFonts w:ascii="Times New Roman" w:hAnsi="Times New Roman" w:cs="Times New Roman"/>
          <w:b/>
          <w:sz w:val="24"/>
          <w:szCs w:val="24"/>
        </w:rPr>
      </w:pPr>
      <w:r w:rsidRPr="000178F1">
        <w:rPr>
          <w:rFonts w:ascii="Times New Roman" w:hAnsi="Times New Roman" w:cs="Times New Roman"/>
          <w:b/>
          <w:sz w:val="24"/>
          <w:szCs w:val="24"/>
        </w:rPr>
        <w:lastRenderedPageBreak/>
        <w:t>III INFORMĀCIJA PAR IEPIRKUMA PRIEKŠMETU</w:t>
      </w:r>
    </w:p>
    <w:p w14:paraId="68504456" w14:textId="1C5F1B2C" w:rsidR="00AB1354" w:rsidRPr="000178F1" w:rsidRDefault="00AB1354" w:rsidP="00313DE0">
      <w:pPr>
        <w:pStyle w:val="ListParagraph"/>
        <w:numPr>
          <w:ilvl w:val="0"/>
          <w:numId w:val="9"/>
        </w:numPr>
        <w:rPr>
          <w:rFonts w:ascii="Times New Roman" w:hAnsi="Times New Roman" w:cs="Times New Roman"/>
          <w:b/>
          <w:sz w:val="24"/>
          <w:szCs w:val="24"/>
        </w:rPr>
      </w:pPr>
      <w:r w:rsidRPr="000178F1">
        <w:rPr>
          <w:rFonts w:ascii="Times New Roman" w:hAnsi="Times New Roman" w:cs="Times New Roman"/>
          <w:b/>
          <w:sz w:val="24"/>
          <w:szCs w:val="24"/>
        </w:rPr>
        <w:t>Piegādes priekšmets un apjoms</w:t>
      </w:r>
    </w:p>
    <w:p w14:paraId="768359F2" w14:textId="47FA04F6" w:rsidR="00B2772F" w:rsidRPr="000178F1" w:rsidRDefault="00B2772F" w:rsidP="00313DE0">
      <w:pPr>
        <w:pStyle w:val="ListParagraph"/>
        <w:numPr>
          <w:ilvl w:val="1"/>
          <w:numId w:val="10"/>
        </w:numPr>
        <w:spacing w:after="0" w:line="240" w:lineRule="auto"/>
        <w:ind w:left="709" w:hanging="709"/>
        <w:jc w:val="both"/>
        <w:rPr>
          <w:rFonts w:ascii="Times New Roman" w:hAnsi="Times New Roman" w:cs="Times New Roman"/>
          <w:sz w:val="24"/>
          <w:szCs w:val="24"/>
        </w:rPr>
      </w:pPr>
      <w:r w:rsidRPr="000178F1">
        <w:rPr>
          <w:rFonts w:ascii="Times New Roman" w:hAnsi="Times New Roman" w:cs="Times New Roman"/>
          <w:sz w:val="24"/>
          <w:szCs w:val="24"/>
        </w:rPr>
        <w:t>Iepirkuma procedūras rezultātā Pasūtītājs noslēgs vispārīg</w:t>
      </w:r>
      <w:r w:rsidR="006656C6" w:rsidRPr="000178F1">
        <w:rPr>
          <w:rFonts w:ascii="Times New Roman" w:hAnsi="Times New Roman" w:cs="Times New Roman"/>
          <w:sz w:val="24"/>
          <w:szCs w:val="24"/>
        </w:rPr>
        <w:t>o</w:t>
      </w:r>
      <w:r w:rsidRPr="000178F1">
        <w:rPr>
          <w:rFonts w:ascii="Times New Roman" w:hAnsi="Times New Roman" w:cs="Times New Roman"/>
          <w:sz w:val="24"/>
          <w:szCs w:val="24"/>
        </w:rPr>
        <w:t xml:space="preserve"> vienošan</w:t>
      </w:r>
      <w:r w:rsidR="006656C6" w:rsidRPr="000178F1">
        <w:rPr>
          <w:rFonts w:ascii="Times New Roman" w:hAnsi="Times New Roman" w:cs="Times New Roman"/>
          <w:sz w:val="24"/>
          <w:szCs w:val="24"/>
        </w:rPr>
        <w:t>os</w:t>
      </w:r>
      <w:r w:rsidRPr="000178F1">
        <w:rPr>
          <w:rFonts w:ascii="Times New Roman" w:hAnsi="Times New Roman" w:cs="Times New Roman"/>
          <w:sz w:val="24"/>
          <w:szCs w:val="24"/>
        </w:rPr>
        <w:t xml:space="preserve"> ar visiem </w:t>
      </w:r>
      <w:r w:rsidR="006501B2" w:rsidRPr="000178F1">
        <w:rPr>
          <w:rFonts w:ascii="Times New Roman" w:hAnsi="Times New Roman" w:cs="Times New Roman"/>
          <w:sz w:val="24"/>
          <w:szCs w:val="24"/>
        </w:rPr>
        <w:t>pretendentiem</w:t>
      </w:r>
      <w:r w:rsidRPr="000178F1">
        <w:rPr>
          <w:rFonts w:ascii="Times New Roman" w:hAnsi="Times New Roman" w:cs="Times New Roman"/>
          <w:sz w:val="24"/>
          <w:szCs w:val="24"/>
        </w:rPr>
        <w:t xml:space="preserve">, kas </w:t>
      </w:r>
      <w:r w:rsidR="006501B2" w:rsidRPr="000178F1">
        <w:rPr>
          <w:rFonts w:ascii="Times New Roman" w:hAnsi="Times New Roman" w:cs="Times New Roman"/>
          <w:sz w:val="24"/>
          <w:szCs w:val="24"/>
        </w:rPr>
        <w:t xml:space="preserve">atbildīs </w:t>
      </w:r>
      <w:r w:rsidR="00B42A23">
        <w:rPr>
          <w:rFonts w:ascii="Times New Roman" w:hAnsi="Times New Roman" w:cs="Times New Roman"/>
          <w:sz w:val="24"/>
          <w:szCs w:val="24"/>
        </w:rPr>
        <w:t>iepirkuma procedūras</w:t>
      </w:r>
      <w:r w:rsidRPr="000178F1">
        <w:rPr>
          <w:rFonts w:ascii="Times New Roman" w:hAnsi="Times New Roman" w:cs="Times New Roman"/>
          <w:sz w:val="24"/>
          <w:szCs w:val="24"/>
        </w:rPr>
        <w:t xml:space="preserve"> nolikumā izvirzītajām pretendentu atlases </w:t>
      </w:r>
      <w:r w:rsidR="006001E4">
        <w:rPr>
          <w:rFonts w:ascii="Times New Roman" w:hAnsi="Times New Roman" w:cs="Times New Roman"/>
          <w:sz w:val="24"/>
          <w:szCs w:val="24"/>
        </w:rPr>
        <w:t xml:space="preserve">un tehniskās specifikācijas </w:t>
      </w:r>
      <w:r w:rsidRPr="000178F1">
        <w:rPr>
          <w:rFonts w:ascii="Times New Roman" w:hAnsi="Times New Roman" w:cs="Times New Roman"/>
          <w:sz w:val="24"/>
          <w:szCs w:val="24"/>
        </w:rPr>
        <w:t>prasībām</w:t>
      </w:r>
      <w:r w:rsidR="00C62256">
        <w:rPr>
          <w:rFonts w:ascii="Times New Roman" w:hAnsi="Times New Roman" w:cs="Times New Roman"/>
          <w:sz w:val="24"/>
          <w:szCs w:val="24"/>
        </w:rPr>
        <w:t>,</w:t>
      </w:r>
      <w:r w:rsidR="00C62256" w:rsidRPr="00C62256">
        <w:rPr>
          <w:rFonts w:ascii="Times New Roman" w:hAnsi="Times New Roman" w:cs="Times New Roman"/>
          <w:sz w:val="24"/>
          <w:szCs w:val="24"/>
        </w:rPr>
        <w:t xml:space="preserve"> kā arī piegādātājam ar zemāko cenas piedāvājumu tiks piešķirtas iepirkuma līguma slēgšanas tiesības par preču piegādi </w:t>
      </w:r>
      <w:r w:rsidR="00D22069">
        <w:rPr>
          <w:rFonts w:ascii="Times New Roman" w:hAnsi="Times New Roman" w:cs="Times New Roman"/>
          <w:sz w:val="24"/>
          <w:szCs w:val="24"/>
        </w:rPr>
        <w:t>pirmajiem 4 (četriem) mēnešiem</w:t>
      </w:r>
      <w:r w:rsidR="00054135" w:rsidRPr="000178F1">
        <w:rPr>
          <w:rFonts w:ascii="Times New Roman" w:hAnsi="Times New Roman" w:cs="Times New Roman"/>
          <w:sz w:val="24"/>
          <w:szCs w:val="24"/>
        </w:rPr>
        <w:t xml:space="preserve">. </w:t>
      </w:r>
      <w:r w:rsidRPr="000178F1">
        <w:rPr>
          <w:rFonts w:ascii="Times New Roman" w:hAnsi="Times New Roman" w:cs="Times New Roman"/>
          <w:sz w:val="24"/>
          <w:szCs w:val="24"/>
        </w:rPr>
        <w:t xml:space="preserve">Vispārīgās vienošanās projekts ir pievienots nolikumam kā </w:t>
      </w:r>
      <w:r w:rsidR="007D1A98">
        <w:rPr>
          <w:rFonts w:ascii="Times New Roman" w:hAnsi="Times New Roman" w:cs="Times New Roman"/>
          <w:sz w:val="24"/>
          <w:szCs w:val="24"/>
        </w:rPr>
        <w:t>4</w:t>
      </w:r>
      <w:r w:rsidRPr="000178F1">
        <w:rPr>
          <w:rFonts w:ascii="Times New Roman" w:hAnsi="Times New Roman" w:cs="Times New Roman"/>
          <w:sz w:val="24"/>
          <w:szCs w:val="24"/>
        </w:rPr>
        <w:t>.pielikums.</w:t>
      </w:r>
    </w:p>
    <w:p w14:paraId="36E91350" w14:textId="06B62B6A" w:rsidR="006C32F0" w:rsidRPr="00754F7C" w:rsidRDefault="00B2772F" w:rsidP="00754F7C">
      <w:pPr>
        <w:pStyle w:val="ListParagraph"/>
        <w:numPr>
          <w:ilvl w:val="1"/>
          <w:numId w:val="10"/>
        </w:numPr>
        <w:spacing w:after="0" w:line="240" w:lineRule="auto"/>
        <w:ind w:left="709" w:hanging="709"/>
        <w:jc w:val="both"/>
        <w:rPr>
          <w:rFonts w:ascii="Times New Roman" w:hAnsi="Times New Roman" w:cs="Times New Roman"/>
          <w:sz w:val="24"/>
          <w:szCs w:val="24"/>
        </w:rPr>
      </w:pPr>
      <w:r w:rsidRPr="000178F1">
        <w:rPr>
          <w:rFonts w:ascii="Times New Roman" w:hAnsi="Times New Roman" w:cs="Times New Roman"/>
          <w:sz w:val="24"/>
          <w:szCs w:val="24"/>
        </w:rPr>
        <w:t>Vispārīgā vienošanās tiks noslēgt</w:t>
      </w:r>
      <w:r w:rsidR="00B86320" w:rsidRPr="000178F1">
        <w:rPr>
          <w:rFonts w:ascii="Times New Roman" w:hAnsi="Times New Roman" w:cs="Times New Roman"/>
          <w:sz w:val="24"/>
          <w:szCs w:val="24"/>
        </w:rPr>
        <w:t>a</w:t>
      </w:r>
      <w:r w:rsidRPr="000178F1">
        <w:rPr>
          <w:rFonts w:ascii="Times New Roman" w:hAnsi="Times New Roman" w:cs="Times New Roman"/>
          <w:sz w:val="24"/>
          <w:szCs w:val="24"/>
        </w:rPr>
        <w:t xml:space="preserve"> uz 3 gadiem.</w:t>
      </w:r>
    </w:p>
    <w:p w14:paraId="544BFCB6" w14:textId="50E67F9B" w:rsidR="00720A0A" w:rsidRPr="006C32F0" w:rsidRDefault="00720A0A" w:rsidP="006C32F0">
      <w:pPr>
        <w:pStyle w:val="ListParagraph"/>
        <w:numPr>
          <w:ilvl w:val="1"/>
          <w:numId w:val="10"/>
        </w:numPr>
        <w:ind w:left="709" w:hanging="709"/>
        <w:jc w:val="both"/>
        <w:rPr>
          <w:rFonts w:ascii="Times New Roman" w:hAnsi="Times New Roman" w:cs="Times New Roman"/>
          <w:sz w:val="24"/>
          <w:szCs w:val="24"/>
        </w:rPr>
      </w:pPr>
      <w:r w:rsidRPr="006C32F0">
        <w:rPr>
          <w:rFonts w:ascii="Times New Roman" w:hAnsi="Times New Roman" w:cs="Times New Roman"/>
          <w:sz w:val="24"/>
          <w:szCs w:val="24"/>
        </w:rPr>
        <w:t>Par Tehniskajā specifikācijā paredzēt</w:t>
      </w:r>
      <w:r w:rsidR="006C32F0">
        <w:rPr>
          <w:rFonts w:ascii="Times New Roman" w:hAnsi="Times New Roman" w:cs="Times New Roman"/>
          <w:sz w:val="24"/>
          <w:szCs w:val="24"/>
        </w:rPr>
        <w:t>ās</w:t>
      </w:r>
      <w:r w:rsidRPr="006C32F0">
        <w:rPr>
          <w:rFonts w:ascii="Times New Roman" w:hAnsi="Times New Roman" w:cs="Times New Roman"/>
          <w:sz w:val="24"/>
          <w:szCs w:val="24"/>
        </w:rPr>
        <w:t xml:space="preserve"> </w:t>
      </w:r>
      <w:r w:rsidR="006C32F0">
        <w:rPr>
          <w:rFonts w:ascii="Times New Roman" w:hAnsi="Times New Roman" w:cs="Times New Roman"/>
          <w:sz w:val="24"/>
          <w:szCs w:val="24"/>
        </w:rPr>
        <w:t>Preces piegādi</w:t>
      </w:r>
      <w:r w:rsidRPr="006C32F0">
        <w:rPr>
          <w:rFonts w:ascii="Times New Roman" w:hAnsi="Times New Roman" w:cs="Times New Roman"/>
          <w:sz w:val="24"/>
          <w:szCs w:val="24"/>
        </w:rPr>
        <w:t xml:space="preserve"> nākamajiem periodiem</w:t>
      </w:r>
      <w:r w:rsidR="00C62256">
        <w:rPr>
          <w:rFonts w:ascii="Times New Roman" w:hAnsi="Times New Roman" w:cs="Times New Roman"/>
          <w:sz w:val="24"/>
          <w:szCs w:val="24"/>
        </w:rPr>
        <w:t xml:space="preserve"> (orientējoši 4 mēnešiem)</w:t>
      </w:r>
      <w:r w:rsidRPr="006C32F0">
        <w:rPr>
          <w:rFonts w:ascii="Times New Roman" w:hAnsi="Times New Roman" w:cs="Times New Roman"/>
          <w:sz w:val="24"/>
          <w:szCs w:val="24"/>
        </w:rPr>
        <w:t xml:space="preserve"> Pasūtītājs rīkos cenu aptauju, saskaņā ar Vispārīgajā vienošanā noteikto kārtību.</w:t>
      </w:r>
    </w:p>
    <w:p w14:paraId="1D1E9681" w14:textId="742AE0D5" w:rsidR="00877434" w:rsidRPr="00B24A23" w:rsidRDefault="00877434" w:rsidP="00313DE0">
      <w:pPr>
        <w:pStyle w:val="ListParagraph"/>
        <w:numPr>
          <w:ilvl w:val="1"/>
          <w:numId w:val="10"/>
        </w:numPr>
        <w:spacing w:after="0" w:line="240" w:lineRule="auto"/>
        <w:ind w:left="709" w:hanging="709"/>
        <w:jc w:val="both"/>
        <w:rPr>
          <w:rFonts w:ascii="Times New Roman" w:hAnsi="Times New Roman" w:cs="Times New Roman"/>
          <w:sz w:val="24"/>
          <w:szCs w:val="24"/>
        </w:rPr>
      </w:pPr>
      <w:r w:rsidRPr="00B24A23">
        <w:rPr>
          <w:rFonts w:ascii="Times New Roman" w:hAnsi="Times New Roman" w:cs="Times New Roman"/>
          <w:sz w:val="24"/>
          <w:szCs w:val="24"/>
        </w:rPr>
        <w:t xml:space="preserve">Vispārīgās vienošanās dalībniekam, ar kuru noslēgts Iepirkuma līgums, pēc Pasūtītāja pasūtījuma būs jāpiegādā </w:t>
      </w:r>
      <w:r w:rsidR="00A22AB5" w:rsidRPr="00B24A23">
        <w:rPr>
          <w:rFonts w:ascii="Times New Roman" w:hAnsi="Times New Roman" w:cs="Times New Roman"/>
          <w:sz w:val="24"/>
          <w:szCs w:val="24"/>
        </w:rPr>
        <w:t>kondicionieru gāze,</w:t>
      </w:r>
      <w:r w:rsidRPr="00B24A23">
        <w:rPr>
          <w:rFonts w:ascii="Times New Roman" w:hAnsi="Times New Roman" w:cs="Times New Roman"/>
          <w:sz w:val="24"/>
          <w:szCs w:val="24"/>
        </w:rPr>
        <w:t xml:space="preserve"> saskaņā ar vispārīgajā vienošanā iekļautajiem piegādes noteikumiem. </w:t>
      </w:r>
    </w:p>
    <w:p w14:paraId="24521916" w14:textId="7722ACFF" w:rsidR="00A21887" w:rsidRPr="003A7451" w:rsidRDefault="009D50D2" w:rsidP="003A7451">
      <w:pPr>
        <w:pStyle w:val="ListParagraph"/>
        <w:numPr>
          <w:ilvl w:val="1"/>
          <w:numId w:val="10"/>
        </w:numPr>
        <w:spacing w:after="0" w:line="240" w:lineRule="auto"/>
        <w:ind w:left="709" w:hanging="709"/>
        <w:jc w:val="both"/>
        <w:rPr>
          <w:rFonts w:ascii="Times New Roman" w:hAnsi="Times New Roman" w:cs="Times New Roman"/>
          <w:sz w:val="24"/>
          <w:szCs w:val="24"/>
        </w:rPr>
      </w:pPr>
      <w:r w:rsidRPr="00D82272">
        <w:rPr>
          <w:rFonts w:ascii="Times New Roman" w:hAnsi="Times New Roman" w:cs="Times New Roman"/>
          <w:sz w:val="24"/>
          <w:szCs w:val="24"/>
        </w:rPr>
        <w:t>Kondicionieru gāzes (aukstuma aģent</w:t>
      </w:r>
      <w:r w:rsidR="000178F1" w:rsidRPr="00D82272">
        <w:rPr>
          <w:rFonts w:ascii="Times New Roman" w:hAnsi="Times New Roman" w:cs="Times New Roman"/>
          <w:sz w:val="24"/>
          <w:szCs w:val="24"/>
        </w:rPr>
        <w:t>s</w:t>
      </w:r>
      <w:r w:rsidRPr="00D82272">
        <w:rPr>
          <w:rFonts w:ascii="Times New Roman" w:hAnsi="Times New Roman" w:cs="Times New Roman"/>
          <w:sz w:val="24"/>
          <w:szCs w:val="24"/>
        </w:rPr>
        <w:t xml:space="preserve"> R-134 A) </w:t>
      </w:r>
      <w:r w:rsidR="00CB406B" w:rsidRPr="00D82272">
        <w:rPr>
          <w:rFonts w:ascii="Times New Roman" w:hAnsi="Times New Roman" w:cs="Times New Roman"/>
          <w:sz w:val="24"/>
          <w:szCs w:val="24"/>
        </w:rPr>
        <w:t>specifikācija ir norādīta Tehniskajā specifikācijā (1.pielikums).</w:t>
      </w:r>
    </w:p>
    <w:p w14:paraId="630F5D7E" w14:textId="77777777" w:rsidR="007F7F50" w:rsidRPr="00EA4F86" w:rsidRDefault="007F7F50" w:rsidP="00EE6474">
      <w:pPr>
        <w:pStyle w:val="BodyText2"/>
        <w:tabs>
          <w:tab w:val="clear" w:pos="0"/>
        </w:tabs>
        <w:jc w:val="center"/>
        <w:outlineLvl w:val="9"/>
        <w:rPr>
          <w:rFonts w:ascii="Times New Roman" w:hAnsi="Times New Roman"/>
          <w:b/>
          <w:szCs w:val="24"/>
          <w:highlight w:val="yellow"/>
        </w:rPr>
      </w:pPr>
    </w:p>
    <w:p w14:paraId="737CB051" w14:textId="3588FAEE" w:rsidR="00EE6474" w:rsidRPr="00512A25" w:rsidRDefault="00EE6474" w:rsidP="00EE6474">
      <w:pPr>
        <w:pStyle w:val="BodyText2"/>
        <w:tabs>
          <w:tab w:val="clear" w:pos="0"/>
        </w:tabs>
        <w:jc w:val="center"/>
        <w:outlineLvl w:val="9"/>
        <w:rPr>
          <w:rFonts w:ascii="Times New Roman" w:hAnsi="Times New Roman"/>
          <w:b/>
          <w:szCs w:val="24"/>
        </w:rPr>
      </w:pPr>
      <w:r w:rsidRPr="00512A25">
        <w:rPr>
          <w:rFonts w:ascii="Times New Roman" w:hAnsi="Times New Roman"/>
          <w:b/>
          <w:szCs w:val="24"/>
        </w:rPr>
        <w:t>IV  PRETENDENTU ATLASES PRASĪBAS</w:t>
      </w:r>
    </w:p>
    <w:p w14:paraId="1184FE80" w14:textId="77777777" w:rsidR="00EE6474" w:rsidRPr="00512A25" w:rsidRDefault="00EE6474" w:rsidP="00EE6474">
      <w:pPr>
        <w:pStyle w:val="BodyText2"/>
        <w:tabs>
          <w:tab w:val="clear" w:pos="0"/>
        </w:tabs>
        <w:jc w:val="center"/>
        <w:outlineLvl w:val="9"/>
        <w:rPr>
          <w:rFonts w:ascii="Times New Roman" w:hAnsi="Times New Roman"/>
          <w:b/>
          <w:szCs w:val="24"/>
        </w:rPr>
      </w:pPr>
    </w:p>
    <w:p w14:paraId="36243DB5" w14:textId="77777777" w:rsidR="00EE6474" w:rsidRPr="00512A25" w:rsidRDefault="00EE6474" w:rsidP="00313DE0">
      <w:pPr>
        <w:pStyle w:val="BodyText2"/>
        <w:numPr>
          <w:ilvl w:val="0"/>
          <w:numId w:val="10"/>
        </w:numPr>
        <w:rPr>
          <w:rFonts w:ascii="Times New Roman" w:hAnsi="Times New Roman"/>
          <w:b/>
          <w:szCs w:val="24"/>
        </w:rPr>
      </w:pPr>
      <w:r w:rsidRPr="00512A25">
        <w:rPr>
          <w:rFonts w:ascii="Times New Roman" w:hAnsi="Times New Roman"/>
          <w:b/>
          <w:szCs w:val="24"/>
        </w:rPr>
        <w:t>Pretendenta izslēgšanas noteikumi</w:t>
      </w:r>
    </w:p>
    <w:p w14:paraId="24F79446" w14:textId="12FD3BCD" w:rsidR="00E0702D" w:rsidRPr="00512A25" w:rsidRDefault="00E0702D" w:rsidP="00313DE0">
      <w:pPr>
        <w:pStyle w:val="BodyText2"/>
        <w:numPr>
          <w:ilvl w:val="1"/>
          <w:numId w:val="10"/>
        </w:numPr>
        <w:ind w:left="709" w:hanging="709"/>
        <w:rPr>
          <w:rFonts w:ascii="Times New Roman" w:hAnsi="Times New Roman"/>
        </w:rPr>
      </w:pPr>
      <w:r w:rsidRPr="00512A25">
        <w:rPr>
          <w:rFonts w:ascii="Times New Roman" w:hAnsi="Times New Roman"/>
        </w:rPr>
        <w:t xml:space="preserve">Uz </w:t>
      </w:r>
      <w:r w:rsidR="003902C8" w:rsidRPr="00512A25">
        <w:rPr>
          <w:rFonts w:ascii="Times New Roman" w:hAnsi="Times New Roman"/>
        </w:rPr>
        <w:t>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48FFFB93" w14:textId="26FC7C78" w:rsidR="00E0702D" w:rsidRPr="00512A25" w:rsidRDefault="00E0702D" w:rsidP="00313DE0">
      <w:pPr>
        <w:pStyle w:val="BodyText2"/>
        <w:numPr>
          <w:ilvl w:val="1"/>
          <w:numId w:val="10"/>
        </w:numPr>
        <w:ind w:left="709" w:hanging="709"/>
        <w:rPr>
          <w:rFonts w:ascii="Times New Roman" w:hAnsi="Times New Roman"/>
          <w:szCs w:val="24"/>
        </w:rPr>
      </w:pPr>
      <w:r w:rsidRPr="00512A25">
        <w:rPr>
          <w:rFonts w:ascii="Times New Roman" w:hAnsi="Times New Roman"/>
          <w:szCs w:val="24"/>
        </w:rPr>
        <w:t xml:space="preserve">Pretendentu </w:t>
      </w:r>
      <w:r w:rsidR="00512A25" w:rsidRPr="00512A25">
        <w:rPr>
          <w:rFonts w:ascii="Times New Roman" w:hAnsi="Times New Roman"/>
        </w:rPr>
        <w:t>izslēgšanas noteikumu attiecināmība uz konkrēto pretendentu tiks pārbaudīta Sabiedrisko pakalpojumu sniedzēju iepirkumu likuma 48. pantā noteiktajā kārtībā.</w:t>
      </w:r>
    </w:p>
    <w:p w14:paraId="4E6280CF" w14:textId="77777777" w:rsidR="00EE6474" w:rsidRPr="00EA4F86" w:rsidRDefault="00EE6474" w:rsidP="00EE6474">
      <w:pPr>
        <w:pStyle w:val="BodyText2"/>
        <w:tabs>
          <w:tab w:val="clear" w:pos="0"/>
        </w:tabs>
        <w:ind w:left="720"/>
        <w:rPr>
          <w:rFonts w:ascii="Times New Roman" w:hAnsi="Times New Roman"/>
          <w:szCs w:val="24"/>
          <w:highlight w:val="yellow"/>
        </w:rPr>
      </w:pPr>
    </w:p>
    <w:p w14:paraId="7B20A775" w14:textId="77777777" w:rsidR="00781D7B" w:rsidRPr="007A331A" w:rsidRDefault="00781D7B" w:rsidP="00781D7B">
      <w:pPr>
        <w:pStyle w:val="BodyText2"/>
        <w:numPr>
          <w:ilvl w:val="0"/>
          <w:numId w:val="10"/>
        </w:numPr>
        <w:rPr>
          <w:rFonts w:ascii="Times New Roman" w:hAnsi="Times New Roman"/>
          <w:b/>
          <w:szCs w:val="24"/>
        </w:rPr>
      </w:pPr>
      <w:r w:rsidRPr="007A331A">
        <w:rPr>
          <w:rFonts w:ascii="Times New Roman" w:hAnsi="Times New Roman"/>
          <w:b/>
          <w:szCs w:val="24"/>
        </w:rPr>
        <w:t>Prasības profesionālās darbības veikšanā</w:t>
      </w:r>
    </w:p>
    <w:p w14:paraId="2EC52266" w14:textId="77777777" w:rsidR="00781D7B" w:rsidRPr="00781D7B" w:rsidRDefault="00781D7B" w:rsidP="00781D7B">
      <w:pPr>
        <w:pStyle w:val="BodyText2"/>
        <w:numPr>
          <w:ilvl w:val="1"/>
          <w:numId w:val="10"/>
        </w:numPr>
        <w:ind w:left="567" w:hanging="567"/>
        <w:rPr>
          <w:rFonts w:ascii="Times New Roman" w:hAnsi="Times New Roman"/>
          <w:i/>
          <w:szCs w:val="24"/>
          <w:u w:val="single"/>
        </w:rPr>
      </w:pPr>
      <w:r w:rsidRPr="007A331A">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77A7615C" w14:textId="77777777" w:rsidR="00781D7B" w:rsidRDefault="00781D7B" w:rsidP="00781D7B">
      <w:pPr>
        <w:pStyle w:val="BodyText2"/>
        <w:tabs>
          <w:tab w:val="clear" w:pos="0"/>
        </w:tabs>
        <w:ind w:left="567"/>
        <w:rPr>
          <w:rFonts w:ascii="Times New Roman" w:hAnsi="Times New Roman"/>
          <w:i/>
          <w:szCs w:val="24"/>
          <w:u w:val="single"/>
        </w:rPr>
      </w:pPr>
    </w:p>
    <w:p w14:paraId="33F45A52" w14:textId="2DDCEB36" w:rsidR="00EE6474" w:rsidRPr="00781D7B" w:rsidRDefault="00EE6474" w:rsidP="00781D7B">
      <w:pPr>
        <w:pStyle w:val="BodyText2"/>
        <w:numPr>
          <w:ilvl w:val="0"/>
          <w:numId w:val="10"/>
        </w:numPr>
        <w:rPr>
          <w:rFonts w:ascii="Times New Roman" w:hAnsi="Times New Roman"/>
          <w:i/>
          <w:szCs w:val="24"/>
          <w:u w:val="single"/>
        </w:rPr>
      </w:pPr>
      <w:r w:rsidRPr="00781D7B">
        <w:rPr>
          <w:rFonts w:ascii="Times New Roman" w:hAnsi="Times New Roman"/>
          <w:b/>
          <w:szCs w:val="24"/>
        </w:rPr>
        <w:t>Prasības pretendenta tehniskajām un profesionālajām spējām:</w:t>
      </w:r>
    </w:p>
    <w:p w14:paraId="10317214" w14:textId="5CC11525" w:rsidR="00B232BE" w:rsidRPr="00E424E2" w:rsidRDefault="00A10EBB" w:rsidP="00781D7B">
      <w:pPr>
        <w:pStyle w:val="ListParagraph"/>
        <w:numPr>
          <w:ilvl w:val="1"/>
          <w:numId w:val="10"/>
        </w:numPr>
        <w:spacing w:after="0" w:line="240" w:lineRule="auto"/>
        <w:ind w:left="567" w:hanging="567"/>
        <w:jc w:val="both"/>
        <w:rPr>
          <w:rFonts w:ascii="Times New Roman" w:hAnsi="Times New Roman" w:cs="Times New Roman"/>
          <w:sz w:val="24"/>
          <w:szCs w:val="24"/>
        </w:rPr>
      </w:pPr>
      <w:bookmarkStart w:id="2" w:name="_Hlk43299237"/>
      <w:r w:rsidRPr="00E424E2">
        <w:rPr>
          <w:rFonts w:ascii="Times New Roman" w:hAnsi="Times New Roman" w:cs="Times New Roman"/>
          <w:sz w:val="24"/>
          <w:szCs w:val="24"/>
        </w:rPr>
        <w:t>Pretendentam iepriekšējo 3 (trīs) gadu periodā ir</w:t>
      </w:r>
      <w:r w:rsidR="003A040B" w:rsidRPr="00E424E2">
        <w:rPr>
          <w:rFonts w:ascii="Times New Roman" w:hAnsi="Times New Roman" w:cs="Times New Roman"/>
          <w:sz w:val="24"/>
          <w:szCs w:val="24"/>
        </w:rPr>
        <w:t xml:space="preserve"> </w:t>
      </w:r>
      <w:r w:rsidR="00B232BE" w:rsidRPr="00E424E2">
        <w:rPr>
          <w:rFonts w:ascii="Times New Roman" w:hAnsi="Times New Roman" w:cs="Times New Roman"/>
          <w:sz w:val="24"/>
          <w:szCs w:val="24"/>
        </w:rPr>
        <w:t xml:space="preserve">1 (viena) gada pieredze    kondicionieru gāzes (aukstuma aģentu) piegāžu veikšanā. </w:t>
      </w:r>
    </w:p>
    <w:p w14:paraId="4C65FAC6" w14:textId="796E02B5" w:rsidR="00354BBB" w:rsidRPr="00E424E2" w:rsidRDefault="00354BBB" w:rsidP="00781D7B">
      <w:pPr>
        <w:pStyle w:val="ListParagraph"/>
        <w:numPr>
          <w:ilvl w:val="1"/>
          <w:numId w:val="10"/>
        </w:numPr>
        <w:spacing w:after="0" w:line="240" w:lineRule="auto"/>
        <w:ind w:left="567" w:hanging="567"/>
        <w:jc w:val="both"/>
        <w:rPr>
          <w:rFonts w:ascii="Times New Roman" w:hAnsi="Times New Roman" w:cs="Times New Roman"/>
          <w:sz w:val="24"/>
          <w:szCs w:val="24"/>
        </w:rPr>
      </w:pPr>
      <w:r w:rsidRPr="00E424E2">
        <w:rPr>
          <w:rFonts w:ascii="Times New Roman" w:hAnsi="Times New Roman" w:cs="Times New Roman"/>
          <w:sz w:val="24"/>
          <w:szCs w:val="24"/>
        </w:rPr>
        <w:t>Pretendenta</w:t>
      </w:r>
      <w:r w:rsidR="00CC5FA8" w:rsidRPr="00E424E2">
        <w:rPr>
          <w:rFonts w:ascii="Times New Roman" w:hAnsi="Times New Roman" w:cs="Times New Roman"/>
          <w:sz w:val="24"/>
          <w:szCs w:val="24"/>
        </w:rPr>
        <w:t>m</w:t>
      </w:r>
      <w:r w:rsidRPr="00E424E2">
        <w:rPr>
          <w:rFonts w:ascii="Times New Roman" w:hAnsi="Times New Roman" w:cs="Times New Roman"/>
          <w:sz w:val="24"/>
          <w:szCs w:val="24"/>
        </w:rPr>
        <w:t xml:space="preserve"> jābūt normatīvajos aktos noteiktajā kārtībā izsniegtai </w:t>
      </w:r>
      <w:bookmarkStart w:id="3" w:name="_Hlk63158475"/>
      <w:r w:rsidRPr="00E424E2">
        <w:rPr>
          <w:rFonts w:ascii="Times New Roman" w:hAnsi="Times New Roman" w:cs="Times New Roman"/>
          <w:sz w:val="24"/>
          <w:szCs w:val="24"/>
        </w:rPr>
        <w:t>speciālai atļaujai (licencei) darbībām ar ozona slāni noārdošām vielām vai fluorētām siltumnīcefekta gāzēm.</w:t>
      </w:r>
      <w:bookmarkEnd w:id="3"/>
      <w:r w:rsidR="008A6B92" w:rsidRPr="00E424E2">
        <w:rPr>
          <w:rFonts w:ascii="Times New Roman" w:hAnsi="Times New Roman" w:cs="Times New Roman"/>
          <w:sz w:val="24"/>
          <w:szCs w:val="24"/>
        </w:rPr>
        <w:t xml:space="preserve"> Gadījumā, ja pretendents veic </w:t>
      </w:r>
      <w:r w:rsidR="00863163" w:rsidRPr="00E424E2">
        <w:rPr>
          <w:rFonts w:ascii="Times New Roman" w:hAnsi="Times New Roman" w:cs="Times New Roman"/>
          <w:sz w:val="24"/>
          <w:szCs w:val="24"/>
        </w:rPr>
        <w:t xml:space="preserve">tikai kondicionieru gāzes piegādi, tad speciālai atļaujai (licencei) darbībām ar ozona slāni noārdošām vielām vai fluorētām siltumnīcefekta gāzēm jābūt </w:t>
      </w:r>
      <w:r w:rsidR="008A6B92" w:rsidRPr="00E424E2">
        <w:rPr>
          <w:rFonts w:ascii="Times New Roman" w:hAnsi="Times New Roman" w:cs="Times New Roman"/>
          <w:sz w:val="24"/>
          <w:szCs w:val="24"/>
        </w:rPr>
        <w:t>uzņēmumam, no kura pretendents iegādājas kondicionieru gāzi (aukstuma aģentu R-134 A)</w:t>
      </w:r>
      <w:r w:rsidR="00863163" w:rsidRPr="00E424E2">
        <w:rPr>
          <w:rFonts w:ascii="Times New Roman" w:hAnsi="Times New Roman" w:cs="Times New Roman"/>
          <w:sz w:val="24"/>
          <w:szCs w:val="24"/>
        </w:rPr>
        <w:t>.</w:t>
      </w:r>
    </w:p>
    <w:p w14:paraId="32717151" w14:textId="77777777" w:rsidR="000F082B" w:rsidRDefault="000F082B" w:rsidP="00C25CF5">
      <w:pPr>
        <w:spacing w:after="0" w:line="240" w:lineRule="auto"/>
        <w:jc w:val="both"/>
        <w:rPr>
          <w:rFonts w:ascii="Times New Roman" w:hAnsi="Times New Roman" w:cs="Times New Roman"/>
          <w:sz w:val="24"/>
          <w:szCs w:val="24"/>
          <w:highlight w:val="yellow"/>
        </w:rPr>
      </w:pPr>
    </w:p>
    <w:p w14:paraId="0B771115" w14:textId="77777777" w:rsidR="003A7451" w:rsidRDefault="003A7451" w:rsidP="00C25CF5">
      <w:pPr>
        <w:spacing w:after="0" w:line="240" w:lineRule="auto"/>
        <w:jc w:val="both"/>
        <w:rPr>
          <w:rFonts w:ascii="Times New Roman" w:hAnsi="Times New Roman" w:cs="Times New Roman"/>
          <w:sz w:val="24"/>
          <w:szCs w:val="24"/>
          <w:highlight w:val="yellow"/>
        </w:rPr>
      </w:pPr>
    </w:p>
    <w:p w14:paraId="4BAD106E" w14:textId="77777777" w:rsidR="003A7451" w:rsidRDefault="003A7451" w:rsidP="00C25CF5">
      <w:pPr>
        <w:spacing w:after="0" w:line="240" w:lineRule="auto"/>
        <w:jc w:val="both"/>
        <w:rPr>
          <w:rFonts w:ascii="Times New Roman" w:hAnsi="Times New Roman" w:cs="Times New Roman"/>
          <w:sz w:val="24"/>
          <w:szCs w:val="24"/>
          <w:highlight w:val="yellow"/>
        </w:rPr>
      </w:pPr>
    </w:p>
    <w:p w14:paraId="5961F4FE" w14:textId="77777777" w:rsidR="003A7451" w:rsidRDefault="003A7451" w:rsidP="00C25CF5">
      <w:pPr>
        <w:spacing w:after="0" w:line="240" w:lineRule="auto"/>
        <w:jc w:val="both"/>
        <w:rPr>
          <w:rFonts w:ascii="Times New Roman" w:hAnsi="Times New Roman" w:cs="Times New Roman"/>
          <w:sz w:val="24"/>
          <w:szCs w:val="24"/>
          <w:highlight w:val="yellow"/>
        </w:rPr>
      </w:pPr>
    </w:p>
    <w:p w14:paraId="3616A7C1" w14:textId="77777777" w:rsidR="003A7451" w:rsidRPr="00C25CF5" w:rsidRDefault="003A7451" w:rsidP="00C25CF5">
      <w:pPr>
        <w:spacing w:after="0" w:line="240" w:lineRule="auto"/>
        <w:jc w:val="both"/>
        <w:rPr>
          <w:rFonts w:ascii="Times New Roman" w:hAnsi="Times New Roman" w:cs="Times New Roman"/>
          <w:sz w:val="24"/>
          <w:szCs w:val="24"/>
          <w:highlight w:val="yellow"/>
        </w:rPr>
      </w:pPr>
    </w:p>
    <w:bookmarkEnd w:id="2"/>
    <w:p w14:paraId="24752B8C" w14:textId="77777777" w:rsidR="00EE6474" w:rsidRPr="00BF7172" w:rsidRDefault="00EE6474" w:rsidP="003A7451">
      <w:pPr>
        <w:pStyle w:val="BodyText2"/>
        <w:tabs>
          <w:tab w:val="clear" w:pos="0"/>
        </w:tabs>
        <w:ind w:firstLine="360"/>
        <w:jc w:val="center"/>
        <w:rPr>
          <w:rFonts w:ascii="Times New Roman" w:hAnsi="Times New Roman"/>
          <w:b/>
          <w:szCs w:val="24"/>
        </w:rPr>
      </w:pPr>
      <w:r w:rsidRPr="00BF7172">
        <w:rPr>
          <w:rFonts w:ascii="Times New Roman" w:hAnsi="Times New Roman"/>
          <w:b/>
          <w:szCs w:val="24"/>
        </w:rPr>
        <w:lastRenderedPageBreak/>
        <w:t>V PRETENDENTA ATLASES DOKUMENTI</w:t>
      </w:r>
    </w:p>
    <w:p w14:paraId="2C71A7B5" w14:textId="77777777" w:rsidR="00EE6474" w:rsidRPr="00BF7172" w:rsidRDefault="00EE6474" w:rsidP="00EE6474">
      <w:pPr>
        <w:pStyle w:val="BodyText2"/>
        <w:tabs>
          <w:tab w:val="clear" w:pos="0"/>
        </w:tabs>
        <w:ind w:left="360"/>
        <w:rPr>
          <w:rFonts w:ascii="Times New Roman" w:hAnsi="Times New Roman"/>
          <w:b/>
          <w:szCs w:val="24"/>
        </w:rPr>
      </w:pPr>
    </w:p>
    <w:p w14:paraId="1F3B9E27" w14:textId="77777777" w:rsidR="00EE6474" w:rsidRPr="00BF7172" w:rsidRDefault="00EE6474" w:rsidP="00313DE0">
      <w:pPr>
        <w:pStyle w:val="BodyText2"/>
        <w:numPr>
          <w:ilvl w:val="0"/>
          <w:numId w:val="10"/>
        </w:numPr>
        <w:rPr>
          <w:rFonts w:ascii="Times New Roman" w:hAnsi="Times New Roman"/>
          <w:b/>
          <w:szCs w:val="24"/>
        </w:rPr>
      </w:pPr>
      <w:r w:rsidRPr="00BF7172">
        <w:rPr>
          <w:rFonts w:ascii="Times New Roman" w:hAnsi="Times New Roman"/>
          <w:b/>
          <w:szCs w:val="24"/>
        </w:rPr>
        <w:t xml:space="preserve">Pretendenta atlases dokumenti </w:t>
      </w:r>
    </w:p>
    <w:p w14:paraId="3A4E85D4" w14:textId="77777777" w:rsidR="000F706F" w:rsidRPr="00394E84" w:rsidRDefault="000F706F" w:rsidP="000F706F">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7170E849" w14:textId="77777777" w:rsidR="000F706F" w:rsidRPr="00394E84" w:rsidRDefault="000F706F" w:rsidP="000F706F">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Kopā ar piedāvājumu pretendentam jāiesniedz šādi “Pretendentu atlases dokumenti”:</w:t>
      </w:r>
    </w:p>
    <w:p w14:paraId="138C234C" w14:textId="77777777" w:rsidR="000F706F" w:rsidRPr="00394E84" w:rsidRDefault="000F706F" w:rsidP="000F706F">
      <w:pPr>
        <w:pStyle w:val="BodyText2"/>
        <w:numPr>
          <w:ilvl w:val="2"/>
          <w:numId w:val="10"/>
        </w:numPr>
        <w:rPr>
          <w:rFonts w:ascii="Times New Roman" w:hAnsi="Times New Roman"/>
          <w:szCs w:val="24"/>
        </w:rPr>
      </w:pPr>
      <w:r w:rsidRPr="00394E84">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0232C7F2" w14:textId="77777777" w:rsidR="000F706F" w:rsidRPr="00745838" w:rsidRDefault="000F706F" w:rsidP="000F706F">
      <w:pPr>
        <w:pStyle w:val="BodyText2"/>
        <w:numPr>
          <w:ilvl w:val="2"/>
          <w:numId w:val="10"/>
        </w:numPr>
        <w:rPr>
          <w:rFonts w:ascii="Times New Roman" w:hAnsi="Times New Roman"/>
          <w:b/>
          <w:szCs w:val="24"/>
        </w:rPr>
      </w:pPr>
      <w:r w:rsidRPr="00394E84">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r>
        <w:rPr>
          <w:rFonts w:ascii="Times New Roman" w:hAnsi="Times New Roman"/>
          <w:szCs w:val="24"/>
        </w:rPr>
        <w:t>;</w:t>
      </w:r>
    </w:p>
    <w:p w14:paraId="712D3E44" w14:textId="77777777" w:rsidR="000F706F" w:rsidRPr="00BA41EB" w:rsidRDefault="000F706F" w:rsidP="000F706F">
      <w:pPr>
        <w:pStyle w:val="BodyText2"/>
        <w:numPr>
          <w:ilvl w:val="2"/>
          <w:numId w:val="10"/>
        </w:numPr>
        <w:rPr>
          <w:rFonts w:ascii="Times New Roman" w:hAnsi="Times New Roman"/>
          <w:b/>
          <w:szCs w:val="24"/>
        </w:rPr>
      </w:pPr>
      <w:r>
        <w:rPr>
          <w:rFonts w:ascii="Times New Roman" w:hAnsi="Times New Roman"/>
          <w:szCs w:val="24"/>
        </w:rPr>
        <w:t xml:space="preserve">Ārvalstu pretendentam ir tiesības </w:t>
      </w:r>
      <w:r w:rsidRPr="00BA41EB">
        <w:rPr>
          <w:rFonts w:ascii="Times New Roman" w:hAnsi="Times New Roman"/>
          <w:bCs/>
          <w:szCs w:val="24"/>
        </w:rPr>
        <w:t xml:space="preserve">kopā ar piedāvājumu </w:t>
      </w:r>
      <w:r>
        <w:rPr>
          <w:rFonts w:ascii="Times New Roman" w:hAnsi="Times New Roman"/>
          <w:szCs w:val="24"/>
        </w:rPr>
        <w:t>iesniegt</w:t>
      </w:r>
      <w:r w:rsidRPr="00BA41EB">
        <w:rPr>
          <w:rFonts w:ascii="Times New Roman" w:hAnsi="Times New Roman"/>
          <w:bCs/>
          <w:szCs w:val="24"/>
        </w:rPr>
        <w:t xml:space="preserve"> pierādījumus, ka uz attiecīgo personu neattiecas nolikuma 14.1.apakšpunktā minētie izslēgšanas nosacījumi</w:t>
      </w:r>
      <w:r w:rsidRPr="00BA41EB">
        <w:rPr>
          <w:rFonts w:ascii="Times New Roman" w:hAnsi="Times New Roman"/>
          <w:szCs w:val="24"/>
        </w:rPr>
        <w:t>.</w:t>
      </w:r>
    </w:p>
    <w:p w14:paraId="3E5B7E7D" w14:textId="64FE550D" w:rsidR="00EE6474" w:rsidRDefault="00EE6474" w:rsidP="00CD482A">
      <w:pPr>
        <w:pStyle w:val="BodyText2"/>
        <w:numPr>
          <w:ilvl w:val="1"/>
          <w:numId w:val="10"/>
        </w:numPr>
        <w:tabs>
          <w:tab w:val="left" w:pos="709"/>
        </w:tabs>
        <w:ind w:left="709" w:hanging="709"/>
        <w:rPr>
          <w:rFonts w:ascii="Times New Roman" w:hAnsi="Times New Roman"/>
          <w:szCs w:val="24"/>
        </w:rPr>
      </w:pPr>
      <w:r w:rsidRPr="006679D8">
        <w:rPr>
          <w:rFonts w:ascii="Times New Roman" w:hAnsi="Times New Roman"/>
          <w:szCs w:val="24"/>
        </w:rPr>
        <w:t xml:space="preserve">Pretendentam jāiesniedz informācija saskaņā ar </w:t>
      </w:r>
      <w:r w:rsidR="00A21887" w:rsidRPr="006679D8">
        <w:rPr>
          <w:rFonts w:ascii="Times New Roman" w:hAnsi="Times New Roman"/>
          <w:szCs w:val="24"/>
        </w:rPr>
        <w:t>iepirkuma procedūras</w:t>
      </w:r>
      <w:r w:rsidRPr="006679D8">
        <w:rPr>
          <w:rFonts w:ascii="Times New Roman" w:hAnsi="Times New Roman"/>
          <w:szCs w:val="24"/>
        </w:rPr>
        <w:t xml:space="preserve"> nolikuma 1</w:t>
      </w:r>
      <w:r w:rsidR="008D54BA" w:rsidRPr="006679D8">
        <w:rPr>
          <w:rFonts w:ascii="Times New Roman" w:hAnsi="Times New Roman"/>
          <w:szCs w:val="24"/>
        </w:rPr>
        <w:t>6</w:t>
      </w:r>
      <w:r w:rsidR="0031277F" w:rsidRPr="006679D8">
        <w:rPr>
          <w:rFonts w:ascii="Times New Roman" w:hAnsi="Times New Roman"/>
          <w:szCs w:val="24"/>
        </w:rPr>
        <w:t>.</w:t>
      </w:r>
      <w:r w:rsidRPr="006679D8">
        <w:rPr>
          <w:rFonts w:ascii="Times New Roman" w:hAnsi="Times New Roman"/>
          <w:szCs w:val="24"/>
        </w:rPr>
        <w:t>1.punkta nosacījumiem par pretendenta pieredzi</w:t>
      </w:r>
      <w:r w:rsidR="00A21887" w:rsidRPr="006679D8">
        <w:rPr>
          <w:rFonts w:ascii="Times New Roman" w:hAnsi="Times New Roman"/>
          <w:szCs w:val="24"/>
        </w:rPr>
        <w:t xml:space="preserve"> </w:t>
      </w:r>
      <w:r w:rsidR="00864321" w:rsidRPr="006679D8">
        <w:rPr>
          <w:rFonts w:ascii="Times New Roman" w:hAnsi="Times New Roman"/>
          <w:szCs w:val="24"/>
        </w:rPr>
        <w:t>kondicionieru gāzes (aukstuma aģentu)</w:t>
      </w:r>
      <w:r w:rsidR="00A21887" w:rsidRPr="006679D8">
        <w:rPr>
          <w:rFonts w:ascii="Times New Roman" w:hAnsi="Times New Roman"/>
          <w:szCs w:val="24"/>
        </w:rPr>
        <w:t xml:space="preserve"> </w:t>
      </w:r>
      <w:r w:rsidRPr="006679D8">
        <w:rPr>
          <w:rFonts w:ascii="Times New Roman" w:hAnsi="Times New Roman"/>
          <w:szCs w:val="24"/>
        </w:rPr>
        <w:t>piegādes veikšanā</w:t>
      </w:r>
      <w:r w:rsidRPr="006679D8" w:rsidDel="00772B34">
        <w:rPr>
          <w:rFonts w:ascii="Times New Roman" w:hAnsi="Times New Roman"/>
          <w:szCs w:val="24"/>
        </w:rPr>
        <w:t xml:space="preserve"> </w:t>
      </w:r>
      <w:r w:rsidRPr="006679D8">
        <w:rPr>
          <w:rFonts w:ascii="Times New Roman" w:hAnsi="Times New Roman"/>
          <w:szCs w:val="24"/>
        </w:rPr>
        <w:t>pēdējo trīs gadu laikā, pēc šādas tabulas:</w:t>
      </w:r>
    </w:p>
    <w:p w14:paraId="3F5E7594" w14:textId="77777777" w:rsidR="00506D58" w:rsidRPr="006679D8" w:rsidRDefault="00506D58" w:rsidP="00506D58">
      <w:pPr>
        <w:pStyle w:val="BodyText2"/>
        <w:tabs>
          <w:tab w:val="clear" w:pos="0"/>
          <w:tab w:val="left" w:pos="709"/>
        </w:tabs>
        <w:ind w:left="709"/>
        <w:rPr>
          <w:rFonts w:ascii="Times New Roman" w:hAnsi="Times New Roman"/>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984"/>
        <w:gridCol w:w="1985"/>
        <w:gridCol w:w="2126"/>
      </w:tblGrid>
      <w:tr w:rsidR="00394E84" w:rsidRPr="006679D8" w14:paraId="54A6E5C2" w14:textId="77777777" w:rsidTr="00A21887">
        <w:tc>
          <w:tcPr>
            <w:tcW w:w="851" w:type="dxa"/>
          </w:tcPr>
          <w:p w14:paraId="5710558E" w14:textId="77777777" w:rsidR="004D5ED1" w:rsidRPr="006679D8" w:rsidRDefault="004D5ED1" w:rsidP="003743DC">
            <w:pPr>
              <w:pStyle w:val="BodyTextIndent"/>
              <w:rPr>
                <w:rFonts w:ascii="Times New Roman" w:hAnsi="Times New Roman" w:cs="Times New Roman"/>
                <w:bCs/>
                <w:sz w:val="24"/>
                <w:szCs w:val="24"/>
              </w:rPr>
            </w:pPr>
            <w:r w:rsidRPr="006679D8">
              <w:rPr>
                <w:rFonts w:ascii="Times New Roman" w:hAnsi="Times New Roman" w:cs="Times New Roman"/>
                <w:bCs/>
                <w:sz w:val="24"/>
                <w:szCs w:val="24"/>
              </w:rPr>
              <w:t>Nr.</w:t>
            </w:r>
          </w:p>
        </w:tc>
        <w:tc>
          <w:tcPr>
            <w:tcW w:w="1843" w:type="dxa"/>
          </w:tcPr>
          <w:p w14:paraId="28AF01C1" w14:textId="714831E2" w:rsidR="004D5ED1" w:rsidRPr="006679D8" w:rsidRDefault="004D5ED1" w:rsidP="003743DC">
            <w:pPr>
              <w:pStyle w:val="BodyTextIndent"/>
              <w:rPr>
                <w:rFonts w:ascii="Times New Roman" w:hAnsi="Times New Roman" w:cs="Times New Roman"/>
                <w:bCs/>
                <w:sz w:val="24"/>
                <w:szCs w:val="24"/>
              </w:rPr>
            </w:pPr>
            <w:r w:rsidRPr="006679D8">
              <w:rPr>
                <w:rFonts w:ascii="Times New Roman" w:hAnsi="Times New Roman" w:cs="Times New Roman"/>
                <w:bCs/>
                <w:sz w:val="24"/>
                <w:szCs w:val="24"/>
              </w:rPr>
              <w:t xml:space="preserve">Piegādes līgumu raksturojums </w:t>
            </w:r>
          </w:p>
        </w:tc>
        <w:tc>
          <w:tcPr>
            <w:tcW w:w="1984" w:type="dxa"/>
          </w:tcPr>
          <w:p w14:paraId="0BE13472" w14:textId="77777777" w:rsidR="004D5ED1" w:rsidRPr="006679D8" w:rsidRDefault="004D5ED1" w:rsidP="00B529D0">
            <w:pPr>
              <w:pStyle w:val="BodyTextIndent"/>
              <w:jc w:val="both"/>
              <w:rPr>
                <w:rFonts w:ascii="Times New Roman" w:hAnsi="Times New Roman" w:cs="Times New Roman"/>
                <w:bCs/>
                <w:sz w:val="24"/>
                <w:szCs w:val="24"/>
              </w:rPr>
            </w:pPr>
            <w:r w:rsidRPr="006679D8">
              <w:rPr>
                <w:rFonts w:ascii="Times New Roman" w:hAnsi="Times New Roman" w:cs="Times New Roman"/>
                <w:bCs/>
                <w:sz w:val="24"/>
                <w:szCs w:val="24"/>
              </w:rPr>
              <w:t>Līguma izpildes gads</w:t>
            </w:r>
          </w:p>
        </w:tc>
        <w:tc>
          <w:tcPr>
            <w:tcW w:w="1985" w:type="dxa"/>
          </w:tcPr>
          <w:p w14:paraId="59A59DE7" w14:textId="77777777" w:rsidR="004D5ED1" w:rsidRPr="006679D8" w:rsidRDefault="004D5ED1" w:rsidP="003743DC">
            <w:pPr>
              <w:pStyle w:val="BodyTextIndent"/>
              <w:rPr>
                <w:rFonts w:ascii="Times New Roman" w:hAnsi="Times New Roman" w:cs="Times New Roman"/>
                <w:bCs/>
                <w:sz w:val="24"/>
                <w:szCs w:val="24"/>
              </w:rPr>
            </w:pPr>
            <w:r w:rsidRPr="006679D8">
              <w:rPr>
                <w:rFonts w:ascii="Times New Roman" w:hAnsi="Times New Roman" w:cs="Times New Roman"/>
                <w:bCs/>
                <w:sz w:val="24"/>
                <w:szCs w:val="24"/>
              </w:rPr>
              <w:t>Darījuma partneris, piegādes adrese</w:t>
            </w:r>
          </w:p>
        </w:tc>
        <w:tc>
          <w:tcPr>
            <w:tcW w:w="2126" w:type="dxa"/>
          </w:tcPr>
          <w:p w14:paraId="41A7925E" w14:textId="77777777" w:rsidR="004D5ED1" w:rsidRPr="006679D8" w:rsidRDefault="004D5ED1" w:rsidP="003743DC">
            <w:pPr>
              <w:pStyle w:val="BodyTextIndent"/>
              <w:rPr>
                <w:rFonts w:ascii="Times New Roman" w:hAnsi="Times New Roman" w:cs="Times New Roman"/>
                <w:bCs/>
                <w:sz w:val="24"/>
                <w:szCs w:val="24"/>
              </w:rPr>
            </w:pPr>
            <w:r w:rsidRPr="006679D8">
              <w:rPr>
                <w:rFonts w:ascii="Times New Roman" w:hAnsi="Times New Roman" w:cs="Times New Roman"/>
                <w:bCs/>
                <w:sz w:val="24"/>
                <w:szCs w:val="24"/>
              </w:rPr>
              <w:t>Darījuma partnera atbildīgā personas, amats, telefons</w:t>
            </w:r>
          </w:p>
        </w:tc>
      </w:tr>
      <w:tr w:rsidR="00394E84" w:rsidRPr="006679D8" w14:paraId="2BBF60EC" w14:textId="77777777" w:rsidTr="00A21887">
        <w:tc>
          <w:tcPr>
            <w:tcW w:w="851" w:type="dxa"/>
          </w:tcPr>
          <w:p w14:paraId="21C91381" w14:textId="77777777" w:rsidR="004D5ED1" w:rsidRPr="006679D8" w:rsidRDefault="004D5ED1" w:rsidP="003743DC">
            <w:pPr>
              <w:pStyle w:val="BodyTextIndent"/>
              <w:jc w:val="center"/>
              <w:rPr>
                <w:rFonts w:ascii="Times New Roman" w:hAnsi="Times New Roman" w:cs="Times New Roman"/>
                <w:sz w:val="24"/>
                <w:szCs w:val="24"/>
              </w:rPr>
            </w:pPr>
          </w:p>
        </w:tc>
        <w:tc>
          <w:tcPr>
            <w:tcW w:w="1843" w:type="dxa"/>
          </w:tcPr>
          <w:p w14:paraId="39FDEF0A" w14:textId="77777777" w:rsidR="004D5ED1" w:rsidRPr="006679D8" w:rsidRDefault="004D5ED1" w:rsidP="003743DC">
            <w:pPr>
              <w:pStyle w:val="BodyTextIndent"/>
              <w:jc w:val="center"/>
              <w:rPr>
                <w:rFonts w:ascii="Times New Roman" w:hAnsi="Times New Roman" w:cs="Times New Roman"/>
                <w:sz w:val="24"/>
                <w:szCs w:val="24"/>
              </w:rPr>
            </w:pPr>
          </w:p>
        </w:tc>
        <w:tc>
          <w:tcPr>
            <w:tcW w:w="1984" w:type="dxa"/>
          </w:tcPr>
          <w:p w14:paraId="63B80B9E" w14:textId="77777777" w:rsidR="004D5ED1" w:rsidRPr="006679D8" w:rsidRDefault="004D5ED1" w:rsidP="003743DC">
            <w:pPr>
              <w:pStyle w:val="BodyTextIndent"/>
              <w:jc w:val="center"/>
              <w:rPr>
                <w:rFonts w:ascii="Times New Roman" w:hAnsi="Times New Roman" w:cs="Times New Roman"/>
                <w:sz w:val="24"/>
                <w:szCs w:val="24"/>
              </w:rPr>
            </w:pPr>
          </w:p>
        </w:tc>
        <w:tc>
          <w:tcPr>
            <w:tcW w:w="1985" w:type="dxa"/>
          </w:tcPr>
          <w:p w14:paraId="26A29F7D" w14:textId="77777777" w:rsidR="004D5ED1" w:rsidRPr="006679D8" w:rsidRDefault="004D5ED1" w:rsidP="003743DC">
            <w:pPr>
              <w:pStyle w:val="BodyTextIndent"/>
              <w:jc w:val="center"/>
              <w:rPr>
                <w:rFonts w:ascii="Times New Roman" w:hAnsi="Times New Roman" w:cs="Times New Roman"/>
                <w:sz w:val="24"/>
                <w:szCs w:val="24"/>
              </w:rPr>
            </w:pPr>
          </w:p>
        </w:tc>
        <w:tc>
          <w:tcPr>
            <w:tcW w:w="2126" w:type="dxa"/>
          </w:tcPr>
          <w:p w14:paraId="47CD5840" w14:textId="6D0A1CC0" w:rsidR="004D5ED1" w:rsidRPr="006679D8" w:rsidRDefault="004D5ED1" w:rsidP="003743DC">
            <w:pPr>
              <w:pStyle w:val="BodyTextIndent"/>
              <w:jc w:val="center"/>
              <w:rPr>
                <w:rFonts w:ascii="Times New Roman" w:hAnsi="Times New Roman" w:cs="Times New Roman"/>
                <w:sz w:val="24"/>
                <w:szCs w:val="24"/>
              </w:rPr>
            </w:pPr>
          </w:p>
        </w:tc>
      </w:tr>
    </w:tbl>
    <w:p w14:paraId="66E1F4D9" w14:textId="6AC32100" w:rsidR="00214D09" w:rsidRPr="00EA4F86" w:rsidRDefault="00214D09" w:rsidP="00214D09">
      <w:pPr>
        <w:pStyle w:val="BodyText2"/>
        <w:tabs>
          <w:tab w:val="clear" w:pos="0"/>
        </w:tabs>
        <w:ind w:left="1430"/>
        <w:rPr>
          <w:rFonts w:ascii="Times New Roman" w:hAnsi="Times New Roman"/>
          <w:szCs w:val="24"/>
          <w:highlight w:val="yellow"/>
        </w:rPr>
      </w:pPr>
    </w:p>
    <w:p w14:paraId="44910D47" w14:textId="0830DC7E" w:rsidR="00863163" w:rsidRPr="006679D8" w:rsidRDefault="008A3A5B" w:rsidP="00313DE0">
      <w:pPr>
        <w:pStyle w:val="BodyText2"/>
        <w:numPr>
          <w:ilvl w:val="2"/>
          <w:numId w:val="10"/>
        </w:numPr>
        <w:rPr>
          <w:rFonts w:ascii="Times New Roman" w:hAnsi="Times New Roman"/>
          <w:szCs w:val="24"/>
        </w:rPr>
      </w:pPr>
      <w:r w:rsidRPr="006679D8">
        <w:rPr>
          <w:rFonts w:ascii="Times New Roman" w:hAnsi="Times New Roman"/>
          <w:szCs w:val="24"/>
        </w:rPr>
        <w:t xml:space="preserve">Pretendentam jāiesniedz </w:t>
      </w:r>
      <w:r w:rsidR="001060FD" w:rsidRPr="006679D8">
        <w:rPr>
          <w:rFonts w:ascii="Times New Roman" w:hAnsi="Times New Roman"/>
          <w:szCs w:val="24"/>
        </w:rPr>
        <w:t xml:space="preserve">apliecinājums, ka tam ir </w:t>
      </w:r>
      <w:r w:rsidRPr="006679D8">
        <w:rPr>
          <w:rFonts w:ascii="Times New Roman" w:hAnsi="Times New Roman"/>
          <w:szCs w:val="24"/>
        </w:rPr>
        <w:t>nolikuma 1</w:t>
      </w:r>
      <w:r w:rsidR="001F7726" w:rsidRPr="006679D8">
        <w:rPr>
          <w:rFonts w:ascii="Times New Roman" w:hAnsi="Times New Roman"/>
          <w:szCs w:val="24"/>
        </w:rPr>
        <w:t>6</w:t>
      </w:r>
      <w:r w:rsidRPr="006679D8">
        <w:rPr>
          <w:rFonts w:ascii="Times New Roman" w:hAnsi="Times New Roman"/>
          <w:szCs w:val="24"/>
        </w:rPr>
        <w:t>.2.punktā norādītā speciālā atļauja (licence) darbībām ar ozona slāni noārdošām vielām vai fluorētām siltumnīcefekta gāzēm</w:t>
      </w:r>
      <w:r w:rsidR="001060FD" w:rsidRPr="006679D8">
        <w:rPr>
          <w:rFonts w:ascii="Times New Roman" w:hAnsi="Times New Roman"/>
          <w:szCs w:val="24"/>
        </w:rPr>
        <w:t>.</w:t>
      </w:r>
      <w:r w:rsidR="00E53C67" w:rsidRPr="006679D8">
        <w:rPr>
          <w:rFonts w:ascii="Times New Roman" w:hAnsi="Times New Roman"/>
          <w:szCs w:val="24"/>
        </w:rPr>
        <w:t xml:space="preserve"> Gadījumā, ja pretendents veic tikai</w:t>
      </w:r>
      <w:r w:rsidR="005476D5" w:rsidRPr="006679D8">
        <w:rPr>
          <w:rFonts w:ascii="Times New Roman" w:hAnsi="Times New Roman"/>
          <w:szCs w:val="24"/>
        </w:rPr>
        <w:t xml:space="preserve"> kondicionieru gāzes </w:t>
      </w:r>
      <w:r w:rsidR="00E53C67" w:rsidRPr="006679D8">
        <w:rPr>
          <w:rFonts w:ascii="Times New Roman" w:hAnsi="Times New Roman"/>
          <w:szCs w:val="24"/>
        </w:rPr>
        <w:t xml:space="preserve">piegādi un tam nav </w:t>
      </w:r>
      <w:r w:rsidR="005476D5" w:rsidRPr="006679D8">
        <w:rPr>
          <w:rFonts w:ascii="Times New Roman" w:hAnsi="Times New Roman"/>
          <w:szCs w:val="24"/>
        </w:rPr>
        <w:t>speciālā atļauja (licence), tad jānorā</w:t>
      </w:r>
      <w:r w:rsidR="00F05C3E" w:rsidRPr="006679D8">
        <w:rPr>
          <w:rFonts w:ascii="Times New Roman" w:hAnsi="Times New Roman"/>
          <w:szCs w:val="24"/>
        </w:rPr>
        <w:t>da uzņēmums, no kura pretendents iegādājas kondicionieru gāzi (aukstuma aģentu R-134 A)</w:t>
      </w:r>
      <w:r w:rsidR="001060FD" w:rsidRPr="006679D8">
        <w:rPr>
          <w:rFonts w:ascii="Times New Roman" w:hAnsi="Times New Roman"/>
          <w:szCs w:val="24"/>
        </w:rPr>
        <w:t xml:space="preserve">. Pasūtītājs </w:t>
      </w:r>
      <w:r w:rsidR="00A45441" w:rsidRPr="006679D8">
        <w:rPr>
          <w:rFonts w:ascii="Times New Roman" w:hAnsi="Times New Roman"/>
          <w:szCs w:val="24"/>
        </w:rPr>
        <w:t>par pretendenta atbilstību nolikuma 1</w:t>
      </w:r>
      <w:r w:rsidR="001F7726" w:rsidRPr="006679D8">
        <w:rPr>
          <w:rFonts w:ascii="Times New Roman" w:hAnsi="Times New Roman"/>
          <w:szCs w:val="24"/>
        </w:rPr>
        <w:t>6</w:t>
      </w:r>
      <w:r w:rsidR="00A45441" w:rsidRPr="006679D8">
        <w:rPr>
          <w:rFonts w:ascii="Times New Roman" w:hAnsi="Times New Roman"/>
          <w:szCs w:val="24"/>
        </w:rPr>
        <w:t xml:space="preserve">.2.punkta </w:t>
      </w:r>
      <w:r w:rsidR="00662ED7" w:rsidRPr="006679D8">
        <w:rPr>
          <w:rFonts w:ascii="Times New Roman" w:hAnsi="Times New Roman"/>
          <w:szCs w:val="24"/>
        </w:rPr>
        <w:t>prasībām</w:t>
      </w:r>
      <w:r w:rsidR="00202B80" w:rsidRPr="006679D8">
        <w:rPr>
          <w:rFonts w:ascii="Times New Roman" w:hAnsi="Times New Roman"/>
          <w:szCs w:val="24"/>
        </w:rPr>
        <w:t xml:space="preserve"> </w:t>
      </w:r>
      <w:r w:rsidR="00202B80" w:rsidRPr="006679D8">
        <w:rPr>
          <w:rFonts w:ascii="Times New Roman" w:hAnsi="Times New Roman"/>
        </w:rPr>
        <w:t>pārliecinās attiecīgo informāciju iegūstot publiskajā datubāzē</w:t>
      </w:r>
      <w:r w:rsidR="004F044C" w:rsidRPr="006679D8">
        <w:rPr>
          <w:rFonts w:ascii="Times New Roman" w:hAnsi="Times New Roman"/>
        </w:rPr>
        <w:t xml:space="preserve"> </w:t>
      </w:r>
      <w:hyperlink r:id="rId16" w:history="1">
        <w:r w:rsidR="004F044C" w:rsidRPr="006679D8">
          <w:rPr>
            <w:rStyle w:val="Hyperlink"/>
            <w:rFonts w:ascii="Times New Roman" w:hAnsi="Times New Roman"/>
          </w:rPr>
          <w:t>http://registri.vvd.gov.lv/</w:t>
        </w:r>
      </w:hyperlink>
      <w:r w:rsidR="004F044C" w:rsidRPr="006679D8">
        <w:rPr>
          <w:rFonts w:ascii="Times New Roman" w:hAnsi="Times New Roman"/>
        </w:rPr>
        <w:t>.</w:t>
      </w:r>
    </w:p>
    <w:p w14:paraId="7BEFF5E6" w14:textId="57CB194A" w:rsidR="008973F9" w:rsidRDefault="003F1A52" w:rsidP="00CD482A">
      <w:pPr>
        <w:pStyle w:val="BodyText2"/>
        <w:tabs>
          <w:tab w:val="clear" w:pos="0"/>
          <w:tab w:val="left" w:pos="851"/>
          <w:tab w:val="left" w:pos="993"/>
        </w:tabs>
        <w:ind w:left="709" w:hanging="709"/>
        <w:rPr>
          <w:rFonts w:ascii="Times New Roman" w:hAnsi="Times New Roman"/>
          <w:szCs w:val="24"/>
          <w:highlight w:val="yellow"/>
        </w:rPr>
      </w:pPr>
      <w:r>
        <w:rPr>
          <w:rFonts w:ascii="Times New Roman" w:hAnsi="Times New Roman"/>
          <w:szCs w:val="24"/>
        </w:rPr>
        <w:t xml:space="preserve">17.4. </w:t>
      </w:r>
      <w:r w:rsidR="00CD482A">
        <w:rPr>
          <w:rFonts w:ascii="Times New Roman" w:hAnsi="Times New Roman"/>
          <w:szCs w:val="24"/>
        </w:rPr>
        <w:t xml:space="preserve"> </w:t>
      </w:r>
      <w:r w:rsidR="00EE6474" w:rsidRPr="003F1A52">
        <w:rPr>
          <w:rFonts w:ascii="Times New Roman" w:hAnsi="Times New Roman"/>
          <w:szCs w:val="24"/>
        </w:rPr>
        <w:t xml:space="preserve">Izziņas </w:t>
      </w:r>
      <w:r w:rsidR="00506D58" w:rsidRPr="003F1A52">
        <w:rPr>
          <w:rFonts w:ascii="Times New Roman" w:hAnsi="Times New Roman"/>
          <w:szCs w:val="24"/>
        </w:rPr>
        <w:t>un citus dokumentus, kurus izsniedz Latvijas kompetentās institūcijas,</w:t>
      </w:r>
      <w:r w:rsidR="00506D58" w:rsidRPr="007A331A">
        <w:rPr>
          <w:rFonts w:ascii="Times New Roman" w:hAnsi="Times New Roman"/>
          <w:szCs w:val="24"/>
        </w:rPr>
        <w:t xml:space="preserve">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5FD4A67E" w14:textId="2D776B43" w:rsidR="00EE6474" w:rsidRPr="00CD482A" w:rsidRDefault="008973F9" w:rsidP="00CD482A">
      <w:pPr>
        <w:pStyle w:val="BodyText2"/>
        <w:tabs>
          <w:tab w:val="clear" w:pos="0"/>
          <w:tab w:val="left" w:pos="851"/>
          <w:tab w:val="left" w:pos="993"/>
        </w:tabs>
        <w:ind w:left="851" w:hanging="851"/>
        <w:rPr>
          <w:rFonts w:ascii="Times New Roman" w:hAnsi="Times New Roman"/>
          <w:szCs w:val="24"/>
        </w:rPr>
      </w:pPr>
      <w:r w:rsidRPr="00CD482A">
        <w:rPr>
          <w:rFonts w:ascii="Times New Roman" w:hAnsi="Times New Roman"/>
          <w:szCs w:val="24"/>
        </w:rPr>
        <w:t xml:space="preserve">17.5. </w:t>
      </w:r>
      <w:r w:rsidR="00CD482A">
        <w:rPr>
          <w:rFonts w:ascii="Times New Roman" w:hAnsi="Times New Roman"/>
          <w:szCs w:val="24"/>
        </w:rPr>
        <w:t xml:space="preserve">    </w:t>
      </w:r>
      <w:r w:rsidR="00CD482A" w:rsidRPr="00CD482A">
        <w:rPr>
          <w:rFonts w:ascii="Times New Roman" w:hAnsi="Times New Roman"/>
          <w:szCs w:val="24"/>
        </w:rPr>
        <w:t xml:space="preserve">Prasības </w:t>
      </w:r>
      <w:r w:rsidR="00CD482A" w:rsidRPr="00CD482A">
        <w:rPr>
          <w:rFonts w:ascii="Times New Roman" w:hAnsi="Times New Roman"/>
          <w:szCs w:val="24"/>
          <w:lang w:eastAsia="lv-LV"/>
        </w:rPr>
        <w:t>attiecībā uz pretendenta tehniskām un profesionālām spējām piegādātāju apvienība var izpildīt, apvienojot līguma izpildē savus resursus, pieredzi un iesaistāmo personālu, t.i. katrs no dalībniekiem var iesaistīties iepirkuma līguma izpildē un apliecināt pretendenta kvalifikācijas atbilstību iepirkuma dokumentācijas prasībām.</w:t>
      </w:r>
    </w:p>
    <w:p w14:paraId="7C042AA7" w14:textId="77777777" w:rsidR="00EE6474" w:rsidRDefault="00EE6474" w:rsidP="00EE6474">
      <w:pPr>
        <w:pStyle w:val="BodyText2"/>
        <w:tabs>
          <w:tab w:val="clear" w:pos="0"/>
        </w:tabs>
        <w:ind w:left="1430"/>
        <w:rPr>
          <w:rFonts w:ascii="Times New Roman" w:hAnsi="Times New Roman"/>
          <w:szCs w:val="24"/>
        </w:rPr>
      </w:pPr>
    </w:p>
    <w:p w14:paraId="0CC9B024" w14:textId="77777777" w:rsidR="003A7451" w:rsidRPr="00CD482A" w:rsidRDefault="003A7451" w:rsidP="00EE6474">
      <w:pPr>
        <w:pStyle w:val="BodyText2"/>
        <w:tabs>
          <w:tab w:val="clear" w:pos="0"/>
        </w:tabs>
        <w:ind w:left="1430"/>
        <w:rPr>
          <w:rFonts w:ascii="Times New Roman" w:hAnsi="Times New Roman"/>
          <w:szCs w:val="24"/>
        </w:rPr>
      </w:pPr>
    </w:p>
    <w:p w14:paraId="1F747CBD" w14:textId="294EB5FF" w:rsidR="00EE6474" w:rsidRPr="00DD252B" w:rsidRDefault="00EE6474" w:rsidP="00313DE0">
      <w:pPr>
        <w:pStyle w:val="BodyText2"/>
        <w:numPr>
          <w:ilvl w:val="0"/>
          <w:numId w:val="10"/>
        </w:numPr>
        <w:rPr>
          <w:rFonts w:ascii="Times New Roman" w:hAnsi="Times New Roman"/>
          <w:b/>
          <w:szCs w:val="24"/>
          <w:lang w:eastAsia="lv-LV"/>
        </w:rPr>
      </w:pPr>
      <w:r w:rsidRPr="00DD252B">
        <w:rPr>
          <w:rFonts w:ascii="Times New Roman" w:hAnsi="Times New Roman"/>
          <w:b/>
          <w:szCs w:val="24"/>
          <w:lang w:eastAsia="lv-LV"/>
        </w:rPr>
        <w:lastRenderedPageBreak/>
        <w:t>Prasības piegādātāju apvienībām</w:t>
      </w:r>
    </w:p>
    <w:p w14:paraId="52E22F6F" w14:textId="7CCA8B2C" w:rsidR="00EE6474" w:rsidRPr="00DD252B" w:rsidRDefault="00EE6474" w:rsidP="00313DE0">
      <w:pPr>
        <w:pStyle w:val="ListParagraph"/>
        <w:numPr>
          <w:ilvl w:val="1"/>
          <w:numId w:val="10"/>
        </w:numPr>
        <w:spacing w:after="0" w:line="240" w:lineRule="auto"/>
        <w:ind w:left="709" w:hanging="709"/>
        <w:jc w:val="both"/>
        <w:rPr>
          <w:rFonts w:ascii="Times New Roman" w:hAnsi="Times New Roman" w:cs="Times New Roman"/>
          <w:b/>
          <w:sz w:val="24"/>
          <w:szCs w:val="24"/>
        </w:rPr>
      </w:pPr>
      <w:r w:rsidRPr="00DD252B">
        <w:rPr>
          <w:rFonts w:ascii="Times New Roman" w:hAnsi="Times New Roman" w:cs="Times New Roman"/>
          <w:sz w:val="24"/>
          <w:szCs w:val="24"/>
          <w:lang w:eastAsia="lv-LV"/>
        </w:rPr>
        <w:t>Prasības attiecībā uz pretendenta tehniskām un profesionālām spējām piegādātāju apvienība var izpildīt, apvienojot līguma izpildē savus resursus, pieredzi un iesaistāmo personālu, t.i. katrs no dalībniekiem var iesaistīties iepirkuma līguma izpildē un apliecināt pretendenta kvalifikācijas atbilstību iepirkuma dokumentācijas prasībām.</w:t>
      </w:r>
    </w:p>
    <w:p w14:paraId="402A8133" w14:textId="77777777" w:rsidR="004662E8" w:rsidRDefault="004662E8" w:rsidP="004662E8">
      <w:pPr>
        <w:pStyle w:val="ListParagraph"/>
        <w:spacing w:after="0" w:line="240" w:lineRule="auto"/>
        <w:ind w:left="435"/>
        <w:jc w:val="both"/>
        <w:rPr>
          <w:rFonts w:ascii="Times New Roman" w:hAnsi="Times New Roman" w:cs="Times New Roman"/>
          <w:b/>
          <w:sz w:val="24"/>
          <w:szCs w:val="24"/>
          <w:highlight w:val="yellow"/>
        </w:rPr>
      </w:pPr>
    </w:p>
    <w:p w14:paraId="57036E52" w14:textId="77777777" w:rsidR="008B2A45" w:rsidRDefault="008B2A45" w:rsidP="008B2A45">
      <w:pPr>
        <w:spacing w:after="0" w:line="240" w:lineRule="auto"/>
        <w:jc w:val="center"/>
        <w:outlineLvl w:val="0"/>
        <w:rPr>
          <w:rFonts w:ascii="Times New Roman" w:eastAsia="Times New Roman" w:hAnsi="Times New Roman" w:cs="Times New Roman"/>
          <w:b/>
          <w:bCs/>
          <w:sz w:val="24"/>
          <w:szCs w:val="24"/>
        </w:rPr>
      </w:pPr>
      <w:r w:rsidRPr="00404F66">
        <w:rPr>
          <w:rFonts w:ascii="Times New Roman" w:eastAsia="Times New Roman" w:hAnsi="Times New Roman" w:cs="Times New Roman"/>
          <w:b/>
          <w:bCs/>
          <w:sz w:val="24"/>
          <w:szCs w:val="24"/>
        </w:rPr>
        <w:t>VI PIEDĀVĀJUMS</w:t>
      </w:r>
    </w:p>
    <w:p w14:paraId="247B7C3A" w14:textId="77777777" w:rsidR="00D80524" w:rsidRPr="00404F66" w:rsidRDefault="00D80524" w:rsidP="00D80524">
      <w:pPr>
        <w:spacing w:after="0" w:line="240" w:lineRule="auto"/>
        <w:outlineLvl w:val="0"/>
        <w:rPr>
          <w:rFonts w:ascii="Times New Roman" w:eastAsia="Times New Roman" w:hAnsi="Times New Roman" w:cs="Times New Roman"/>
          <w:b/>
          <w:bCs/>
          <w:sz w:val="24"/>
          <w:szCs w:val="24"/>
        </w:rPr>
      </w:pPr>
    </w:p>
    <w:p w14:paraId="39AC20F9" w14:textId="7AFD091B" w:rsidR="008B2A45" w:rsidRPr="008B2A45" w:rsidRDefault="008B2A45" w:rsidP="00313DE0">
      <w:pPr>
        <w:pStyle w:val="ListParagraph"/>
        <w:numPr>
          <w:ilvl w:val="0"/>
          <w:numId w:val="10"/>
        </w:numPr>
        <w:spacing w:after="0" w:line="240" w:lineRule="auto"/>
        <w:jc w:val="both"/>
        <w:outlineLvl w:val="0"/>
        <w:rPr>
          <w:rFonts w:ascii="Times New Roman" w:eastAsia="Times New Roman" w:hAnsi="Times New Roman" w:cs="Times New Roman"/>
          <w:b/>
          <w:bCs/>
          <w:sz w:val="24"/>
          <w:szCs w:val="24"/>
        </w:rPr>
      </w:pPr>
      <w:r w:rsidRPr="008B2A45">
        <w:rPr>
          <w:rFonts w:ascii="Times New Roman" w:eastAsia="Times New Roman" w:hAnsi="Times New Roman" w:cs="Times New Roman"/>
          <w:b/>
          <w:bCs/>
          <w:sz w:val="24"/>
          <w:szCs w:val="24"/>
        </w:rPr>
        <w:t>Tehniskais</w:t>
      </w:r>
      <w:r w:rsidR="00120EA6">
        <w:rPr>
          <w:rFonts w:ascii="Times New Roman" w:eastAsia="Times New Roman" w:hAnsi="Times New Roman" w:cs="Times New Roman"/>
          <w:b/>
          <w:bCs/>
          <w:sz w:val="24"/>
          <w:szCs w:val="24"/>
        </w:rPr>
        <w:t xml:space="preserve"> un </w:t>
      </w:r>
      <w:r w:rsidR="0022291E">
        <w:rPr>
          <w:rFonts w:ascii="Times New Roman" w:eastAsia="Times New Roman" w:hAnsi="Times New Roman" w:cs="Times New Roman"/>
          <w:b/>
          <w:bCs/>
          <w:sz w:val="24"/>
          <w:szCs w:val="24"/>
        </w:rPr>
        <w:t>Finanšu</w:t>
      </w:r>
      <w:r w:rsidRPr="008B2A45">
        <w:rPr>
          <w:rFonts w:ascii="Times New Roman" w:eastAsia="Times New Roman" w:hAnsi="Times New Roman" w:cs="Times New Roman"/>
          <w:b/>
          <w:bCs/>
          <w:sz w:val="24"/>
          <w:szCs w:val="24"/>
        </w:rPr>
        <w:t xml:space="preserve"> piedāvājums</w:t>
      </w:r>
    </w:p>
    <w:p w14:paraId="5D2E1964" w14:textId="10E6E7CB" w:rsidR="008B2A45" w:rsidRPr="003F5EA4" w:rsidRDefault="008B2A45" w:rsidP="00D80957">
      <w:pPr>
        <w:pStyle w:val="ListParagraph"/>
        <w:numPr>
          <w:ilvl w:val="1"/>
          <w:numId w:val="10"/>
        </w:numPr>
        <w:spacing w:after="0" w:line="240" w:lineRule="auto"/>
        <w:ind w:left="567" w:hanging="567"/>
        <w:jc w:val="both"/>
        <w:outlineLvl w:val="0"/>
        <w:rPr>
          <w:rFonts w:ascii="Times New Roman" w:eastAsia="Times New Roman" w:hAnsi="Times New Roman" w:cs="Times New Roman"/>
          <w:sz w:val="24"/>
          <w:szCs w:val="24"/>
        </w:rPr>
      </w:pPr>
      <w:r w:rsidRPr="002A7061">
        <w:rPr>
          <w:rFonts w:ascii="Times New Roman" w:hAnsi="Times New Roman" w:cs="Times New Roman"/>
          <w:sz w:val="24"/>
          <w:szCs w:val="24"/>
        </w:rPr>
        <w:t xml:space="preserve">Tehniskajā piedāvājumā jānorāda informācija par Preces ražotāju un jāpievieno Drošības datu lapas par piedāvāto Preci. Drošības datu </w:t>
      </w:r>
      <w:r w:rsidRPr="000D689F">
        <w:rPr>
          <w:rFonts w:ascii="Times New Roman" w:hAnsi="Times New Roman" w:cs="Times New Roman"/>
          <w:sz w:val="24"/>
          <w:szCs w:val="24"/>
        </w:rPr>
        <w:t xml:space="preserve">lapām jābūt sagatavotām latviešu valodā saskaņā ar Eiropas Parlamenta un Padomes regulas Nr. </w:t>
      </w:r>
      <w:r w:rsidR="00280F6D" w:rsidRPr="000D689F">
        <w:rPr>
          <w:rFonts w:ascii="Times New Roman" w:hAnsi="Times New Roman" w:cs="Times New Roman"/>
          <w:sz w:val="24"/>
          <w:szCs w:val="24"/>
        </w:rPr>
        <w:t xml:space="preserve">1272/2008 </w:t>
      </w:r>
      <w:r w:rsidRPr="000D689F">
        <w:rPr>
          <w:rFonts w:ascii="Times New Roman" w:hAnsi="Times New Roman" w:cs="Times New Roman"/>
          <w:sz w:val="24"/>
          <w:szCs w:val="24"/>
        </w:rPr>
        <w:t>prasībām</w:t>
      </w:r>
      <w:r w:rsidR="000736DA">
        <w:rPr>
          <w:rFonts w:ascii="Times New Roman" w:hAnsi="Times New Roman" w:cs="Times New Roman"/>
          <w:sz w:val="24"/>
          <w:szCs w:val="24"/>
        </w:rPr>
        <w:t>, kā arī citiem normatīvajiem aktiem, kas attiecas uz doto preci.</w:t>
      </w:r>
    </w:p>
    <w:p w14:paraId="393DD546" w14:textId="0A0D7C4D" w:rsidR="003F5EA4" w:rsidRPr="004B48A4" w:rsidRDefault="003F5EA4" w:rsidP="003F5EA4">
      <w:pPr>
        <w:pStyle w:val="ListParagraph"/>
        <w:numPr>
          <w:ilvl w:val="1"/>
          <w:numId w:val="10"/>
        </w:numPr>
        <w:suppressAutoHyphens/>
        <w:spacing w:after="0" w:line="240" w:lineRule="auto"/>
        <w:ind w:left="567" w:hanging="567"/>
        <w:contextualSpacing w:val="0"/>
        <w:jc w:val="both"/>
        <w:rPr>
          <w:rFonts w:ascii="Times New Roman" w:hAnsi="Times New Roman" w:cs="Times New Roman"/>
          <w:sz w:val="24"/>
          <w:szCs w:val="24"/>
        </w:rPr>
      </w:pPr>
      <w:r w:rsidRPr="00890C34">
        <w:rPr>
          <w:rFonts w:ascii="Times New Roman" w:hAnsi="Times New Roman" w:cs="Times New Roman"/>
          <w:sz w:val="24"/>
          <w:szCs w:val="24"/>
        </w:rPr>
        <w:t>Finanšu piedāvājumu pretendents sagatavo atbilstoši Iepirkuma procedūras nolikum</w:t>
      </w:r>
      <w:r w:rsidR="00D2431F">
        <w:rPr>
          <w:rFonts w:ascii="Times New Roman" w:hAnsi="Times New Roman" w:cs="Times New Roman"/>
          <w:sz w:val="24"/>
          <w:szCs w:val="24"/>
        </w:rPr>
        <w:t>a</w:t>
      </w:r>
      <w:r w:rsidR="00E16072">
        <w:rPr>
          <w:rFonts w:ascii="Times New Roman" w:hAnsi="Times New Roman" w:cs="Times New Roman"/>
          <w:sz w:val="24"/>
          <w:szCs w:val="24"/>
        </w:rPr>
        <w:t xml:space="preserve"> </w:t>
      </w:r>
      <w:r w:rsidR="00D2431F">
        <w:rPr>
          <w:rFonts w:ascii="Times New Roman" w:hAnsi="Times New Roman" w:cs="Times New Roman"/>
          <w:sz w:val="24"/>
          <w:szCs w:val="24"/>
        </w:rPr>
        <w:t xml:space="preserve"> 3</w:t>
      </w:r>
      <w:r w:rsidRPr="00890C34">
        <w:rPr>
          <w:rFonts w:ascii="Times New Roman" w:hAnsi="Times New Roman" w:cs="Times New Roman"/>
          <w:sz w:val="24"/>
          <w:szCs w:val="24"/>
        </w:rPr>
        <w:t>.</w:t>
      </w:r>
      <w:r w:rsidRPr="004B48A4">
        <w:rPr>
          <w:rFonts w:ascii="Times New Roman" w:hAnsi="Times New Roman" w:cs="Times New Roman"/>
          <w:sz w:val="24"/>
          <w:szCs w:val="24"/>
        </w:rPr>
        <w:t>pielikum</w:t>
      </w:r>
      <w:r w:rsidR="00D2431F" w:rsidRPr="004B48A4">
        <w:rPr>
          <w:rFonts w:ascii="Times New Roman" w:hAnsi="Times New Roman" w:cs="Times New Roman"/>
          <w:sz w:val="24"/>
          <w:szCs w:val="24"/>
        </w:rPr>
        <w:t>am</w:t>
      </w:r>
      <w:r w:rsidR="00CE1FA9" w:rsidRPr="004B48A4">
        <w:rPr>
          <w:rFonts w:ascii="Times New Roman" w:hAnsi="Times New Roman" w:cs="Times New Roman"/>
          <w:sz w:val="24"/>
          <w:szCs w:val="24"/>
        </w:rPr>
        <w:t xml:space="preserve"> (Finanšu piedāvājuma forma).</w:t>
      </w:r>
      <w:r w:rsidR="00D22069">
        <w:rPr>
          <w:rFonts w:ascii="Times New Roman" w:hAnsi="Times New Roman" w:cs="Times New Roman"/>
          <w:sz w:val="24"/>
          <w:szCs w:val="24"/>
        </w:rPr>
        <w:t xml:space="preserve"> Finanšu piedāvājums jāiesniedz par preces piegādi 4 (četriem) mēnešiem.</w:t>
      </w:r>
    </w:p>
    <w:p w14:paraId="142BAAA2" w14:textId="77777777" w:rsidR="003F5EA4" w:rsidRPr="004B48A4" w:rsidRDefault="003F5EA4" w:rsidP="003F5EA4">
      <w:pPr>
        <w:pStyle w:val="ListParagraph"/>
        <w:numPr>
          <w:ilvl w:val="1"/>
          <w:numId w:val="10"/>
        </w:numPr>
        <w:suppressAutoHyphens/>
        <w:spacing w:after="0" w:line="240" w:lineRule="auto"/>
        <w:ind w:left="567" w:hanging="567"/>
        <w:contextualSpacing w:val="0"/>
        <w:jc w:val="both"/>
        <w:rPr>
          <w:rFonts w:ascii="Times New Roman" w:hAnsi="Times New Roman" w:cs="Times New Roman"/>
          <w:sz w:val="24"/>
          <w:szCs w:val="24"/>
        </w:rPr>
      </w:pPr>
      <w:r w:rsidRPr="004B48A4">
        <w:rPr>
          <w:rFonts w:ascii="Times New Roman" w:hAnsi="Times New Roman" w:cs="Times New Roman"/>
          <w:sz w:val="24"/>
          <w:szCs w:val="24"/>
        </w:rPr>
        <w:t>Finanšu piedāvājumā visas cenas jāizsaka eiro (EUR bez PVN) un piedāvājuma cenas jāaprēķina un jānorāda ar precizitāti 2 (divas) zīmes aiz komata.</w:t>
      </w:r>
    </w:p>
    <w:p w14:paraId="2088C016" w14:textId="424216A0" w:rsidR="003F5EA4" w:rsidRPr="004B48A4" w:rsidRDefault="003F5EA4" w:rsidP="004B48A4">
      <w:pPr>
        <w:pStyle w:val="ListParagraph"/>
        <w:numPr>
          <w:ilvl w:val="1"/>
          <w:numId w:val="10"/>
        </w:numPr>
        <w:suppressAutoHyphens/>
        <w:spacing w:after="0" w:line="240" w:lineRule="auto"/>
        <w:ind w:left="567" w:hanging="567"/>
        <w:contextualSpacing w:val="0"/>
        <w:jc w:val="both"/>
        <w:rPr>
          <w:rFonts w:ascii="Times New Roman" w:hAnsi="Times New Roman" w:cs="Times New Roman"/>
          <w:sz w:val="24"/>
          <w:szCs w:val="24"/>
        </w:rPr>
      </w:pPr>
      <w:r w:rsidRPr="004B48A4">
        <w:rPr>
          <w:rFonts w:ascii="Times New Roman" w:hAnsi="Times New Roman" w:cs="Times New Roman"/>
          <w:sz w:val="24"/>
          <w:szCs w:val="24"/>
        </w:rPr>
        <w:t xml:space="preserve">Finanšu piedāvājumā pretendentam jāiekļauj </w:t>
      </w:r>
      <w:r w:rsidR="000A25D1" w:rsidRPr="004B48A4">
        <w:rPr>
          <w:rFonts w:ascii="Times New Roman" w:hAnsi="Times New Roman" w:cs="Times New Roman"/>
          <w:sz w:val="24"/>
          <w:szCs w:val="24"/>
        </w:rPr>
        <w:t>preces, tās piegādes</w:t>
      </w:r>
      <w:r w:rsidR="00D22069">
        <w:rPr>
          <w:rFonts w:ascii="Times New Roman" w:hAnsi="Times New Roman" w:cs="Times New Roman"/>
          <w:sz w:val="24"/>
          <w:szCs w:val="24"/>
        </w:rPr>
        <w:t xml:space="preserve"> izmaksas,</w:t>
      </w:r>
      <w:r w:rsidR="000A25D1" w:rsidRPr="004B48A4">
        <w:rPr>
          <w:rFonts w:ascii="Times New Roman" w:hAnsi="Times New Roman" w:cs="Times New Roman"/>
          <w:sz w:val="24"/>
          <w:szCs w:val="24"/>
        </w:rPr>
        <w:t xml:space="preserve"> ar kondicionieru gāzes balona nodošanu Pasūtītāja lietošanā </w:t>
      </w:r>
      <w:r w:rsidR="00D22069" w:rsidRPr="004B48A4">
        <w:rPr>
          <w:rFonts w:ascii="Times New Roman" w:hAnsi="Times New Roman" w:cs="Times New Roman"/>
          <w:sz w:val="24"/>
          <w:szCs w:val="24"/>
        </w:rPr>
        <w:t>saistīt</w:t>
      </w:r>
      <w:r w:rsidR="00D22069">
        <w:rPr>
          <w:rFonts w:ascii="Times New Roman" w:hAnsi="Times New Roman" w:cs="Times New Roman"/>
          <w:sz w:val="24"/>
          <w:szCs w:val="24"/>
        </w:rPr>
        <w:t>ās</w:t>
      </w:r>
      <w:r w:rsidR="00D22069" w:rsidRPr="004B48A4">
        <w:rPr>
          <w:rFonts w:ascii="Times New Roman" w:hAnsi="Times New Roman" w:cs="Times New Roman"/>
          <w:sz w:val="24"/>
          <w:szCs w:val="24"/>
        </w:rPr>
        <w:t xml:space="preserve"> izmaks</w:t>
      </w:r>
      <w:r w:rsidR="00D22069">
        <w:rPr>
          <w:rFonts w:ascii="Times New Roman" w:hAnsi="Times New Roman" w:cs="Times New Roman"/>
          <w:sz w:val="24"/>
          <w:szCs w:val="24"/>
        </w:rPr>
        <w:t>a</w:t>
      </w:r>
      <w:r w:rsidR="00D80524">
        <w:rPr>
          <w:rFonts w:ascii="Times New Roman" w:hAnsi="Times New Roman" w:cs="Times New Roman"/>
          <w:sz w:val="24"/>
          <w:szCs w:val="24"/>
        </w:rPr>
        <w:t xml:space="preserve">s </w:t>
      </w:r>
      <w:r w:rsidR="000A25D1" w:rsidRPr="004B48A4">
        <w:rPr>
          <w:rFonts w:ascii="Times New Roman" w:hAnsi="Times New Roman" w:cs="Times New Roman"/>
          <w:sz w:val="24"/>
          <w:szCs w:val="24"/>
        </w:rPr>
        <w:t xml:space="preserve">un </w:t>
      </w:r>
      <w:r w:rsidR="00D22069" w:rsidRPr="004B48A4">
        <w:rPr>
          <w:rFonts w:ascii="Times New Roman" w:hAnsi="Times New Roman" w:cs="Times New Roman"/>
          <w:sz w:val="24"/>
          <w:szCs w:val="24"/>
        </w:rPr>
        <w:t>izmaks</w:t>
      </w:r>
      <w:r w:rsidR="00D22069">
        <w:rPr>
          <w:rFonts w:ascii="Times New Roman" w:hAnsi="Times New Roman" w:cs="Times New Roman"/>
          <w:sz w:val="24"/>
          <w:szCs w:val="24"/>
        </w:rPr>
        <w:t>as</w:t>
      </w:r>
      <w:r w:rsidR="00D22069" w:rsidRPr="004B48A4">
        <w:rPr>
          <w:rFonts w:ascii="Times New Roman" w:hAnsi="Times New Roman" w:cs="Times New Roman"/>
          <w:sz w:val="24"/>
          <w:szCs w:val="24"/>
        </w:rPr>
        <w:t xml:space="preserve"> </w:t>
      </w:r>
      <w:r w:rsidR="000A25D1" w:rsidRPr="004B48A4">
        <w:rPr>
          <w:rFonts w:ascii="Times New Roman" w:hAnsi="Times New Roman" w:cs="Times New Roman"/>
          <w:sz w:val="24"/>
          <w:szCs w:val="24"/>
        </w:rPr>
        <w:t>par balonu piestiprināšanu pasūtītāja sistēmai (šļūtenes, pārejas, u.tml.).</w:t>
      </w:r>
    </w:p>
    <w:p w14:paraId="6E052904" w14:textId="77777777" w:rsidR="008B2A45" w:rsidRPr="00EA4F86" w:rsidRDefault="008B2A45" w:rsidP="004662E8">
      <w:pPr>
        <w:pStyle w:val="ListParagraph"/>
        <w:spacing w:after="0" w:line="240" w:lineRule="auto"/>
        <w:ind w:left="435"/>
        <w:jc w:val="both"/>
        <w:rPr>
          <w:rFonts w:ascii="Times New Roman" w:hAnsi="Times New Roman" w:cs="Times New Roman"/>
          <w:b/>
          <w:sz w:val="24"/>
          <w:szCs w:val="24"/>
          <w:highlight w:val="yellow"/>
        </w:rPr>
      </w:pPr>
    </w:p>
    <w:p w14:paraId="75615C9A" w14:textId="4E09C5C1" w:rsidR="00EE6474" w:rsidRPr="00AB7C07" w:rsidRDefault="00EE6474" w:rsidP="00EE6474">
      <w:pPr>
        <w:jc w:val="center"/>
        <w:rPr>
          <w:rFonts w:ascii="Times New Roman" w:hAnsi="Times New Roman" w:cs="Times New Roman"/>
          <w:b/>
          <w:sz w:val="24"/>
          <w:szCs w:val="24"/>
        </w:rPr>
      </w:pPr>
      <w:r w:rsidRPr="00AB7C07">
        <w:rPr>
          <w:rFonts w:ascii="Times New Roman" w:hAnsi="Times New Roman" w:cs="Times New Roman"/>
          <w:b/>
          <w:sz w:val="24"/>
          <w:szCs w:val="24"/>
        </w:rPr>
        <w:t>VI</w:t>
      </w:r>
      <w:r w:rsidR="008B2A45" w:rsidRPr="00AB7C07">
        <w:rPr>
          <w:rFonts w:ascii="Times New Roman" w:hAnsi="Times New Roman" w:cs="Times New Roman"/>
          <w:b/>
          <w:sz w:val="24"/>
          <w:szCs w:val="24"/>
        </w:rPr>
        <w:t>I</w:t>
      </w:r>
      <w:r w:rsidRPr="00AB7C07">
        <w:rPr>
          <w:rFonts w:ascii="Times New Roman" w:hAnsi="Times New Roman" w:cs="Times New Roman"/>
          <w:b/>
          <w:sz w:val="24"/>
          <w:szCs w:val="24"/>
        </w:rPr>
        <w:t xml:space="preserve"> PIEDĀVĀJUMU VĒRTĒŠANA</w:t>
      </w:r>
    </w:p>
    <w:p w14:paraId="332A6D91" w14:textId="77777777" w:rsidR="00EE6474" w:rsidRPr="00AB7C07" w:rsidRDefault="00EE6474" w:rsidP="00313DE0">
      <w:pPr>
        <w:numPr>
          <w:ilvl w:val="0"/>
          <w:numId w:val="10"/>
        </w:numPr>
        <w:spacing w:after="0" w:line="240" w:lineRule="auto"/>
        <w:rPr>
          <w:rFonts w:ascii="Times New Roman" w:hAnsi="Times New Roman" w:cs="Times New Roman"/>
          <w:b/>
          <w:sz w:val="24"/>
          <w:szCs w:val="24"/>
        </w:rPr>
      </w:pPr>
      <w:r w:rsidRPr="00AB7C07">
        <w:rPr>
          <w:rFonts w:ascii="Times New Roman" w:hAnsi="Times New Roman" w:cs="Times New Roman"/>
          <w:b/>
          <w:sz w:val="24"/>
          <w:szCs w:val="24"/>
        </w:rPr>
        <w:t>Piedāvājumu vērtēšanas kārtība</w:t>
      </w:r>
    </w:p>
    <w:p w14:paraId="2EACE34C" w14:textId="77777777" w:rsidR="008270CB" w:rsidRDefault="00AB7C07" w:rsidP="008270CB">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Visus ar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norisi saistītos jautājumus risina Pasūtītāja izveidota iepirkuma komisija</w:t>
      </w:r>
      <w:r>
        <w:rPr>
          <w:rFonts w:ascii="Times New Roman" w:hAnsi="Times New Roman" w:cs="Times New Roman"/>
          <w:sz w:val="24"/>
          <w:szCs w:val="24"/>
        </w:rPr>
        <w:t xml:space="preserve"> (turpmāk – komisija).</w:t>
      </w:r>
    </w:p>
    <w:p w14:paraId="535AE054" w14:textId="485983EA" w:rsidR="008270CB" w:rsidRPr="009458CD" w:rsidRDefault="008270CB" w:rsidP="008270CB">
      <w:pPr>
        <w:pStyle w:val="ListParagraph"/>
        <w:numPr>
          <w:ilvl w:val="1"/>
          <w:numId w:val="10"/>
        </w:numPr>
        <w:spacing w:after="0" w:line="240" w:lineRule="auto"/>
        <w:ind w:left="709" w:hanging="709"/>
        <w:jc w:val="both"/>
        <w:rPr>
          <w:rFonts w:ascii="Times New Roman" w:hAnsi="Times New Roman" w:cs="Times New Roman"/>
          <w:sz w:val="24"/>
          <w:szCs w:val="24"/>
        </w:rPr>
      </w:pPr>
      <w:r w:rsidRPr="009458CD">
        <w:rPr>
          <w:rFonts w:ascii="Times New Roman" w:hAnsi="Times New Roman" w:cs="Times New Roman"/>
          <w:sz w:val="24"/>
          <w:szCs w:val="24"/>
        </w:rPr>
        <w:t xml:space="preserve">No </w:t>
      </w:r>
      <w:r w:rsidRPr="009458CD">
        <w:rPr>
          <w:rFonts w:ascii="Times New Roman" w:hAnsi="Times New Roman"/>
          <w:sz w:val="24"/>
          <w:szCs w:val="24"/>
        </w:rPr>
        <w:t>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6DD6CD23" w14:textId="77777777" w:rsidR="008270CB" w:rsidRPr="009458CD" w:rsidRDefault="00AB7C07" w:rsidP="008270CB">
      <w:pPr>
        <w:pStyle w:val="ListParagraph"/>
        <w:numPr>
          <w:ilvl w:val="1"/>
          <w:numId w:val="10"/>
        </w:numPr>
        <w:spacing w:after="0" w:line="240" w:lineRule="auto"/>
        <w:ind w:left="709" w:hanging="709"/>
        <w:jc w:val="both"/>
        <w:rPr>
          <w:rFonts w:ascii="Times New Roman" w:hAnsi="Times New Roman" w:cs="Times New Roman"/>
          <w:sz w:val="24"/>
          <w:szCs w:val="24"/>
        </w:rPr>
      </w:pPr>
      <w:r w:rsidRPr="009458CD">
        <w:rPr>
          <w:rFonts w:ascii="Times New Roman" w:hAnsi="Times New Roman" w:cs="Times New Roman"/>
          <w:sz w:val="24"/>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32F598F9" w14:textId="77777777" w:rsidR="008270CB" w:rsidRPr="009458CD" w:rsidRDefault="008270CB" w:rsidP="008270CB">
      <w:pPr>
        <w:pStyle w:val="ListParagraph"/>
        <w:numPr>
          <w:ilvl w:val="1"/>
          <w:numId w:val="10"/>
        </w:numPr>
        <w:spacing w:after="0" w:line="240" w:lineRule="auto"/>
        <w:ind w:left="709" w:hanging="709"/>
        <w:jc w:val="both"/>
        <w:rPr>
          <w:rFonts w:ascii="Times New Roman" w:hAnsi="Times New Roman" w:cs="Times New Roman"/>
          <w:sz w:val="24"/>
          <w:szCs w:val="24"/>
        </w:rPr>
      </w:pPr>
      <w:r w:rsidRPr="009458CD">
        <w:rPr>
          <w:rFonts w:ascii="Times New Roman" w:hAnsi="Times New Roman"/>
          <w:sz w:val="24"/>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3B0A37FB" w14:textId="77777777" w:rsidR="008270CB" w:rsidRPr="009458CD" w:rsidRDefault="008270CB" w:rsidP="008270CB">
      <w:pPr>
        <w:pStyle w:val="ListParagraph"/>
        <w:numPr>
          <w:ilvl w:val="1"/>
          <w:numId w:val="10"/>
        </w:numPr>
        <w:spacing w:after="0" w:line="240" w:lineRule="auto"/>
        <w:ind w:left="709" w:hanging="709"/>
        <w:jc w:val="both"/>
        <w:rPr>
          <w:rFonts w:ascii="Times New Roman" w:hAnsi="Times New Roman" w:cs="Times New Roman"/>
          <w:sz w:val="24"/>
          <w:szCs w:val="24"/>
        </w:rPr>
      </w:pPr>
      <w:r w:rsidRPr="009458CD">
        <w:rPr>
          <w:rFonts w:ascii="Times New Roman" w:hAnsi="Times New Roman"/>
          <w:sz w:val="24"/>
          <w:szCs w:val="24"/>
        </w:rPr>
        <w:t xml:space="preserve">Izvērtējot pretendenta finanšu piedāvājumu, Komisija pārbauda tā atbilstību iepirkuma procedūras nolikuma prasībām, kā arī pārbauda, vai pretendenta finanšu piedāvājumā nav aritmētisku kļūdu. Ja finanšu piedāvājums neatbilst iepirkuma procedūras nolikuma </w:t>
      </w:r>
      <w:r w:rsidRPr="009458CD">
        <w:rPr>
          <w:rFonts w:ascii="Times New Roman" w:hAnsi="Times New Roman"/>
          <w:sz w:val="24"/>
          <w:szCs w:val="24"/>
        </w:rPr>
        <w:lastRenderedPageBreak/>
        <w:t>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28A8E966" w14:textId="77777777" w:rsidR="009458CD" w:rsidRPr="009458CD" w:rsidRDefault="008270CB" w:rsidP="009458CD">
      <w:pPr>
        <w:pStyle w:val="ListParagraph"/>
        <w:numPr>
          <w:ilvl w:val="1"/>
          <w:numId w:val="10"/>
        </w:numPr>
        <w:spacing w:after="0" w:line="240" w:lineRule="auto"/>
        <w:ind w:left="709" w:hanging="709"/>
        <w:jc w:val="both"/>
        <w:rPr>
          <w:rFonts w:ascii="Times New Roman" w:hAnsi="Times New Roman" w:cs="Times New Roman"/>
          <w:sz w:val="24"/>
          <w:szCs w:val="24"/>
        </w:rPr>
      </w:pPr>
      <w:r w:rsidRPr="009458CD">
        <w:rPr>
          <w:rFonts w:ascii="Times New Roman" w:hAnsi="Times New Roman"/>
          <w:sz w:val="24"/>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6204E7C5" w14:textId="77777777" w:rsidR="009458CD" w:rsidRPr="009458CD" w:rsidRDefault="009458CD" w:rsidP="009458CD">
      <w:pPr>
        <w:pStyle w:val="ListParagraph"/>
        <w:numPr>
          <w:ilvl w:val="1"/>
          <w:numId w:val="10"/>
        </w:numPr>
        <w:spacing w:after="0" w:line="240" w:lineRule="auto"/>
        <w:ind w:left="709" w:hanging="709"/>
        <w:jc w:val="both"/>
        <w:rPr>
          <w:rFonts w:ascii="Times New Roman" w:hAnsi="Times New Roman" w:cs="Times New Roman"/>
          <w:sz w:val="24"/>
          <w:szCs w:val="24"/>
        </w:rPr>
      </w:pPr>
      <w:r w:rsidRPr="009458CD">
        <w:rPr>
          <w:rFonts w:ascii="Times New Roman" w:hAnsi="Times New Roman"/>
          <w:sz w:val="24"/>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1CD22F7A" w14:textId="77777777" w:rsidR="009458CD" w:rsidRPr="009458CD" w:rsidRDefault="009458CD" w:rsidP="009458CD">
      <w:pPr>
        <w:pStyle w:val="ListParagraph"/>
        <w:numPr>
          <w:ilvl w:val="1"/>
          <w:numId w:val="10"/>
        </w:numPr>
        <w:spacing w:after="0" w:line="240" w:lineRule="auto"/>
        <w:ind w:left="709" w:hanging="709"/>
        <w:jc w:val="both"/>
        <w:rPr>
          <w:rFonts w:ascii="Times New Roman" w:hAnsi="Times New Roman" w:cs="Times New Roman"/>
          <w:sz w:val="24"/>
          <w:szCs w:val="24"/>
        </w:rPr>
      </w:pPr>
      <w:r w:rsidRPr="009458CD">
        <w:rPr>
          <w:rFonts w:ascii="Times New Roman" w:hAnsi="Times New Roman"/>
          <w:sz w:val="24"/>
          <w:szCs w:val="24"/>
        </w:rPr>
        <w:t>Iepirkuma komisija ir tiesīga pretendentu kvalifikācijas, tehnisko un finanšu piedāvājumu atbilstības pārbaudi veikt tikai tam pretendentam, kuram būtu piešķiramas iepirkuma līguma slēgšanas tiesības.</w:t>
      </w:r>
    </w:p>
    <w:p w14:paraId="7A961478" w14:textId="46D9F378" w:rsidR="00E15703" w:rsidRPr="00272798" w:rsidRDefault="009458CD" w:rsidP="00EE6474">
      <w:pPr>
        <w:pStyle w:val="ListParagraph"/>
        <w:numPr>
          <w:ilvl w:val="1"/>
          <w:numId w:val="10"/>
        </w:numPr>
        <w:spacing w:after="0" w:line="240" w:lineRule="auto"/>
        <w:ind w:left="709" w:hanging="709"/>
        <w:jc w:val="both"/>
        <w:rPr>
          <w:rFonts w:ascii="Times New Roman" w:hAnsi="Times New Roman" w:cs="Times New Roman"/>
          <w:sz w:val="24"/>
          <w:szCs w:val="24"/>
        </w:rPr>
      </w:pPr>
      <w:r w:rsidRPr="009458CD">
        <w:rPr>
          <w:rFonts w:ascii="Times New Roman" w:hAnsi="Times New Roman"/>
          <w:sz w:val="24"/>
          <w:szCs w:val="24"/>
        </w:rPr>
        <w:t xml:space="preserve">Komisija attiecībā uz Pretendentu, kuram būtu piešķiramas līguma slēgšanas tiesības, pārbauda tā atbilstību Starptautisko un Latvijas Republikas nacionālo sankciju likuma prasībām. </w:t>
      </w:r>
    </w:p>
    <w:p w14:paraId="6072949D" w14:textId="77777777" w:rsidR="00272798" w:rsidRPr="00272798" w:rsidRDefault="00272798" w:rsidP="00272798">
      <w:pPr>
        <w:pStyle w:val="ListParagraph"/>
        <w:spacing w:after="0" w:line="240" w:lineRule="auto"/>
        <w:ind w:left="709"/>
        <w:jc w:val="both"/>
        <w:rPr>
          <w:rFonts w:ascii="Times New Roman" w:hAnsi="Times New Roman" w:cs="Times New Roman"/>
          <w:sz w:val="24"/>
          <w:szCs w:val="24"/>
        </w:rPr>
      </w:pPr>
    </w:p>
    <w:p w14:paraId="7D2C9E7F" w14:textId="77777777" w:rsidR="00EE6474" w:rsidRPr="003A5CE3" w:rsidRDefault="00EE6474" w:rsidP="00313DE0">
      <w:pPr>
        <w:pStyle w:val="ListParagraph"/>
        <w:numPr>
          <w:ilvl w:val="0"/>
          <w:numId w:val="10"/>
        </w:numPr>
        <w:spacing w:after="0" w:line="240" w:lineRule="auto"/>
        <w:rPr>
          <w:rFonts w:ascii="Times New Roman" w:hAnsi="Times New Roman" w:cs="Times New Roman"/>
          <w:b/>
          <w:sz w:val="24"/>
          <w:szCs w:val="24"/>
        </w:rPr>
      </w:pPr>
      <w:r w:rsidRPr="003A5CE3">
        <w:rPr>
          <w:rFonts w:ascii="Times New Roman" w:hAnsi="Times New Roman" w:cs="Times New Roman"/>
          <w:b/>
          <w:sz w:val="24"/>
          <w:szCs w:val="24"/>
        </w:rPr>
        <w:t>Piedāvājuma izvēles kritērijs</w:t>
      </w:r>
    </w:p>
    <w:p w14:paraId="48CDDCC9" w14:textId="01FB5FE1" w:rsidR="00F61405" w:rsidRPr="00272798" w:rsidRDefault="00F61405" w:rsidP="00313DE0">
      <w:pPr>
        <w:pStyle w:val="ListParagraph"/>
        <w:numPr>
          <w:ilvl w:val="1"/>
          <w:numId w:val="10"/>
        </w:numPr>
        <w:spacing w:after="0" w:line="240" w:lineRule="auto"/>
        <w:ind w:left="709" w:hanging="709"/>
        <w:jc w:val="both"/>
        <w:rPr>
          <w:rFonts w:ascii="Times New Roman" w:hAnsi="Times New Roman" w:cs="Times New Roman"/>
          <w:sz w:val="24"/>
          <w:szCs w:val="24"/>
        </w:rPr>
      </w:pPr>
      <w:r w:rsidRPr="00272798">
        <w:rPr>
          <w:rFonts w:ascii="Times New Roman" w:hAnsi="Times New Roman" w:cs="Times New Roman"/>
          <w:sz w:val="24"/>
          <w:szCs w:val="24"/>
        </w:rPr>
        <w:t>Vispārīgā vienošanā</w:t>
      </w:r>
      <w:r w:rsidR="001920DB" w:rsidRPr="00272798">
        <w:rPr>
          <w:rFonts w:ascii="Times New Roman" w:hAnsi="Times New Roman" w:cs="Times New Roman"/>
          <w:sz w:val="24"/>
          <w:szCs w:val="24"/>
        </w:rPr>
        <w:t>s</w:t>
      </w:r>
      <w:r w:rsidRPr="00272798">
        <w:rPr>
          <w:rFonts w:ascii="Times New Roman" w:hAnsi="Times New Roman" w:cs="Times New Roman"/>
          <w:sz w:val="24"/>
          <w:szCs w:val="24"/>
        </w:rPr>
        <w:t xml:space="preserve"> </w:t>
      </w:r>
      <w:r w:rsidR="006A0273" w:rsidRPr="00272798">
        <w:rPr>
          <w:rFonts w:ascii="Times New Roman" w:hAnsi="Times New Roman" w:cs="Times New Roman"/>
          <w:sz w:val="24"/>
          <w:szCs w:val="24"/>
        </w:rPr>
        <w:t>tiks noslēgta</w:t>
      </w:r>
      <w:r w:rsidR="006656C6" w:rsidRPr="00272798">
        <w:rPr>
          <w:rFonts w:ascii="Times New Roman" w:hAnsi="Times New Roman" w:cs="Times New Roman"/>
          <w:sz w:val="24"/>
          <w:szCs w:val="24"/>
        </w:rPr>
        <w:t xml:space="preserve"> </w:t>
      </w:r>
      <w:r w:rsidRPr="00272798">
        <w:rPr>
          <w:rFonts w:ascii="Times New Roman" w:hAnsi="Times New Roman" w:cs="Times New Roman"/>
          <w:sz w:val="24"/>
          <w:szCs w:val="24"/>
        </w:rPr>
        <w:t xml:space="preserve">ar visiem </w:t>
      </w:r>
      <w:r w:rsidR="00BC52CB" w:rsidRPr="00272798">
        <w:rPr>
          <w:rFonts w:ascii="Times New Roman" w:hAnsi="Times New Roman" w:cs="Times New Roman"/>
          <w:sz w:val="24"/>
          <w:szCs w:val="24"/>
        </w:rPr>
        <w:t>pretendentiem</w:t>
      </w:r>
      <w:r w:rsidRPr="00272798">
        <w:rPr>
          <w:rFonts w:ascii="Times New Roman" w:hAnsi="Times New Roman" w:cs="Times New Roman"/>
          <w:sz w:val="24"/>
          <w:szCs w:val="24"/>
        </w:rPr>
        <w:t xml:space="preserve">, kas atbilst </w:t>
      </w:r>
      <w:r w:rsidR="00137B1A" w:rsidRPr="00272798">
        <w:rPr>
          <w:rFonts w:ascii="Times New Roman" w:hAnsi="Times New Roman" w:cs="Times New Roman"/>
          <w:sz w:val="24"/>
          <w:szCs w:val="24"/>
        </w:rPr>
        <w:t>iepirkuma procedūras</w:t>
      </w:r>
      <w:r w:rsidRPr="00272798">
        <w:rPr>
          <w:rFonts w:ascii="Times New Roman" w:hAnsi="Times New Roman" w:cs="Times New Roman"/>
          <w:sz w:val="24"/>
          <w:szCs w:val="24"/>
        </w:rPr>
        <w:t xml:space="preserve"> nolikumā izvirzītajām</w:t>
      </w:r>
      <w:r w:rsidR="00137B1A" w:rsidRPr="00272798">
        <w:rPr>
          <w:rFonts w:ascii="Times New Roman" w:hAnsi="Times New Roman" w:cs="Times New Roman"/>
          <w:sz w:val="24"/>
          <w:szCs w:val="24"/>
        </w:rPr>
        <w:t xml:space="preserve"> tehn</w:t>
      </w:r>
      <w:r w:rsidR="00D22069" w:rsidRPr="00272798">
        <w:rPr>
          <w:rFonts w:ascii="Times New Roman" w:hAnsi="Times New Roman" w:cs="Times New Roman"/>
          <w:sz w:val="24"/>
          <w:szCs w:val="24"/>
        </w:rPr>
        <w:t>i</w:t>
      </w:r>
      <w:r w:rsidR="00137B1A" w:rsidRPr="00272798">
        <w:rPr>
          <w:rFonts w:ascii="Times New Roman" w:hAnsi="Times New Roman" w:cs="Times New Roman"/>
          <w:sz w:val="24"/>
          <w:szCs w:val="24"/>
        </w:rPr>
        <w:t>sikās specifikācijas</w:t>
      </w:r>
      <w:r w:rsidR="003A5CE3" w:rsidRPr="00272798">
        <w:rPr>
          <w:rFonts w:ascii="Times New Roman" w:hAnsi="Times New Roman" w:cs="Times New Roman"/>
          <w:sz w:val="24"/>
          <w:szCs w:val="24"/>
        </w:rPr>
        <w:t xml:space="preserve"> </w:t>
      </w:r>
      <w:r w:rsidR="00137B1A" w:rsidRPr="00272798">
        <w:rPr>
          <w:rFonts w:ascii="Times New Roman" w:hAnsi="Times New Roman" w:cs="Times New Roman"/>
          <w:sz w:val="24"/>
          <w:szCs w:val="24"/>
        </w:rPr>
        <w:t>un</w:t>
      </w:r>
      <w:r w:rsidRPr="00272798">
        <w:rPr>
          <w:rFonts w:ascii="Times New Roman" w:hAnsi="Times New Roman" w:cs="Times New Roman"/>
          <w:sz w:val="24"/>
          <w:szCs w:val="24"/>
        </w:rPr>
        <w:t xml:space="preserve"> </w:t>
      </w:r>
      <w:r w:rsidR="003A5CE3" w:rsidRPr="00272798">
        <w:rPr>
          <w:rFonts w:ascii="Times New Roman" w:hAnsi="Times New Roman" w:cs="Times New Roman"/>
          <w:sz w:val="24"/>
          <w:szCs w:val="24"/>
        </w:rPr>
        <w:t>šī nolikuma prasībām.</w:t>
      </w:r>
    </w:p>
    <w:p w14:paraId="6DBACC38" w14:textId="6EA86B11" w:rsidR="00DF1CDF" w:rsidRPr="00272798" w:rsidRDefault="00DF1CDF" w:rsidP="00EB6817">
      <w:pPr>
        <w:pStyle w:val="ListParagraph"/>
        <w:numPr>
          <w:ilvl w:val="1"/>
          <w:numId w:val="10"/>
        </w:numPr>
        <w:spacing w:after="0" w:line="240" w:lineRule="auto"/>
        <w:ind w:left="709" w:hanging="709"/>
        <w:jc w:val="both"/>
        <w:rPr>
          <w:rFonts w:ascii="Times New Roman" w:hAnsi="Times New Roman" w:cs="Times New Roman"/>
          <w:sz w:val="24"/>
          <w:szCs w:val="24"/>
        </w:rPr>
      </w:pPr>
      <w:r w:rsidRPr="00272798">
        <w:rPr>
          <w:rFonts w:ascii="Times New Roman" w:hAnsi="Times New Roman" w:cs="Times New Roman"/>
          <w:sz w:val="24"/>
          <w:szCs w:val="24"/>
        </w:rPr>
        <w:t>Pretendentu  piedāvājumi Tehniskajā specifikācijā paredzēt</w:t>
      </w:r>
      <w:r w:rsidR="008D10CA" w:rsidRPr="00272798">
        <w:rPr>
          <w:rFonts w:ascii="Times New Roman" w:hAnsi="Times New Roman" w:cs="Times New Roman"/>
          <w:sz w:val="24"/>
          <w:szCs w:val="24"/>
        </w:rPr>
        <w:t>ās</w:t>
      </w:r>
      <w:r w:rsidRPr="00272798">
        <w:rPr>
          <w:rFonts w:ascii="Times New Roman" w:hAnsi="Times New Roman" w:cs="Times New Roman"/>
          <w:sz w:val="24"/>
          <w:szCs w:val="24"/>
        </w:rPr>
        <w:t xml:space="preserve"> </w:t>
      </w:r>
      <w:r w:rsidR="008D10CA" w:rsidRPr="00272798">
        <w:rPr>
          <w:rFonts w:ascii="Times New Roman" w:hAnsi="Times New Roman" w:cs="Times New Roman"/>
          <w:sz w:val="24"/>
          <w:szCs w:val="24"/>
        </w:rPr>
        <w:t>Preces piegādes</w:t>
      </w:r>
      <w:r w:rsidRPr="00272798">
        <w:rPr>
          <w:rFonts w:ascii="Times New Roman" w:hAnsi="Times New Roman" w:cs="Times New Roman"/>
          <w:sz w:val="24"/>
          <w:szCs w:val="24"/>
        </w:rPr>
        <w:t xml:space="preserve"> veikšanai pirmajam </w:t>
      </w:r>
      <w:r w:rsidR="008D10CA" w:rsidRPr="00272798">
        <w:rPr>
          <w:rFonts w:ascii="Times New Roman" w:hAnsi="Times New Roman" w:cs="Times New Roman"/>
          <w:sz w:val="24"/>
          <w:szCs w:val="24"/>
        </w:rPr>
        <w:t>4</w:t>
      </w:r>
      <w:r w:rsidRPr="00272798">
        <w:rPr>
          <w:rFonts w:ascii="Times New Roman" w:hAnsi="Times New Roman" w:cs="Times New Roman"/>
          <w:sz w:val="24"/>
          <w:szCs w:val="24"/>
        </w:rPr>
        <w:t xml:space="preserve"> (</w:t>
      </w:r>
      <w:r w:rsidR="008D10CA" w:rsidRPr="00272798">
        <w:rPr>
          <w:rFonts w:ascii="Times New Roman" w:hAnsi="Times New Roman" w:cs="Times New Roman"/>
          <w:sz w:val="24"/>
          <w:szCs w:val="24"/>
        </w:rPr>
        <w:t>četru</w:t>
      </w:r>
      <w:r w:rsidRPr="00272798">
        <w:rPr>
          <w:rFonts w:ascii="Times New Roman" w:hAnsi="Times New Roman" w:cs="Times New Roman"/>
          <w:sz w:val="24"/>
          <w:szCs w:val="24"/>
        </w:rPr>
        <w:t>) mēnešu periodam tiks vērtēti pēc pretendentu iesniegtā finanšu piedāvājuma</w:t>
      </w:r>
      <w:r w:rsidR="00EB6817" w:rsidRPr="00272798">
        <w:rPr>
          <w:rFonts w:ascii="Times New Roman" w:hAnsi="Times New Roman" w:cs="Times New Roman"/>
          <w:sz w:val="24"/>
          <w:szCs w:val="24"/>
        </w:rPr>
        <w:t xml:space="preserve"> pirmajam 4 (četru) mēnešu periodam</w:t>
      </w:r>
      <w:r w:rsidRPr="00272798">
        <w:rPr>
          <w:rFonts w:ascii="Times New Roman" w:hAnsi="Times New Roman" w:cs="Times New Roman"/>
          <w:sz w:val="24"/>
          <w:szCs w:val="24"/>
        </w:rPr>
        <w:t>, līguma slēgšanas tiesības piešķirot pretendentam, kurš iesniedzis piedāvājumu ar zemāko cenu</w:t>
      </w:r>
      <w:r w:rsidR="00EB6817" w:rsidRPr="00272798">
        <w:rPr>
          <w:rFonts w:ascii="Times New Roman" w:hAnsi="Times New Roman" w:cs="Times New Roman"/>
          <w:sz w:val="24"/>
          <w:szCs w:val="24"/>
        </w:rPr>
        <w:t xml:space="preserve"> par vienību</w:t>
      </w:r>
      <w:r w:rsidRPr="00272798">
        <w:rPr>
          <w:rFonts w:ascii="Times New Roman" w:hAnsi="Times New Roman" w:cs="Times New Roman"/>
          <w:sz w:val="24"/>
          <w:szCs w:val="24"/>
        </w:rPr>
        <w:t>.</w:t>
      </w:r>
    </w:p>
    <w:p w14:paraId="010BEA77" w14:textId="77777777" w:rsidR="00EE6474" w:rsidRPr="00EA4F86" w:rsidRDefault="00EE6474" w:rsidP="00BB0B01">
      <w:pPr>
        <w:spacing w:after="0"/>
        <w:ind w:left="720"/>
        <w:jc w:val="both"/>
        <w:rPr>
          <w:rFonts w:ascii="Times New Roman" w:hAnsi="Times New Roman" w:cs="Times New Roman"/>
          <w:sz w:val="24"/>
          <w:szCs w:val="24"/>
          <w:highlight w:val="yellow"/>
        </w:rPr>
      </w:pPr>
    </w:p>
    <w:p w14:paraId="412E9499" w14:textId="77777777" w:rsidR="00EE6474" w:rsidRPr="00A20255" w:rsidRDefault="00EE6474" w:rsidP="00313DE0">
      <w:pPr>
        <w:pStyle w:val="BodyText2"/>
        <w:numPr>
          <w:ilvl w:val="0"/>
          <w:numId w:val="10"/>
        </w:numPr>
        <w:rPr>
          <w:rFonts w:ascii="Times New Roman" w:hAnsi="Times New Roman"/>
          <w:b/>
          <w:szCs w:val="24"/>
        </w:rPr>
      </w:pPr>
      <w:r w:rsidRPr="00A20255">
        <w:rPr>
          <w:rFonts w:ascii="Times New Roman" w:hAnsi="Times New Roman"/>
          <w:b/>
          <w:szCs w:val="24"/>
        </w:rPr>
        <w:t>Lēmumu pieņemšanas kārtība un pretendentu informēšana</w:t>
      </w:r>
    </w:p>
    <w:p w14:paraId="086494A1" w14:textId="4E2051C1" w:rsidR="00A20255" w:rsidRPr="00394E84" w:rsidRDefault="00A20255" w:rsidP="00A20255">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Iepirkuma komisija lēmumus pieņem sēdēs. Iepirkuma komisija ir lemttiesīga, ja tās sēdē piedalās vismaz divas trešdaļas komisijas locekļu, bet ne mazāk kā </w:t>
      </w:r>
      <w:r w:rsidR="00D22069">
        <w:rPr>
          <w:rFonts w:ascii="Times New Roman" w:hAnsi="Times New Roman" w:cs="Times New Roman"/>
          <w:sz w:val="24"/>
          <w:szCs w:val="24"/>
        </w:rPr>
        <w:t>trīs</w:t>
      </w:r>
      <w:r w:rsidR="00D22069" w:rsidRPr="00394E84">
        <w:rPr>
          <w:rFonts w:ascii="Times New Roman" w:hAnsi="Times New Roman" w:cs="Times New Roman"/>
          <w:sz w:val="24"/>
          <w:szCs w:val="24"/>
        </w:rPr>
        <w:t xml:space="preserve"> </w:t>
      </w:r>
      <w:r w:rsidRPr="00394E84">
        <w:rPr>
          <w:rFonts w:ascii="Times New Roman" w:hAnsi="Times New Roman" w:cs="Times New Roman"/>
          <w:sz w:val="24"/>
          <w:szCs w:val="24"/>
        </w:rPr>
        <w:t>locekļi.</w:t>
      </w:r>
    </w:p>
    <w:p w14:paraId="15A69186" w14:textId="77777777" w:rsidR="00A20255" w:rsidRDefault="00A20255" w:rsidP="00A20255">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Komisija lēmumu par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rezultātiem pieņem ar balsu vairākumu. Ja iepirkuma komisijas locekļu balsis sadalās vienādi, izšķirošā ir komisijas priekšsēdētāja balss. Komisijas loceklis nevar atturēties no lēmuma pieņemšanas</w:t>
      </w:r>
      <w:r>
        <w:rPr>
          <w:rFonts w:ascii="Times New Roman" w:hAnsi="Times New Roman" w:cs="Times New Roman"/>
          <w:sz w:val="24"/>
          <w:szCs w:val="24"/>
        </w:rPr>
        <w:t>.</w:t>
      </w:r>
    </w:p>
    <w:p w14:paraId="32297B87" w14:textId="77777777" w:rsidR="00A20255" w:rsidRPr="00B74B60" w:rsidRDefault="00A20255" w:rsidP="00A20255">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Lēmumu par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rezultātiem pieņem komisija saskaņā ar nolikuma 2</w:t>
      </w:r>
      <w:r>
        <w:rPr>
          <w:rFonts w:ascii="Times New Roman" w:hAnsi="Times New Roman" w:cs="Times New Roman"/>
          <w:sz w:val="24"/>
          <w:szCs w:val="24"/>
        </w:rPr>
        <w:t>2</w:t>
      </w:r>
      <w:r w:rsidRPr="00394E84">
        <w:rPr>
          <w:rFonts w:ascii="Times New Roman" w:hAnsi="Times New Roman" w:cs="Times New Roman"/>
          <w:sz w:val="24"/>
          <w:szCs w:val="24"/>
        </w:rPr>
        <w:t>.punktā noteikto kārtību.</w:t>
      </w:r>
    </w:p>
    <w:p w14:paraId="7C74A635" w14:textId="77777777" w:rsidR="00A20255" w:rsidRPr="00394E84" w:rsidRDefault="00A20255" w:rsidP="00A20255">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Pasūtītājs 5 (piecu) darba dienu laikā pēc lēmuma pieņemšanas vienlaikus informē visus pretendentus par pieņemto lēmumu attiecībā uz vispārīgās vienošanās slēgšanu. </w:t>
      </w:r>
    </w:p>
    <w:p w14:paraId="60428FF0" w14:textId="77777777" w:rsidR="00EE6474" w:rsidRPr="00EA4F86" w:rsidRDefault="00EE6474" w:rsidP="00EE6474">
      <w:pPr>
        <w:pStyle w:val="BodyText2"/>
        <w:tabs>
          <w:tab w:val="clear" w:pos="0"/>
        </w:tabs>
        <w:ind w:left="1430"/>
        <w:rPr>
          <w:rFonts w:ascii="Times New Roman" w:hAnsi="Times New Roman"/>
          <w:szCs w:val="24"/>
          <w:highlight w:val="yellow"/>
        </w:rPr>
      </w:pPr>
    </w:p>
    <w:p w14:paraId="7498CCF1" w14:textId="64A1A597" w:rsidR="00EE6474" w:rsidRPr="003315DE" w:rsidRDefault="00EE6474" w:rsidP="00313DE0">
      <w:pPr>
        <w:numPr>
          <w:ilvl w:val="0"/>
          <w:numId w:val="10"/>
        </w:numPr>
        <w:spacing w:after="0" w:line="240" w:lineRule="auto"/>
        <w:rPr>
          <w:rFonts w:ascii="Times New Roman" w:hAnsi="Times New Roman" w:cs="Times New Roman"/>
          <w:b/>
          <w:sz w:val="24"/>
          <w:szCs w:val="24"/>
        </w:rPr>
      </w:pPr>
      <w:r w:rsidRPr="003315DE">
        <w:rPr>
          <w:rFonts w:ascii="Times New Roman" w:hAnsi="Times New Roman" w:cs="Times New Roman"/>
          <w:b/>
          <w:sz w:val="24"/>
          <w:szCs w:val="24"/>
        </w:rPr>
        <w:t xml:space="preserve">Lēmums par </w:t>
      </w:r>
      <w:r w:rsidR="003315DE" w:rsidRPr="003315DE">
        <w:rPr>
          <w:rFonts w:ascii="Times New Roman" w:hAnsi="Times New Roman" w:cs="Times New Roman"/>
          <w:b/>
          <w:sz w:val="24"/>
          <w:szCs w:val="24"/>
        </w:rPr>
        <w:t>iepirkuma procedūras</w:t>
      </w:r>
      <w:r w:rsidRPr="003315DE">
        <w:rPr>
          <w:rFonts w:ascii="Times New Roman" w:hAnsi="Times New Roman" w:cs="Times New Roman"/>
          <w:b/>
          <w:sz w:val="24"/>
          <w:szCs w:val="24"/>
        </w:rPr>
        <w:t xml:space="preserve"> pārtraukšanu </w:t>
      </w:r>
    </w:p>
    <w:p w14:paraId="24FB22D4" w14:textId="3086B233" w:rsidR="00EE6474" w:rsidRPr="003315DE" w:rsidRDefault="00EE6474" w:rsidP="00313DE0">
      <w:pPr>
        <w:pStyle w:val="ListParagraph"/>
        <w:numPr>
          <w:ilvl w:val="1"/>
          <w:numId w:val="10"/>
        </w:numPr>
        <w:spacing w:after="0" w:line="240" w:lineRule="auto"/>
        <w:ind w:left="709" w:hanging="709"/>
        <w:jc w:val="both"/>
        <w:rPr>
          <w:rFonts w:ascii="Times New Roman" w:hAnsi="Times New Roman" w:cs="Times New Roman"/>
          <w:sz w:val="24"/>
          <w:szCs w:val="24"/>
        </w:rPr>
      </w:pPr>
      <w:r w:rsidRPr="003315DE">
        <w:rPr>
          <w:rFonts w:ascii="Times New Roman" w:hAnsi="Times New Roman" w:cs="Times New Roman"/>
          <w:sz w:val="24"/>
          <w:szCs w:val="24"/>
        </w:rPr>
        <w:t xml:space="preserve">Pasūtītāja iepirkumu komisija var jebkurā brīdī pilnībā pārtraukt </w:t>
      </w:r>
      <w:r w:rsidR="00A21887" w:rsidRPr="003315DE">
        <w:rPr>
          <w:rFonts w:ascii="Times New Roman" w:hAnsi="Times New Roman" w:cs="Times New Roman"/>
          <w:sz w:val="24"/>
          <w:szCs w:val="24"/>
        </w:rPr>
        <w:t>iepirkuma procedūru</w:t>
      </w:r>
      <w:r w:rsidRPr="003315DE">
        <w:rPr>
          <w:rFonts w:ascii="Times New Roman" w:hAnsi="Times New Roman" w:cs="Times New Roman"/>
          <w:sz w:val="24"/>
          <w:szCs w:val="24"/>
        </w:rPr>
        <w:t xml:space="preserve">, ja tam ir objektīvs iemesls. </w:t>
      </w:r>
    </w:p>
    <w:p w14:paraId="5173DA6F" w14:textId="77777777" w:rsidR="00EE6474" w:rsidRPr="00EA4F86" w:rsidRDefault="00EE6474" w:rsidP="00EE6474">
      <w:pPr>
        <w:pStyle w:val="BodyText2"/>
        <w:tabs>
          <w:tab w:val="clear" w:pos="0"/>
        </w:tabs>
        <w:ind w:left="720"/>
        <w:outlineLvl w:val="9"/>
        <w:rPr>
          <w:rFonts w:ascii="Times New Roman" w:hAnsi="Times New Roman"/>
          <w:szCs w:val="24"/>
          <w:highlight w:val="yellow"/>
        </w:rPr>
      </w:pPr>
    </w:p>
    <w:p w14:paraId="648FAFBC" w14:textId="77777777" w:rsidR="00EE6474" w:rsidRPr="00373700" w:rsidRDefault="00EE6474" w:rsidP="00313DE0">
      <w:pPr>
        <w:pStyle w:val="BodyText2"/>
        <w:numPr>
          <w:ilvl w:val="0"/>
          <w:numId w:val="10"/>
        </w:numPr>
        <w:rPr>
          <w:rFonts w:ascii="Times New Roman" w:hAnsi="Times New Roman"/>
          <w:b/>
          <w:szCs w:val="24"/>
        </w:rPr>
      </w:pPr>
      <w:r w:rsidRPr="00373700">
        <w:rPr>
          <w:rFonts w:ascii="Times New Roman" w:hAnsi="Times New Roman"/>
          <w:b/>
          <w:szCs w:val="24"/>
        </w:rPr>
        <w:t xml:space="preserve"> </w:t>
      </w:r>
      <w:r w:rsidR="00947972" w:rsidRPr="00373700">
        <w:rPr>
          <w:rFonts w:ascii="Times New Roman" w:hAnsi="Times New Roman"/>
          <w:b/>
          <w:szCs w:val="24"/>
        </w:rPr>
        <w:t>Vispārīgās vienošanās</w:t>
      </w:r>
      <w:r w:rsidRPr="00373700">
        <w:rPr>
          <w:rFonts w:ascii="Times New Roman" w:hAnsi="Times New Roman"/>
          <w:b/>
          <w:szCs w:val="24"/>
        </w:rPr>
        <w:t xml:space="preserve"> noslēgšana</w:t>
      </w:r>
    </w:p>
    <w:p w14:paraId="7755B036" w14:textId="2E1631D1" w:rsidR="00EE0744" w:rsidRPr="00373700" w:rsidRDefault="00EE0744" w:rsidP="00313DE0">
      <w:pPr>
        <w:pStyle w:val="ListParagraph"/>
        <w:numPr>
          <w:ilvl w:val="1"/>
          <w:numId w:val="10"/>
        </w:numPr>
        <w:spacing w:after="0" w:line="240" w:lineRule="auto"/>
        <w:ind w:left="709" w:hanging="709"/>
        <w:jc w:val="both"/>
        <w:rPr>
          <w:rFonts w:ascii="Times New Roman" w:hAnsi="Times New Roman" w:cs="Times New Roman"/>
          <w:sz w:val="24"/>
          <w:szCs w:val="24"/>
        </w:rPr>
      </w:pPr>
      <w:r w:rsidRPr="00373700">
        <w:rPr>
          <w:rFonts w:ascii="Times New Roman" w:hAnsi="Times New Roman" w:cs="Times New Roman"/>
          <w:sz w:val="24"/>
          <w:szCs w:val="24"/>
        </w:rPr>
        <w:t xml:space="preserve">Komisijas lēmums un paziņojums par iepirkuma procedūras uzvarētājiem, ir pamats </w:t>
      </w:r>
      <w:r w:rsidR="00947972" w:rsidRPr="00373700">
        <w:rPr>
          <w:rFonts w:ascii="Times New Roman" w:hAnsi="Times New Roman" w:cs="Times New Roman"/>
          <w:sz w:val="24"/>
          <w:szCs w:val="24"/>
        </w:rPr>
        <w:t>vispārīgās vienošanās</w:t>
      </w:r>
      <w:r w:rsidRPr="00373700">
        <w:rPr>
          <w:rFonts w:ascii="Times New Roman" w:hAnsi="Times New Roman" w:cs="Times New Roman"/>
          <w:sz w:val="24"/>
          <w:szCs w:val="24"/>
        </w:rPr>
        <w:t xml:space="preserve"> sagatavošanai. </w:t>
      </w:r>
      <w:r w:rsidR="00947972" w:rsidRPr="00373700">
        <w:rPr>
          <w:rFonts w:ascii="Times New Roman" w:hAnsi="Times New Roman" w:cs="Times New Roman"/>
          <w:sz w:val="24"/>
          <w:szCs w:val="24"/>
        </w:rPr>
        <w:t xml:space="preserve">Vispārīgā vienošanās tiek slēgta </w:t>
      </w:r>
      <w:r w:rsidRPr="00373700">
        <w:rPr>
          <w:rFonts w:ascii="Times New Roman" w:hAnsi="Times New Roman" w:cs="Times New Roman"/>
          <w:sz w:val="24"/>
          <w:szCs w:val="24"/>
        </w:rPr>
        <w:t xml:space="preserve">atbilstoši </w:t>
      </w:r>
      <w:r w:rsidR="00947972" w:rsidRPr="00373700">
        <w:rPr>
          <w:rFonts w:ascii="Times New Roman" w:hAnsi="Times New Roman" w:cs="Times New Roman"/>
          <w:sz w:val="24"/>
          <w:szCs w:val="24"/>
        </w:rPr>
        <w:t>vispārīgās vienošanās</w:t>
      </w:r>
      <w:r w:rsidRPr="00373700">
        <w:rPr>
          <w:rFonts w:ascii="Times New Roman" w:hAnsi="Times New Roman" w:cs="Times New Roman"/>
          <w:sz w:val="24"/>
          <w:szCs w:val="24"/>
        </w:rPr>
        <w:t xml:space="preserve"> projektam, kas pievienots nolikumam kā </w:t>
      </w:r>
      <w:r w:rsidR="00DD2EC7">
        <w:rPr>
          <w:rFonts w:ascii="Times New Roman" w:hAnsi="Times New Roman" w:cs="Times New Roman"/>
          <w:sz w:val="24"/>
          <w:szCs w:val="24"/>
        </w:rPr>
        <w:t>4</w:t>
      </w:r>
      <w:r w:rsidRPr="00373700">
        <w:rPr>
          <w:rFonts w:ascii="Times New Roman" w:hAnsi="Times New Roman" w:cs="Times New Roman"/>
          <w:sz w:val="24"/>
          <w:szCs w:val="24"/>
        </w:rPr>
        <w:t xml:space="preserve">.pielikums. </w:t>
      </w:r>
    </w:p>
    <w:p w14:paraId="2D55FD8E" w14:textId="6B0F6320" w:rsidR="006B748E" w:rsidRPr="00373700" w:rsidRDefault="006B748E" w:rsidP="00313DE0">
      <w:pPr>
        <w:pStyle w:val="ListParagraph"/>
        <w:numPr>
          <w:ilvl w:val="1"/>
          <w:numId w:val="10"/>
        </w:numPr>
        <w:spacing w:after="0" w:line="240" w:lineRule="auto"/>
        <w:ind w:left="709" w:hanging="709"/>
        <w:jc w:val="both"/>
        <w:rPr>
          <w:rFonts w:ascii="Times New Roman" w:hAnsi="Times New Roman" w:cs="Times New Roman"/>
          <w:sz w:val="24"/>
          <w:szCs w:val="24"/>
        </w:rPr>
      </w:pPr>
      <w:r w:rsidRPr="00373700">
        <w:rPr>
          <w:rFonts w:ascii="Times New Roman" w:hAnsi="Times New Roman" w:cs="Times New Roman"/>
          <w:sz w:val="24"/>
          <w:szCs w:val="24"/>
        </w:rPr>
        <w:lastRenderedPageBreak/>
        <w:t xml:space="preserve">Izraudzītajam pretendentam ir pienākums noslēgt vispārīgo vienošanos ar Pasūtītāju 5 (piecu) darba dienu laikā pēc vispārīgās vienošanās saņemšanas (neparakstīšana šādā gadījumā tiek uzskatīta par atsacīšanos slēgt līgumu). </w:t>
      </w:r>
    </w:p>
    <w:p w14:paraId="05D3AA8D" w14:textId="731775BC" w:rsidR="00AB573B" w:rsidRPr="00DF0C2B" w:rsidRDefault="00AB573B" w:rsidP="00313DE0">
      <w:pPr>
        <w:pStyle w:val="ListParagraph"/>
        <w:numPr>
          <w:ilvl w:val="1"/>
          <w:numId w:val="10"/>
        </w:numPr>
        <w:spacing w:after="0" w:line="240" w:lineRule="auto"/>
        <w:ind w:left="709" w:hanging="709"/>
        <w:jc w:val="both"/>
        <w:rPr>
          <w:rFonts w:ascii="Times New Roman" w:hAnsi="Times New Roman" w:cs="Times New Roman"/>
          <w:sz w:val="24"/>
          <w:szCs w:val="24"/>
        </w:rPr>
      </w:pPr>
      <w:r w:rsidRPr="00DF0C2B">
        <w:rPr>
          <w:rFonts w:ascii="Times New Roman" w:hAnsi="Times New Roman" w:cs="Times New Roman"/>
          <w:sz w:val="24"/>
          <w:szCs w:val="24"/>
        </w:rPr>
        <w:t xml:space="preserve">Ja pretendents ir apvienība, apvienības dalībniekiem pirms </w:t>
      </w:r>
      <w:r w:rsidR="00BC52CB" w:rsidRPr="00DF0C2B">
        <w:rPr>
          <w:rFonts w:ascii="Times New Roman" w:hAnsi="Times New Roman" w:cs="Times New Roman"/>
          <w:sz w:val="24"/>
          <w:szCs w:val="24"/>
        </w:rPr>
        <w:t>vispārīgās vienošanās</w:t>
      </w:r>
      <w:r w:rsidRPr="00DF0C2B">
        <w:rPr>
          <w:rFonts w:ascii="Times New Roman" w:hAnsi="Times New Roman" w:cs="Times New Roman"/>
          <w:sz w:val="24"/>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5C5D5B8E" w14:textId="06462042" w:rsidR="008866ED" w:rsidRPr="00DF0C2B" w:rsidRDefault="00AB573B" w:rsidP="00313DE0">
      <w:pPr>
        <w:pStyle w:val="ListParagraph"/>
        <w:numPr>
          <w:ilvl w:val="1"/>
          <w:numId w:val="10"/>
        </w:numPr>
        <w:spacing w:after="0" w:line="240" w:lineRule="auto"/>
        <w:ind w:left="709" w:hanging="709"/>
        <w:jc w:val="both"/>
        <w:rPr>
          <w:rFonts w:ascii="Times New Roman" w:hAnsi="Times New Roman" w:cs="Times New Roman"/>
          <w:sz w:val="24"/>
          <w:szCs w:val="24"/>
        </w:rPr>
      </w:pPr>
      <w:r w:rsidRPr="00DF0C2B">
        <w:rPr>
          <w:rFonts w:ascii="Times New Roman" w:hAnsi="Times New Roman" w:cs="Times New Roman"/>
          <w:sz w:val="24"/>
          <w:szCs w:val="24"/>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56ED06D4" w14:textId="77777777" w:rsidR="00EE6474" w:rsidRPr="00EA4F86" w:rsidRDefault="00EE6474" w:rsidP="00EE6474">
      <w:pPr>
        <w:pStyle w:val="BodyText2"/>
        <w:tabs>
          <w:tab w:val="clear" w:pos="0"/>
        </w:tabs>
        <w:ind w:left="720"/>
        <w:rPr>
          <w:rFonts w:ascii="Times New Roman" w:hAnsi="Times New Roman"/>
          <w:szCs w:val="24"/>
          <w:highlight w:val="yellow"/>
          <w:lang w:eastAsia="lv-LV"/>
        </w:rPr>
      </w:pPr>
    </w:p>
    <w:p w14:paraId="5E2BCF7A" w14:textId="77777777" w:rsidR="00EE6474" w:rsidRPr="00DF0C2B" w:rsidRDefault="00EE6474" w:rsidP="00313DE0">
      <w:pPr>
        <w:pStyle w:val="BodyText2"/>
        <w:numPr>
          <w:ilvl w:val="0"/>
          <w:numId w:val="10"/>
        </w:numPr>
        <w:rPr>
          <w:rFonts w:ascii="Times New Roman" w:hAnsi="Times New Roman"/>
          <w:b/>
          <w:szCs w:val="24"/>
        </w:rPr>
      </w:pPr>
      <w:r w:rsidRPr="00DF0C2B">
        <w:rPr>
          <w:rFonts w:ascii="Times New Roman" w:hAnsi="Times New Roman"/>
          <w:b/>
          <w:szCs w:val="24"/>
        </w:rPr>
        <w:t>PIELIKUMI</w:t>
      </w:r>
    </w:p>
    <w:p w14:paraId="51C35AB4" w14:textId="55B4F564" w:rsidR="00EE6474" w:rsidRPr="00DF0C2B" w:rsidRDefault="00EE6474" w:rsidP="00272798">
      <w:pPr>
        <w:pStyle w:val="BodyText2"/>
        <w:tabs>
          <w:tab w:val="clear" w:pos="0"/>
        </w:tabs>
        <w:ind w:left="567"/>
        <w:rPr>
          <w:rFonts w:ascii="Times New Roman" w:hAnsi="Times New Roman"/>
          <w:szCs w:val="24"/>
        </w:rPr>
      </w:pPr>
      <w:r w:rsidRPr="00DF0C2B">
        <w:rPr>
          <w:rFonts w:ascii="Times New Roman" w:hAnsi="Times New Roman"/>
          <w:szCs w:val="24"/>
        </w:rPr>
        <w:t>1. pielikums – Tehniskā specifikācija</w:t>
      </w:r>
      <w:r w:rsidR="00EF117B" w:rsidRPr="00DF0C2B">
        <w:rPr>
          <w:rFonts w:ascii="Times New Roman" w:hAnsi="Times New Roman"/>
          <w:szCs w:val="24"/>
        </w:rPr>
        <w:t>.</w:t>
      </w:r>
      <w:r w:rsidRPr="00DF0C2B">
        <w:rPr>
          <w:rFonts w:ascii="Times New Roman" w:hAnsi="Times New Roman"/>
          <w:szCs w:val="24"/>
        </w:rPr>
        <w:t xml:space="preserve"> </w:t>
      </w:r>
    </w:p>
    <w:p w14:paraId="4E7B8DFF" w14:textId="1A36CF9A" w:rsidR="00EE6474" w:rsidRDefault="00EE6474" w:rsidP="00272798">
      <w:pPr>
        <w:pStyle w:val="BodyText2"/>
        <w:tabs>
          <w:tab w:val="clear" w:pos="0"/>
        </w:tabs>
        <w:ind w:left="567"/>
        <w:rPr>
          <w:rFonts w:ascii="Times New Roman" w:hAnsi="Times New Roman"/>
          <w:szCs w:val="24"/>
        </w:rPr>
      </w:pPr>
      <w:r w:rsidRPr="00DF0C2B">
        <w:rPr>
          <w:rFonts w:ascii="Times New Roman" w:hAnsi="Times New Roman"/>
          <w:szCs w:val="24"/>
        </w:rPr>
        <w:t>2. pielikums – Pieteikuma vēstule</w:t>
      </w:r>
      <w:r w:rsidR="00EF117B" w:rsidRPr="00DF0C2B">
        <w:rPr>
          <w:rFonts w:ascii="Times New Roman" w:hAnsi="Times New Roman"/>
          <w:szCs w:val="24"/>
        </w:rPr>
        <w:t>.</w:t>
      </w:r>
    </w:p>
    <w:p w14:paraId="3BBDF039" w14:textId="1DA70A11" w:rsidR="00DD2EC7" w:rsidRPr="00DF0C2B" w:rsidRDefault="00DD2EC7" w:rsidP="00272798">
      <w:pPr>
        <w:pStyle w:val="BodyText2"/>
        <w:tabs>
          <w:tab w:val="clear" w:pos="0"/>
        </w:tabs>
        <w:ind w:left="567"/>
        <w:rPr>
          <w:rFonts w:ascii="Times New Roman" w:hAnsi="Times New Roman"/>
          <w:szCs w:val="24"/>
        </w:rPr>
      </w:pPr>
      <w:r>
        <w:rPr>
          <w:rFonts w:ascii="Times New Roman" w:hAnsi="Times New Roman"/>
          <w:szCs w:val="24"/>
        </w:rPr>
        <w:t xml:space="preserve">3. pielikums - </w:t>
      </w:r>
      <w:r w:rsidRPr="00DD2EC7">
        <w:rPr>
          <w:rFonts w:ascii="Times New Roman" w:hAnsi="Times New Roman"/>
          <w:szCs w:val="24"/>
        </w:rPr>
        <w:t>Finanšu piedāvājuma forma</w:t>
      </w:r>
      <w:r>
        <w:rPr>
          <w:rFonts w:ascii="Times New Roman" w:hAnsi="Times New Roman"/>
          <w:szCs w:val="24"/>
        </w:rPr>
        <w:t>.</w:t>
      </w:r>
    </w:p>
    <w:p w14:paraId="1A601C69" w14:textId="477248B9" w:rsidR="00EE6474" w:rsidRPr="00DF0C2B" w:rsidRDefault="00DD2EC7" w:rsidP="00272798">
      <w:pPr>
        <w:pStyle w:val="BodyText2"/>
        <w:tabs>
          <w:tab w:val="clear" w:pos="0"/>
        </w:tabs>
        <w:ind w:left="567"/>
        <w:rPr>
          <w:rFonts w:ascii="Times New Roman" w:hAnsi="Times New Roman"/>
          <w:szCs w:val="24"/>
        </w:rPr>
      </w:pPr>
      <w:r>
        <w:rPr>
          <w:rFonts w:ascii="Times New Roman" w:hAnsi="Times New Roman"/>
          <w:szCs w:val="24"/>
        </w:rPr>
        <w:t>4</w:t>
      </w:r>
      <w:r w:rsidR="00EE6474" w:rsidRPr="00DF0C2B">
        <w:rPr>
          <w:rFonts w:ascii="Times New Roman" w:hAnsi="Times New Roman"/>
          <w:szCs w:val="24"/>
        </w:rPr>
        <w:t xml:space="preserve">.pielikums –  </w:t>
      </w:r>
      <w:r w:rsidR="00EF117B" w:rsidRPr="00DF0C2B">
        <w:rPr>
          <w:rFonts w:ascii="Times New Roman" w:hAnsi="Times New Roman"/>
          <w:szCs w:val="24"/>
        </w:rPr>
        <w:t>Vispārīgās vienošanās</w:t>
      </w:r>
      <w:r w:rsidR="00EE6474" w:rsidRPr="00DF0C2B">
        <w:rPr>
          <w:rFonts w:ascii="Times New Roman" w:hAnsi="Times New Roman"/>
          <w:szCs w:val="24"/>
        </w:rPr>
        <w:t xml:space="preserve"> projekts</w:t>
      </w:r>
      <w:r w:rsidR="00EF117B" w:rsidRPr="00DF0C2B">
        <w:rPr>
          <w:rFonts w:ascii="Times New Roman" w:hAnsi="Times New Roman"/>
          <w:szCs w:val="24"/>
        </w:rPr>
        <w:t>.</w:t>
      </w:r>
    </w:p>
    <w:p w14:paraId="37A710CD" w14:textId="77777777" w:rsidR="00716B28" w:rsidRDefault="00716B28" w:rsidP="00EF117B">
      <w:pPr>
        <w:spacing w:after="0"/>
        <w:jc w:val="right"/>
        <w:rPr>
          <w:rFonts w:ascii="Times New Roman" w:hAnsi="Times New Roman" w:cs="Times New Roman"/>
          <w:sz w:val="24"/>
          <w:szCs w:val="24"/>
          <w:highlight w:val="yellow"/>
        </w:rPr>
      </w:pPr>
    </w:p>
    <w:p w14:paraId="2EFFFE13" w14:textId="77777777" w:rsidR="00B63520" w:rsidRPr="00EA4F86" w:rsidRDefault="00B63520" w:rsidP="00EF117B">
      <w:pPr>
        <w:spacing w:after="0"/>
        <w:jc w:val="right"/>
        <w:rPr>
          <w:rFonts w:ascii="Times New Roman" w:hAnsi="Times New Roman" w:cs="Times New Roman"/>
          <w:sz w:val="24"/>
          <w:szCs w:val="24"/>
          <w:highlight w:val="yellow"/>
        </w:rPr>
      </w:pPr>
    </w:p>
    <w:p w14:paraId="1D3E62C0" w14:textId="110CFE37" w:rsidR="00272798" w:rsidRDefault="00272798" w:rsidP="00272798">
      <w:pPr>
        <w:spacing w:after="0"/>
        <w:ind w:left="-709"/>
        <w:jc w:val="right"/>
        <w:rPr>
          <w:rFonts w:ascii="Times New Roman" w:hAnsi="Times New Roman" w:cs="Times New Roman"/>
          <w:sz w:val="24"/>
          <w:szCs w:val="24"/>
        </w:rPr>
      </w:pPr>
      <w:r w:rsidRPr="00DF0C2B">
        <w:rPr>
          <w:rFonts w:ascii="Times New Roman" w:hAnsi="Times New Roman" w:cs="Times New Roman"/>
          <w:sz w:val="24"/>
          <w:szCs w:val="24"/>
        </w:rPr>
        <w:t xml:space="preserve">RP SIA “Rīgas satiksme” </w:t>
      </w:r>
    </w:p>
    <w:p w14:paraId="742E95A0" w14:textId="20A2B675" w:rsidR="00EE6474" w:rsidRPr="00DF0C2B" w:rsidRDefault="00B36838" w:rsidP="00EF117B">
      <w:pPr>
        <w:spacing w:after="0"/>
        <w:jc w:val="right"/>
        <w:rPr>
          <w:rFonts w:ascii="Times New Roman" w:hAnsi="Times New Roman" w:cs="Times New Roman"/>
          <w:sz w:val="24"/>
          <w:szCs w:val="24"/>
        </w:rPr>
      </w:pPr>
      <w:r w:rsidRPr="00DF0C2B">
        <w:rPr>
          <w:rFonts w:ascii="Times New Roman" w:hAnsi="Times New Roman" w:cs="Times New Roman"/>
          <w:sz w:val="24"/>
          <w:szCs w:val="24"/>
        </w:rPr>
        <w:t>I</w:t>
      </w:r>
      <w:r w:rsidR="00EE6474" w:rsidRPr="00DF0C2B">
        <w:rPr>
          <w:rFonts w:ascii="Times New Roman" w:hAnsi="Times New Roman" w:cs="Times New Roman"/>
          <w:sz w:val="24"/>
          <w:szCs w:val="24"/>
        </w:rPr>
        <w:t>epirkuma komisijas priekšsēdētāja</w:t>
      </w:r>
    </w:p>
    <w:p w14:paraId="37F1089C" w14:textId="2C1BDEC0" w:rsidR="00EE6474" w:rsidRPr="00DF0C2B" w:rsidRDefault="00EE6474" w:rsidP="00EF117B">
      <w:pPr>
        <w:spacing w:after="0"/>
        <w:ind w:left="-709"/>
        <w:jc w:val="right"/>
        <w:rPr>
          <w:rFonts w:ascii="Times New Roman" w:hAnsi="Times New Roman" w:cs="Times New Roman"/>
          <w:sz w:val="24"/>
          <w:szCs w:val="24"/>
        </w:rPr>
      </w:pPr>
      <w:r w:rsidRPr="00DF0C2B">
        <w:rPr>
          <w:rFonts w:ascii="Times New Roman" w:hAnsi="Times New Roman" w:cs="Times New Roman"/>
          <w:sz w:val="24"/>
          <w:szCs w:val="24"/>
        </w:rPr>
        <w:t xml:space="preserve">Iepirkumu </w:t>
      </w:r>
      <w:r w:rsidR="00DF0C2B" w:rsidRPr="00DF0C2B">
        <w:rPr>
          <w:rFonts w:ascii="Times New Roman" w:hAnsi="Times New Roman" w:cs="Times New Roman"/>
          <w:sz w:val="24"/>
          <w:szCs w:val="24"/>
        </w:rPr>
        <w:t>juridiskā nodrošinājuma</w:t>
      </w:r>
      <w:r w:rsidRPr="00DF0C2B">
        <w:rPr>
          <w:rFonts w:ascii="Times New Roman" w:hAnsi="Times New Roman" w:cs="Times New Roman"/>
          <w:sz w:val="24"/>
          <w:szCs w:val="24"/>
        </w:rPr>
        <w:t xml:space="preserve"> nodaļas vadītāja</w:t>
      </w:r>
    </w:p>
    <w:p w14:paraId="05903200" w14:textId="32F0D7D0" w:rsidR="00716B28" w:rsidRDefault="00EE6474" w:rsidP="00B63520">
      <w:pPr>
        <w:spacing w:after="0"/>
        <w:ind w:left="-709"/>
        <w:jc w:val="right"/>
        <w:rPr>
          <w:rFonts w:ascii="Times New Roman" w:hAnsi="Times New Roman" w:cs="Times New Roman"/>
          <w:sz w:val="24"/>
          <w:szCs w:val="24"/>
        </w:rPr>
      </w:pPr>
      <w:r w:rsidRPr="00DF0C2B">
        <w:rPr>
          <w:rFonts w:ascii="Times New Roman" w:hAnsi="Times New Roman" w:cs="Times New Roman"/>
          <w:i/>
          <w:sz w:val="24"/>
          <w:szCs w:val="24"/>
        </w:rPr>
        <w:t>/</w:t>
      </w:r>
      <w:r w:rsidR="00DF0C2B" w:rsidRPr="00DF0C2B">
        <w:rPr>
          <w:rFonts w:ascii="Times New Roman" w:hAnsi="Times New Roman" w:cs="Times New Roman"/>
          <w:i/>
          <w:sz w:val="24"/>
          <w:szCs w:val="24"/>
        </w:rPr>
        <w:t>elektroniski parakstīts</w:t>
      </w:r>
      <w:r w:rsidRPr="00DF0C2B">
        <w:rPr>
          <w:rFonts w:ascii="Times New Roman" w:hAnsi="Times New Roman" w:cs="Times New Roman"/>
          <w:i/>
          <w:sz w:val="24"/>
          <w:szCs w:val="24"/>
        </w:rPr>
        <w:t>/</w:t>
      </w:r>
      <w:r w:rsidRPr="00DF0C2B">
        <w:rPr>
          <w:rFonts w:ascii="Times New Roman" w:hAnsi="Times New Roman" w:cs="Times New Roman"/>
          <w:sz w:val="24"/>
          <w:szCs w:val="24"/>
        </w:rPr>
        <w:t xml:space="preserve"> K.Meiberga</w:t>
      </w:r>
    </w:p>
    <w:p w14:paraId="7040979D" w14:textId="77777777" w:rsidR="00A62546" w:rsidRDefault="00A62546" w:rsidP="00B63520">
      <w:pPr>
        <w:spacing w:after="0"/>
        <w:ind w:left="-709"/>
        <w:jc w:val="right"/>
        <w:rPr>
          <w:rFonts w:ascii="Times New Roman" w:hAnsi="Times New Roman" w:cs="Times New Roman"/>
          <w:sz w:val="24"/>
          <w:szCs w:val="24"/>
        </w:rPr>
      </w:pPr>
    </w:p>
    <w:p w14:paraId="5AFEB94A" w14:textId="77777777" w:rsidR="00A62546" w:rsidRDefault="00A62546" w:rsidP="00B63520">
      <w:pPr>
        <w:spacing w:after="0"/>
        <w:ind w:left="-709"/>
        <w:jc w:val="right"/>
        <w:rPr>
          <w:rFonts w:ascii="Times New Roman" w:hAnsi="Times New Roman" w:cs="Times New Roman"/>
          <w:sz w:val="24"/>
          <w:szCs w:val="24"/>
        </w:rPr>
      </w:pPr>
    </w:p>
    <w:p w14:paraId="2811F8BB" w14:textId="77777777" w:rsidR="00A62546" w:rsidRDefault="00A62546" w:rsidP="00B63520">
      <w:pPr>
        <w:spacing w:after="0"/>
        <w:ind w:left="-709"/>
        <w:jc w:val="right"/>
        <w:rPr>
          <w:rFonts w:ascii="Times New Roman" w:hAnsi="Times New Roman" w:cs="Times New Roman"/>
          <w:sz w:val="24"/>
          <w:szCs w:val="24"/>
        </w:rPr>
      </w:pPr>
    </w:p>
    <w:p w14:paraId="14EC04DE" w14:textId="77777777" w:rsidR="00A62546" w:rsidRDefault="00A62546" w:rsidP="00B63520">
      <w:pPr>
        <w:spacing w:after="0"/>
        <w:ind w:left="-709"/>
        <w:jc w:val="right"/>
        <w:rPr>
          <w:rFonts w:ascii="Times New Roman" w:hAnsi="Times New Roman" w:cs="Times New Roman"/>
          <w:sz w:val="24"/>
          <w:szCs w:val="24"/>
        </w:rPr>
      </w:pPr>
    </w:p>
    <w:p w14:paraId="168D9C5C" w14:textId="77777777" w:rsidR="00A62546" w:rsidRDefault="00A62546" w:rsidP="00B63520">
      <w:pPr>
        <w:spacing w:after="0"/>
        <w:ind w:left="-709"/>
        <w:jc w:val="right"/>
        <w:rPr>
          <w:rFonts w:ascii="Times New Roman" w:hAnsi="Times New Roman" w:cs="Times New Roman"/>
          <w:sz w:val="24"/>
          <w:szCs w:val="24"/>
        </w:rPr>
      </w:pPr>
    </w:p>
    <w:p w14:paraId="07F045DE" w14:textId="77777777" w:rsidR="00A62546" w:rsidRDefault="00A62546" w:rsidP="00B63520">
      <w:pPr>
        <w:spacing w:after="0"/>
        <w:ind w:left="-709"/>
        <w:jc w:val="right"/>
        <w:rPr>
          <w:rFonts w:ascii="Times New Roman" w:hAnsi="Times New Roman" w:cs="Times New Roman"/>
          <w:sz w:val="24"/>
          <w:szCs w:val="24"/>
        </w:rPr>
      </w:pPr>
    </w:p>
    <w:p w14:paraId="35AA141F" w14:textId="77777777" w:rsidR="00A62546" w:rsidRDefault="00A62546" w:rsidP="00B63520">
      <w:pPr>
        <w:spacing w:after="0"/>
        <w:ind w:left="-709"/>
        <w:jc w:val="right"/>
        <w:rPr>
          <w:rFonts w:ascii="Times New Roman" w:hAnsi="Times New Roman" w:cs="Times New Roman"/>
          <w:sz w:val="24"/>
          <w:szCs w:val="24"/>
        </w:rPr>
      </w:pPr>
    </w:p>
    <w:p w14:paraId="0166301B" w14:textId="77777777" w:rsidR="00A62546" w:rsidRDefault="00A62546" w:rsidP="00B63520">
      <w:pPr>
        <w:spacing w:after="0"/>
        <w:ind w:left="-709"/>
        <w:jc w:val="right"/>
        <w:rPr>
          <w:rFonts w:ascii="Times New Roman" w:hAnsi="Times New Roman" w:cs="Times New Roman"/>
          <w:sz w:val="24"/>
          <w:szCs w:val="24"/>
        </w:rPr>
      </w:pPr>
    </w:p>
    <w:p w14:paraId="13557022" w14:textId="77777777" w:rsidR="00A62546" w:rsidRDefault="00A62546" w:rsidP="00B63520">
      <w:pPr>
        <w:spacing w:after="0"/>
        <w:ind w:left="-709"/>
        <w:jc w:val="right"/>
        <w:rPr>
          <w:rFonts w:ascii="Times New Roman" w:hAnsi="Times New Roman" w:cs="Times New Roman"/>
          <w:sz w:val="24"/>
          <w:szCs w:val="24"/>
        </w:rPr>
      </w:pPr>
    </w:p>
    <w:p w14:paraId="07902179" w14:textId="77777777" w:rsidR="00A62546" w:rsidRDefault="00A62546" w:rsidP="00B63520">
      <w:pPr>
        <w:spacing w:after="0"/>
        <w:ind w:left="-709"/>
        <w:jc w:val="right"/>
        <w:rPr>
          <w:rFonts w:ascii="Times New Roman" w:hAnsi="Times New Roman" w:cs="Times New Roman"/>
          <w:sz w:val="24"/>
          <w:szCs w:val="24"/>
        </w:rPr>
      </w:pPr>
    </w:p>
    <w:p w14:paraId="7DF031CB" w14:textId="77777777" w:rsidR="00A62546" w:rsidRDefault="00A62546" w:rsidP="00B63520">
      <w:pPr>
        <w:spacing w:after="0"/>
        <w:ind w:left="-709"/>
        <w:jc w:val="right"/>
        <w:rPr>
          <w:rFonts w:ascii="Times New Roman" w:hAnsi="Times New Roman" w:cs="Times New Roman"/>
          <w:sz w:val="24"/>
          <w:szCs w:val="24"/>
        </w:rPr>
      </w:pPr>
    </w:p>
    <w:p w14:paraId="3A9A3FB5" w14:textId="77777777" w:rsidR="00A62546" w:rsidRDefault="00A62546" w:rsidP="00B63520">
      <w:pPr>
        <w:spacing w:after="0"/>
        <w:ind w:left="-709"/>
        <w:jc w:val="right"/>
        <w:rPr>
          <w:rFonts w:ascii="Times New Roman" w:hAnsi="Times New Roman" w:cs="Times New Roman"/>
          <w:sz w:val="24"/>
          <w:szCs w:val="24"/>
        </w:rPr>
      </w:pPr>
    </w:p>
    <w:p w14:paraId="642DCDC6" w14:textId="77777777" w:rsidR="00A62546" w:rsidRDefault="00A62546" w:rsidP="00B63520">
      <w:pPr>
        <w:spacing w:after="0"/>
        <w:ind w:left="-709"/>
        <w:jc w:val="right"/>
        <w:rPr>
          <w:rFonts w:ascii="Times New Roman" w:hAnsi="Times New Roman" w:cs="Times New Roman"/>
          <w:sz w:val="24"/>
          <w:szCs w:val="24"/>
        </w:rPr>
      </w:pPr>
    </w:p>
    <w:p w14:paraId="52B542CB" w14:textId="77777777" w:rsidR="00A62546" w:rsidRDefault="00A62546" w:rsidP="00B63520">
      <w:pPr>
        <w:spacing w:after="0"/>
        <w:ind w:left="-709"/>
        <w:jc w:val="right"/>
        <w:rPr>
          <w:rFonts w:ascii="Times New Roman" w:hAnsi="Times New Roman" w:cs="Times New Roman"/>
          <w:sz w:val="24"/>
          <w:szCs w:val="24"/>
        </w:rPr>
      </w:pPr>
    </w:p>
    <w:p w14:paraId="54EBE244" w14:textId="77777777" w:rsidR="00A62546" w:rsidRDefault="00A62546" w:rsidP="00B63520">
      <w:pPr>
        <w:spacing w:after="0"/>
        <w:ind w:left="-709"/>
        <w:jc w:val="right"/>
        <w:rPr>
          <w:rFonts w:ascii="Times New Roman" w:hAnsi="Times New Roman" w:cs="Times New Roman"/>
          <w:sz w:val="24"/>
          <w:szCs w:val="24"/>
        </w:rPr>
      </w:pPr>
    </w:p>
    <w:p w14:paraId="67CD66F4" w14:textId="77777777" w:rsidR="00AD74F6" w:rsidRDefault="00AD74F6" w:rsidP="00B63520">
      <w:pPr>
        <w:spacing w:after="0"/>
        <w:ind w:left="-709"/>
        <w:jc w:val="right"/>
        <w:rPr>
          <w:rFonts w:ascii="Times New Roman" w:hAnsi="Times New Roman" w:cs="Times New Roman"/>
          <w:sz w:val="24"/>
          <w:szCs w:val="24"/>
        </w:rPr>
      </w:pPr>
    </w:p>
    <w:p w14:paraId="1510826E" w14:textId="77777777" w:rsidR="00AD74F6" w:rsidRDefault="00AD74F6" w:rsidP="00B63520">
      <w:pPr>
        <w:spacing w:after="0"/>
        <w:ind w:left="-709"/>
        <w:jc w:val="right"/>
        <w:rPr>
          <w:rFonts w:ascii="Times New Roman" w:hAnsi="Times New Roman" w:cs="Times New Roman"/>
          <w:sz w:val="24"/>
          <w:szCs w:val="24"/>
        </w:rPr>
      </w:pPr>
    </w:p>
    <w:p w14:paraId="6169CEDD" w14:textId="77777777" w:rsidR="00AD74F6" w:rsidRDefault="00AD74F6" w:rsidP="00B63520">
      <w:pPr>
        <w:spacing w:after="0"/>
        <w:ind w:left="-709"/>
        <w:jc w:val="right"/>
        <w:rPr>
          <w:rFonts w:ascii="Times New Roman" w:hAnsi="Times New Roman" w:cs="Times New Roman"/>
          <w:sz w:val="24"/>
          <w:szCs w:val="24"/>
        </w:rPr>
      </w:pPr>
    </w:p>
    <w:p w14:paraId="6C04D6D2" w14:textId="77777777" w:rsidR="00AD74F6" w:rsidRDefault="00AD74F6" w:rsidP="00B63520">
      <w:pPr>
        <w:spacing w:after="0"/>
        <w:ind w:left="-709"/>
        <w:jc w:val="right"/>
        <w:rPr>
          <w:rFonts w:ascii="Times New Roman" w:hAnsi="Times New Roman" w:cs="Times New Roman"/>
          <w:sz w:val="24"/>
          <w:szCs w:val="24"/>
        </w:rPr>
      </w:pPr>
    </w:p>
    <w:p w14:paraId="514D103F" w14:textId="77777777" w:rsidR="00AD74F6" w:rsidRPr="00DF0C2B" w:rsidRDefault="00AD74F6" w:rsidP="00B63520">
      <w:pPr>
        <w:spacing w:after="0"/>
        <w:ind w:left="-709"/>
        <w:jc w:val="right"/>
        <w:rPr>
          <w:rFonts w:ascii="Times New Roman" w:hAnsi="Times New Roman" w:cs="Times New Roman"/>
          <w:sz w:val="24"/>
          <w:szCs w:val="24"/>
        </w:rPr>
      </w:pPr>
    </w:p>
    <w:p w14:paraId="110BB5FD" w14:textId="77777777" w:rsidR="00B36838" w:rsidRPr="00DF0C2B" w:rsidRDefault="00036892" w:rsidP="00B36838">
      <w:pPr>
        <w:spacing w:after="0"/>
        <w:jc w:val="right"/>
        <w:rPr>
          <w:rFonts w:ascii="Times New Roman" w:hAnsi="Times New Roman" w:cs="Times New Roman"/>
          <w:bCs/>
          <w:sz w:val="24"/>
          <w:szCs w:val="24"/>
        </w:rPr>
      </w:pPr>
      <w:bookmarkStart w:id="4" w:name="_Hlk58485312"/>
      <w:r w:rsidRPr="00DF0C2B">
        <w:rPr>
          <w:rFonts w:ascii="Times New Roman" w:hAnsi="Times New Roman" w:cs="Times New Roman"/>
          <w:bCs/>
          <w:sz w:val="24"/>
          <w:szCs w:val="24"/>
        </w:rPr>
        <w:lastRenderedPageBreak/>
        <w:t>1.</w:t>
      </w:r>
      <w:r w:rsidR="002E642F" w:rsidRPr="00DF0C2B">
        <w:rPr>
          <w:rFonts w:ascii="Times New Roman" w:hAnsi="Times New Roman" w:cs="Times New Roman"/>
          <w:bCs/>
          <w:sz w:val="24"/>
          <w:szCs w:val="24"/>
        </w:rPr>
        <w:t>pielikums</w:t>
      </w:r>
      <w:r w:rsidR="002E642F" w:rsidRPr="00DF0C2B">
        <w:rPr>
          <w:rFonts w:ascii="Times New Roman" w:hAnsi="Times New Roman" w:cs="Times New Roman"/>
          <w:bCs/>
          <w:sz w:val="24"/>
          <w:szCs w:val="24"/>
        </w:rPr>
        <w:br/>
        <w:t>Iepirkuma procedūras nolikumam</w:t>
      </w:r>
      <w:r w:rsidR="002E642F" w:rsidRPr="00DF0C2B">
        <w:rPr>
          <w:rFonts w:ascii="Times New Roman" w:hAnsi="Times New Roman" w:cs="Times New Roman"/>
          <w:bCs/>
          <w:sz w:val="24"/>
          <w:szCs w:val="24"/>
        </w:rPr>
        <w:br/>
        <w:t>“</w:t>
      </w:r>
      <w:r w:rsidR="00B36838" w:rsidRPr="00DF0C2B">
        <w:rPr>
          <w:rFonts w:ascii="Times New Roman" w:hAnsi="Times New Roman" w:cs="Times New Roman"/>
          <w:bCs/>
          <w:sz w:val="24"/>
          <w:szCs w:val="24"/>
        </w:rPr>
        <w:t xml:space="preserve">Par tiesībām noslēgt vispārīgo vienošanos par </w:t>
      </w:r>
    </w:p>
    <w:p w14:paraId="06A92EA1" w14:textId="6042C7B1" w:rsidR="002E642F" w:rsidRPr="00DF0C2B" w:rsidRDefault="00DA7CDF" w:rsidP="00B36838">
      <w:pPr>
        <w:jc w:val="right"/>
        <w:rPr>
          <w:rFonts w:ascii="Times New Roman" w:hAnsi="Times New Roman" w:cs="Times New Roman"/>
          <w:bCs/>
          <w:sz w:val="24"/>
          <w:szCs w:val="24"/>
        </w:rPr>
      </w:pPr>
      <w:r w:rsidRPr="00DF0C2B">
        <w:rPr>
          <w:rFonts w:ascii="Times New Roman" w:hAnsi="Times New Roman" w:cs="Times New Roman"/>
          <w:bCs/>
          <w:sz w:val="24"/>
          <w:szCs w:val="24"/>
        </w:rPr>
        <w:t>k</w:t>
      </w:r>
      <w:r w:rsidR="007460FD" w:rsidRPr="00DF0C2B">
        <w:rPr>
          <w:rFonts w:ascii="Times New Roman" w:hAnsi="Times New Roman" w:cs="Times New Roman"/>
          <w:bCs/>
          <w:sz w:val="24"/>
          <w:szCs w:val="24"/>
        </w:rPr>
        <w:t>on</w:t>
      </w:r>
      <w:r w:rsidRPr="00DF0C2B">
        <w:rPr>
          <w:rFonts w:ascii="Times New Roman" w:hAnsi="Times New Roman" w:cs="Times New Roman"/>
          <w:bCs/>
          <w:sz w:val="24"/>
          <w:szCs w:val="24"/>
        </w:rPr>
        <w:t>dicionieru gāzes</w:t>
      </w:r>
      <w:r w:rsidR="00B36838" w:rsidRPr="00DF0C2B">
        <w:rPr>
          <w:rFonts w:ascii="Times New Roman" w:hAnsi="Times New Roman" w:cs="Times New Roman"/>
          <w:bCs/>
          <w:sz w:val="24"/>
          <w:szCs w:val="24"/>
        </w:rPr>
        <w:t xml:space="preserve"> piegādi</w:t>
      </w:r>
      <w:r w:rsidR="002E642F" w:rsidRPr="00DF0C2B">
        <w:rPr>
          <w:rFonts w:ascii="Times New Roman" w:hAnsi="Times New Roman" w:cs="Times New Roman"/>
          <w:bCs/>
          <w:sz w:val="24"/>
          <w:szCs w:val="24"/>
        </w:rPr>
        <w:t>”</w:t>
      </w:r>
      <w:r w:rsidR="002E642F" w:rsidRPr="00DF0C2B">
        <w:rPr>
          <w:rFonts w:ascii="Times New Roman" w:hAnsi="Times New Roman" w:cs="Times New Roman"/>
          <w:bCs/>
          <w:sz w:val="24"/>
          <w:szCs w:val="24"/>
        </w:rPr>
        <w:br/>
        <w:t xml:space="preserve">identifikācijas Nr. </w:t>
      </w:r>
      <w:r w:rsidR="00036892" w:rsidRPr="00DF0C2B">
        <w:rPr>
          <w:rFonts w:ascii="Times New Roman" w:hAnsi="Times New Roman" w:cs="Times New Roman"/>
          <w:bCs/>
          <w:sz w:val="24"/>
          <w:szCs w:val="24"/>
        </w:rPr>
        <w:t>RS/202</w:t>
      </w:r>
      <w:r w:rsidR="00DB12D0" w:rsidRPr="00DF0C2B">
        <w:rPr>
          <w:rFonts w:ascii="Times New Roman" w:hAnsi="Times New Roman" w:cs="Times New Roman"/>
          <w:bCs/>
          <w:sz w:val="24"/>
          <w:szCs w:val="24"/>
        </w:rPr>
        <w:t>4</w:t>
      </w:r>
      <w:r w:rsidR="00036892" w:rsidRPr="00DF0C2B">
        <w:rPr>
          <w:rFonts w:ascii="Times New Roman" w:hAnsi="Times New Roman" w:cs="Times New Roman"/>
          <w:bCs/>
          <w:sz w:val="24"/>
          <w:szCs w:val="24"/>
        </w:rPr>
        <w:t>/</w:t>
      </w:r>
      <w:r w:rsidR="00DB12D0" w:rsidRPr="00DF0C2B">
        <w:rPr>
          <w:rFonts w:ascii="Times New Roman" w:hAnsi="Times New Roman" w:cs="Times New Roman"/>
          <w:bCs/>
          <w:sz w:val="24"/>
          <w:szCs w:val="24"/>
        </w:rPr>
        <w:t>24</w:t>
      </w:r>
    </w:p>
    <w:bookmarkEnd w:id="4"/>
    <w:p w14:paraId="61612019" w14:textId="66194369" w:rsidR="00D76AAB" w:rsidRPr="00EA4F86" w:rsidRDefault="00D76AAB" w:rsidP="009A48C8">
      <w:pPr>
        <w:spacing w:after="120" w:line="240" w:lineRule="auto"/>
        <w:ind w:left="1134" w:hanging="567"/>
        <w:jc w:val="center"/>
        <w:rPr>
          <w:rFonts w:ascii="Times New Roman" w:eastAsia="Arial Unicode MS" w:hAnsi="Times New Roman" w:cs="Times New Roman"/>
          <w:b/>
          <w:bCs/>
          <w:kern w:val="1"/>
          <w:sz w:val="24"/>
          <w:szCs w:val="24"/>
          <w:highlight w:val="yellow"/>
          <w:lang w:eastAsia="hi-IN" w:bidi="hi-IN"/>
        </w:rPr>
      </w:pPr>
    </w:p>
    <w:p w14:paraId="7E03699C" w14:textId="77777777" w:rsidR="006E39D4" w:rsidRDefault="006E39D4" w:rsidP="006E39D4">
      <w:pPr>
        <w:spacing w:after="0" w:line="240" w:lineRule="auto"/>
        <w:jc w:val="center"/>
        <w:rPr>
          <w:rFonts w:ascii="Times New Roman" w:hAnsi="Times New Roman" w:cs="Times New Roman"/>
          <w:b/>
          <w:bCs/>
          <w:sz w:val="24"/>
          <w:szCs w:val="24"/>
        </w:rPr>
      </w:pPr>
      <w:r w:rsidRPr="00DF0C2B">
        <w:rPr>
          <w:rFonts w:ascii="Times New Roman" w:hAnsi="Times New Roman" w:cs="Times New Roman"/>
          <w:b/>
          <w:bCs/>
          <w:sz w:val="24"/>
          <w:szCs w:val="24"/>
        </w:rPr>
        <w:t>TEHNISKĀ SPECIFIKĀCIJA</w:t>
      </w:r>
    </w:p>
    <w:p w14:paraId="0C53B155" w14:textId="77777777" w:rsidR="005B12DE" w:rsidRPr="00DF0C2B" w:rsidRDefault="005B12DE" w:rsidP="006E39D4">
      <w:pPr>
        <w:spacing w:after="0" w:line="240" w:lineRule="auto"/>
        <w:jc w:val="center"/>
        <w:rPr>
          <w:rFonts w:ascii="Times New Roman" w:hAnsi="Times New Roman" w:cs="Times New Roman"/>
          <w:b/>
          <w:bCs/>
          <w:sz w:val="24"/>
          <w:szCs w:val="24"/>
        </w:rPr>
      </w:pPr>
    </w:p>
    <w:tbl>
      <w:tblPr>
        <w:tblStyle w:val="TableGrid"/>
        <w:tblW w:w="9390" w:type="dxa"/>
        <w:tblLook w:val="04A0" w:firstRow="1" w:lastRow="0" w:firstColumn="1" w:lastColumn="0" w:noHBand="0" w:noVBand="1"/>
      </w:tblPr>
      <w:tblGrid>
        <w:gridCol w:w="704"/>
        <w:gridCol w:w="2835"/>
        <w:gridCol w:w="2449"/>
        <w:gridCol w:w="1403"/>
        <w:gridCol w:w="1999"/>
      </w:tblGrid>
      <w:tr w:rsidR="0063311D" w:rsidRPr="00C12C8A" w14:paraId="784F610D" w14:textId="77777777" w:rsidTr="005E79C7">
        <w:tc>
          <w:tcPr>
            <w:tcW w:w="704" w:type="dxa"/>
            <w:shd w:val="clear" w:color="auto" w:fill="DEEAF6" w:themeFill="accent5" w:themeFillTint="33"/>
          </w:tcPr>
          <w:p w14:paraId="6D9E933C" w14:textId="77777777" w:rsidR="0063311D" w:rsidRDefault="0063311D" w:rsidP="003F2FB5">
            <w:pPr>
              <w:spacing w:after="120"/>
              <w:jc w:val="center"/>
              <w:rPr>
                <w:rFonts w:ascii="Times New Roman" w:hAnsi="Times New Roman" w:cs="Times New Roman"/>
                <w:b/>
                <w:bCs/>
                <w:sz w:val="24"/>
                <w:szCs w:val="24"/>
              </w:rPr>
            </w:pPr>
            <w:r>
              <w:rPr>
                <w:rFonts w:ascii="Times New Roman" w:hAnsi="Times New Roman" w:cs="Times New Roman"/>
                <w:b/>
                <w:bCs/>
                <w:sz w:val="24"/>
                <w:szCs w:val="24"/>
              </w:rPr>
              <w:t>Nr.</w:t>
            </w:r>
          </w:p>
          <w:p w14:paraId="51020421" w14:textId="3CDC61BE" w:rsidR="0063311D" w:rsidRDefault="0063311D" w:rsidP="003F2FB5">
            <w:pPr>
              <w:spacing w:after="120"/>
              <w:jc w:val="center"/>
              <w:rPr>
                <w:rFonts w:ascii="Times New Roman" w:hAnsi="Times New Roman" w:cs="Times New Roman"/>
                <w:b/>
                <w:bCs/>
                <w:sz w:val="24"/>
                <w:szCs w:val="24"/>
              </w:rPr>
            </w:pPr>
            <w:r>
              <w:rPr>
                <w:rFonts w:ascii="Times New Roman" w:hAnsi="Times New Roman" w:cs="Times New Roman"/>
                <w:b/>
                <w:bCs/>
                <w:sz w:val="24"/>
                <w:szCs w:val="24"/>
              </w:rPr>
              <w:t>p.k.</w:t>
            </w:r>
          </w:p>
        </w:tc>
        <w:tc>
          <w:tcPr>
            <w:tcW w:w="2835" w:type="dxa"/>
            <w:shd w:val="clear" w:color="auto" w:fill="DEEAF6" w:themeFill="accent5" w:themeFillTint="33"/>
            <w:vAlign w:val="center"/>
          </w:tcPr>
          <w:p w14:paraId="70DB7B05" w14:textId="36D38B13" w:rsidR="0063311D" w:rsidRDefault="00474206" w:rsidP="003F2FB5">
            <w:pPr>
              <w:spacing w:after="120"/>
              <w:jc w:val="center"/>
              <w:rPr>
                <w:rFonts w:ascii="Times New Roman" w:hAnsi="Times New Roman" w:cs="Times New Roman"/>
                <w:b/>
                <w:bCs/>
                <w:sz w:val="24"/>
                <w:szCs w:val="24"/>
              </w:rPr>
            </w:pPr>
            <w:r>
              <w:rPr>
                <w:rFonts w:ascii="Times New Roman" w:hAnsi="Times New Roman" w:cs="Times New Roman"/>
                <w:b/>
                <w:bCs/>
                <w:sz w:val="24"/>
                <w:szCs w:val="24"/>
              </w:rPr>
              <w:t>Preces n</w:t>
            </w:r>
            <w:r w:rsidR="0063311D">
              <w:rPr>
                <w:rFonts w:ascii="Times New Roman" w:hAnsi="Times New Roman" w:cs="Times New Roman"/>
                <w:b/>
                <w:bCs/>
                <w:sz w:val="24"/>
                <w:szCs w:val="24"/>
              </w:rPr>
              <w:t>osaukums</w:t>
            </w:r>
          </w:p>
        </w:tc>
        <w:tc>
          <w:tcPr>
            <w:tcW w:w="2449" w:type="dxa"/>
            <w:shd w:val="clear" w:color="auto" w:fill="DEEAF6" w:themeFill="accent5" w:themeFillTint="33"/>
            <w:vAlign w:val="center"/>
          </w:tcPr>
          <w:p w14:paraId="2F0B5206" w14:textId="77777777" w:rsidR="0063311D" w:rsidRDefault="0063311D" w:rsidP="003F2FB5">
            <w:pPr>
              <w:spacing w:after="120"/>
              <w:jc w:val="center"/>
              <w:rPr>
                <w:rFonts w:ascii="Times New Roman" w:hAnsi="Times New Roman" w:cs="Times New Roman"/>
                <w:b/>
                <w:bCs/>
                <w:sz w:val="24"/>
                <w:szCs w:val="24"/>
              </w:rPr>
            </w:pPr>
            <w:r>
              <w:rPr>
                <w:rFonts w:ascii="Times New Roman" w:hAnsi="Times New Roman" w:cs="Times New Roman"/>
                <w:b/>
                <w:bCs/>
                <w:sz w:val="24"/>
                <w:szCs w:val="24"/>
              </w:rPr>
              <w:t>Svars (kg/L)</w:t>
            </w:r>
          </w:p>
        </w:tc>
        <w:tc>
          <w:tcPr>
            <w:tcW w:w="1403" w:type="dxa"/>
            <w:shd w:val="clear" w:color="auto" w:fill="DEEAF6" w:themeFill="accent5" w:themeFillTint="33"/>
            <w:vAlign w:val="center"/>
          </w:tcPr>
          <w:p w14:paraId="60567689" w14:textId="77777777" w:rsidR="0063311D" w:rsidRDefault="0063311D" w:rsidP="003F2FB5">
            <w:pPr>
              <w:spacing w:after="120"/>
              <w:jc w:val="center"/>
              <w:rPr>
                <w:rFonts w:ascii="Times New Roman" w:hAnsi="Times New Roman" w:cs="Times New Roman"/>
                <w:b/>
                <w:bCs/>
                <w:sz w:val="24"/>
                <w:szCs w:val="24"/>
              </w:rPr>
            </w:pPr>
            <w:r>
              <w:rPr>
                <w:rFonts w:ascii="Times New Roman" w:hAnsi="Times New Roman" w:cs="Times New Roman"/>
                <w:b/>
                <w:bCs/>
                <w:sz w:val="24"/>
                <w:szCs w:val="24"/>
              </w:rPr>
              <w:t>Mērvienība</w:t>
            </w:r>
          </w:p>
        </w:tc>
        <w:tc>
          <w:tcPr>
            <w:tcW w:w="1999" w:type="dxa"/>
            <w:shd w:val="clear" w:color="auto" w:fill="DEEAF6" w:themeFill="accent5" w:themeFillTint="33"/>
            <w:vAlign w:val="center"/>
          </w:tcPr>
          <w:p w14:paraId="700E551C" w14:textId="391C4C74" w:rsidR="0063311D" w:rsidRPr="00C12C8A" w:rsidRDefault="00E54B98" w:rsidP="003F2FB5">
            <w:pPr>
              <w:spacing w:after="120"/>
              <w:jc w:val="center"/>
              <w:rPr>
                <w:rFonts w:ascii="Times New Roman" w:hAnsi="Times New Roman" w:cs="Times New Roman"/>
                <w:b/>
                <w:bCs/>
                <w:sz w:val="24"/>
                <w:szCs w:val="24"/>
              </w:rPr>
            </w:pPr>
            <w:r>
              <w:rPr>
                <w:rFonts w:ascii="Times New Roman" w:hAnsi="Times New Roman" w:cs="Times New Roman"/>
                <w:b/>
                <w:bCs/>
                <w:sz w:val="24"/>
                <w:szCs w:val="24"/>
              </w:rPr>
              <w:t>3 gadu</w:t>
            </w:r>
            <w:r w:rsidR="002C059D">
              <w:rPr>
                <w:rFonts w:ascii="Times New Roman" w:hAnsi="Times New Roman" w:cs="Times New Roman"/>
                <w:b/>
                <w:bCs/>
                <w:sz w:val="24"/>
                <w:szCs w:val="24"/>
              </w:rPr>
              <w:t xml:space="preserve"> orientējošais</w:t>
            </w:r>
            <w:r>
              <w:rPr>
                <w:rFonts w:ascii="Times New Roman" w:hAnsi="Times New Roman" w:cs="Times New Roman"/>
                <w:b/>
                <w:bCs/>
                <w:sz w:val="24"/>
                <w:szCs w:val="24"/>
              </w:rPr>
              <w:t xml:space="preserve"> </w:t>
            </w:r>
            <w:r w:rsidR="00B13AF4">
              <w:rPr>
                <w:rFonts w:ascii="Times New Roman" w:hAnsi="Times New Roman" w:cs="Times New Roman"/>
                <w:b/>
                <w:bCs/>
                <w:sz w:val="24"/>
                <w:szCs w:val="24"/>
              </w:rPr>
              <w:t>skaits</w:t>
            </w:r>
          </w:p>
        </w:tc>
      </w:tr>
      <w:tr w:rsidR="0063311D" w:rsidRPr="00C12C8A" w14:paraId="0829DFF2" w14:textId="77777777" w:rsidTr="005E79C7">
        <w:tc>
          <w:tcPr>
            <w:tcW w:w="704" w:type="dxa"/>
          </w:tcPr>
          <w:p w14:paraId="222F83FA" w14:textId="77777777" w:rsidR="0063311D" w:rsidRDefault="00245745" w:rsidP="003F2FB5">
            <w:pPr>
              <w:spacing w:after="120"/>
              <w:jc w:val="center"/>
              <w:rPr>
                <w:rFonts w:ascii="Times New Roman" w:hAnsi="Times New Roman" w:cs="Times New Roman"/>
                <w:sz w:val="24"/>
                <w:szCs w:val="24"/>
              </w:rPr>
            </w:pPr>
            <w:r>
              <w:rPr>
                <w:rFonts w:ascii="Times New Roman" w:hAnsi="Times New Roman" w:cs="Times New Roman"/>
                <w:sz w:val="24"/>
                <w:szCs w:val="24"/>
              </w:rPr>
              <w:t xml:space="preserve"> </w:t>
            </w:r>
          </w:p>
          <w:p w14:paraId="747CF720" w14:textId="13E6CD10" w:rsidR="00245745" w:rsidRDefault="00245745" w:rsidP="003F2FB5">
            <w:pPr>
              <w:spacing w:after="12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vAlign w:val="center"/>
          </w:tcPr>
          <w:p w14:paraId="184B23CA" w14:textId="7DE33D07" w:rsidR="0063311D" w:rsidRDefault="0063311D" w:rsidP="003F2FB5">
            <w:pPr>
              <w:spacing w:after="120"/>
              <w:jc w:val="center"/>
              <w:rPr>
                <w:rFonts w:ascii="Times New Roman" w:hAnsi="Times New Roman" w:cs="Times New Roman"/>
                <w:sz w:val="24"/>
                <w:szCs w:val="24"/>
              </w:rPr>
            </w:pPr>
            <w:r>
              <w:rPr>
                <w:rFonts w:ascii="Times New Roman" w:hAnsi="Times New Roman" w:cs="Times New Roman"/>
                <w:sz w:val="24"/>
                <w:szCs w:val="24"/>
              </w:rPr>
              <w:t>Balons ar a</w:t>
            </w:r>
            <w:r w:rsidRPr="00257AC0">
              <w:rPr>
                <w:rFonts w:ascii="Times New Roman" w:hAnsi="Times New Roman" w:cs="Times New Roman"/>
                <w:sz w:val="24"/>
                <w:szCs w:val="24"/>
              </w:rPr>
              <w:t>ukstuma aģent</w:t>
            </w:r>
            <w:r>
              <w:rPr>
                <w:rFonts w:ascii="Times New Roman" w:hAnsi="Times New Roman" w:cs="Times New Roman"/>
                <w:sz w:val="24"/>
                <w:szCs w:val="24"/>
              </w:rPr>
              <w:t xml:space="preserve">u </w:t>
            </w:r>
            <w:r w:rsidRPr="006A3875">
              <w:rPr>
                <w:rFonts w:ascii="Times New Roman" w:hAnsi="Times New Roman" w:cs="Times New Roman"/>
                <w:sz w:val="24"/>
                <w:szCs w:val="24"/>
              </w:rPr>
              <w:t>(freons)</w:t>
            </w:r>
            <w:r>
              <w:t xml:space="preserve"> </w:t>
            </w:r>
            <w:r w:rsidRPr="00E23DAB">
              <w:rPr>
                <w:rFonts w:ascii="Times New Roman" w:hAnsi="Times New Roman" w:cs="Times New Roman"/>
                <w:sz w:val="24"/>
                <w:szCs w:val="24"/>
              </w:rPr>
              <w:t>R</w:t>
            </w:r>
            <w:r w:rsidR="004D1DA8">
              <w:rPr>
                <w:rFonts w:ascii="Times New Roman" w:hAnsi="Times New Roman" w:cs="Times New Roman"/>
                <w:sz w:val="24"/>
                <w:szCs w:val="24"/>
              </w:rPr>
              <w:t>-</w:t>
            </w:r>
            <w:r w:rsidRPr="00E23DAB">
              <w:rPr>
                <w:rFonts w:ascii="Times New Roman" w:hAnsi="Times New Roman" w:cs="Times New Roman"/>
                <w:sz w:val="24"/>
                <w:szCs w:val="24"/>
              </w:rPr>
              <w:t>134A</w:t>
            </w:r>
            <w:r w:rsidR="00735DC4">
              <w:rPr>
                <w:rFonts w:ascii="Times New Roman" w:hAnsi="Times New Roman" w:cs="Times New Roman"/>
                <w:sz w:val="24"/>
                <w:szCs w:val="24"/>
              </w:rPr>
              <w:t>*</w:t>
            </w:r>
            <w:r w:rsidRPr="00E23DAB">
              <w:rPr>
                <w:rFonts w:ascii="Times New Roman" w:hAnsi="Times New Roman" w:cs="Times New Roman"/>
                <w:sz w:val="24"/>
                <w:szCs w:val="24"/>
              </w:rPr>
              <w:t xml:space="preserve"> </w:t>
            </w:r>
          </w:p>
        </w:tc>
        <w:tc>
          <w:tcPr>
            <w:tcW w:w="2449" w:type="dxa"/>
            <w:vAlign w:val="center"/>
          </w:tcPr>
          <w:p w14:paraId="15A8BDCC" w14:textId="63CFB4C6" w:rsidR="0063311D" w:rsidRDefault="00E54B98" w:rsidP="003F2FB5">
            <w:pPr>
              <w:spacing w:after="120"/>
              <w:jc w:val="center"/>
              <w:rPr>
                <w:rFonts w:ascii="Times New Roman" w:hAnsi="Times New Roman" w:cs="Times New Roman"/>
                <w:sz w:val="24"/>
                <w:szCs w:val="24"/>
              </w:rPr>
            </w:pPr>
            <w:r w:rsidRPr="00E23DAB">
              <w:rPr>
                <w:rFonts w:ascii="Times New Roman" w:hAnsi="Times New Roman" w:cs="Times New Roman"/>
                <w:sz w:val="24"/>
                <w:szCs w:val="24"/>
              </w:rPr>
              <w:t>12kg +- 5% vai 12L +- 5%)</w:t>
            </w:r>
          </w:p>
        </w:tc>
        <w:tc>
          <w:tcPr>
            <w:tcW w:w="1403" w:type="dxa"/>
            <w:vAlign w:val="center"/>
          </w:tcPr>
          <w:p w14:paraId="0586048B" w14:textId="585F478C" w:rsidR="0063311D" w:rsidRDefault="00474206" w:rsidP="003F2FB5">
            <w:pPr>
              <w:spacing w:after="120"/>
              <w:jc w:val="center"/>
              <w:rPr>
                <w:rFonts w:ascii="Times New Roman" w:hAnsi="Times New Roman" w:cs="Times New Roman"/>
                <w:sz w:val="24"/>
                <w:szCs w:val="24"/>
              </w:rPr>
            </w:pPr>
            <w:r>
              <w:rPr>
                <w:rFonts w:ascii="Times New Roman" w:hAnsi="Times New Roman" w:cs="Times New Roman"/>
                <w:sz w:val="24"/>
                <w:szCs w:val="24"/>
              </w:rPr>
              <w:t>Balons (</w:t>
            </w:r>
            <w:r w:rsidR="0063311D">
              <w:rPr>
                <w:rFonts w:ascii="Times New Roman" w:hAnsi="Times New Roman" w:cs="Times New Roman"/>
                <w:sz w:val="24"/>
                <w:szCs w:val="24"/>
              </w:rPr>
              <w:t>gab.</w:t>
            </w:r>
            <w:r>
              <w:rPr>
                <w:rFonts w:ascii="Times New Roman" w:hAnsi="Times New Roman" w:cs="Times New Roman"/>
                <w:sz w:val="24"/>
                <w:szCs w:val="24"/>
              </w:rPr>
              <w:t>)</w:t>
            </w:r>
          </w:p>
        </w:tc>
        <w:tc>
          <w:tcPr>
            <w:tcW w:w="1999" w:type="dxa"/>
            <w:vAlign w:val="center"/>
          </w:tcPr>
          <w:p w14:paraId="0168FC47" w14:textId="77777777" w:rsidR="0063311D" w:rsidRPr="00C12C8A" w:rsidRDefault="0063311D" w:rsidP="003F2FB5">
            <w:pPr>
              <w:spacing w:after="120"/>
              <w:jc w:val="center"/>
              <w:rPr>
                <w:rFonts w:ascii="Times New Roman" w:hAnsi="Times New Roman" w:cs="Times New Roman"/>
                <w:sz w:val="24"/>
                <w:szCs w:val="24"/>
              </w:rPr>
            </w:pPr>
            <w:r>
              <w:rPr>
                <w:rFonts w:ascii="Times New Roman" w:hAnsi="Times New Roman" w:cs="Times New Roman"/>
                <w:sz w:val="24"/>
                <w:szCs w:val="24"/>
              </w:rPr>
              <w:t>436</w:t>
            </w:r>
          </w:p>
        </w:tc>
      </w:tr>
    </w:tbl>
    <w:p w14:paraId="1F7F99BB" w14:textId="65D2ADDC" w:rsidR="00E279DF" w:rsidRDefault="00735DC4" w:rsidP="009458CD">
      <w:pPr>
        <w:jc w:val="both"/>
        <w:rPr>
          <w:rFonts w:ascii="Times New Roman" w:hAnsi="Times New Roman" w:cs="Times New Roman"/>
          <w:i/>
          <w:iCs/>
          <w:sz w:val="20"/>
          <w:szCs w:val="20"/>
        </w:rPr>
      </w:pPr>
      <w:r>
        <w:rPr>
          <w:rFonts w:ascii="Times New Roman" w:hAnsi="Times New Roman" w:cs="Times New Roman"/>
          <w:sz w:val="24"/>
          <w:szCs w:val="24"/>
        </w:rPr>
        <w:t>*</w:t>
      </w:r>
      <w:r w:rsidR="006E39D4" w:rsidRPr="00735DC4">
        <w:rPr>
          <w:rFonts w:ascii="Times New Roman" w:hAnsi="Times New Roman" w:cs="Times New Roman"/>
          <w:i/>
          <w:iCs/>
          <w:sz w:val="20"/>
          <w:szCs w:val="20"/>
        </w:rPr>
        <w:t>Pasūtītājs</w:t>
      </w:r>
      <w:r w:rsidRPr="00735DC4">
        <w:rPr>
          <w:rFonts w:ascii="Times New Roman" w:hAnsi="Times New Roman" w:cs="Times New Roman"/>
          <w:i/>
          <w:iCs/>
          <w:sz w:val="20"/>
          <w:szCs w:val="20"/>
        </w:rPr>
        <w:t xml:space="preserve"> </w:t>
      </w:r>
      <w:r w:rsidR="006E39D4" w:rsidRPr="00735DC4">
        <w:rPr>
          <w:rFonts w:ascii="Times New Roman" w:hAnsi="Times New Roman" w:cs="Times New Roman"/>
          <w:i/>
          <w:iCs/>
          <w:sz w:val="20"/>
          <w:szCs w:val="20"/>
        </w:rPr>
        <w:t>iegādājas kondicionieru gāzi “Aukstuma aģents R-134 A” balonos. Prece ir paredzēta sabiedriskā transporta kondicionēšanas sistēmu uzpildīšanai</w:t>
      </w:r>
      <w:r w:rsidR="006E39D4" w:rsidRPr="00735DC4">
        <w:rPr>
          <w:rStyle w:val="FootnoteReference"/>
          <w:rFonts w:ascii="Times New Roman" w:hAnsi="Times New Roman" w:cs="Times New Roman"/>
          <w:i/>
          <w:iCs/>
          <w:sz w:val="20"/>
          <w:szCs w:val="20"/>
        </w:rPr>
        <w:footnoteReference w:id="1"/>
      </w:r>
      <w:r w:rsidR="006E39D4" w:rsidRPr="00735DC4">
        <w:rPr>
          <w:rFonts w:ascii="Times New Roman" w:hAnsi="Times New Roman" w:cs="Times New Roman"/>
          <w:i/>
          <w:iCs/>
          <w:sz w:val="20"/>
          <w:szCs w:val="20"/>
        </w:rPr>
        <w:t>.</w:t>
      </w:r>
    </w:p>
    <w:p w14:paraId="58C0D7F3" w14:textId="77777777" w:rsidR="00E279DF" w:rsidRPr="00E279DF" w:rsidRDefault="00E279DF" w:rsidP="009458CD">
      <w:pPr>
        <w:jc w:val="both"/>
        <w:rPr>
          <w:rFonts w:ascii="Times New Roman" w:hAnsi="Times New Roman" w:cs="Times New Roman"/>
          <w:i/>
          <w:iCs/>
          <w:sz w:val="20"/>
          <w:szCs w:val="20"/>
        </w:rPr>
      </w:pPr>
    </w:p>
    <w:p w14:paraId="1DC398AA" w14:textId="77777777" w:rsidR="009458CD" w:rsidRPr="00E52B78" w:rsidRDefault="009458CD" w:rsidP="009458CD">
      <w:pPr>
        <w:jc w:val="both"/>
        <w:rPr>
          <w:rFonts w:ascii="Times New Roman" w:hAnsi="Times New Roman" w:cs="Times New Roman"/>
          <w:b/>
          <w:bCs/>
          <w:sz w:val="24"/>
          <w:szCs w:val="24"/>
        </w:rPr>
      </w:pPr>
      <w:r w:rsidRPr="00E52B78">
        <w:rPr>
          <w:rFonts w:ascii="Times New Roman" w:hAnsi="Times New Roman" w:cs="Times New Roman"/>
          <w:b/>
          <w:bCs/>
          <w:sz w:val="24"/>
          <w:szCs w:val="24"/>
        </w:rPr>
        <w:t>Vispārīgie nosacījumi:</w:t>
      </w:r>
    </w:p>
    <w:p w14:paraId="4ED41D44" w14:textId="3A739D0F" w:rsidR="009458CD" w:rsidRPr="009458CD" w:rsidRDefault="009458CD" w:rsidP="009458CD">
      <w:pPr>
        <w:pStyle w:val="ListParagraph"/>
        <w:numPr>
          <w:ilvl w:val="0"/>
          <w:numId w:val="22"/>
        </w:numPr>
        <w:jc w:val="both"/>
        <w:rPr>
          <w:rFonts w:ascii="Times New Roman" w:hAnsi="Times New Roman" w:cs="Times New Roman"/>
          <w:sz w:val="24"/>
          <w:szCs w:val="24"/>
        </w:rPr>
      </w:pPr>
      <w:r w:rsidRPr="009458CD">
        <w:rPr>
          <w:rFonts w:ascii="Times New Roman" w:hAnsi="Times New Roman" w:cs="Times New Roman"/>
          <w:sz w:val="24"/>
          <w:szCs w:val="24"/>
        </w:rPr>
        <w:t>RP SIA “Rīgas satiksme” (turpmāk – Pasūtītājs) iegādājas kondicionieru gāzi “Aukstuma aģents R-134 A” balonos (turpmāk – prece). Prece ir paredzēta sabiedriskā transporta kondicionēšanas sistēmu uzpildīšanai</w:t>
      </w:r>
      <w:r>
        <w:rPr>
          <w:rStyle w:val="FootnoteReference"/>
          <w:rFonts w:ascii="Times New Roman" w:hAnsi="Times New Roman" w:cs="Times New Roman"/>
          <w:sz w:val="24"/>
          <w:szCs w:val="24"/>
        </w:rPr>
        <w:footnoteReference w:id="2"/>
      </w:r>
      <w:r w:rsidRPr="009458CD">
        <w:rPr>
          <w:rFonts w:ascii="Times New Roman" w:hAnsi="Times New Roman" w:cs="Times New Roman"/>
          <w:sz w:val="24"/>
          <w:szCs w:val="24"/>
        </w:rPr>
        <w:t>.</w:t>
      </w:r>
    </w:p>
    <w:p w14:paraId="424F4C7A" w14:textId="77777777" w:rsidR="009458CD" w:rsidRDefault="009458CD" w:rsidP="009458CD">
      <w:pPr>
        <w:pStyle w:val="ListParagraph"/>
        <w:numPr>
          <w:ilvl w:val="0"/>
          <w:numId w:val="22"/>
        </w:numPr>
        <w:jc w:val="both"/>
        <w:rPr>
          <w:rFonts w:ascii="Times New Roman" w:hAnsi="Times New Roman" w:cs="Times New Roman"/>
          <w:sz w:val="24"/>
          <w:szCs w:val="24"/>
        </w:rPr>
      </w:pPr>
      <w:r w:rsidRPr="009458CD">
        <w:rPr>
          <w:rFonts w:ascii="Times New Roman" w:hAnsi="Times New Roman" w:cs="Times New Roman"/>
          <w:sz w:val="24"/>
          <w:szCs w:val="24"/>
        </w:rPr>
        <w:t>Piegādātājs piegādā 1. punktā norādīto preci Pasūtītājam, uzstāda to un veic tukšo balonu apmaiņu. Pasūtītājs pēc lietošanas tukšo preci (bez bojājumiem un tehniskā kārtībā) atgriež piegādātājam.</w:t>
      </w:r>
    </w:p>
    <w:p w14:paraId="7F44272F" w14:textId="77777777" w:rsidR="009458CD" w:rsidRDefault="009458CD" w:rsidP="009458CD">
      <w:pPr>
        <w:pStyle w:val="ListParagraph"/>
        <w:numPr>
          <w:ilvl w:val="0"/>
          <w:numId w:val="22"/>
        </w:numPr>
        <w:jc w:val="both"/>
        <w:rPr>
          <w:rFonts w:ascii="Times New Roman" w:hAnsi="Times New Roman" w:cs="Times New Roman"/>
          <w:sz w:val="24"/>
          <w:szCs w:val="24"/>
        </w:rPr>
      </w:pPr>
      <w:r w:rsidRPr="009458CD">
        <w:rPr>
          <w:rFonts w:ascii="Times New Roman" w:hAnsi="Times New Roman" w:cs="Times New Roman"/>
          <w:sz w:val="24"/>
          <w:szCs w:val="24"/>
        </w:rPr>
        <w:t xml:space="preserve">Piegādātājs preci piegādā pa daļām Pasūtītāja pilnvarotās personas norādītajās vietās, norādītajā daudzumā un termiņā, bet ne vēlāk kā 14 (četrpadsmit) dienu laikā no pasūtījuma veikšanas brīža. </w:t>
      </w:r>
    </w:p>
    <w:p w14:paraId="7398F883" w14:textId="77777777" w:rsidR="009458CD" w:rsidRDefault="009458CD" w:rsidP="009458CD">
      <w:pPr>
        <w:pStyle w:val="ListParagraph"/>
        <w:numPr>
          <w:ilvl w:val="0"/>
          <w:numId w:val="22"/>
        </w:numPr>
        <w:jc w:val="both"/>
        <w:rPr>
          <w:rFonts w:ascii="Times New Roman" w:hAnsi="Times New Roman" w:cs="Times New Roman"/>
          <w:sz w:val="24"/>
          <w:szCs w:val="24"/>
        </w:rPr>
      </w:pPr>
      <w:r w:rsidRPr="009458CD">
        <w:rPr>
          <w:rFonts w:ascii="Times New Roman" w:hAnsi="Times New Roman" w:cs="Times New Roman"/>
          <w:sz w:val="24"/>
          <w:szCs w:val="24"/>
        </w:rPr>
        <w:t>Precei jānodrošina garantijas laiks ne mazāk kā 12 (divpadsmit) mēnešus, skaitot no pušu abpusēji parakstīta pieņemšanas - nodošanas akta vai pavadzīmes vai cita pamatojošās dokumentācijas saņemšanas.</w:t>
      </w:r>
    </w:p>
    <w:p w14:paraId="37ACF2F5" w14:textId="06C97F1B" w:rsidR="009458CD" w:rsidRPr="009458CD" w:rsidRDefault="009458CD" w:rsidP="009458CD">
      <w:pPr>
        <w:pStyle w:val="ListParagraph"/>
        <w:numPr>
          <w:ilvl w:val="0"/>
          <w:numId w:val="22"/>
        </w:numPr>
        <w:jc w:val="both"/>
        <w:rPr>
          <w:rFonts w:ascii="Times New Roman" w:hAnsi="Times New Roman" w:cs="Times New Roman"/>
          <w:sz w:val="24"/>
          <w:szCs w:val="24"/>
        </w:rPr>
      </w:pPr>
      <w:r w:rsidRPr="009458CD">
        <w:rPr>
          <w:rFonts w:ascii="Times New Roman" w:hAnsi="Times New Roman" w:cs="Times New Roman"/>
          <w:sz w:val="24"/>
          <w:szCs w:val="24"/>
        </w:rPr>
        <w:t>Garantijas defektus piegādātājs novērš bez maksas 10 (desmit) dienu laikā no Pasūtītāja pretenzijas saņemšanas brīža.</w:t>
      </w:r>
    </w:p>
    <w:p w14:paraId="00F16677" w14:textId="77777777" w:rsidR="009458CD" w:rsidRPr="00F9207D" w:rsidRDefault="009458CD" w:rsidP="009458CD">
      <w:pPr>
        <w:jc w:val="both"/>
        <w:rPr>
          <w:rFonts w:ascii="Times New Roman" w:hAnsi="Times New Roman" w:cs="Times New Roman"/>
          <w:b/>
          <w:bCs/>
          <w:sz w:val="24"/>
          <w:szCs w:val="24"/>
        </w:rPr>
      </w:pPr>
      <w:r>
        <w:rPr>
          <w:rFonts w:ascii="Times New Roman" w:hAnsi="Times New Roman" w:cs="Times New Roman"/>
          <w:b/>
          <w:bCs/>
          <w:sz w:val="24"/>
          <w:szCs w:val="24"/>
        </w:rPr>
        <w:t xml:space="preserve">Sevišķie </w:t>
      </w:r>
      <w:r w:rsidRPr="000A422E">
        <w:rPr>
          <w:rFonts w:ascii="Times New Roman" w:hAnsi="Times New Roman" w:cs="Times New Roman"/>
          <w:b/>
          <w:bCs/>
          <w:sz w:val="24"/>
          <w:szCs w:val="24"/>
        </w:rPr>
        <w:t>nosacījumi</w:t>
      </w:r>
      <w:r>
        <w:rPr>
          <w:rFonts w:ascii="Times New Roman" w:hAnsi="Times New Roman" w:cs="Times New Roman"/>
          <w:b/>
          <w:bCs/>
          <w:sz w:val="24"/>
          <w:szCs w:val="24"/>
        </w:rPr>
        <w:t>:</w:t>
      </w:r>
    </w:p>
    <w:p w14:paraId="7A1E4540" w14:textId="7653AA9F" w:rsidR="009458CD" w:rsidRPr="009458CD" w:rsidRDefault="009458CD" w:rsidP="009458CD">
      <w:pPr>
        <w:pStyle w:val="ListParagraph"/>
        <w:numPr>
          <w:ilvl w:val="0"/>
          <w:numId w:val="23"/>
        </w:numPr>
        <w:jc w:val="both"/>
        <w:rPr>
          <w:rFonts w:ascii="Times New Roman" w:hAnsi="Times New Roman" w:cs="Times New Roman"/>
          <w:sz w:val="24"/>
          <w:szCs w:val="24"/>
        </w:rPr>
      </w:pPr>
      <w:r w:rsidRPr="009458CD">
        <w:rPr>
          <w:rFonts w:ascii="Times New Roman" w:hAnsi="Times New Roman" w:cs="Times New Roman"/>
          <w:sz w:val="24"/>
          <w:szCs w:val="24"/>
        </w:rPr>
        <w:t>Piegādātājs cenā iekļauj preces, tās piegādes un ar kondicionieru gāzes balona nodošanu Pasūtītāja lietošanā saistītās izmaksas, kā arī izmaksas par balonu lietošanu, kas nepārsniedz 6 (sešus) mēnešus, un izmaksas par balonu piestiprināšanu pasūtītāja sistēmai (šļūtenes, pārejas, u.tml.).</w:t>
      </w:r>
    </w:p>
    <w:p w14:paraId="3B229D60" w14:textId="77777777" w:rsidR="009458CD" w:rsidRPr="009458CD" w:rsidRDefault="009458CD" w:rsidP="009458CD">
      <w:pPr>
        <w:pStyle w:val="ListParagraph"/>
        <w:numPr>
          <w:ilvl w:val="0"/>
          <w:numId w:val="23"/>
        </w:numPr>
        <w:jc w:val="both"/>
        <w:rPr>
          <w:rFonts w:ascii="Times New Roman" w:hAnsi="Times New Roman" w:cs="Times New Roman"/>
          <w:sz w:val="24"/>
          <w:szCs w:val="24"/>
        </w:rPr>
      </w:pPr>
      <w:r w:rsidRPr="009458CD">
        <w:rPr>
          <w:rFonts w:ascii="Times New Roman" w:hAnsi="Times New Roman" w:cs="Times New Roman"/>
          <w:sz w:val="24"/>
          <w:szCs w:val="24"/>
        </w:rPr>
        <w:t xml:space="preserve">Kopā ar cenu piedāvājumu jāiesniedz informācija par preces ražotāju un jāpievieno Drošības datu lapas par piedāvāto preci. Drošības datu lapām jābūt sagatavotām latviešu </w:t>
      </w:r>
      <w:r w:rsidRPr="009458CD">
        <w:rPr>
          <w:rFonts w:ascii="Times New Roman" w:hAnsi="Times New Roman" w:cs="Times New Roman"/>
          <w:sz w:val="24"/>
          <w:szCs w:val="24"/>
        </w:rPr>
        <w:lastRenderedPageBreak/>
        <w:t>valodā saskaņā ar Eiropas Parlamenta un Padomes regulas Nr. 1272/2008 prasībām, kā arī citiem normatīvajiem aktiem, kas attiecas uz doto preci.</w:t>
      </w:r>
    </w:p>
    <w:p w14:paraId="4659E1BF" w14:textId="0C23A99E" w:rsidR="009458CD" w:rsidRDefault="009458CD" w:rsidP="009458CD">
      <w:pPr>
        <w:pStyle w:val="ListParagraph"/>
        <w:numPr>
          <w:ilvl w:val="0"/>
          <w:numId w:val="23"/>
        </w:numPr>
        <w:jc w:val="both"/>
        <w:rPr>
          <w:rFonts w:ascii="Times New Roman" w:hAnsi="Times New Roman" w:cs="Times New Roman"/>
          <w:sz w:val="24"/>
          <w:szCs w:val="24"/>
        </w:rPr>
      </w:pPr>
      <w:r w:rsidRPr="009458CD">
        <w:rPr>
          <w:rFonts w:ascii="Times New Roman" w:hAnsi="Times New Roman" w:cs="Times New Roman"/>
          <w:sz w:val="24"/>
          <w:szCs w:val="24"/>
        </w:rPr>
        <w:t xml:space="preserve">Piegādātos preces balonus Pasūtītājs ir tiesīgs izlietot laika periodā līdz 6 (sešiem) mēnešiem, un piegādātājs nav tiesīgs izstādīt papildus rēķinus par balonu </w:t>
      </w:r>
      <w:r w:rsidR="00070806">
        <w:rPr>
          <w:rFonts w:ascii="Times New Roman" w:hAnsi="Times New Roman" w:cs="Times New Roman"/>
          <w:sz w:val="24"/>
          <w:szCs w:val="24"/>
        </w:rPr>
        <w:t>lietošanu</w:t>
      </w:r>
      <w:r w:rsidRPr="009458CD">
        <w:rPr>
          <w:rFonts w:ascii="Times New Roman" w:hAnsi="Times New Roman" w:cs="Times New Roman"/>
          <w:sz w:val="24"/>
          <w:szCs w:val="24"/>
        </w:rPr>
        <w:t xml:space="preserve"> un balonu piestiprināšanas palīglīdzekļiem uz laiku līdz 6 (sešiem) mēnešiem. </w:t>
      </w:r>
    </w:p>
    <w:p w14:paraId="0B513A07" w14:textId="77777777" w:rsidR="009458CD" w:rsidRDefault="009458CD" w:rsidP="009458CD">
      <w:pPr>
        <w:pStyle w:val="ListParagraph"/>
        <w:numPr>
          <w:ilvl w:val="0"/>
          <w:numId w:val="23"/>
        </w:numPr>
        <w:jc w:val="both"/>
        <w:rPr>
          <w:rFonts w:ascii="Times New Roman" w:hAnsi="Times New Roman" w:cs="Times New Roman"/>
          <w:sz w:val="24"/>
          <w:szCs w:val="24"/>
        </w:rPr>
      </w:pPr>
      <w:r w:rsidRPr="009458CD">
        <w:rPr>
          <w:rFonts w:ascii="Times New Roman" w:hAnsi="Times New Roman" w:cs="Times New Roman"/>
          <w:sz w:val="24"/>
          <w:szCs w:val="24"/>
        </w:rPr>
        <w:t>Ja pie Pasūtītāja atrodas tukši Aukstuma aģenta R134A 12,5L (preces) baloni, tad, piegādājot pilnus balonus, Pasūtītājs atgriež piegādātājam tikpat tukšos balonus. Katrs konkrētais balons pie Pasūtītāja nevar atrasties ilgāk par 6 (sešiem) mēnešiem.</w:t>
      </w:r>
    </w:p>
    <w:p w14:paraId="655F81B1" w14:textId="3B9CD983" w:rsidR="009458CD" w:rsidRPr="009458CD" w:rsidRDefault="009458CD" w:rsidP="009458CD">
      <w:pPr>
        <w:pStyle w:val="ListParagraph"/>
        <w:numPr>
          <w:ilvl w:val="0"/>
          <w:numId w:val="23"/>
        </w:numPr>
        <w:jc w:val="both"/>
        <w:rPr>
          <w:rFonts w:ascii="Times New Roman" w:hAnsi="Times New Roman" w:cs="Times New Roman"/>
          <w:sz w:val="24"/>
          <w:szCs w:val="24"/>
        </w:rPr>
      </w:pPr>
      <w:r w:rsidRPr="009458CD">
        <w:rPr>
          <w:rFonts w:ascii="Times New Roman" w:hAnsi="Times New Roman" w:cs="Times New Roman"/>
          <w:sz w:val="24"/>
          <w:szCs w:val="24"/>
        </w:rPr>
        <w:t xml:space="preserve">Piegādātajiem baloniem ir jābūt marķētiem vai arī uz tiem ir jābūt atpazīšanas zīmei vai kādai citai norādei, pēc kuras skaidri ir nosakāms preces piegādātājs.  </w:t>
      </w:r>
    </w:p>
    <w:p w14:paraId="1BFF4C5A" w14:textId="77777777" w:rsidR="009458CD" w:rsidRDefault="009458CD" w:rsidP="009458CD">
      <w:pPr>
        <w:jc w:val="both"/>
        <w:rPr>
          <w:rFonts w:ascii="Times New Roman" w:hAnsi="Times New Roman" w:cs="Times New Roman"/>
          <w:sz w:val="24"/>
          <w:szCs w:val="24"/>
        </w:rPr>
      </w:pPr>
    </w:p>
    <w:p w14:paraId="2C20E580" w14:textId="77777777" w:rsidR="009458CD" w:rsidRPr="009458CD" w:rsidRDefault="009458CD" w:rsidP="009458CD">
      <w:pPr>
        <w:spacing w:after="0" w:line="240" w:lineRule="auto"/>
        <w:jc w:val="both"/>
        <w:rPr>
          <w:rFonts w:ascii="Times New Roman" w:hAnsi="Times New Roman" w:cs="Times New Roman"/>
          <w:i/>
          <w:iCs/>
          <w:sz w:val="24"/>
          <w:szCs w:val="24"/>
        </w:rPr>
      </w:pPr>
      <w:r w:rsidRPr="009458CD">
        <w:rPr>
          <w:rFonts w:ascii="Times New Roman" w:hAnsi="Times New Roman" w:cs="Times New Roman"/>
          <w:i/>
          <w:iCs/>
          <w:sz w:val="24"/>
          <w:szCs w:val="24"/>
        </w:rPr>
        <w:t>Tehniskā specifikācija izstrādes datums: 2024. gada 12. marts.</w:t>
      </w:r>
    </w:p>
    <w:p w14:paraId="2239C83D" w14:textId="77777777" w:rsidR="009458CD" w:rsidRPr="00EA4F86" w:rsidRDefault="009458CD" w:rsidP="009A48C8">
      <w:pPr>
        <w:spacing w:after="120" w:line="240" w:lineRule="auto"/>
        <w:ind w:left="1134" w:hanging="567"/>
        <w:jc w:val="center"/>
        <w:rPr>
          <w:rFonts w:ascii="Times New Roman" w:eastAsia="Arial Unicode MS" w:hAnsi="Times New Roman" w:cs="Times New Roman"/>
          <w:i/>
          <w:iCs/>
          <w:kern w:val="1"/>
          <w:sz w:val="24"/>
          <w:szCs w:val="24"/>
          <w:highlight w:val="yellow"/>
          <w:lang w:eastAsia="hi-IN" w:bidi="hi-IN"/>
        </w:rPr>
      </w:pPr>
    </w:p>
    <w:p w14:paraId="5935378B" w14:textId="3AFB2692" w:rsidR="007F7F50" w:rsidRPr="00EA4F86" w:rsidRDefault="007F7F50" w:rsidP="009A48C8">
      <w:pPr>
        <w:spacing w:after="120" w:line="240" w:lineRule="auto"/>
        <w:ind w:left="1134" w:hanging="567"/>
        <w:jc w:val="center"/>
        <w:rPr>
          <w:rFonts w:ascii="Times New Roman" w:eastAsia="Arial Unicode MS" w:hAnsi="Times New Roman" w:cs="Times New Roman"/>
          <w:b/>
          <w:bCs/>
          <w:kern w:val="1"/>
          <w:sz w:val="24"/>
          <w:szCs w:val="24"/>
          <w:highlight w:val="yellow"/>
          <w:lang w:eastAsia="hi-IN" w:bidi="hi-IN"/>
        </w:rPr>
        <w:sectPr w:rsidR="007F7F50" w:rsidRPr="00EA4F86" w:rsidSect="00D76AAB">
          <w:footerReference w:type="default" r:id="rId17"/>
          <w:pgSz w:w="11906" w:h="16838"/>
          <w:pgMar w:top="1440" w:right="709" w:bottom="1440" w:left="1797" w:header="709" w:footer="709" w:gutter="0"/>
          <w:cols w:space="708"/>
          <w:docGrid w:linePitch="360"/>
        </w:sectPr>
      </w:pPr>
    </w:p>
    <w:p w14:paraId="30DF0943" w14:textId="4FDEA4F3" w:rsidR="00F00DEB" w:rsidRPr="002D299E" w:rsidRDefault="00F00DEB" w:rsidP="00BD05AC">
      <w:pPr>
        <w:spacing w:after="0"/>
        <w:ind w:right="-665"/>
        <w:jc w:val="right"/>
        <w:rPr>
          <w:rFonts w:ascii="Times New Roman" w:hAnsi="Times New Roman" w:cs="Times New Roman"/>
          <w:bCs/>
          <w:sz w:val="24"/>
          <w:szCs w:val="24"/>
        </w:rPr>
      </w:pPr>
      <w:r w:rsidRPr="002D299E">
        <w:rPr>
          <w:rFonts w:ascii="Times New Roman" w:hAnsi="Times New Roman" w:cs="Times New Roman"/>
          <w:bCs/>
          <w:sz w:val="24"/>
          <w:szCs w:val="24"/>
        </w:rPr>
        <w:lastRenderedPageBreak/>
        <w:t>2.pielikums</w:t>
      </w:r>
      <w:r w:rsidRPr="002D299E">
        <w:rPr>
          <w:rFonts w:ascii="Times New Roman" w:hAnsi="Times New Roman" w:cs="Times New Roman"/>
          <w:bCs/>
          <w:sz w:val="24"/>
          <w:szCs w:val="24"/>
        </w:rPr>
        <w:br/>
        <w:t>Iepirkuma procedūras nolikumam</w:t>
      </w:r>
      <w:r w:rsidRPr="002D299E">
        <w:rPr>
          <w:rFonts w:ascii="Times New Roman" w:hAnsi="Times New Roman" w:cs="Times New Roman"/>
          <w:bCs/>
          <w:sz w:val="24"/>
          <w:szCs w:val="24"/>
        </w:rPr>
        <w:br/>
        <w:t xml:space="preserve">“Par tiesībām noslēgt vispārīgo vienošanos par </w:t>
      </w:r>
    </w:p>
    <w:p w14:paraId="777325E1" w14:textId="783DEF95" w:rsidR="00F00DEB" w:rsidRPr="002D299E" w:rsidRDefault="00FA15A2" w:rsidP="00BD05AC">
      <w:pPr>
        <w:ind w:right="-665"/>
        <w:jc w:val="right"/>
        <w:rPr>
          <w:rFonts w:ascii="Times New Roman" w:hAnsi="Times New Roman" w:cs="Times New Roman"/>
          <w:bCs/>
          <w:sz w:val="24"/>
          <w:szCs w:val="24"/>
        </w:rPr>
      </w:pPr>
      <w:r w:rsidRPr="002D299E">
        <w:rPr>
          <w:rFonts w:ascii="Times New Roman" w:hAnsi="Times New Roman" w:cs="Times New Roman"/>
          <w:bCs/>
          <w:sz w:val="24"/>
          <w:szCs w:val="24"/>
        </w:rPr>
        <w:t>kondicionieru gāzes</w:t>
      </w:r>
      <w:r w:rsidR="00F00DEB" w:rsidRPr="002D299E">
        <w:rPr>
          <w:rFonts w:ascii="Times New Roman" w:hAnsi="Times New Roman" w:cs="Times New Roman"/>
          <w:bCs/>
          <w:sz w:val="24"/>
          <w:szCs w:val="24"/>
        </w:rPr>
        <w:t xml:space="preserve"> piegādi</w:t>
      </w:r>
      <w:r w:rsidR="00880787" w:rsidRPr="002D299E">
        <w:rPr>
          <w:rFonts w:ascii="Times New Roman" w:hAnsi="Times New Roman" w:cs="Times New Roman"/>
          <w:bCs/>
          <w:sz w:val="24"/>
          <w:szCs w:val="24"/>
        </w:rPr>
        <w:t>”</w:t>
      </w:r>
      <w:r w:rsidR="00F00DEB" w:rsidRPr="002D299E">
        <w:rPr>
          <w:rFonts w:ascii="Times New Roman" w:hAnsi="Times New Roman" w:cs="Times New Roman"/>
          <w:bCs/>
          <w:sz w:val="24"/>
          <w:szCs w:val="24"/>
        </w:rPr>
        <w:t xml:space="preserve"> </w:t>
      </w:r>
      <w:r w:rsidR="00F00DEB" w:rsidRPr="002D299E">
        <w:rPr>
          <w:rFonts w:ascii="Times New Roman" w:hAnsi="Times New Roman" w:cs="Times New Roman"/>
          <w:bCs/>
          <w:sz w:val="24"/>
          <w:szCs w:val="24"/>
        </w:rPr>
        <w:br/>
        <w:t>identifikācijas Nr. RS/202</w:t>
      </w:r>
      <w:r w:rsidR="002D299E" w:rsidRPr="002D299E">
        <w:rPr>
          <w:rFonts w:ascii="Times New Roman" w:hAnsi="Times New Roman" w:cs="Times New Roman"/>
          <w:bCs/>
          <w:sz w:val="24"/>
          <w:szCs w:val="24"/>
        </w:rPr>
        <w:t>4</w:t>
      </w:r>
      <w:r w:rsidR="00F00DEB" w:rsidRPr="002D299E">
        <w:rPr>
          <w:rFonts w:ascii="Times New Roman" w:hAnsi="Times New Roman" w:cs="Times New Roman"/>
          <w:bCs/>
          <w:sz w:val="24"/>
          <w:szCs w:val="24"/>
        </w:rPr>
        <w:t>/</w:t>
      </w:r>
      <w:r w:rsidR="002D299E" w:rsidRPr="002D299E">
        <w:rPr>
          <w:rFonts w:ascii="Times New Roman" w:hAnsi="Times New Roman" w:cs="Times New Roman"/>
          <w:bCs/>
          <w:sz w:val="24"/>
          <w:szCs w:val="24"/>
        </w:rPr>
        <w:t>24</w:t>
      </w:r>
    </w:p>
    <w:p w14:paraId="39168086" w14:textId="77777777" w:rsidR="007E55BA" w:rsidRPr="002D299E" w:rsidRDefault="007E55BA" w:rsidP="00BD05AC">
      <w:pPr>
        <w:ind w:right="-665"/>
        <w:jc w:val="center"/>
        <w:rPr>
          <w:rFonts w:ascii="Times New Roman" w:hAnsi="Times New Roman" w:cs="Times New Roman"/>
          <w:b/>
          <w:sz w:val="24"/>
          <w:szCs w:val="24"/>
        </w:rPr>
      </w:pPr>
      <w:r w:rsidRPr="002D299E">
        <w:rPr>
          <w:rFonts w:ascii="Times New Roman" w:hAnsi="Times New Roman" w:cs="Times New Roman"/>
          <w:b/>
          <w:sz w:val="24"/>
          <w:szCs w:val="24"/>
        </w:rPr>
        <w:t>PIETEIKUMA IESNIEGŠANAI IETEICAMĀ FORMA</w:t>
      </w:r>
      <w:r w:rsidRPr="002D299E">
        <w:rPr>
          <w:rFonts w:ascii="Times New Roman" w:hAnsi="Times New Roman" w:cs="Times New Roman"/>
          <w:b/>
          <w:sz w:val="24"/>
          <w:szCs w:val="24"/>
        </w:rPr>
        <w:br/>
      </w:r>
      <w:r w:rsidRPr="002D299E">
        <w:rPr>
          <w:rFonts w:ascii="Times New Roman" w:hAnsi="Times New Roman" w:cs="Times New Roman"/>
          <w:i/>
          <w:sz w:val="24"/>
          <w:szCs w:val="24"/>
        </w:rPr>
        <w:t>(uz pretendenta veidlapas)</w:t>
      </w:r>
    </w:p>
    <w:p w14:paraId="2CC3DE7B" w14:textId="77777777" w:rsidR="00F00DEB" w:rsidRPr="002D299E" w:rsidRDefault="007E55BA" w:rsidP="00BD05AC">
      <w:pPr>
        <w:spacing w:after="0"/>
        <w:ind w:right="-665"/>
        <w:jc w:val="center"/>
        <w:rPr>
          <w:rFonts w:ascii="Times New Roman" w:hAnsi="Times New Roman" w:cs="Times New Roman"/>
          <w:b/>
          <w:sz w:val="24"/>
          <w:szCs w:val="24"/>
        </w:rPr>
      </w:pPr>
      <w:r w:rsidRPr="002D299E">
        <w:rPr>
          <w:rFonts w:ascii="Times New Roman" w:hAnsi="Times New Roman" w:cs="Times New Roman"/>
          <w:b/>
          <w:sz w:val="24"/>
          <w:szCs w:val="24"/>
        </w:rPr>
        <w:t>Pieteikums</w:t>
      </w:r>
      <w:r w:rsidRPr="002D299E">
        <w:rPr>
          <w:rFonts w:ascii="Times New Roman" w:hAnsi="Times New Roman" w:cs="Times New Roman"/>
          <w:b/>
          <w:sz w:val="24"/>
          <w:szCs w:val="24"/>
        </w:rPr>
        <w:br/>
        <w:t>par piedalīšanos iepirkuma procedūrā</w:t>
      </w:r>
      <w:r w:rsidRPr="002D299E">
        <w:rPr>
          <w:rFonts w:ascii="Times New Roman" w:hAnsi="Times New Roman" w:cs="Times New Roman"/>
          <w:b/>
          <w:sz w:val="24"/>
          <w:szCs w:val="24"/>
        </w:rPr>
        <w:br/>
        <w:t>“</w:t>
      </w:r>
      <w:r w:rsidR="00220400" w:rsidRPr="002D299E">
        <w:rPr>
          <w:rFonts w:ascii="Times New Roman" w:hAnsi="Times New Roman" w:cs="Times New Roman"/>
          <w:b/>
          <w:sz w:val="24"/>
          <w:szCs w:val="24"/>
        </w:rPr>
        <w:t>Par tiesībām noslēgt vispārīgo vienošanos par</w:t>
      </w:r>
    </w:p>
    <w:p w14:paraId="3F2B1DC9" w14:textId="4568FBB8" w:rsidR="00001446" w:rsidRPr="00706FCE" w:rsidRDefault="00745BC4" w:rsidP="00BD05AC">
      <w:pPr>
        <w:spacing w:after="0"/>
        <w:ind w:right="-665"/>
        <w:jc w:val="center"/>
        <w:rPr>
          <w:rFonts w:ascii="Times New Roman" w:hAnsi="Times New Roman" w:cs="Times New Roman"/>
          <w:sz w:val="24"/>
          <w:szCs w:val="24"/>
        </w:rPr>
      </w:pPr>
      <w:r w:rsidRPr="002D299E">
        <w:rPr>
          <w:rFonts w:ascii="Times New Roman" w:hAnsi="Times New Roman" w:cs="Times New Roman"/>
          <w:b/>
          <w:sz w:val="24"/>
          <w:szCs w:val="24"/>
        </w:rPr>
        <w:t>K</w:t>
      </w:r>
      <w:r w:rsidR="00FA15A2" w:rsidRPr="002D299E">
        <w:rPr>
          <w:rFonts w:ascii="Times New Roman" w:hAnsi="Times New Roman" w:cs="Times New Roman"/>
          <w:b/>
          <w:sz w:val="24"/>
          <w:szCs w:val="24"/>
        </w:rPr>
        <w:t>ondi</w:t>
      </w:r>
      <w:r w:rsidRPr="002D299E">
        <w:rPr>
          <w:rFonts w:ascii="Times New Roman" w:hAnsi="Times New Roman" w:cs="Times New Roman"/>
          <w:b/>
          <w:sz w:val="24"/>
          <w:szCs w:val="24"/>
        </w:rPr>
        <w:t>cionieru gāzes</w:t>
      </w:r>
      <w:r w:rsidR="00F00DEB" w:rsidRPr="002D299E">
        <w:rPr>
          <w:rFonts w:ascii="Times New Roman" w:hAnsi="Times New Roman" w:cs="Times New Roman"/>
          <w:b/>
          <w:sz w:val="24"/>
          <w:szCs w:val="24"/>
        </w:rPr>
        <w:t xml:space="preserve"> </w:t>
      </w:r>
      <w:r w:rsidR="00220400" w:rsidRPr="002D299E">
        <w:rPr>
          <w:rFonts w:ascii="Times New Roman" w:hAnsi="Times New Roman" w:cs="Times New Roman"/>
          <w:b/>
          <w:sz w:val="24"/>
          <w:szCs w:val="24"/>
        </w:rPr>
        <w:t>piegādi</w:t>
      </w:r>
      <w:r w:rsidR="007E55BA" w:rsidRPr="002D299E">
        <w:rPr>
          <w:rFonts w:ascii="Times New Roman" w:hAnsi="Times New Roman" w:cs="Times New Roman"/>
          <w:b/>
          <w:sz w:val="24"/>
          <w:szCs w:val="24"/>
        </w:rPr>
        <w:t>”</w:t>
      </w:r>
      <w:r w:rsidR="007E55BA" w:rsidRPr="002D299E">
        <w:rPr>
          <w:rFonts w:ascii="Times New Roman" w:hAnsi="Times New Roman" w:cs="Times New Roman"/>
          <w:sz w:val="24"/>
          <w:szCs w:val="24"/>
        </w:rPr>
        <w:br/>
        <w:t>identifikācijas Nr. RS/202</w:t>
      </w:r>
      <w:r w:rsidR="002D299E" w:rsidRPr="002D299E">
        <w:rPr>
          <w:rFonts w:ascii="Times New Roman" w:hAnsi="Times New Roman" w:cs="Times New Roman"/>
          <w:sz w:val="24"/>
          <w:szCs w:val="24"/>
        </w:rPr>
        <w:t>4</w:t>
      </w:r>
      <w:r w:rsidR="007E55BA" w:rsidRPr="002D299E">
        <w:rPr>
          <w:rFonts w:ascii="Times New Roman" w:hAnsi="Times New Roman" w:cs="Times New Roman"/>
          <w:sz w:val="24"/>
          <w:szCs w:val="24"/>
        </w:rPr>
        <w:t>/</w:t>
      </w:r>
      <w:r w:rsidR="002D299E" w:rsidRPr="002D299E">
        <w:rPr>
          <w:rFonts w:ascii="Times New Roman" w:hAnsi="Times New Roman" w:cs="Times New Roman"/>
          <w:sz w:val="24"/>
          <w:szCs w:val="24"/>
        </w:rPr>
        <w:t>24</w:t>
      </w:r>
    </w:p>
    <w:p w14:paraId="71FC86B1" w14:textId="77777777" w:rsidR="007E55BA" w:rsidRPr="002D299E" w:rsidRDefault="007E55BA" w:rsidP="00BD05AC">
      <w:pPr>
        <w:numPr>
          <w:ilvl w:val="0"/>
          <w:numId w:val="4"/>
        </w:numPr>
        <w:spacing w:after="0"/>
        <w:ind w:right="-665"/>
        <w:contextualSpacing/>
        <w:jc w:val="both"/>
        <w:rPr>
          <w:rFonts w:ascii="Times New Roman" w:hAnsi="Times New Roman" w:cs="Times New Roman"/>
          <w:b/>
          <w:sz w:val="24"/>
          <w:szCs w:val="24"/>
        </w:rPr>
      </w:pPr>
      <w:r w:rsidRPr="002D299E">
        <w:rPr>
          <w:rFonts w:ascii="Times New Roman" w:hAnsi="Times New Roman" w:cs="Times New Roman"/>
          <w:b/>
          <w:sz w:val="24"/>
          <w:szCs w:val="24"/>
        </w:rPr>
        <w:t>IESNIEDZA</w:t>
      </w:r>
    </w:p>
    <w:tbl>
      <w:tblPr>
        <w:tblStyle w:val="TableGrid1"/>
        <w:tblW w:w="0" w:type="auto"/>
        <w:tblLook w:val="04A0" w:firstRow="1" w:lastRow="0" w:firstColumn="1" w:lastColumn="0" w:noHBand="0" w:noVBand="1"/>
      </w:tblPr>
      <w:tblGrid>
        <w:gridCol w:w="4508"/>
        <w:gridCol w:w="4173"/>
      </w:tblGrid>
      <w:tr w:rsidR="00394E84" w:rsidRPr="002D299E" w14:paraId="499409F6" w14:textId="77777777" w:rsidTr="0007268F">
        <w:tc>
          <w:tcPr>
            <w:tcW w:w="4673" w:type="dxa"/>
            <w:shd w:val="clear" w:color="auto" w:fill="D9D9D9" w:themeFill="background1" w:themeFillShade="D9"/>
          </w:tcPr>
          <w:p w14:paraId="7FC833D3" w14:textId="77777777" w:rsidR="007E55BA" w:rsidRPr="002D299E" w:rsidRDefault="007E55BA" w:rsidP="00BD05AC">
            <w:pPr>
              <w:ind w:right="-665"/>
              <w:jc w:val="both"/>
              <w:rPr>
                <w:rFonts w:ascii="Times New Roman" w:hAnsi="Times New Roman" w:cs="Times New Roman"/>
                <w:b/>
                <w:sz w:val="24"/>
                <w:szCs w:val="24"/>
              </w:rPr>
            </w:pPr>
            <w:r w:rsidRPr="002D299E">
              <w:rPr>
                <w:rFonts w:ascii="Times New Roman" w:hAnsi="Times New Roman" w:cs="Times New Roman"/>
                <w:b/>
                <w:sz w:val="24"/>
                <w:szCs w:val="24"/>
              </w:rPr>
              <w:t>Uzņēmuma pilns nosaukums</w:t>
            </w:r>
          </w:p>
        </w:tc>
        <w:tc>
          <w:tcPr>
            <w:tcW w:w="4388" w:type="dxa"/>
            <w:shd w:val="clear" w:color="auto" w:fill="D9D9D9" w:themeFill="background1" w:themeFillShade="D9"/>
          </w:tcPr>
          <w:p w14:paraId="3E792BD9" w14:textId="77777777" w:rsidR="007E55BA" w:rsidRPr="002D299E" w:rsidRDefault="007E55BA" w:rsidP="00BD05AC">
            <w:pPr>
              <w:ind w:right="-665"/>
              <w:jc w:val="both"/>
              <w:rPr>
                <w:rFonts w:ascii="Times New Roman" w:hAnsi="Times New Roman" w:cs="Times New Roman"/>
                <w:sz w:val="24"/>
                <w:szCs w:val="24"/>
              </w:rPr>
            </w:pPr>
          </w:p>
        </w:tc>
      </w:tr>
      <w:tr w:rsidR="00394E84" w:rsidRPr="002D299E" w14:paraId="25E6F137" w14:textId="77777777" w:rsidTr="0007268F">
        <w:tc>
          <w:tcPr>
            <w:tcW w:w="4673" w:type="dxa"/>
          </w:tcPr>
          <w:p w14:paraId="4F4EEBF2" w14:textId="77777777" w:rsidR="007E55BA" w:rsidRPr="002D299E" w:rsidRDefault="007E55BA" w:rsidP="00BD05AC">
            <w:pPr>
              <w:ind w:right="-665"/>
              <w:jc w:val="both"/>
              <w:rPr>
                <w:rFonts w:ascii="Times New Roman" w:hAnsi="Times New Roman" w:cs="Times New Roman"/>
                <w:b/>
                <w:sz w:val="24"/>
                <w:szCs w:val="24"/>
              </w:rPr>
            </w:pPr>
            <w:r w:rsidRPr="002D299E">
              <w:rPr>
                <w:rFonts w:ascii="Times New Roman" w:hAnsi="Times New Roman" w:cs="Times New Roman"/>
                <w:b/>
                <w:sz w:val="24"/>
                <w:szCs w:val="24"/>
              </w:rPr>
              <w:t>Uzņēmuma reģistrācijas numurs un datums</w:t>
            </w:r>
          </w:p>
        </w:tc>
        <w:tc>
          <w:tcPr>
            <w:tcW w:w="4388" w:type="dxa"/>
          </w:tcPr>
          <w:p w14:paraId="21BE8AFE" w14:textId="77777777" w:rsidR="007E55BA" w:rsidRPr="002D299E" w:rsidRDefault="007E55BA" w:rsidP="00BD05AC">
            <w:pPr>
              <w:ind w:right="-665"/>
              <w:jc w:val="both"/>
              <w:rPr>
                <w:rFonts w:ascii="Times New Roman" w:hAnsi="Times New Roman" w:cs="Times New Roman"/>
                <w:sz w:val="24"/>
                <w:szCs w:val="24"/>
              </w:rPr>
            </w:pPr>
          </w:p>
        </w:tc>
      </w:tr>
      <w:tr w:rsidR="00394E84" w:rsidRPr="002D299E" w14:paraId="4D09A75F" w14:textId="77777777" w:rsidTr="0007268F">
        <w:tc>
          <w:tcPr>
            <w:tcW w:w="4673" w:type="dxa"/>
          </w:tcPr>
          <w:p w14:paraId="27C094A3" w14:textId="77777777" w:rsidR="007E55BA" w:rsidRPr="002D299E" w:rsidRDefault="007E55BA" w:rsidP="00BD05AC">
            <w:pPr>
              <w:ind w:right="-665"/>
              <w:jc w:val="both"/>
              <w:rPr>
                <w:rFonts w:ascii="Times New Roman" w:hAnsi="Times New Roman" w:cs="Times New Roman"/>
                <w:b/>
                <w:sz w:val="24"/>
                <w:szCs w:val="24"/>
              </w:rPr>
            </w:pPr>
            <w:r w:rsidRPr="002D299E">
              <w:rPr>
                <w:rFonts w:ascii="Times New Roman" w:hAnsi="Times New Roman" w:cs="Times New Roman"/>
                <w:b/>
                <w:sz w:val="24"/>
                <w:szCs w:val="24"/>
              </w:rPr>
              <w:t>Juridiskā adrese</w:t>
            </w:r>
          </w:p>
        </w:tc>
        <w:tc>
          <w:tcPr>
            <w:tcW w:w="4388" w:type="dxa"/>
          </w:tcPr>
          <w:p w14:paraId="2212F9E6" w14:textId="77777777" w:rsidR="007E55BA" w:rsidRPr="002D299E" w:rsidRDefault="007E55BA" w:rsidP="00BD05AC">
            <w:pPr>
              <w:ind w:right="-665"/>
              <w:jc w:val="both"/>
              <w:rPr>
                <w:rFonts w:ascii="Times New Roman" w:hAnsi="Times New Roman" w:cs="Times New Roman"/>
                <w:sz w:val="24"/>
                <w:szCs w:val="24"/>
              </w:rPr>
            </w:pPr>
          </w:p>
        </w:tc>
      </w:tr>
      <w:tr w:rsidR="00394E84" w:rsidRPr="002D299E" w14:paraId="66324FA0" w14:textId="77777777" w:rsidTr="0007268F">
        <w:tc>
          <w:tcPr>
            <w:tcW w:w="4673" w:type="dxa"/>
          </w:tcPr>
          <w:p w14:paraId="0666D7E8" w14:textId="77777777" w:rsidR="007E55BA" w:rsidRPr="002D299E" w:rsidRDefault="007E55BA" w:rsidP="00BD05AC">
            <w:pPr>
              <w:ind w:right="-665"/>
              <w:jc w:val="both"/>
              <w:rPr>
                <w:rFonts w:ascii="Times New Roman" w:hAnsi="Times New Roman" w:cs="Times New Roman"/>
                <w:b/>
                <w:sz w:val="24"/>
                <w:szCs w:val="24"/>
              </w:rPr>
            </w:pPr>
            <w:r w:rsidRPr="002D299E">
              <w:rPr>
                <w:rFonts w:ascii="Times New Roman" w:hAnsi="Times New Roman" w:cs="Times New Roman"/>
                <w:b/>
                <w:sz w:val="24"/>
                <w:szCs w:val="24"/>
              </w:rPr>
              <w:t>Faktiskā adrese</w:t>
            </w:r>
          </w:p>
        </w:tc>
        <w:tc>
          <w:tcPr>
            <w:tcW w:w="4388" w:type="dxa"/>
          </w:tcPr>
          <w:p w14:paraId="3275A471" w14:textId="77777777" w:rsidR="007E55BA" w:rsidRPr="002D299E" w:rsidRDefault="007E55BA" w:rsidP="00BD05AC">
            <w:pPr>
              <w:ind w:right="-665"/>
              <w:jc w:val="both"/>
              <w:rPr>
                <w:rFonts w:ascii="Times New Roman" w:hAnsi="Times New Roman" w:cs="Times New Roman"/>
                <w:sz w:val="24"/>
                <w:szCs w:val="24"/>
              </w:rPr>
            </w:pPr>
          </w:p>
        </w:tc>
      </w:tr>
      <w:tr w:rsidR="00394E84" w:rsidRPr="002D299E" w14:paraId="25E3B82A" w14:textId="77777777" w:rsidTr="0007268F">
        <w:tc>
          <w:tcPr>
            <w:tcW w:w="4673" w:type="dxa"/>
          </w:tcPr>
          <w:p w14:paraId="33259F64" w14:textId="77777777" w:rsidR="007E55BA" w:rsidRPr="002D299E" w:rsidRDefault="007E55BA" w:rsidP="00BD05AC">
            <w:pPr>
              <w:ind w:right="-665"/>
              <w:jc w:val="both"/>
              <w:rPr>
                <w:rFonts w:ascii="Times New Roman" w:hAnsi="Times New Roman" w:cs="Times New Roman"/>
                <w:b/>
                <w:sz w:val="24"/>
                <w:szCs w:val="24"/>
              </w:rPr>
            </w:pPr>
            <w:r w:rsidRPr="002D299E">
              <w:rPr>
                <w:rFonts w:ascii="Times New Roman" w:hAnsi="Times New Roman" w:cs="Times New Roman"/>
                <w:b/>
                <w:sz w:val="24"/>
                <w:szCs w:val="24"/>
              </w:rPr>
              <w:t>Bankas rekvizīti</w:t>
            </w:r>
          </w:p>
        </w:tc>
        <w:tc>
          <w:tcPr>
            <w:tcW w:w="4388" w:type="dxa"/>
          </w:tcPr>
          <w:p w14:paraId="4560993E" w14:textId="77777777" w:rsidR="007E55BA" w:rsidRPr="002D299E" w:rsidRDefault="007E55BA" w:rsidP="00BD05AC">
            <w:pPr>
              <w:ind w:right="-665"/>
              <w:jc w:val="both"/>
              <w:rPr>
                <w:rFonts w:ascii="Times New Roman" w:hAnsi="Times New Roman" w:cs="Times New Roman"/>
                <w:sz w:val="24"/>
                <w:szCs w:val="24"/>
              </w:rPr>
            </w:pPr>
          </w:p>
        </w:tc>
      </w:tr>
    </w:tbl>
    <w:p w14:paraId="180190BF" w14:textId="77777777" w:rsidR="00745BC4" w:rsidRPr="002D299E" w:rsidRDefault="00745BC4" w:rsidP="00BD05AC">
      <w:pPr>
        <w:spacing w:after="0"/>
        <w:ind w:left="720" w:right="-665"/>
        <w:contextualSpacing/>
        <w:jc w:val="both"/>
        <w:rPr>
          <w:rFonts w:ascii="Times New Roman" w:hAnsi="Times New Roman" w:cs="Times New Roman"/>
          <w:b/>
          <w:sz w:val="24"/>
          <w:szCs w:val="24"/>
        </w:rPr>
      </w:pPr>
    </w:p>
    <w:p w14:paraId="2C1CF887" w14:textId="1A0DA1B6" w:rsidR="007E55BA" w:rsidRPr="002D299E" w:rsidRDefault="007E55BA" w:rsidP="00BD05AC">
      <w:pPr>
        <w:numPr>
          <w:ilvl w:val="0"/>
          <w:numId w:val="4"/>
        </w:numPr>
        <w:spacing w:after="0"/>
        <w:ind w:right="-665"/>
        <w:contextualSpacing/>
        <w:jc w:val="both"/>
        <w:rPr>
          <w:rFonts w:ascii="Times New Roman" w:hAnsi="Times New Roman" w:cs="Times New Roman"/>
          <w:b/>
          <w:sz w:val="24"/>
          <w:szCs w:val="24"/>
        </w:rPr>
      </w:pPr>
      <w:r w:rsidRPr="002D299E">
        <w:rPr>
          <w:rFonts w:ascii="Times New Roman" w:hAnsi="Times New Roman" w:cs="Times New Roman"/>
          <w:b/>
          <w:sz w:val="24"/>
          <w:szCs w:val="24"/>
        </w:rPr>
        <w:t>KONTAKTPERSONA</w:t>
      </w:r>
    </w:p>
    <w:tbl>
      <w:tblPr>
        <w:tblStyle w:val="TableGrid1"/>
        <w:tblW w:w="0" w:type="auto"/>
        <w:tblLook w:val="04A0" w:firstRow="1" w:lastRow="0" w:firstColumn="1" w:lastColumn="0" w:noHBand="0" w:noVBand="1"/>
      </w:tblPr>
      <w:tblGrid>
        <w:gridCol w:w="4360"/>
        <w:gridCol w:w="4321"/>
      </w:tblGrid>
      <w:tr w:rsidR="00394E84" w:rsidRPr="002D299E" w14:paraId="56E598B8" w14:textId="77777777" w:rsidTr="0007268F">
        <w:tc>
          <w:tcPr>
            <w:tcW w:w="4530" w:type="dxa"/>
            <w:shd w:val="clear" w:color="auto" w:fill="D9D9D9" w:themeFill="background1" w:themeFillShade="D9"/>
          </w:tcPr>
          <w:p w14:paraId="6E7721A4" w14:textId="77777777" w:rsidR="007E55BA" w:rsidRPr="002D299E" w:rsidRDefault="007E55BA" w:rsidP="00BD05AC">
            <w:pPr>
              <w:ind w:right="-665"/>
              <w:jc w:val="both"/>
              <w:rPr>
                <w:rFonts w:ascii="Times New Roman" w:hAnsi="Times New Roman" w:cs="Times New Roman"/>
                <w:b/>
                <w:sz w:val="24"/>
                <w:szCs w:val="24"/>
              </w:rPr>
            </w:pPr>
            <w:r w:rsidRPr="002D299E">
              <w:rPr>
                <w:rFonts w:ascii="Times New Roman" w:hAnsi="Times New Roman" w:cs="Times New Roman"/>
                <w:b/>
                <w:sz w:val="24"/>
                <w:szCs w:val="24"/>
              </w:rPr>
              <w:t>Vārds, uzvārds</w:t>
            </w:r>
          </w:p>
        </w:tc>
        <w:tc>
          <w:tcPr>
            <w:tcW w:w="4531" w:type="dxa"/>
          </w:tcPr>
          <w:p w14:paraId="6B527F2C" w14:textId="77777777" w:rsidR="007E55BA" w:rsidRPr="002D299E" w:rsidRDefault="007E55BA" w:rsidP="00BD05AC">
            <w:pPr>
              <w:ind w:right="-665"/>
              <w:jc w:val="both"/>
              <w:rPr>
                <w:rFonts w:ascii="Times New Roman" w:hAnsi="Times New Roman" w:cs="Times New Roman"/>
                <w:b/>
                <w:sz w:val="24"/>
                <w:szCs w:val="24"/>
              </w:rPr>
            </w:pPr>
          </w:p>
        </w:tc>
      </w:tr>
      <w:tr w:rsidR="00394E84" w:rsidRPr="002D299E" w14:paraId="0C9DB029" w14:textId="77777777" w:rsidTr="0007268F">
        <w:tc>
          <w:tcPr>
            <w:tcW w:w="4530" w:type="dxa"/>
            <w:shd w:val="clear" w:color="auto" w:fill="D9D9D9" w:themeFill="background1" w:themeFillShade="D9"/>
          </w:tcPr>
          <w:p w14:paraId="4120ADAD" w14:textId="77777777" w:rsidR="007E55BA" w:rsidRPr="002D299E" w:rsidRDefault="007E55BA" w:rsidP="00BD05AC">
            <w:pPr>
              <w:ind w:right="-665"/>
              <w:jc w:val="both"/>
              <w:rPr>
                <w:rFonts w:ascii="Times New Roman" w:hAnsi="Times New Roman" w:cs="Times New Roman"/>
                <w:b/>
                <w:sz w:val="24"/>
                <w:szCs w:val="24"/>
              </w:rPr>
            </w:pPr>
            <w:r w:rsidRPr="002D299E">
              <w:rPr>
                <w:rFonts w:ascii="Times New Roman" w:hAnsi="Times New Roman" w:cs="Times New Roman"/>
                <w:b/>
                <w:sz w:val="24"/>
                <w:szCs w:val="24"/>
              </w:rPr>
              <w:t>Tālr. / Fakss</w:t>
            </w:r>
          </w:p>
        </w:tc>
        <w:tc>
          <w:tcPr>
            <w:tcW w:w="4531" w:type="dxa"/>
          </w:tcPr>
          <w:p w14:paraId="1DB38FBB" w14:textId="77777777" w:rsidR="007E55BA" w:rsidRPr="002D299E" w:rsidRDefault="007E55BA" w:rsidP="00BD05AC">
            <w:pPr>
              <w:ind w:right="-665"/>
              <w:jc w:val="both"/>
              <w:rPr>
                <w:rFonts w:ascii="Times New Roman" w:hAnsi="Times New Roman" w:cs="Times New Roman"/>
                <w:b/>
                <w:sz w:val="24"/>
                <w:szCs w:val="24"/>
              </w:rPr>
            </w:pPr>
          </w:p>
        </w:tc>
      </w:tr>
      <w:tr w:rsidR="00394E84" w:rsidRPr="002D299E" w14:paraId="6F664BC9" w14:textId="77777777" w:rsidTr="0007268F">
        <w:tc>
          <w:tcPr>
            <w:tcW w:w="4530" w:type="dxa"/>
            <w:shd w:val="clear" w:color="auto" w:fill="D9D9D9" w:themeFill="background1" w:themeFillShade="D9"/>
          </w:tcPr>
          <w:p w14:paraId="187BC35A" w14:textId="77777777" w:rsidR="007E55BA" w:rsidRPr="002D299E" w:rsidRDefault="007E55BA" w:rsidP="00BD05AC">
            <w:pPr>
              <w:ind w:right="-665"/>
              <w:jc w:val="both"/>
              <w:rPr>
                <w:rFonts w:ascii="Times New Roman" w:hAnsi="Times New Roman" w:cs="Times New Roman"/>
                <w:b/>
                <w:sz w:val="24"/>
                <w:szCs w:val="24"/>
              </w:rPr>
            </w:pPr>
            <w:r w:rsidRPr="002D299E">
              <w:rPr>
                <w:rFonts w:ascii="Times New Roman" w:hAnsi="Times New Roman" w:cs="Times New Roman"/>
                <w:b/>
                <w:sz w:val="24"/>
                <w:szCs w:val="24"/>
              </w:rPr>
              <w:t>e-pasta adrese</w:t>
            </w:r>
          </w:p>
        </w:tc>
        <w:tc>
          <w:tcPr>
            <w:tcW w:w="4531" w:type="dxa"/>
          </w:tcPr>
          <w:p w14:paraId="5F021ED9" w14:textId="77777777" w:rsidR="007E55BA" w:rsidRPr="002D299E" w:rsidRDefault="007E55BA" w:rsidP="00BD05AC">
            <w:pPr>
              <w:ind w:right="-665"/>
              <w:jc w:val="both"/>
              <w:rPr>
                <w:rFonts w:ascii="Times New Roman" w:hAnsi="Times New Roman" w:cs="Times New Roman"/>
                <w:b/>
                <w:sz w:val="24"/>
                <w:szCs w:val="24"/>
              </w:rPr>
            </w:pPr>
          </w:p>
        </w:tc>
      </w:tr>
    </w:tbl>
    <w:p w14:paraId="4570F902" w14:textId="77777777" w:rsidR="00745BC4" w:rsidRPr="00EA4F86" w:rsidRDefault="00745BC4" w:rsidP="00745BC4">
      <w:pPr>
        <w:spacing w:after="0"/>
        <w:ind w:left="720"/>
        <w:contextualSpacing/>
        <w:rPr>
          <w:rFonts w:ascii="Times New Roman" w:hAnsi="Times New Roman" w:cs="Times New Roman"/>
          <w:b/>
          <w:sz w:val="24"/>
          <w:szCs w:val="24"/>
          <w:highlight w:val="yellow"/>
        </w:rPr>
      </w:pPr>
    </w:p>
    <w:p w14:paraId="42765FDF" w14:textId="6FA5C484" w:rsidR="007E55BA" w:rsidRPr="002D299E" w:rsidRDefault="007E55BA" w:rsidP="00BD05AC">
      <w:pPr>
        <w:numPr>
          <w:ilvl w:val="0"/>
          <w:numId w:val="4"/>
        </w:numPr>
        <w:spacing w:after="0"/>
        <w:ind w:right="-665"/>
        <w:contextualSpacing/>
        <w:rPr>
          <w:rFonts w:ascii="Times New Roman" w:hAnsi="Times New Roman" w:cs="Times New Roman"/>
          <w:b/>
          <w:sz w:val="24"/>
          <w:szCs w:val="24"/>
        </w:rPr>
      </w:pPr>
      <w:r w:rsidRPr="002D299E">
        <w:rPr>
          <w:rFonts w:ascii="Times New Roman" w:hAnsi="Times New Roman" w:cs="Times New Roman"/>
          <w:b/>
          <w:sz w:val="24"/>
          <w:szCs w:val="24"/>
        </w:rPr>
        <w:t>PIETEIKUMS</w:t>
      </w:r>
    </w:p>
    <w:p w14:paraId="56700858" w14:textId="4C469F4E" w:rsidR="003A548C" w:rsidRPr="00394E84" w:rsidRDefault="003A548C" w:rsidP="00BD05AC">
      <w:pPr>
        <w:spacing w:after="0" w:line="240" w:lineRule="auto"/>
        <w:ind w:right="-665"/>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22FD0178" w14:textId="77777777" w:rsidR="003A548C" w:rsidRPr="00394E84" w:rsidRDefault="003A548C" w:rsidP="00BD05AC">
      <w:pPr>
        <w:spacing w:after="0" w:line="240" w:lineRule="auto"/>
        <w:ind w:right="-665"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vispārīgās vienošanās un/vai iepirkuma līguma noslēgšanas tiesību  piešķiršanas gadījumā pildīt visus iepirkuma procedūras nolikumam pievienotā vispārīgās vienošanās un iepirkumu līguma projektā noteiktos nosacījumus. </w:t>
      </w:r>
    </w:p>
    <w:p w14:paraId="5F2E28D7" w14:textId="77777777" w:rsidR="003A548C" w:rsidRPr="00394E84" w:rsidRDefault="003A548C" w:rsidP="00BD05AC">
      <w:pPr>
        <w:spacing w:after="0" w:line="240" w:lineRule="auto"/>
        <w:ind w:right="-665"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49F59A9D" w14:textId="48CCDD99" w:rsidR="00745BC4" w:rsidRPr="00001446" w:rsidRDefault="003A548C" w:rsidP="00BD05AC">
      <w:pPr>
        <w:spacing w:after="0" w:line="240" w:lineRule="auto"/>
        <w:ind w:right="-665"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 xml:space="preserve">Informējam, ka uzņēmuma patiesais labuma guvējs ir - </w:t>
      </w:r>
      <w:r>
        <w:rPr>
          <w:rFonts w:ascii="Times New Roman" w:eastAsia="Times New Roman" w:hAnsi="Times New Roman" w:cs="Times New Roman"/>
          <w:sz w:val="24"/>
          <w:szCs w:val="24"/>
        </w:rPr>
        <w:t>___________</w:t>
      </w:r>
      <w:r w:rsidRPr="00394E84">
        <w:rPr>
          <w:rFonts w:ascii="Times New Roman" w:eastAsia="Times New Roman" w:hAnsi="Times New Roman" w:cs="Times New Roman"/>
          <w:sz w:val="24"/>
          <w:szCs w:val="24"/>
          <w:vertAlign w:val="superscript"/>
        </w:rPr>
        <w:footnoteReference w:id="3"/>
      </w:r>
    </w:p>
    <w:p w14:paraId="00A71B8C" w14:textId="77777777" w:rsidR="007E55BA" w:rsidRPr="002D299E" w:rsidRDefault="007E55BA" w:rsidP="00BD05AC">
      <w:pPr>
        <w:spacing w:after="0" w:line="240" w:lineRule="auto"/>
        <w:ind w:right="-665"/>
        <w:jc w:val="both"/>
        <w:rPr>
          <w:rFonts w:ascii="Times New Roman" w:eastAsia="Times New Roman" w:hAnsi="Times New Roman" w:cs="Times New Roman"/>
          <w:sz w:val="24"/>
          <w:szCs w:val="24"/>
        </w:rPr>
      </w:pPr>
      <w:r w:rsidRPr="002D299E">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359"/>
        <w:gridCol w:w="4322"/>
      </w:tblGrid>
      <w:tr w:rsidR="00394E84" w:rsidRPr="002D299E" w14:paraId="2DBD8954" w14:textId="77777777" w:rsidTr="0007268F">
        <w:tc>
          <w:tcPr>
            <w:tcW w:w="4530" w:type="dxa"/>
            <w:shd w:val="clear" w:color="auto" w:fill="D9D9D9" w:themeFill="background1" w:themeFillShade="D9"/>
          </w:tcPr>
          <w:p w14:paraId="25D88AC0" w14:textId="77777777" w:rsidR="007E55BA" w:rsidRPr="002D299E" w:rsidRDefault="007E55BA" w:rsidP="00BD05AC">
            <w:pPr>
              <w:ind w:right="-665"/>
              <w:jc w:val="both"/>
              <w:rPr>
                <w:rFonts w:ascii="Times New Roman" w:eastAsia="Times New Roman" w:hAnsi="Times New Roman" w:cs="Times New Roman"/>
                <w:sz w:val="24"/>
                <w:szCs w:val="24"/>
              </w:rPr>
            </w:pPr>
            <w:r w:rsidRPr="002D299E">
              <w:rPr>
                <w:rFonts w:ascii="Times New Roman" w:eastAsia="Times New Roman" w:hAnsi="Times New Roman" w:cs="Times New Roman"/>
                <w:sz w:val="24"/>
                <w:szCs w:val="24"/>
              </w:rPr>
              <w:t>Vārds, uzvārds</w:t>
            </w:r>
          </w:p>
        </w:tc>
        <w:tc>
          <w:tcPr>
            <w:tcW w:w="4531" w:type="dxa"/>
          </w:tcPr>
          <w:p w14:paraId="7F4FA6C3" w14:textId="77777777" w:rsidR="007E55BA" w:rsidRPr="002D299E" w:rsidRDefault="007E55BA" w:rsidP="00BD05AC">
            <w:pPr>
              <w:ind w:right="-665"/>
              <w:jc w:val="both"/>
              <w:rPr>
                <w:rFonts w:ascii="Times New Roman" w:eastAsia="Times New Roman" w:hAnsi="Times New Roman" w:cs="Times New Roman"/>
                <w:sz w:val="24"/>
                <w:szCs w:val="24"/>
              </w:rPr>
            </w:pPr>
          </w:p>
        </w:tc>
      </w:tr>
      <w:tr w:rsidR="00394E84" w:rsidRPr="002D299E" w14:paraId="7A2D39F1" w14:textId="77777777" w:rsidTr="0007268F">
        <w:tc>
          <w:tcPr>
            <w:tcW w:w="4530" w:type="dxa"/>
            <w:shd w:val="clear" w:color="auto" w:fill="D9D9D9" w:themeFill="background1" w:themeFillShade="D9"/>
          </w:tcPr>
          <w:p w14:paraId="5B4A2EC2" w14:textId="77777777" w:rsidR="007E55BA" w:rsidRPr="002D299E" w:rsidRDefault="007E55BA" w:rsidP="00BD05AC">
            <w:pPr>
              <w:ind w:right="-665"/>
              <w:jc w:val="both"/>
              <w:rPr>
                <w:rFonts w:ascii="Times New Roman" w:eastAsia="Times New Roman" w:hAnsi="Times New Roman" w:cs="Times New Roman"/>
                <w:sz w:val="24"/>
                <w:szCs w:val="24"/>
              </w:rPr>
            </w:pPr>
            <w:r w:rsidRPr="002D299E">
              <w:rPr>
                <w:rFonts w:ascii="Times New Roman" w:eastAsia="Times New Roman" w:hAnsi="Times New Roman" w:cs="Times New Roman"/>
                <w:sz w:val="24"/>
                <w:szCs w:val="24"/>
              </w:rPr>
              <w:t>Amats</w:t>
            </w:r>
          </w:p>
        </w:tc>
        <w:tc>
          <w:tcPr>
            <w:tcW w:w="4531" w:type="dxa"/>
          </w:tcPr>
          <w:p w14:paraId="47F0C11C" w14:textId="77777777" w:rsidR="007E55BA" w:rsidRPr="002D299E" w:rsidRDefault="007E55BA" w:rsidP="00BD05AC">
            <w:pPr>
              <w:ind w:right="-665"/>
              <w:jc w:val="both"/>
              <w:rPr>
                <w:rFonts w:ascii="Times New Roman" w:eastAsia="Times New Roman" w:hAnsi="Times New Roman" w:cs="Times New Roman"/>
                <w:sz w:val="24"/>
                <w:szCs w:val="24"/>
              </w:rPr>
            </w:pPr>
          </w:p>
        </w:tc>
      </w:tr>
      <w:tr w:rsidR="00394E84" w:rsidRPr="002D299E" w14:paraId="5BF12E7C" w14:textId="77777777" w:rsidTr="0007268F">
        <w:tc>
          <w:tcPr>
            <w:tcW w:w="4530" w:type="dxa"/>
            <w:shd w:val="clear" w:color="auto" w:fill="D9D9D9" w:themeFill="background1" w:themeFillShade="D9"/>
          </w:tcPr>
          <w:p w14:paraId="3414CC89" w14:textId="77777777" w:rsidR="007E55BA" w:rsidRPr="002D299E" w:rsidRDefault="007E55BA" w:rsidP="00BD05AC">
            <w:pPr>
              <w:ind w:right="-665"/>
              <w:jc w:val="both"/>
              <w:rPr>
                <w:rFonts w:ascii="Times New Roman" w:eastAsia="Times New Roman" w:hAnsi="Times New Roman" w:cs="Times New Roman"/>
                <w:sz w:val="24"/>
                <w:szCs w:val="24"/>
              </w:rPr>
            </w:pPr>
            <w:r w:rsidRPr="002D299E">
              <w:rPr>
                <w:rFonts w:ascii="Times New Roman" w:eastAsia="Times New Roman" w:hAnsi="Times New Roman" w:cs="Times New Roman"/>
                <w:sz w:val="24"/>
                <w:szCs w:val="24"/>
              </w:rPr>
              <w:t>Paraksts</w:t>
            </w:r>
          </w:p>
        </w:tc>
        <w:tc>
          <w:tcPr>
            <w:tcW w:w="4531" w:type="dxa"/>
          </w:tcPr>
          <w:p w14:paraId="1CF77286" w14:textId="77777777" w:rsidR="007E55BA" w:rsidRPr="002D299E" w:rsidRDefault="007E55BA" w:rsidP="00BD05AC">
            <w:pPr>
              <w:ind w:right="-665"/>
              <w:jc w:val="both"/>
              <w:rPr>
                <w:rFonts w:ascii="Times New Roman" w:eastAsia="Times New Roman" w:hAnsi="Times New Roman" w:cs="Times New Roman"/>
                <w:sz w:val="24"/>
                <w:szCs w:val="24"/>
              </w:rPr>
            </w:pPr>
          </w:p>
        </w:tc>
      </w:tr>
      <w:tr w:rsidR="00394E84" w:rsidRPr="002D299E" w14:paraId="266F1C73" w14:textId="77777777" w:rsidTr="0007268F">
        <w:tc>
          <w:tcPr>
            <w:tcW w:w="4530" w:type="dxa"/>
            <w:shd w:val="clear" w:color="auto" w:fill="D9D9D9" w:themeFill="background1" w:themeFillShade="D9"/>
          </w:tcPr>
          <w:p w14:paraId="4E91208A" w14:textId="77777777" w:rsidR="007E55BA" w:rsidRPr="002D299E" w:rsidRDefault="007E55BA" w:rsidP="00BD05AC">
            <w:pPr>
              <w:ind w:right="-665"/>
              <w:jc w:val="both"/>
              <w:rPr>
                <w:rFonts w:ascii="Times New Roman" w:eastAsia="Times New Roman" w:hAnsi="Times New Roman" w:cs="Times New Roman"/>
                <w:sz w:val="24"/>
                <w:szCs w:val="24"/>
              </w:rPr>
            </w:pPr>
            <w:r w:rsidRPr="002D299E">
              <w:rPr>
                <w:rFonts w:ascii="Times New Roman" w:eastAsia="Times New Roman" w:hAnsi="Times New Roman" w:cs="Times New Roman"/>
                <w:sz w:val="24"/>
                <w:szCs w:val="24"/>
              </w:rPr>
              <w:t>Datums</w:t>
            </w:r>
          </w:p>
        </w:tc>
        <w:tc>
          <w:tcPr>
            <w:tcW w:w="4531" w:type="dxa"/>
          </w:tcPr>
          <w:p w14:paraId="309A31A4" w14:textId="77777777" w:rsidR="007E55BA" w:rsidRPr="002D299E" w:rsidRDefault="007E55BA" w:rsidP="00BD05AC">
            <w:pPr>
              <w:ind w:right="-665"/>
              <w:jc w:val="both"/>
              <w:rPr>
                <w:rFonts w:ascii="Times New Roman" w:eastAsia="Times New Roman" w:hAnsi="Times New Roman" w:cs="Times New Roman"/>
                <w:sz w:val="24"/>
                <w:szCs w:val="24"/>
              </w:rPr>
            </w:pPr>
          </w:p>
        </w:tc>
      </w:tr>
    </w:tbl>
    <w:p w14:paraId="2343F5F0" w14:textId="0DAB6DF2" w:rsidR="00705CFB" w:rsidRPr="0073351B" w:rsidRDefault="00394E84" w:rsidP="00BD05AC">
      <w:pPr>
        <w:spacing w:after="0" w:line="240" w:lineRule="auto"/>
        <w:ind w:right="-665"/>
        <w:jc w:val="center"/>
        <w:rPr>
          <w:rFonts w:ascii="Times New Roman" w:eastAsia="Times New Roman" w:hAnsi="Times New Roman" w:cs="Times New Roman"/>
          <w:i/>
          <w:iCs/>
          <w:sz w:val="20"/>
          <w:szCs w:val="20"/>
        </w:rPr>
      </w:pPr>
      <w:r w:rsidRPr="00EA4F86">
        <w:rPr>
          <w:rFonts w:ascii="Times New Roman" w:hAnsi="Times New Roman" w:cs="Times New Roman"/>
          <w:b/>
          <w:sz w:val="24"/>
          <w:szCs w:val="24"/>
          <w:highlight w:val="yellow"/>
        </w:rPr>
        <w:br w:type="page"/>
      </w:r>
    </w:p>
    <w:p w14:paraId="071F146D" w14:textId="77777777" w:rsidR="008955EB" w:rsidRPr="00705CFB" w:rsidRDefault="008955EB" w:rsidP="00BD05AC">
      <w:pPr>
        <w:spacing w:after="0"/>
        <w:ind w:right="-665"/>
        <w:jc w:val="right"/>
        <w:rPr>
          <w:rFonts w:ascii="Times New Roman" w:hAnsi="Times New Roman" w:cs="Times New Roman"/>
          <w:bCs/>
          <w:sz w:val="24"/>
          <w:szCs w:val="24"/>
        </w:rPr>
      </w:pPr>
      <w:r>
        <w:rPr>
          <w:rFonts w:ascii="Times New Roman" w:hAnsi="Times New Roman" w:cs="Times New Roman"/>
          <w:bCs/>
          <w:sz w:val="24"/>
          <w:szCs w:val="24"/>
        </w:rPr>
        <w:lastRenderedPageBreak/>
        <w:t>3</w:t>
      </w:r>
      <w:r w:rsidRPr="00705CFB">
        <w:rPr>
          <w:rFonts w:ascii="Times New Roman" w:hAnsi="Times New Roman" w:cs="Times New Roman"/>
          <w:bCs/>
          <w:sz w:val="24"/>
          <w:szCs w:val="24"/>
        </w:rPr>
        <w:t>.pielikums</w:t>
      </w:r>
      <w:r w:rsidRPr="00705CFB">
        <w:rPr>
          <w:rFonts w:ascii="Times New Roman" w:hAnsi="Times New Roman" w:cs="Times New Roman"/>
          <w:bCs/>
          <w:sz w:val="24"/>
          <w:szCs w:val="24"/>
        </w:rPr>
        <w:br/>
        <w:t>Iepirkuma procedūras nolikumam</w:t>
      </w:r>
      <w:r w:rsidRPr="00705CFB">
        <w:rPr>
          <w:rFonts w:ascii="Times New Roman" w:hAnsi="Times New Roman" w:cs="Times New Roman"/>
          <w:bCs/>
          <w:sz w:val="24"/>
          <w:szCs w:val="24"/>
        </w:rPr>
        <w:br/>
        <w:t xml:space="preserve">“Par tiesībām noslēgt vispārīgo vienošanos par </w:t>
      </w:r>
    </w:p>
    <w:p w14:paraId="4E5F4355" w14:textId="77777777" w:rsidR="008955EB" w:rsidRPr="00705CFB" w:rsidRDefault="008955EB" w:rsidP="00BD05AC">
      <w:pPr>
        <w:ind w:right="-665"/>
        <w:jc w:val="right"/>
        <w:rPr>
          <w:rFonts w:ascii="Times New Roman" w:hAnsi="Times New Roman" w:cs="Times New Roman"/>
          <w:bCs/>
          <w:sz w:val="24"/>
          <w:szCs w:val="24"/>
        </w:rPr>
      </w:pPr>
      <w:r w:rsidRPr="00705CFB">
        <w:rPr>
          <w:rFonts w:ascii="Times New Roman" w:hAnsi="Times New Roman" w:cs="Times New Roman"/>
          <w:bCs/>
          <w:sz w:val="24"/>
          <w:szCs w:val="24"/>
        </w:rPr>
        <w:t>kondicionieru gāzes piegādi”</w:t>
      </w:r>
      <w:r w:rsidRPr="00705CFB">
        <w:rPr>
          <w:rFonts w:ascii="Times New Roman" w:hAnsi="Times New Roman" w:cs="Times New Roman"/>
          <w:bCs/>
          <w:sz w:val="24"/>
          <w:szCs w:val="24"/>
        </w:rPr>
        <w:br/>
        <w:t>identifikācijas Nr. RS/2024/24</w:t>
      </w:r>
    </w:p>
    <w:p w14:paraId="65ADD358" w14:textId="77777777" w:rsidR="00BD05AC" w:rsidRDefault="00BD05AC" w:rsidP="00867BE5">
      <w:pPr>
        <w:spacing w:after="0" w:line="240" w:lineRule="auto"/>
        <w:ind w:right="-665"/>
        <w:jc w:val="center"/>
        <w:rPr>
          <w:rFonts w:ascii="Times New Roman" w:hAnsi="Times New Roman" w:cs="Times New Roman"/>
          <w:b/>
          <w:sz w:val="24"/>
          <w:szCs w:val="24"/>
        </w:rPr>
      </w:pPr>
    </w:p>
    <w:p w14:paraId="705EFD0F" w14:textId="348822DA" w:rsidR="008955EB" w:rsidRDefault="008955EB" w:rsidP="00867BE5">
      <w:pPr>
        <w:spacing w:after="0" w:line="240" w:lineRule="auto"/>
        <w:ind w:right="-665"/>
        <w:jc w:val="center"/>
        <w:rPr>
          <w:rFonts w:ascii="Times New Roman" w:hAnsi="Times New Roman" w:cs="Times New Roman"/>
          <w:b/>
          <w:sz w:val="24"/>
          <w:szCs w:val="24"/>
        </w:rPr>
      </w:pPr>
      <w:r w:rsidRPr="009C3C43">
        <w:rPr>
          <w:rFonts w:ascii="Times New Roman" w:hAnsi="Times New Roman" w:cs="Times New Roman"/>
          <w:b/>
          <w:sz w:val="24"/>
          <w:szCs w:val="24"/>
        </w:rPr>
        <w:t xml:space="preserve">Finanšu </w:t>
      </w:r>
      <w:r w:rsidR="009C3C43" w:rsidRPr="009C3C43">
        <w:rPr>
          <w:rFonts w:ascii="Times New Roman" w:hAnsi="Times New Roman" w:cs="Times New Roman"/>
          <w:b/>
          <w:sz w:val="24"/>
          <w:szCs w:val="24"/>
        </w:rPr>
        <w:t>piedāvājuma forma</w:t>
      </w:r>
    </w:p>
    <w:p w14:paraId="528C002F" w14:textId="13EB1721" w:rsidR="009C3C43" w:rsidRDefault="009C3C43" w:rsidP="00867BE5">
      <w:pPr>
        <w:spacing w:after="0" w:line="240" w:lineRule="auto"/>
        <w:ind w:right="-665"/>
        <w:jc w:val="center"/>
        <w:rPr>
          <w:rFonts w:ascii="Times New Roman" w:hAnsi="Times New Roman" w:cs="Times New Roman"/>
          <w:bCs/>
          <w:i/>
          <w:iCs/>
          <w:sz w:val="24"/>
          <w:szCs w:val="24"/>
        </w:rPr>
      </w:pPr>
      <w:r w:rsidRPr="009C3C43">
        <w:rPr>
          <w:rFonts w:ascii="Times New Roman" w:hAnsi="Times New Roman" w:cs="Times New Roman"/>
          <w:bCs/>
          <w:i/>
          <w:iCs/>
          <w:sz w:val="24"/>
          <w:szCs w:val="24"/>
        </w:rPr>
        <w:t>pirmajam 4 (četru) mēnešu periodam</w:t>
      </w:r>
    </w:p>
    <w:p w14:paraId="668AFBCD" w14:textId="77777777" w:rsidR="0046190E" w:rsidRDefault="0046190E" w:rsidP="00867BE5">
      <w:pPr>
        <w:spacing w:after="0" w:line="240" w:lineRule="auto"/>
        <w:jc w:val="center"/>
        <w:rPr>
          <w:rFonts w:ascii="Times New Roman" w:hAnsi="Times New Roman" w:cs="Times New Roman"/>
          <w:bCs/>
          <w:i/>
          <w:iCs/>
          <w:sz w:val="24"/>
          <w:szCs w:val="24"/>
        </w:rPr>
      </w:pPr>
    </w:p>
    <w:tbl>
      <w:tblPr>
        <w:tblStyle w:val="TableGrid"/>
        <w:tblW w:w="9355" w:type="dxa"/>
        <w:tblLook w:val="04A0" w:firstRow="1" w:lastRow="0" w:firstColumn="1" w:lastColumn="0" w:noHBand="0" w:noVBand="1"/>
      </w:tblPr>
      <w:tblGrid>
        <w:gridCol w:w="2930"/>
        <w:gridCol w:w="1227"/>
        <w:gridCol w:w="1403"/>
        <w:gridCol w:w="2217"/>
        <w:gridCol w:w="1578"/>
      </w:tblGrid>
      <w:tr w:rsidR="00B13AF4" w:rsidRPr="00C12C8A" w14:paraId="7572B767" w14:textId="77777777" w:rsidTr="003F2FB5">
        <w:tc>
          <w:tcPr>
            <w:tcW w:w="3649" w:type="dxa"/>
            <w:shd w:val="clear" w:color="auto" w:fill="DEEAF6" w:themeFill="accent5" w:themeFillTint="33"/>
            <w:vAlign w:val="center"/>
          </w:tcPr>
          <w:p w14:paraId="5F79A5E9" w14:textId="77777777" w:rsidR="0046190E" w:rsidRDefault="0046190E" w:rsidP="00867BE5">
            <w:pPr>
              <w:jc w:val="center"/>
              <w:rPr>
                <w:rFonts w:ascii="Times New Roman" w:hAnsi="Times New Roman" w:cs="Times New Roman"/>
                <w:b/>
                <w:bCs/>
                <w:sz w:val="24"/>
                <w:szCs w:val="24"/>
              </w:rPr>
            </w:pPr>
            <w:r>
              <w:rPr>
                <w:rFonts w:ascii="Times New Roman" w:hAnsi="Times New Roman" w:cs="Times New Roman"/>
                <w:b/>
                <w:bCs/>
                <w:sz w:val="24"/>
                <w:szCs w:val="24"/>
              </w:rPr>
              <w:t>Nosaukums</w:t>
            </w:r>
          </w:p>
        </w:tc>
        <w:tc>
          <w:tcPr>
            <w:tcW w:w="1403" w:type="dxa"/>
            <w:shd w:val="clear" w:color="auto" w:fill="DEEAF6" w:themeFill="accent5" w:themeFillTint="33"/>
            <w:vAlign w:val="center"/>
          </w:tcPr>
          <w:p w14:paraId="58DECA16" w14:textId="77777777" w:rsidR="0046190E" w:rsidRDefault="0046190E" w:rsidP="00867BE5">
            <w:pPr>
              <w:jc w:val="center"/>
              <w:rPr>
                <w:rFonts w:ascii="Times New Roman" w:hAnsi="Times New Roman" w:cs="Times New Roman"/>
                <w:b/>
                <w:bCs/>
                <w:sz w:val="24"/>
                <w:szCs w:val="24"/>
              </w:rPr>
            </w:pPr>
            <w:r>
              <w:rPr>
                <w:rFonts w:ascii="Times New Roman" w:hAnsi="Times New Roman" w:cs="Times New Roman"/>
                <w:b/>
                <w:bCs/>
                <w:sz w:val="24"/>
                <w:szCs w:val="24"/>
              </w:rPr>
              <w:t>Svars (kg/L)</w:t>
            </w:r>
          </w:p>
        </w:tc>
        <w:tc>
          <w:tcPr>
            <w:tcW w:w="1403" w:type="dxa"/>
            <w:shd w:val="clear" w:color="auto" w:fill="DEEAF6" w:themeFill="accent5" w:themeFillTint="33"/>
            <w:vAlign w:val="center"/>
          </w:tcPr>
          <w:p w14:paraId="75FBA427" w14:textId="77777777" w:rsidR="0046190E" w:rsidRDefault="0046190E" w:rsidP="00867BE5">
            <w:pPr>
              <w:jc w:val="center"/>
              <w:rPr>
                <w:rFonts w:ascii="Times New Roman" w:hAnsi="Times New Roman" w:cs="Times New Roman"/>
                <w:b/>
                <w:bCs/>
                <w:sz w:val="24"/>
                <w:szCs w:val="24"/>
              </w:rPr>
            </w:pPr>
            <w:r>
              <w:rPr>
                <w:rFonts w:ascii="Times New Roman" w:hAnsi="Times New Roman" w:cs="Times New Roman"/>
                <w:b/>
                <w:bCs/>
                <w:sz w:val="24"/>
                <w:szCs w:val="24"/>
              </w:rPr>
              <w:t>Mērvienība</w:t>
            </w:r>
          </w:p>
        </w:tc>
        <w:tc>
          <w:tcPr>
            <w:tcW w:w="1100" w:type="dxa"/>
            <w:shd w:val="clear" w:color="auto" w:fill="DEEAF6" w:themeFill="accent5" w:themeFillTint="33"/>
            <w:vAlign w:val="center"/>
          </w:tcPr>
          <w:p w14:paraId="62042130" w14:textId="4F8F9B73" w:rsidR="00B13AF4" w:rsidRDefault="00B13AF4" w:rsidP="00867BE5">
            <w:pPr>
              <w:jc w:val="center"/>
              <w:rPr>
                <w:rFonts w:ascii="Times New Roman" w:hAnsi="Times New Roman" w:cs="Times New Roman"/>
                <w:b/>
                <w:bCs/>
                <w:sz w:val="24"/>
                <w:szCs w:val="24"/>
              </w:rPr>
            </w:pPr>
            <w:r>
              <w:rPr>
                <w:rFonts w:ascii="Times New Roman" w:hAnsi="Times New Roman" w:cs="Times New Roman"/>
                <w:b/>
                <w:bCs/>
                <w:sz w:val="24"/>
                <w:szCs w:val="24"/>
              </w:rPr>
              <w:t>4 (četru) mēnešu</w:t>
            </w:r>
          </w:p>
          <w:p w14:paraId="51D5572A" w14:textId="6DE6A779" w:rsidR="0046190E" w:rsidRPr="00C12C8A" w:rsidRDefault="00B13AF4" w:rsidP="00867BE5">
            <w:pPr>
              <w:jc w:val="center"/>
              <w:rPr>
                <w:rFonts w:ascii="Times New Roman" w:hAnsi="Times New Roman" w:cs="Times New Roman"/>
                <w:b/>
                <w:bCs/>
                <w:sz w:val="24"/>
                <w:szCs w:val="24"/>
              </w:rPr>
            </w:pPr>
            <w:r>
              <w:rPr>
                <w:rFonts w:ascii="Times New Roman" w:hAnsi="Times New Roman" w:cs="Times New Roman"/>
                <w:b/>
                <w:bCs/>
                <w:sz w:val="24"/>
                <w:szCs w:val="24"/>
              </w:rPr>
              <w:t>o</w:t>
            </w:r>
            <w:r w:rsidR="00E46D01">
              <w:rPr>
                <w:rFonts w:ascii="Times New Roman" w:hAnsi="Times New Roman" w:cs="Times New Roman"/>
                <w:b/>
                <w:bCs/>
                <w:sz w:val="24"/>
                <w:szCs w:val="24"/>
              </w:rPr>
              <w:t>rientē</w:t>
            </w:r>
            <w:r w:rsidR="00777782">
              <w:rPr>
                <w:rFonts w:ascii="Times New Roman" w:hAnsi="Times New Roman" w:cs="Times New Roman"/>
                <w:b/>
                <w:bCs/>
                <w:sz w:val="24"/>
                <w:szCs w:val="24"/>
              </w:rPr>
              <w:t>jošaisbalonu s</w:t>
            </w:r>
            <w:r w:rsidR="0046190E">
              <w:rPr>
                <w:rFonts w:ascii="Times New Roman" w:hAnsi="Times New Roman" w:cs="Times New Roman"/>
                <w:b/>
                <w:bCs/>
                <w:sz w:val="24"/>
                <w:szCs w:val="24"/>
              </w:rPr>
              <w:t>kaits</w:t>
            </w:r>
          </w:p>
        </w:tc>
        <w:tc>
          <w:tcPr>
            <w:tcW w:w="1800" w:type="dxa"/>
            <w:shd w:val="clear" w:color="auto" w:fill="DEEAF6" w:themeFill="accent5" w:themeFillTint="33"/>
            <w:vAlign w:val="center"/>
          </w:tcPr>
          <w:p w14:paraId="007DCEC9" w14:textId="77777777" w:rsidR="0046190E" w:rsidRPr="00C12C8A" w:rsidRDefault="0046190E" w:rsidP="00867BE5">
            <w:pPr>
              <w:jc w:val="center"/>
              <w:rPr>
                <w:rFonts w:ascii="Times New Roman" w:hAnsi="Times New Roman" w:cs="Times New Roman"/>
                <w:b/>
                <w:bCs/>
                <w:sz w:val="24"/>
                <w:szCs w:val="24"/>
              </w:rPr>
            </w:pPr>
            <w:r>
              <w:rPr>
                <w:rFonts w:ascii="Times New Roman" w:hAnsi="Times New Roman" w:cs="Times New Roman"/>
                <w:b/>
                <w:bCs/>
                <w:sz w:val="24"/>
                <w:szCs w:val="24"/>
              </w:rPr>
              <w:t>Vienības cena EUR</w:t>
            </w:r>
            <w:r w:rsidRPr="00C12C8A">
              <w:rPr>
                <w:rFonts w:ascii="Times New Roman" w:hAnsi="Times New Roman" w:cs="Times New Roman"/>
                <w:b/>
                <w:bCs/>
                <w:sz w:val="24"/>
                <w:szCs w:val="24"/>
              </w:rPr>
              <w:t xml:space="preserve"> </w:t>
            </w:r>
            <w:r>
              <w:rPr>
                <w:rFonts w:ascii="Times New Roman" w:hAnsi="Times New Roman" w:cs="Times New Roman"/>
                <w:b/>
                <w:bCs/>
                <w:sz w:val="24"/>
                <w:szCs w:val="24"/>
              </w:rPr>
              <w:t>(</w:t>
            </w:r>
            <w:r w:rsidRPr="00C12C8A">
              <w:rPr>
                <w:rFonts w:ascii="Times New Roman" w:hAnsi="Times New Roman" w:cs="Times New Roman"/>
                <w:b/>
                <w:bCs/>
                <w:sz w:val="24"/>
                <w:szCs w:val="24"/>
              </w:rPr>
              <w:t>bez PVN</w:t>
            </w:r>
            <w:r>
              <w:rPr>
                <w:rFonts w:ascii="Times New Roman" w:hAnsi="Times New Roman" w:cs="Times New Roman"/>
                <w:b/>
                <w:bCs/>
                <w:sz w:val="24"/>
                <w:szCs w:val="24"/>
              </w:rPr>
              <w:t>)*</w:t>
            </w:r>
          </w:p>
        </w:tc>
      </w:tr>
      <w:tr w:rsidR="0046190E" w:rsidRPr="00C12C8A" w14:paraId="3B6B7194" w14:textId="77777777" w:rsidTr="003F2FB5">
        <w:tc>
          <w:tcPr>
            <w:tcW w:w="3649" w:type="dxa"/>
            <w:vAlign w:val="center"/>
          </w:tcPr>
          <w:p w14:paraId="4CF2E813" w14:textId="77777777" w:rsidR="0046190E" w:rsidRDefault="0046190E" w:rsidP="00867BE5">
            <w:pPr>
              <w:jc w:val="center"/>
              <w:rPr>
                <w:rFonts w:ascii="Times New Roman" w:hAnsi="Times New Roman" w:cs="Times New Roman"/>
                <w:sz w:val="24"/>
                <w:szCs w:val="24"/>
              </w:rPr>
            </w:pPr>
            <w:r>
              <w:rPr>
                <w:rFonts w:ascii="Times New Roman" w:hAnsi="Times New Roman" w:cs="Times New Roman"/>
                <w:sz w:val="24"/>
                <w:szCs w:val="24"/>
              </w:rPr>
              <w:t>Balons ar a</w:t>
            </w:r>
            <w:r w:rsidRPr="00257AC0">
              <w:rPr>
                <w:rFonts w:ascii="Times New Roman" w:hAnsi="Times New Roman" w:cs="Times New Roman"/>
                <w:sz w:val="24"/>
                <w:szCs w:val="24"/>
              </w:rPr>
              <w:t>ukstuma aģent</w:t>
            </w:r>
            <w:r>
              <w:rPr>
                <w:rFonts w:ascii="Times New Roman" w:hAnsi="Times New Roman" w:cs="Times New Roman"/>
                <w:sz w:val="24"/>
                <w:szCs w:val="24"/>
              </w:rPr>
              <w:t xml:space="preserve">u </w:t>
            </w:r>
            <w:r w:rsidRPr="006A3875">
              <w:rPr>
                <w:rFonts w:ascii="Times New Roman" w:hAnsi="Times New Roman" w:cs="Times New Roman"/>
                <w:sz w:val="24"/>
                <w:szCs w:val="24"/>
              </w:rPr>
              <w:t>(freons)</w:t>
            </w:r>
            <w:r>
              <w:t xml:space="preserve"> </w:t>
            </w:r>
            <w:r w:rsidRPr="00E23DAB">
              <w:rPr>
                <w:rFonts w:ascii="Times New Roman" w:hAnsi="Times New Roman" w:cs="Times New Roman"/>
                <w:sz w:val="24"/>
                <w:szCs w:val="24"/>
              </w:rPr>
              <w:t>R134A (svars 12kg +- 5% vai 12L +- 5%)</w:t>
            </w:r>
            <w:r w:rsidRPr="006A3875">
              <w:rPr>
                <w:rFonts w:ascii="Times New Roman" w:hAnsi="Times New Roman" w:cs="Times New Roman"/>
                <w:sz w:val="24"/>
                <w:szCs w:val="24"/>
              </w:rPr>
              <w:t xml:space="preserve"> R134A</w:t>
            </w:r>
          </w:p>
        </w:tc>
        <w:tc>
          <w:tcPr>
            <w:tcW w:w="1403" w:type="dxa"/>
            <w:vAlign w:val="center"/>
          </w:tcPr>
          <w:p w14:paraId="1DBDF772" w14:textId="77777777" w:rsidR="0046190E" w:rsidRDefault="0046190E" w:rsidP="00867BE5">
            <w:pPr>
              <w:jc w:val="center"/>
              <w:rPr>
                <w:rFonts w:ascii="Times New Roman" w:hAnsi="Times New Roman" w:cs="Times New Roman"/>
                <w:sz w:val="24"/>
                <w:szCs w:val="24"/>
              </w:rPr>
            </w:pPr>
          </w:p>
        </w:tc>
        <w:tc>
          <w:tcPr>
            <w:tcW w:w="1403" w:type="dxa"/>
            <w:vAlign w:val="center"/>
          </w:tcPr>
          <w:p w14:paraId="1BCAA263" w14:textId="5594130D" w:rsidR="0046190E" w:rsidRDefault="003E6206" w:rsidP="00867BE5">
            <w:pPr>
              <w:jc w:val="center"/>
              <w:rPr>
                <w:rFonts w:ascii="Times New Roman" w:hAnsi="Times New Roman" w:cs="Times New Roman"/>
                <w:sz w:val="24"/>
                <w:szCs w:val="24"/>
              </w:rPr>
            </w:pPr>
            <w:r>
              <w:rPr>
                <w:rFonts w:ascii="Times New Roman" w:hAnsi="Times New Roman" w:cs="Times New Roman"/>
                <w:sz w:val="24"/>
                <w:szCs w:val="24"/>
              </w:rPr>
              <w:t>Balons (</w:t>
            </w:r>
            <w:r w:rsidR="0046190E">
              <w:rPr>
                <w:rFonts w:ascii="Times New Roman" w:hAnsi="Times New Roman" w:cs="Times New Roman"/>
                <w:sz w:val="24"/>
                <w:szCs w:val="24"/>
              </w:rPr>
              <w:t>gab.</w:t>
            </w:r>
            <w:r>
              <w:rPr>
                <w:rFonts w:ascii="Times New Roman" w:hAnsi="Times New Roman" w:cs="Times New Roman"/>
                <w:sz w:val="24"/>
                <w:szCs w:val="24"/>
              </w:rPr>
              <w:t>)</w:t>
            </w:r>
          </w:p>
        </w:tc>
        <w:tc>
          <w:tcPr>
            <w:tcW w:w="1100" w:type="dxa"/>
            <w:vAlign w:val="center"/>
          </w:tcPr>
          <w:p w14:paraId="47C47EDD" w14:textId="09FC7016" w:rsidR="0046190E" w:rsidRPr="00C12C8A" w:rsidRDefault="00F57F5D" w:rsidP="00867BE5">
            <w:pPr>
              <w:jc w:val="center"/>
              <w:rPr>
                <w:rFonts w:ascii="Times New Roman" w:hAnsi="Times New Roman" w:cs="Times New Roman"/>
                <w:sz w:val="24"/>
                <w:szCs w:val="24"/>
              </w:rPr>
            </w:pPr>
            <w:r>
              <w:rPr>
                <w:rFonts w:ascii="Times New Roman" w:hAnsi="Times New Roman" w:cs="Times New Roman"/>
                <w:sz w:val="24"/>
                <w:szCs w:val="24"/>
              </w:rPr>
              <w:t>100</w:t>
            </w:r>
          </w:p>
        </w:tc>
        <w:tc>
          <w:tcPr>
            <w:tcW w:w="1800" w:type="dxa"/>
            <w:vAlign w:val="center"/>
          </w:tcPr>
          <w:p w14:paraId="5843C863" w14:textId="77777777" w:rsidR="0046190E" w:rsidRPr="00C12C8A" w:rsidRDefault="0046190E" w:rsidP="00867BE5">
            <w:pPr>
              <w:jc w:val="center"/>
              <w:rPr>
                <w:rFonts w:ascii="Times New Roman" w:hAnsi="Times New Roman" w:cs="Times New Roman"/>
                <w:b/>
                <w:bCs/>
                <w:sz w:val="24"/>
                <w:szCs w:val="24"/>
              </w:rPr>
            </w:pPr>
          </w:p>
        </w:tc>
      </w:tr>
      <w:tr w:rsidR="0046190E" w:rsidRPr="00C12C8A" w14:paraId="5134A860" w14:textId="77777777" w:rsidTr="003F2FB5">
        <w:tc>
          <w:tcPr>
            <w:tcW w:w="7555" w:type="dxa"/>
            <w:gridSpan w:val="4"/>
          </w:tcPr>
          <w:p w14:paraId="23F11F06" w14:textId="77777777" w:rsidR="0046190E" w:rsidRPr="00C12C8A" w:rsidRDefault="0046190E" w:rsidP="00867BE5">
            <w:pPr>
              <w:jc w:val="right"/>
              <w:rPr>
                <w:rFonts w:ascii="Times New Roman" w:hAnsi="Times New Roman" w:cs="Times New Roman"/>
                <w:b/>
                <w:bCs/>
                <w:sz w:val="24"/>
                <w:szCs w:val="24"/>
              </w:rPr>
            </w:pPr>
            <w:r>
              <w:rPr>
                <w:rFonts w:ascii="Times New Roman" w:hAnsi="Times New Roman" w:cs="Times New Roman"/>
                <w:b/>
                <w:bCs/>
                <w:sz w:val="24"/>
                <w:szCs w:val="24"/>
              </w:rPr>
              <w:t>KOPĀ:</w:t>
            </w:r>
          </w:p>
        </w:tc>
        <w:tc>
          <w:tcPr>
            <w:tcW w:w="1800" w:type="dxa"/>
          </w:tcPr>
          <w:p w14:paraId="743FDE00" w14:textId="77777777" w:rsidR="0046190E" w:rsidRPr="00C12C8A" w:rsidRDefault="0046190E" w:rsidP="00867BE5">
            <w:pPr>
              <w:jc w:val="right"/>
              <w:rPr>
                <w:rFonts w:ascii="Times New Roman" w:hAnsi="Times New Roman" w:cs="Times New Roman"/>
                <w:b/>
                <w:bCs/>
                <w:sz w:val="24"/>
                <w:szCs w:val="24"/>
              </w:rPr>
            </w:pPr>
          </w:p>
        </w:tc>
      </w:tr>
    </w:tbl>
    <w:p w14:paraId="6C2C46CF" w14:textId="5107CAE6" w:rsidR="0046190E" w:rsidRPr="00A23C90" w:rsidRDefault="0046190E" w:rsidP="00867BE5">
      <w:pPr>
        <w:pStyle w:val="ListBullet4"/>
        <w:numPr>
          <w:ilvl w:val="0"/>
          <w:numId w:val="0"/>
        </w:numPr>
        <w:spacing w:before="0" w:after="0"/>
        <w:ind w:left="142" w:right="-665" w:hanging="142"/>
        <w:rPr>
          <w:i/>
          <w:iCs/>
          <w:sz w:val="20"/>
          <w:szCs w:val="20"/>
        </w:rPr>
      </w:pPr>
      <w:r w:rsidRPr="00A23C90">
        <w:rPr>
          <w:i/>
          <w:iCs/>
          <w:sz w:val="20"/>
          <w:szCs w:val="20"/>
        </w:rPr>
        <w:t xml:space="preserve">* Cenā jābūt iekļautām preces, tās piegādes un ar kondicionieru gāzes balona nodošanu Pasūtītāja lietošanā saistītām izmaksām, kā arī izmaksām par balonu </w:t>
      </w:r>
      <w:r w:rsidR="00070806">
        <w:rPr>
          <w:i/>
          <w:iCs/>
          <w:sz w:val="20"/>
          <w:szCs w:val="20"/>
        </w:rPr>
        <w:t>lietošanu</w:t>
      </w:r>
      <w:r w:rsidRPr="00A23C90">
        <w:rPr>
          <w:i/>
          <w:iCs/>
          <w:sz w:val="20"/>
          <w:szCs w:val="20"/>
        </w:rPr>
        <w:t>, kas nepārsniedz 6 (sešus) mēnešus, un izmaksām par balonu piestiprināšanu pasūtītāja sistēmai (šļūtenes, pārejas, u.tml.).</w:t>
      </w:r>
    </w:p>
    <w:p w14:paraId="59063DB1" w14:textId="77777777" w:rsidR="0046190E" w:rsidRDefault="0046190E" w:rsidP="00867BE5">
      <w:pPr>
        <w:spacing w:after="0" w:line="240" w:lineRule="auto"/>
        <w:jc w:val="center"/>
        <w:rPr>
          <w:rFonts w:ascii="Times New Roman" w:hAnsi="Times New Roman" w:cs="Times New Roman"/>
          <w:b/>
          <w:i/>
          <w:iCs/>
          <w:sz w:val="24"/>
          <w:szCs w:val="24"/>
        </w:rPr>
      </w:pPr>
    </w:p>
    <w:p w14:paraId="0A79644B" w14:textId="77777777" w:rsidR="00A23C90" w:rsidRDefault="00A23C90" w:rsidP="008955EB">
      <w:pPr>
        <w:spacing w:after="0"/>
        <w:jc w:val="center"/>
        <w:rPr>
          <w:rFonts w:ascii="Times New Roman" w:hAnsi="Times New Roman" w:cs="Times New Roman"/>
          <w:b/>
          <w:i/>
          <w:iCs/>
          <w:sz w:val="24"/>
          <w:szCs w:val="24"/>
        </w:rPr>
      </w:pPr>
    </w:p>
    <w:p w14:paraId="736D8C96" w14:textId="77777777" w:rsidR="00A23C90" w:rsidRDefault="00A23C90" w:rsidP="008955EB">
      <w:pPr>
        <w:spacing w:after="0"/>
        <w:jc w:val="center"/>
        <w:rPr>
          <w:rFonts w:ascii="Times New Roman" w:hAnsi="Times New Roman" w:cs="Times New Roman"/>
          <w:b/>
          <w:i/>
          <w:iCs/>
          <w:sz w:val="24"/>
          <w:szCs w:val="24"/>
        </w:rPr>
      </w:pPr>
    </w:p>
    <w:p w14:paraId="2CEDE5CC" w14:textId="77777777" w:rsidR="00A23C90" w:rsidRDefault="00A23C90" w:rsidP="008955EB">
      <w:pPr>
        <w:spacing w:after="0"/>
        <w:jc w:val="center"/>
        <w:rPr>
          <w:rFonts w:ascii="Times New Roman" w:hAnsi="Times New Roman" w:cs="Times New Roman"/>
          <w:b/>
          <w:i/>
          <w:iCs/>
          <w:sz w:val="24"/>
          <w:szCs w:val="24"/>
        </w:rPr>
      </w:pPr>
    </w:p>
    <w:p w14:paraId="2D152615" w14:textId="77777777" w:rsidR="00A23C90" w:rsidRDefault="00A23C90" w:rsidP="008955EB">
      <w:pPr>
        <w:spacing w:after="0"/>
        <w:jc w:val="center"/>
        <w:rPr>
          <w:rFonts w:ascii="Times New Roman" w:hAnsi="Times New Roman" w:cs="Times New Roman"/>
          <w:b/>
          <w:i/>
          <w:iCs/>
          <w:sz w:val="24"/>
          <w:szCs w:val="24"/>
        </w:rPr>
      </w:pPr>
    </w:p>
    <w:p w14:paraId="2C8B251A" w14:textId="77777777" w:rsidR="00A23C90" w:rsidRDefault="00A23C90" w:rsidP="008955EB">
      <w:pPr>
        <w:spacing w:after="0"/>
        <w:jc w:val="center"/>
        <w:rPr>
          <w:rFonts w:ascii="Times New Roman" w:hAnsi="Times New Roman" w:cs="Times New Roman"/>
          <w:b/>
          <w:i/>
          <w:iCs/>
          <w:sz w:val="24"/>
          <w:szCs w:val="24"/>
        </w:rPr>
      </w:pPr>
    </w:p>
    <w:p w14:paraId="3B37D0C5" w14:textId="77777777" w:rsidR="00A23C90" w:rsidRDefault="00A23C90" w:rsidP="008955EB">
      <w:pPr>
        <w:spacing w:after="0"/>
        <w:jc w:val="center"/>
        <w:rPr>
          <w:rFonts w:ascii="Times New Roman" w:hAnsi="Times New Roman" w:cs="Times New Roman"/>
          <w:b/>
          <w:i/>
          <w:iCs/>
          <w:sz w:val="24"/>
          <w:szCs w:val="24"/>
        </w:rPr>
      </w:pPr>
    </w:p>
    <w:p w14:paraId="25E38721" w14:textId="77777777" w:rsidR="00A23C90" w:rsidRDefault="00A23C90" w:rsidP="008955EB">
      <w:pPr>
        <w:spacing w:after="0"/>
        <w:jc w:val="center"/>
        <w:rPr>
          <w:rFonts w:ascii="Times New Roman" w:hAnsi="Times New Roman" w:cs="Times New Roman"/>
          <w:b/>
          <w:i/>
          <w:iCs/>
          <w:sz w:val="24"/>
          <w:szCs w:val="24"/>
        </w:rPr>
      </w:pPr>
    </w:p>
    <w:p w14:paraId="054C74C4" w14:textId="77777777" w:rsidR="00A23C90" w:rsidRDefault="00A23C90" w:rsidP="008955EB">
      <w:pPr>
        <w:spacing w:after="0"/>
        <w:jc w:val="center"/>
        <w:rPr>
          <w:rFonts w:ascii="Times New Roman" w:hAnsi="Times New Roman" w:cs="Times New Roman"/>
          <w:b/>
          <w:i/>
          <w:iCs/>
          <w:sz w:val="24"/>
          <w:szCs w:val="24"/>
        </w:rPr>
      </w:pPr>
    </w:p>
    <w:p w14:paraId="5CA45B74" w14:textId="77777777" w:rsidR="00A23C90" w:rsidRDefault="00A23C90" w:rsidP="008955EB">
      <w:pPr>
        <w:spacing w:after="0"/>
        <w:jc w:val="center"/>
        <w:rPr>
          <w:rFonts w:ascii="Times New Roman" w:hAnsi="Times New Roman" w:cs="Times New Roman"/>
          <w:b/>
          <w:i/>
          <w:iCs/>
          <w:sz w:val="24"/>
          <w:szCs w:val="24"/>
        </w:rPr>
      </w:pPr>
    </w:p>
    <w:p w14:paraId="6D74B678" w14:textId="77777777" w:rsidR="00A23C90" w:rsidRDefault="00A23C90" w:rsidP="008955EB">
      <w:pPr>
        <w:spacing w:after="0"/>
        <w:jc w:val="center"/>
        <w:rPr>
          <w:rFonts w:ascii="Times New Roman" w:hAnsi="Times New Roman" w:cs="Times New Roman"/>
          <w:b/>
          <w:i/>
          <w:iCs/>
          <w:sz w:val="24"/>
          <w:szCs w:val="24"/>
        </w:rPr>
      </w:pPr>
    </w:p>
    <w:p w14:paraId="741CB3F0" w14:textId="77777777" w:rsidR="00A23C90" w:rsidRDefault="00A23C90" w:rsidP="008955EB">
      <w:pPr>
        <w:spacing w:after="0"/>
        <w:jc w:val="center"/>
        <w:rPr>
          <w:rFonts w:ascii="Times New Roman" w:hAnsi="Times New Roman" w:cs="Times New Roman"/>
          <w:b/>
          <w:i/>
          <w:iCs/>
          <w:sz w:val="24"/>
          <w:szCs w:val="24"/>
        </w:rPr>
      </w:pPr>
    </w:p>
    <w:p w14:paraId="28C06E2F" w14:textId="77777777" w:rsidR="00A23C90" w:rsidRDefault="00A23C90" w:rsidP="008955EB">
      <w:pPr>
        <w:spacing w:after="0"/>
        <w:jc w:val="center"/>
        <w:rPr>
          <w:rFonts w:ascii="Times New Roman" w:hAnsi="Times New Roman" w:cs="Times New Roman"/>
          <w:b/>
          <w:i/>
          <w:iCs/>
          <w:sz w:val="24"/>
          <w:szCs w:val="24"/>
        </w:rPr>
      </w:pPr>
    </w:p>
    <w:p w14:paraId="02B16CAF" w14:textId="77777777" w:rsidR="00A23C90" w:rsidRDefault="00A23C90" w:rsidP="008955EB">
      <w:pPr>
        <w:spacing w:after="0"/>
        <w:jc w:val="center"/>
        <w:rPr>
          <w:rFonts w:ascii="Times New Roman" w:hAnsi="Times New Roman" w:cs="Times New Roman"/>
          <w:b/>
          <w:i/>
          <w:iCs/>
          <w:sz w:val="24"/>
          <w:szCs w:val="24"/>
        </w:rPr>
      </w:pPr>
    </w:p>
    <w:p w14:paraId="6A908A3E" w14:textId="77777777" w:rsidR="00A23C90" w:rsidRDefault="00A23C90" w:rsidP="008955EB">
      <w:pPr>
        <w:spacing w:after="0"/>
        <w:jc w:val="center"/>
        <w:rPr>
          <w:rFonts w:ascii="Times New Roman" w:hAnsi="Times New Roman" w:cs="Times New Roman"/>
          <w:b/>
          <w:i/>
          <w:iCs/>
          <w:sz w:val="24"/>
          <w:szCs w:val="24"/>
        </w:rPr>
      </w:pPr>
    </w:p>
    <w:p w14:paraId="17E3F586" w14:textId="77777777" w:rsidR="00A23C90" w:rsidRDefault="00A23C90" w:rsidP="008955EB">
      <w:pPr>
        <w:spacing w:after="0"/>
        <w:jc w:val="center"/>
        <w:rPr>
          <w:rFonts w:ascii="Times New Roman" w:hAnsi="Times New Roman" w:cs="Times New Roman"/>
          <w:b/>
          <w:i/>
          <w:iCs/>
          <w:sz w:val="24"/>
          <w:szCs w:val="24"/>
        </w:rPr>
      </w:pPr>
    </w:p>
    <w:p w14:paraId="2BBE9E42" w14:textId="77777777" w:rsidR="00A23C90" w:rsidRDefault="00A23C90" w:rsidP="008955EB">
      <w:pPr>
        <w:spacing w:after="0"/>
        <w:jc w:val="center"/>
        <w:rPr>
          <w:rFonts w:ascii="Times New Roman" w:hAnsi="Times New Roman" w:cs="Times New Roman"/>
          <w:b/>
          <w:i/>
          <w:iCs/>
          <w:sz w:val="24"/>
          <w:szCs w:val="24"/>
        </w:rPr>
      </w:pPr>
    </w:p>
    <w:p w14:paraId="4A3F4396" w14:textId="77777777" w:rsidR="00A23C90" w:rsidRDefault="00A23C90" w:rsidP="008955EB">
      <w:pPr>
        <w:spacing w:after="0"/>
        <w:jc w:val="center"/>
        <w:rPr>
          <w:rFonts w:ascii="Times New Roman" w:hAnsi="Times New Roman" w:cs="Times New Roman"/>
          <w:b/>
          <w:i/>
          <w:iCs/>
          <w:sz w:val="24"/>
          <w:szCs w:val="24"/>
        </w:rPr>
      </w:pPr>
    </w:p>
    <w:p w14:paraId="5BAA23AB" w14:textId="77777777" w:rsidR="00A23C90" w:rsidRPr="009C3C43" w:rsidRDefault="00A23C90" w:rsidP="008955EB">
      <w:pPr>
        <w:spacing w:after="0"/>
        <w:jc w:val="center"/>
        <w:rPr>
          <w:rFonts w:ascii="Times New Roman" w:hAnsi="Times New Roman" w:cs="Times New Roman"/>
          <w:b/>
          <w:i/>
          <w:iCs/>
          <w:sz w:val="24"/>
          <w:szCs w:val="24"/>
        </w:rPr>
      </w:pPr>
    </w:p>
    <w:p w14:paraId="5E44A99A" w14:textId="77777777" w:rsidR="009C3C43" w:rsidRDefault="009C3C43" w:rsidP="008955EB">
      <w:pPr>
        <w:spacing w:after="0"/>
        <w:jc w:val="center"/>
        <w:rPr>
          <w:rFonts w:ascii="Times New Roman" w:hAnsi="Times New Roman" w:cs="Times New Roman"/>
          <w:b/>
          <w:sz w:val="24"/>
          <w:szCs w:val="24"/>
        </w:rPr>
      </w:pPr>
    </w:p>
    <w:p w14:paraId="1824F9EB" w14:textId="77777777" w:rsidR="009C3C43" w:rsidRDefault="009C3C43" w:rsidP="008955EB">
      <w:pPr>
        <w:spacing w:after="0"/>
        <w:jc w:val="center"/>
        <w:rPr>
          <w:rFonts w:ascii="Times New Roman" w:hAnsi="Times New Roman" w:cs="Times New Roman"/>
          <w:b/>
          <w:sz w:val="24"/>
          <w:szCs w:val="24"/>
        </w:rPr>
      </w:pPr>
    </w:p>
    <w:p w14:paraId="2227C2BF" w14:textId="77777777" w:rsidR="009C3C43" w:rsidRDefault="009C3C43" w:rsidP="008955EB">
      <w:pPr>
        <w:spacing w:after="0"/>
        <w:jc w:val="center"/>
        <w:rPr>
          <w:rFonts w:ascii="Times New Roman" w:hAnsi="Times New Roman" w:cs="Times New Roman"/>
          <w:b/>
          <w:sz w:val="24"/>
          <w:szCs w:val="24"/>
        </w:rPr>
      </w:pPr>
    </w:p>
    <w:p w14:paraId="0546C687" w14:textId="0AFF0877" w:rsidR="009C3C43" w:rsidRDefault="00F63612" w:rsidP="00F63612">
      <w:pPr>
        <w:tabs>
          <w:tab w:val="left" w:pos="7470"/>
        </w:tabs>
        <w:spacing w:after="0"/>
        <w:rPr>
          <w:rFonts w:ascii="Times New Roman" w:hAnsi="Times New Roman" w:cs="Times New Roman"/>
          <w:b/>
          <w:sz w:val="24"/>
          <w:szCs w:val="24"/>
        </w:rPr>
      </w:pPr>
      <w:r>
        <w:rPr>
          <w:rFonts w:ascii="Times New Roman" w:hAnsi="Times New Roman" w:cs="Times New Roman"/>
          <w:b/>
          <w:sz w:val="24"/>
          <w:szCs w:val="24"/>
        </w:rPr>
        <w:tab/>
      </w:r>
    </w:p>
    <w:p w14:paraId="6021A699" w14:textId="77777777" w:rsidR="00F63612" w:rsidRDefault="00F63612" w:rsidP="00F63612">
      <w:pPr>
        <w:tabs>
          <w:tab w:val="left" w:pos="7470"/>
        </w:tabs>
        <w:spacing w:after="0"/>
        <w:rPr>
          <w:rFonts w:ascii="Times New Roman" w:hAnsi="Times New Roman" w:cs="Times New Roman"/>
          <w:b/>
          <w:sz w:val="24"/>
          <w:szCs w:val="24"/>
        </w:rPr>
      </w:pPr>
    </w:p>
    <w:p w14:paraId="7AE80C6E" w14:textId="77777777" w:rsidR="009C3C43" w:rsidRPr="009C3C43" w:rsidRDefault="009C3C43" w:rsidP="008955EB">
      <w:pPr>
        <w:spacing w:after="0"/>
        <w:jc w:val="center"/>
        <w:rPr>
          <w:rFonts w:ascii="Times New Roman" w:hAnsi="Times New Roman" w:cs="Times New Roman"/>
          <w:b/>
          <w:sz w:val="24"/>
          <w:szCs w:val="24"/>
        </w:rPr>
      </w:pPr>
    </w:p>
    <w:p w14:paraId="1A86C801" w14:textId="62BC6441" w:rsidR="00F00DEB" w:rsidRPr="00705CFB" w:rsidRDefault="008955EB" w:rsidP="00A23C90">
      <w:pPr>
        <w:spacing w:after="0"/>
        <w:ind w:right="-665"/>
        <w:jc w:val="right"/>
        <w:rPr>
          <w:rFonts w:ascii="Times New Roman" w:hAnsi="Times New Roman" w:cs="Times New Roman"/>
          <w:bCs/>
          <w:sz w:val="24"/>
          <w:szCs w:val="24"/>
        </w:rPr>
      </w:pPr>
      <w:r>
        <w:rPr>
          <w:rFonts w:ascii="Times New Roman" w:hAnsi="Times New Roman" w:cs="Times New Roman"/>
          <w:bCs/>
          <w:sz w:val="24"/>
          <w:szCs w:val="24"/>
        </w:rPr>
        <w:lastRenderedPageBreak/>
        <w:t>4</w:t>
      </w:r>
      <w:r w:rsidR="00F00DEB" w:rsidRPr="00705CFB">
        <w:rPr>
          <w:rFonts w:ascii="Times New Roman" w:hAnsi="Times New Roman" w:cs="Times New Roman"/>
          <w:bCs/>
          <w:sz w:val="24"/>
          <w:szCs w:val="24"/>
        </w:rPr>
        <w:t>.pielikums</w:t>
      </w:r>
      <w:r w:rsidR="00F00DEB" w:rsidRPr="00705CFB">
        <w:rPr>
          <w:rFonts w:ascii="Times New Roman" w:hAnsi="Times New Roman" w:cs="Times New Roman"/>
          <w:bCs/>
          <w:sz w:val="24"/>
          <w:szCs w:val="24"/>
        </w:rPr>
        <w:br/>
        <w:t>Iepirkuma procedūras nolikumam</w:t>
      </w:r>
      <w:r w:rsidR="00F00DEB" w:rsidRPr="00705CFB">
        <w:rPr>
          <w:rFonts w:ascii="Times New Roman" w:hAnsi="Times New Roman" w:cs="Times New Roman"/>
          <w:bCs/>
          <w:sz w:val="24"/>
          <w:szCs w:val="24"/>
        </w:rPr>
        <w:br/>
        <w:t xml:space="preserve">“Par tiesībām noslēgt vispārīgo vienošanos par </w:t>
      </w:r>
    </w:p>
    <w:p w14:paraId="3FB38E47" w14:textId="6D6BA13E" w:rsidR="00F00DEB" w:rsidRPr="00705CFB" w:rsidRDefault="00745BC4" w:rsidP="00A23C90">
      <w:pPr>
        <w:ind w:right="-665"/>
        <w:jc w:val="right"/>
        <w:rPr>
          <w:rFonts w:ascii="Times New Roman" w:hAnsi="Times New Roman" w:cs="Times New Roman"/>
          <w:bCs/>
          <w:sz w:val="24"/>
          <w:szCs w:val="24"/>
        </w:rPr>
      </w:pPr>
      <w:r w:rsidRPr="00705CFB">
        <w:rPr>
          <w:rFonts w:ascii="Times New Roman" w:hAnsi="Times New Roman" w:cs="Times New Roman"/>
          <w:bCs/>
          <w:sz w:val="24"/>
          <w:szCs w:val="24"/>
        </w:rPr>
        <w:t>kondicionieru gāzes</w:t>
      </w:r>
      <w:r w:rsidR="00F00DEB" w:rsidRPr="00705CFB">
        <w:rPr>
          <w:rFonts w:ascii="Times New Roman" w:hAnsi="Times New Roman" w:cs="Times New Roman"/>
          <w:bCs/>
          <w:sz w:val="24"/>
          <w:szCs w:val="24"/>
        </w:rPr>
        <w:t xml:space="preserve"> piegādi</w:t>
      </w:r>
      <w:r w:rsidR="00880787" w:rsidRPr="00705CFB">
        <w:rPr>
          <w:rFonts w:ascii="Times New Roman" w:hAnsi="Times New Roman" w:cs="Times New Roman"/>
          <w:bCs/>
          <w:sz w:val="24"/>
          <w:szCs w:val="24"/>
        </w:rPr>
        <w:t>”</w:t>
      </w:r>
      <w:r w:rsidR="00F00DEB" w:rsidRPr="00705CFB">
        <w:rPr>
          <w:rFonts w:ascii="Times New Roman" w:hAnsi="Times New Roman" w:cs="Times New Roman"/>
          <w:bCs/>
          <w:sz w:val="24"/>
          <w:szCs w:val="24"/>
        </w:rPr>
        <w:br/>
        <w:t>identifikācijas Nr. RS/202</w:t>
      </w:r>
      <w:r w:rsidR="00705CFB" w:rsidRPr="00705CFB">
        <w:rPr>
          <w:rFonts w:ascii="Times New Roman" w:hAnsi="Times New Roman" w:cs="Times New Roman"/>
          <w:bCs/>
          <w:sz w:val="24"/>
          <w:szCs w:val="24"/>
        </w:rPr>
        <w:t>4</w:t>
      </w:r>
      <w:r w:rsidR="00F00DEB" w:rsidRPr="00705CFB">
        <w:rPr>
          <w:rFonts w:ascii="Times New Roman" w:hAnsi="Times New Roman" w:cs="Times New Roman"/>
          <w:bCs/>
          <w:sz w:val="24"/>
          <w:szCs w:val="24"/>
        </w:rPr>
        <w:t>/</w:t>
      </w:r>
      <w:r w:rsidR="00705CFB" w:rsidRPr="00705CFB">
        <w:rPr>
          <w:rFonts w:ascii="Times New Roman" w:hAnsi="Times New Roman" w:cs="Times New Roman"/>
          <w:bCs/>
          <w:sz w:val="24"/>
          <w:szCs w:val="24"/>
        </w:rPr>
        <w:t>24</w:t>
      </w:r>
    </w:p>
    <w:p w14:paraId="07D0EA4D" w14:textId="77777777" w:rsidR="00394E84" w:rsidRPr="00EA4F86" w:rsidRDefault="00394E84" w:rsidP="00A23C90">
      <w:pPr>
        <w:spacing w:after="120" w:line="240" w:lineRule="auto"/>
        <w:ind w:right="-665"/>
        <w:jc w:val="center"/>
        <w:rPr>
          <w:rFonts w:ascii="Times New Roman" w:hAnsi="Times New Roman" w:cs="Times New Roman"/>
          <w:sz w:val="24"/>
          <w:szCs w:val="24"/>
          <w:highlight w:val="yellow"/>
        </w:rPr>
      </w:pPr>
    </w:p>
    <w:p w14:paraId="74B93DF2" w14:textId="77777777" w:rsidR="00394E84" w:rsidRPr="00D31CBA" w:rsidRDefault="00394E84" w:rsidP="00A23C90">
      <w:pPr>
        <w:spacing w:after="120" w:line="240" w:lineRule="auto"/>
        <w:ind w:right="-665"/>
        <w:jc w:val="center"/>
        <w:rPr>
          <w:rFonts w:ascii="Times New Roman" w:hAnsi="Times New Roman" w:cs="Times New Roman"/>
          <w:sz w:val="24"/>
          <w:szCs w:val="24"/>
        </w:rPr>
      </w:pPr>
      <w:r w:rsidRPr="00D31CBA">
        <w:rPr>
          <w:rFonts w:ascii="Times New Roman" w:hAnsi="Times New Roman" w:cs="Times New Roman"/>
          <w:sz w:val="24"/>
          <w:szCs w:val="24"/>
        </w:rPr>
        <w:t>VISPĀRĪGĀ VIENOŠANĀS Nr. ____________</w:t>
      </w:r>
    </w:p>
    <w:p w14:paraId="018A730A" w14:textId="73B5ED07" w:rsidR="00394E84" w:rsidRPr="00D31CBA" w:rsidRDefault="00394E84" w:rsidP="00A23C90">
      <w:pPr>
        <w:spacing w:after="120" w:line="240" w:lineRule="auto"/>
        <w:ind w:right="-665"/>
        <w:jc w:val="center"/>
        <w:rPr>
          <w:rFonts w:ascii="Times New Roman" w:hAnsi="Times New Roman" w:cs="Times New Roman"/>
          <w:i/>
          <w:sz w:val="24"/>
          <w:szCs w:val="24"/>
        </w:rPr>
      </w:pPr>
      <w:r w:rsidRPr="00D31CBA">
        <w:rPr>
          <w:rFonts w:ascii="Times New Roman" w:hAnsi="Times New Roman" w:cs="Times New Roman"/>
          <w:i/>
          <w:sz w:val="24"/>
          <w:szCs w:val="24"/>
        </w:rPr>
        <w:t xml:space="preserve">Par </w:t>
      </w:r>
      <w:r w:rsidR="00745BC4" w:rsidRPr="00D31CBA">
        <w:rPr>
          <w:rFonts w:ascii="Times New Roman" w:hAnsi="Times New Roman" w:cs="Times New Roman"/>
          <w:i/>
          <w:sz w:val="24"/>
          <w:szCs w:val="24"/>
        </w:rPr>
        <w:t>kon</w:t>
      </w:r>
      <w:r w:rsidR="002D4942" w:rsidRPr="00D31CBA">
        <w:rPr>
          <w:rFonts w:ascii="Times New Roman" w:hAnsi="Times New Roman" w:cs="Times New Roman"/>
          <w:i/>
          <w:sz w:val="24"/>
          <w:szCs w:val="24"/>
        </w:rPr>
        <w:t>dicionieru gāzes</w:t>
      </w:r>
      <w:r w:rsidR="00F00DEB" w:rsidRPr="00D31CBA">
        <w:rPr>
          <w:rFonts w:ascii="Times New Roman" w:hAnsi="Times New Roman" w:cs="Times New Roman"/>
          <w:i/>
          <w:sz w:val="24"/>
          <w:szCs w:val="24"/>
        </w:rPr>
        <w:t xml:space="preserve"> </w:t>
      </w:r>
      <w:r w:rsidRPr="00D31CBA">
        <w:rPr>
          <w:rFonts w:ascii="Times New Roman" w:hAnsi="Times New Roman" w:cs="Times New Roman"/>
          <w:i/>
          <w:sz w:val="24"/>
          <w:szCs w:val="24"/>
        </w:rPr>
        <w:t>piegādi</w:t>
      </w:r>
    </w:p>
    <w:p w14:paraId="376BFF81" w14:textId="65390F3E" w:rsidR="00394E84" w:rsidRPr="00D31CBA" w:rsidRDefault="00394E84" w:rsidP="00A23C90">
      <w:pPr>
        <w:spacing w:after="120" w:line="240" w:lineRule="auto"/>
        <w:ind w:right="-665"/>
        <w:jc w:val="both"/>
        <w:rPr>
          <w:rFonts w:ascii="Times New Roman" w:hAnsi="Times New Roman" w:cs="Times New Roman"/>
          <w:sz w:val="24"/>
          <w:szCs w:val="24"/>
        </w:rPr>
      </w:pPr>
      <w:r w:rsidRPr="00D31CBA">
        <w:rPr>
          <w:rFonts w:ascii="Times New Roman" w:hAnsi="Times New Roman" w:cs="Times New Roman"/>
          <w:sz w:val="24"/>
          <w:szCs w:val="24"/>
        </w:rPr>
        <w:t>Rīgā, 202</w:t>
      </w:r>
      <w:r w:rsidR="00D31CBA" w:rsidRPr="00D31CBA">
        <w:rPr>
          <w:rFonts w:ascii="Times New Roman" w:hAnsi="Times New Roman" w:cs="Times New Roman"/>
          <w:sz w:val="24"/>
          <w:szCs w:val="24"/>
        </w:rPr>
        <w:t>4</w:t>
      </w:r>
      <w:r w:rsidRPr="00D31CBA">
        <w:rPr>
          <w:rFonts w:ascii="Times New Roman" w:hAnsi="Times New Roman" w:cs="Times New Roman"/>
          <w:sz w:val="24"/>
          <w:szCs w:val="24"/>
        </w:rPr>
        <w:t>. gada __.______</w:t>
      </w:r>
    </w:p>
    <w:p w14:paraId="4535CC89" w14:textId="77777777" w:rsidR="00394E84" w:rsidRPr="00D31CBA" w:rsidRDefault="00394E84" w:rsidP="00A23C90">
      <w:pPr>
        <w:spacing w:after="120" w:line="240" w:lineRule="auto"/>
        <w:ind w:right="-665"/>
        <w:jc w:val="both"/>
        <w:rPr>
          <w:rFonts w:ascii="Times New Roman" w:hAnsi="Times New Roman" w:cs="Times New Roman"/>
          <w:sz w:val="24"/>
          <w:szCs w:val="24"/>
        </w:rPr>
      </w:pPr>
      <w:r w:rsidRPr="00D31CBA">
        <w:rPr>
          <w:rFonts w:ascii="Times New Roman" w:hAnsi="Times New Roman" w:cs="Times New Roman"/>
          <w:b/>
          <w:bCs/>
          <w:sz w:val="24"/>
          <w:szCs w:val="24"/>
        </w:rPr>
        <w:t>Rīgas pašvaldības sabiedrība ar ierobežotu atbildību “Rīgas satiksme”</w:t>
      </w:r>
      <w:r w:rsidRPr="00D31CBA">
        <w:rPr>
          <w:rFonts w:ascii="Times New Roman" w:hAnsi="Times New Roman" w:cs="Times New Roman"/>
          <w:bCs/>
          <w:sz w:val="24"/>
          <w:szCs w:val="24"/>
        </w:rPr>
        <w:t xml:space="preserve">, reģ. LR Komercreģistrā ar vienoto reģ. </w:t>
      </w:r>
      <w:bookmarkStart w:id="5" w:name="_Hlk48890843"/>
      <w:r w:rsidRPr="00D31CBA">
        <w:rPr>
          <w:rFonts w:ascii="Times New Roman" w:hAnsi="Times New Roman" w:cs="Times New Roman"/>
          <w:bCs/>
          <w:sz w:val="24"/>
          <w:szCs w:val="24"/>
        </w:rPr>
        <w:t>Nr.40003619950</w:t>
      </w:r>
      <w:bookmarkEnd w:id="5"/>
      <w:r w:rsidRPr="00D31CBA">
        <w:rPr>
          <w:rFonts w:ascii="Times New Roman" w:hAnsi="Times New Roman" w:cs="Times New Roman"/>
          <w:bCs/>
          <w:sz w:val="24"/>
          <w:szCs w:val="24"/>
        </w:rPr>
        <w:t>, turpmāk tekstā Pasūtītājs, kuru pārstāv tās _____________________, no vienas puses</w:t>
      </w:r>
      <w:r w:rsidRPr="00D31CBA">
        <w:rPr>
          <w:rFonts w:ascii="Times New Roman" w:hAnsi="Times New Roman" w:cs="Times New Roman"/>
          <w:sz w:val="24"/>
          <w:szCs w:val="24"/>
        </w:rPr>
        <w:t xml:space="preserve"> </w:t>
      </w:r>
    </w:p>
    <w:p w14:paraId="3BF46C73" w14:textId="77777777" w:rsidR="00394E84" w:rsidRPr="00D31CBA" w:rsidRDefault="00394E84" w:rsidP="00A23C90">
      <w:pPr>
        <w:spacing w:after="120" w:line="240" w:lineRule="auto"/>
        <w:ind w:right="-665"/>
        <w:jc w:val="both"/>
        <w:rPr>
          <w:rFonts w:ascii="Times New Roman" w:hAnsi="Times New Roman" w:cs="Times New Roman"/>
          <w:sz w:val="24"/>
          <w:szCs w:val="24"/>
        </w:rPr>
      </w:pPr>
      <w:r w:rsidRPr="00D31CBA">
        <w:rPr>
          <w:rFonts w:ascii="Times New Roman" w:hAnsi="Times New Roman" w:cs="Times New Roman"/>
          <w:sz w:val="24"/>
          <w:szCs w:val="24"/>
        </w:rPr>
        <w:t xml:space="preserve">un </w:t>
      </w:r>
    </w:p>
    <w:p w14:paraId="2AF158F6" w14:textId="77777777" w:rsidR="00394E84" w:rsidRPr="00D31CBA" w:rsidRDefault="00394E84" w:rsidP="00A23C90">
      <w:pPr>
        <w:spacing w:after="120" w:line="240" w:lineRule="auto"/>
        <w:ind w:right="-665"/>
        <w:jc w:val="both"/>
        <w:rPr>
          <w:rFonts w:ascii="Times New Roman" w:hAnsi="Times New Roman" w:cs="Times New Roman"/>
          <w:sz w:val="24"/>
          <w:szCs w:val="24"/>
        </w:rPr>
      </w:pPr>
      <w:r w:rsidRPr="00D31CBA">
        <w:rPr>
          <w:rFonts w:ascii="Times New Roman" w:hAnsi="Times New Roman" w:cs="Times New Roman"/>
          <w:sz w:val="24"/>
          <w:szCs w:val="24"/>
        </w:rPr>
        <w:t xml:space="preserve">________, reģ. ________ ar reģ. Nr.______________, turpmāk tekstā Iespējamais piegādātājs, kuru pārstāv ________ ____________, no otras puses, </w:t>
      </w:r>
    </w:p>
    <w:p w14:paraId="07EE9F66" w14:textId="77777777" w:rsidR="00394E84" w:rsidRPr="00D31CBA" w:rsidRDefault="00394E84" w:rsidP="00A23C90">
      <w:pPr>
        <w:spacing w:after="120" w:line="240" w:lineRule="auto"/>
        <w:ind w:right="-665"/>
        <w:jc w:val="both"/>
        <w:rPr>
          <w:rFonts w:ascii="Times New Roman" w:hAnsi="Times New Roman" w:cs="Times New Roman"/>
          <w:sz w:val="24"/>
          <w:szCs w:val="24"/>
        </w:rPr>
      </w:pPr>
      <w:r w:rsidRPr="00D31CBA">
        <w:rPr>
          <w:rFonts w:ascii="Times New Roman" w:hAnsi="Times New Roman" w:cs="Times New Roman"/>
          <w:sz w:val="24"/>
          <w:szCs w:val="24"/>
        </w:rPr>
        <w:t>________, reģ. ________ ar reģ. Nr.______________, turpmāk tekstā Iespējamais piegādātājs, kuru pārstāv ________ ____________, no otras puses,</w:t>
      </w:r>
    </w:p>
    <w:p w14:paraId="6865D136" w14:textId="77777777" w:rsidR="00394E84" w:rsidRPr="00D31CBA" w:rsidRDefault="00394E84" w:rsidP="00A23C90">
      <w:pPr>
        <w:spacing w:after="120" w:line="240" w:lineRule="auto"/>
        <w:ind w:right="-665"/>
        <w:jc w:val="both"/>
        <w:rPr>
          <w:rFonts w:ascii="Times New Roman" w:hAnsi="Times New Roman" w:cs="Times New Roman"/>
          <w:sz w:val="24"/>
          <w:szCs w:val="24"/>
        </w:rPr>
      </w:pPr>
      <w:r w:rsidRPr="00D31CBA">
        <w:rPr>
          <w:rFonts w:ascii="Times New Roman" w:hAnsi="Times New Roman" w:cs="Times New Roman"/>
          <w:sz w:val="24"/>
          <w:szCs w:val="24"/>
        </w:rPr>
        <w:t>________, reģ. ________ ar reģ. Nr.______________, turpmāk tekstā Iespējamais piegādātājs, kuru pārstāv ________ ____________, no otras puses,</w:t>
      </w:r>
    </w:p>
    <w:p w14:paraId="2517F78F" w14:textId="77777777" w:rsidR="00394E84" w:rsidRPr="00D31CBA" w:rsidRDefault="00394E84" w:rsidP="00A23C90">
      <w:pPr>
        <w:spacing w:after="120" w:line="240" w:lineRule="auto"/>
        <w:ind w:right="-665"/>
        <w:jc w:val="both"/>
        <w:rPr>
          <w:rFonts w:ascii="Times New Roman" w:hAnsi="Times New Roman" w:cs="Times New Roman"/>
          <w:sz w:val="24"/>
          <w:szCs w:val="24"/>
        </w:rPr>
      </w:pPr>
      <w:r w:rsidRPr="00D31CBA">
        <w:rPr>
          <w:rFonts w:ascii="Times New Roman" w:hAnsi="Times New Roman" w:cs="Times New Roman"/>
          <w:sz w:val="24"/>
          <w:szCs w:val="24"/>
        </w:rPr>
        <w:t xml:space="preserve">visi kopā turpmāk tekstā saukti Līdzēji, </w:t>
      </w:r>
    </w:p>
    <w:p w14:paraId="2380F4DB" w14:textId="2E350479" w:rsidR="00394E84" w:rsidRPr="00D31CBA" w:rsidRDefault="00394E84" w:rsidP="00A23C90">
      <w:pPr>
        <w:spacing w:after="120" w:line="240" w:lineRule="auto"/>
        <w:ind w:right="-665"/>
        <w:jc w:val="both"/>
        <w:rPr>
          <w:rFonts w:ascii="Times New Roman" w:hAnsi="Times New Roman" w:cs="Times New Roman"/>
          <w:sz w:val="24"/>
          <w:szCs w:val="24"/>
        </w:rPr>
      </w:pPr>
      <w:r w:rsidRPr="00D31CBA">
        <w:rPr>
          <w:rFonts w:ascii="Times New Roman" w:hAnsi="Times New Roman" w:cs="Times New Roman"/>
          <w:sz w:val="24"/>
          <w:szCs w:val="24"/>
        </w:rPr>
        <w:t xml:space="preserve">pamatojoties uz </w:t>
      </w:r>
      <w:r w:rsidR="00F00DEB" w:rsidRPr="00D31CBA">
        <w:rPr>
          <w:rFonts w:ascii="Times New Roman" w:hAnsi="Times New Roman" w:cs="Times New Roman"/>
          <w:sz w:val="24"/>
          <w:szCs w:val="24"/>
        </w:rPr>
        <w:t>iepirkumu procedūras</w:t>
      </w:r>
      <w:r w:rsidRPr="00D31CBA">
        <w:rPr>
          <w:rFonts w:ascii="Times New Roman" w:hAnsi="Times New Roman" w:cs="Times New Roman"/>
          <w:sz w:val="24"/>
          <w:szCs w:val="24"/>
        </w:rPr>
        <w:t xml:space="preserve"> “Par tiesībām noslēgt vispārīgo vienošanos par </w:t>
      </w:r>
      <w:r w:rsidR="002D4942" w:rsidRPr="00D31CBA">
        <w:rPr>
          <w:rFonts w:ascii="Times New Roman" w:hAnsi="Times New Roman" w:cs="Times New Roman"/>
          <w:sz w:val="24"/>
          <w:szCs w:val="24"/>
        </w:rPr>
        <w:t>kondicionieru gāzes</w:t>
      </w:r>
      <w:r w:rsidRPr="00D31CBA">
        <w:rPr>
          <w:rFonts w:ascii="Times New Roman" w:hAnsi="Times New Roman" w:cs="Times New Roman"/>
          <w:sz w:val="24"/>
          <w:szCs w:val="24"/>
        </w:rPr>
        <w:t xml:space="preserve"> piegādi”, identifikācijas Nr.RS/202</w:t>
      </w:r>
      <w:r w:rsidR="00D31CBA" w:rsidRPr="00D31CBA">
        <w:rPr>
          <w:rFonts w:ascii="Times New Roman" w:hAnsi="Times New Roman" w:cs="Times New Roman"/>
          <w:sz w:val="24"/>
          <w:szCs w:val="24"/>
        </w:rPr>
        <w:t>4</w:t>
      </w:r>
      <w:r w:rsidRPr="00D31CBA">
        <w:rPr>
          <w:rFonts w:ascii="Times New Roman" w:hAnsi="Times New Roman" w:cs="Times New Roman"/>
          <w:sz w:val="24"/>
          <w:szCs w:val="24"/>
        </w:rPr>
        <w:t>/</w:t>
      </w:r>
      <w:r w:rsidR="00D31CBA" w:rsidRPr="00D31CBA">
        <w:rPr>
          <w:rFonts w:ascii="Times New Roman" w:hAnsi="Times New Roman" w:cs="Times New Roman"/>
          <w:sz w:val="24"/>
          <w:szCs w:val="24"/>
        </w:rPr>
        <w:t>24</w:t>
      </w:r>
      <w:r w:rsidRPr="00D31CBA">
        <w:rPr>
          <w:rFonts w:ascii="Times New Roman" w:hAnsi="Times New Roman" w:cs="Times New Roman"/>
          <w:sz w:val="24"/>
          <w:szCs w:val="24"/>
        </w:rPr>
        <w:t>, rezultātiem, turpmāk tekstā saukts konkurss,  noslēdza šādu vispārīgo vienošanos:</w:t>
      </w:r>
    </w:p>
    <w:p w14:paraId="253E291C" w14:textId="77777777" w:rsidR="00394E84" w:rsidRPr="00AF6E01" w:rsidRDefault="00394E84" w:rsidP="00A23C90">
      <w:pPr>
        <w:numPr>
          <w:ilvl w:val="0"/>
          <w:numId w:val="11"/>
        </w:numPr>
        <w:spacing w:after="120" w:line="240" w:lineRule="auto"/>
        <w:ind w:right="-665"/>
        <w:jc w:val="center"/>
        <w:rPr>
          <w:rFonts w:ascii="Times New Roman" w:hAnsi="Times New Roman" w:cs="Times New Roman"/>
          <w:b/>
          <w:sz w:val="24"/>
          <w:szCs w:val="24"/>
        </w:rPr>
      </w:pPr>
      <w:r w:rsidRPr="00AF6E01">
        <w:rPr>
          <w:rFonts w:ascii="Times New Roman" w:hAnsi="Times New Roman" w:cs="Times New Roman"/>
          <w:b/>
          <w:sz w:val="24"/>
          <w:szCs w:val="24"/>
        </w:rPr>
        <w:t>DEFINĪCIJAS</w:t>
      </w:r>
    </w:p>
    <w:p w14:paraId="5CBBEFD0" w14:textId="4E2EDED9" w:rsidR="00394E84" w:rsidRPr="00AF6E01" w:rsidRDefault="00394E84" w:rsidP="00A23C90">
      <w:pPr>
        <w:numPr>
          <w:ilvl w:val="1"/>
          <w:numId w:val="11"/>
        </w:numPr>
        <w:spacing w:after="0" w:line="240" w:lineRule="auto"/>
        <w:ind w:right="-665"/>
        <w:jc w:val="both"/>
        <w:rPr>
          <w:rFonts w:ascii="Times New Roman" w:hAnsi="Times New Roman" w:cs="Times New Roman"/>
          <w:bCs/>
          <w:sz w:val="24"/>
          <w:szCs w:val="24"/>
        </w:rPr>
      </w:pPr>
      <w:r w:rsidRPr="00AF6E01">
        <w:rPr>
          <w:rFonts w:ascii="Times New Roman" w:hAnsi="Times New Roman" w:cs="Times New Roman"/>
          <w:bCs/>
          <w:sz w:val="24"/>
          <w:szCs w:val="24"/>
          <w:u w:val="single"/>
        </w:rPr>
        <w:t>Iespējamais piegādātājs</w:t>
      </w:r>
      <w:r w:rsidRPr="00AF6E01">
        <w:rPr>
          <w:rFonts w:ascii="Times New Roman" w:hAnsi="Times New Roman" w:cs="Times New Roman"/>
          <w:bCs/>
          <w:sz w:val="24"/>
          <w:szCs w:val="24"/>
        </w:rPr>
        <w:t xml:space="preserve"> – </w:t>
      </w:r>
      <w:r w:rsidR="00F00DEB" w:rsidRPr="00AF6E01">
        <w:rPr>
          <w:rFonts w:ascii="Times New Roman" w:hAnsi="Times New Roman" w:cs="Times New Roman"/>
          <w:bCs/>
          <w:sz w:val="24"/>
          <w:szCs w:val="24"/>
        </w:rPr>
        <w:t>iepirkuma procedūr</w:t>
      </w:r>
      <w:r w:rsidRPr="00AF6E01">
        <w:rPr>
          <w:rFonts w:ascii="Times New Roman" w:hAnsi="Times New Roman" w:cs="Times New Roman"/>
          <w:bCs/>
          <w:sz w:val="24"/>
          <w:szCs w:val="24"/>
        </w:rPr>
        <w:t xml:space="preserve">ā atlasītais piegādātājs, kurš noslēdz vispārīgo vienošanos (turpmāk – Vienošanās) ar Pasūtītāju, iegūstot tiesības Pasūtītājam piegādāt </w:t>
      </w:r>
      <w:r w:rsidR="002D4942" w:rsidRPr="00AF6E01">
        <w:rPr>
          <w:rFonts w:ascii="Times New Roman" w:hAnsi="Times New Roman" w:cs="Times New Roman"/>
          <w:bCs/>
          <w:sz w:val="24"/>
          <w:szCs w:val="24"/>
        </w:rPr>
        <w:t>kon</w:t>
      </w:r>
      <w:r w:rsidR="00A72C46" w:rsidRPr="00AF6E01">
        <w:rPr>
          <w:rFonts w:ascii="Times New Roman" w:hAnsi="Times New Roman" w:cs="Times New Roman"/>
          <w:bCs/>
          <w:sz w:val="24"/>
          <w:szCs w:val="24"/>
        </w:rPr>
        <w:t>dicionieru gāzi</w:t>
      </w:r>
      <w:r w:rsidR="00F64853" w:rsidRPr="00AF6E01">
        <w:rPr>
          <w:rFonts w:ascii="Times New Roman" w:hAnsi="Times New Roman" w:cs="Times New Roman"/>
          <w:bCs/>
          <w:sz w:val="24"/>
          <w:szCs w:val="24"/>
        </w:rPr>
        <w:t xml:space="preserve"> </w:t>
      </w:r>
      <w:r w:rsidRPr="00AF6E01">
        <w:rPr>
          <w:rFonts w:ascii="Times New Roman" w:hAnsi="Times New Roman" w:cs="Times New Roman"/>
          <w:bCs/>
          <w:sz w:val="24"/>
          <w:szCs w:val="24"/>
        </w:rPr>
        <w:t>(turpmāk – Prece), saskaņā ar Vienošanās nosacījumiem.</w:t>
      </w:r>
    </w:p>
    <w:p w14:paraId="30EBD3D5" w14:textId="77777777" w:rsidR="00394E84" w:rsidRPr="00AF6E01" w:rsidRDefault="00394E84" w:rsidP="00A23C90">
      <w:pPr>
        <w:numPr>
          <w:ilvl w:val="1"/>
          <w:numId w:val="11"/>
        </w:numPr>
        <w:spacing w:after="0" w:line="240" w:lineRule="auto"/>
        <w:ind w:right="-665"/>
        <w:jc w:val="both"/>
        <w:rPr>
          <w:rFonts w:ascii="Times New Roman" w:hAnsi="Times New Roman" w:cs="Times New Roman"/>
          <w:bCs/>
          <w:sz w:val="24"/>
          <w:szCs w:val="24"/>
        </w:rPr>
      </w:pPr>
      <w:r w:rsidRPr="00AF6E01">
        <w:rPr>
          <w:rFonts w:ascii="Times New Roman" w:hAnsi="Times New Roman" w:cs="Times New Roman"/>
          <w:bCs/>
          <w:sz w:val="24"/>
          <w:szCs w:val="24"/>
          <w:u w:val="single"/>
        </w:rPr>
        <w:t>Piegādātājs</w:t>
      </w:r>
      <w:r w:rsidRPr="00AF6E01">
        <w:rPr>
          <w:rFonts w:ascii="Times New Roman" w:hAnsi="Times New Roman" w:cs="Times New Roman"/>
          <w:bCs/>
          <w:sz w:val="24"/>
          <w:szCs w:val="24"/>
        </w:rPr>
        <w:t xml:space="preserve"> – Iespējamais piegādātājs, kurš noslēdz Iepirkuma līgumu.</w:t>
      </w:r>
    </w:p>
    <w:p w14:paraId="622A60FA" w14:textId="2B111833" w:rsidR="00394E84" w:rsidRPr="00AF6E01" w:rsidRDefault="00394E84" w:rsidP="00A23C90">
      <w:pPr>
        <w:numPr>
          <w:ilvl w:val="1"/>
          <w:numId w:val="11"/>
        </w:numPr>
        <w:spacing w:after="0" w:line="240" w:lineRule="auto"/>
        <w:ind w:right="-665"/>
        <w:jc w:val="both"/>
        <w:rPr>
          <w:rFonts w:ascii="Times New Roman" w:hAnsi="Times New Roman" w:cs="Times New Roman"/>
          <w:bCs/>
          <w:sz w:val="24"/>
          <w:szCs w:val="24"/>
        </w:rPr>
      </w:pPr>
      <w:r w:rsidRPr="00AF6E01">
        <w:rPr>
          <w:rFonts w:ascii="Times New Roman" w:hAnsi="Times New Roman" w:cs="Times New Roman"/>
          <w:bCs/>
          <w:sz w:val="24"/>
          <w:szCs w:val="24"/>
          <w:u w:val="single"/>
        </w:rPr>
        <w:t xml:space="preserve">Prece </w:t>
      </w:r>
      <w:r w:rsidRPr="00AF6E01">
        <w:rPr>
          <w:rFonts w:ascii="Times New Roman" w:hAnsi="Times New Roman" w:cs="Times New Roman"/>
          <w:bCs/>
          <w:sz w:val="24"/>
          <w:szCs w:val="24"/>
        </w:rPr>
        <w:t xml:space="preserve">– </w:t>
      </w:r>
      <w:r w:rsidR="00A72C46" w:rsidRPr="00AF6E01">
        <w:rPr>
          <w:rFonts w:ascii="Times New Roman" w:hAnsi="Times New Roman" w:cs="Times New Roman"/>
          <w:sz w:val="24"/>
          <w:szCs w:val="24"/>
        </w:rPr>
        <w:t>kondicionieru gāze</w:t>
      </w:r>
      <w:r w:rsidRPr="00AF6E01">
        <w:rPr>
          <w:rFonts w:ascii="Times New Roman" w:hAnsi="Times New Roman" w:cs="Times New Roman"/>
          <w:sz w:val="24"/>
          <w:szCs w:val="24"/>
        </w:rPr>
        <w:t>, ko Iespējamajiem piegādātājiem ir tiesības piedāvāt Pasūtītājam. Preces specifikācija norādīta Vienošanās 1.pielikumā.</w:t>
      </w:r>
    </w:p>
    <w:p w14:paraId="0ED7456B" w14:textId="77777777" w:rsidR="00394E84" w:rsidRPr="00AF6E01" w:rsidRDefault="00394E84" w:rsidP="00A23C90">
      <w:pPr>
        <w:numPr>
          <w:ilvl w:val="1"/>
          <w:numId w:val="11"/>
        </w:numPr>
        <w:spacing w:after="0" w:line="240" w:lineRule="auto"/>
        <w:ind w:right="-665"/>
        <w:jc w:val="both"/>
        <w:rPr>
          <w:rFonts w:ascii="Times New Roman" w:hAnsi="Times New Roman" w:cs="Times New Roman"/>
          <w:bCs/>
          <w:sz w:val="24"/>
          <w:szCs w:val="24"/>
        </w:rPr>
      </w:pPr>
      <w:r w:rsidRPr="00AF6E01">
        <w:rPr>
          <w:rFonts w:ascii="Times New Roman" w:hAnsi="Times New Roman" w:cs="Times New Roman"/>
          <w:bCs/>
          <w:sz w:val="24"/>
          <w:szCs w:val="24"/>
          <w:u w:val="single"/>
        </w:rPr>
        <w:t xml:space="preserve">Atbilstošs cenu piedāvājums </w:t>
      </w:r>
      <w:r w:rsidRPr="00AF6E01">
        <w:rPr>
          <w:rFonts w:ascii="Times New Roman" w:hAnsi="Times New Roman" w:cs="Times New Roman"/>
          <w:bCs/>
          <w:sz w:val="24"/>
          <w:szCs w:val="24"/>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738ED13E" w14:textId="77777777" w:rsidR="00394E84" w:rsidRPr="00AF6E01" w:rsidRDefault="00394E84" w:rsidP="00A23C90">
      <w:pPr>
        <w:numPr>
          <w:ilvl w:val="1"/>
          <w:numId w:val="11"/>
        </w:numPr>
        <w:spacing w:after="0" w:line="240" w:lineRule="auto"/>
        <w:ind w:right="-665"/>
        <w:jc w:val="both"/>
        <w:rPr>
          <w:rFonts w:ascii="Times New Roman" w:hAnsi="Times New Roman" w:cs="Times New Roman"/>
          <w:bCs/>
          <w:sz w:val="24"/>
          <w:szCs w:val="24"/>
        </w:rPr>
      </w:pPr>
      <w:r w:rsidRPr="00AF6E01">
        <w:rPr>
          <w:rFonts w:ascii="Times New Roman" w:hAnsi="Times New Roman" w:cs="Times New Roman"/>
          <w:bCs/>
          <w:sz w:val="24"/>
          <w:szCs w:val="24"/>
          <w:u w:val="single"/>
        </w:rPr>
        <w:t>Cenu aptauja</w:t>
      </w:r>
      <w:r w:rsidRPr="00AF6E01">
        <w:rPr>
          <w:rFonts w:ascii="Times New Roman" w:hAnsi="Times New Roman" w:cs="Times New Roman"/>
          <w:bCs/>
          <w:sz w:val="24"/>
          <w:szCs w:val="24"/>
        </w:rPr>
        <w:t xml:space="preserve"> – noteiktas formas pieprasījums iesniegt cenu piedāvājumu visiem Iespējamajiem piegādātājiem, kas tiek nosūtīts elektroniski. Cenu aptaujas tiek numurētas to nosūtīšanas secībā.</w:t>
      </w:r>
    </w:p>
    <w:p w14:paraId="48FE1A47" w14:textId="77777777" w:rsidR="00394E84" w:rsidRPr="00AF6E01" w:rsidRDefault="00394E84" w:rsidP="00A23C90">
      <w:pPr>
        <w:numPr>
          <w:ilvl w:val="1"/>
          <w:numId w:val="11"/>
        </w:numPr>
        <w:tabs>
          <w:tab w:val="num" w:pos="720"/>
        </w:tabs>
        <w:spacing w:after="0" w:line="240" w:lineRule="auto"/>
        <w:ind w:right="-665"/>
        <w:jc w:val="both"/>
        <w:rPr>
          <w:rFonts w:ascii="Times New Roman" w:hAnsi="Times New Roman" w:cs="Times New Roman"/>
          <w:bCs/>
          <w:sz w:val="24"/>
          <w:szCs w:val="24"/>
        </w:rPr>
      </w:pPr>
      <w:r w:rsidRPr="00AF6E01">
        <w:rPr>
          <w:rFonts w:ascii="Times New Roman" w:hAnsi="Times New Roman" w:cs="Times New Roman"/>
          <w:bCs/>
          <w:sz w:val="24"/>
          <w:szCs w:val="24"/>
          <w:u w:val="single"/>
        </w:rPr>
        <w:t>Paziņojums</w:t>
      </w:r>
      <w:r w:rsidRPr="00AF6E01">
        <w:rPr>
          <w:rFonts w:ascii="Times New Roman" w:hAnsi="Times New Roman" w:cs="Times New Roman"/>
          <w:bCs/>
          <w:sz w:val="24"/>
          <w:szCs w:val="24"/>
        </w:rPr>
        <w:t xml:space="preserve"> – dokuments, kuru elektroniski visiem cenu piedāvājumu iesniegušajiem Iespējamajiem piegādātājiem nosūta Pasūtītāja pilnvarota persona, un kurš satur informāciju par Cenu aptaujas rezultātiem.</w:t>
      </w:r>
    </w:p>
    <w:p w14:paraId="5742FF37" w14:textId="7D065E2B" w:rsidR="00394E84" w:rsidRPr="00AF6E01" w:rsidRDefault="00394E84" w:rsidP="00A23C90">
      <w:pPr>
        <w:numPr>
          <w:ilvl w:val="1"/>
          <w:numId w:val="11"/>
        </w:numPr>
        <w:tabs>
          <w:tab w:val="num" w:pos="720"/>
        </w:tabs>
        <w:spacing w:after="0" w:line="240" w:lineRule="auto"/>
        <w:ind w:right="-665"/>
        <w:jc w:val="both"/>
        <w:rPr>
          <w:rFonts w:ascii="Times New Roman" w:hAnsi="Times New Roman" w:cs="Times New Roman"/>
          <w:bCs/>
          <w:sz w:val="24"/>
          <w:szCs w:val="24"/>
        </w:rPr>
      </w:pPr>
      <w:r w:rsidRPr="00AF6E01">
        <w:rPr>
          <w:rFonts w:ascii="Times New Roman" w:hAnsi="Times New Roman" w:cs="Times New Roman"/>
          <w:bCs/>
          <w:sz w:val="24"/>
          <w:szCs w:val="24"/>
          <w:u w:val="single"/>
        </w:rPr>
        <w:t>Iepirkuma līgums</w:t>
      </w:r>
      <w:r w:rsidRPr="00AF6E01">
        <w:rPr>
          <w:rFonts w:ascii="Times New Roman" w:hAnsi="Times New Roman" w:cs="Times New Roman"/>
          <w:bCs/>
          <w:sz w:val="24"/>
          <w:szCs w:val="24"/>
        </w:rPr>
        <w:t xml:space="preserve"> – starp Pasūtītāju un Iespējamo piegādātāju Vienošanās ietvaros noslēgts iepirkuma līgums par </w:t>
      </w:r>
      <w:r w:rsidR="00EA6864" w:rsidRPr="00AF6E01">
        <w:rPr>
          <w:rFonts w:ascii="Times New Roman" w:hAnsi="Times New Roman" w:cs="Times New Roman"/>
          <w:bCs/>
          <w:sz w:val="24"/>
          <w:szCs w:val="24"/>
        </w:rPr>
        <w:t>kondicionieru gāzes</w:t>
      </w:r>
      <w:r w:rsidRPr="00AF6E01">
        <w:rPr>
          <w:rFonts w:ascii="Times New Roman" w:hAnsi="Times New Roman" w:cs="Times New Roman"/>
          <w:bCs/>
          <w:sz w:val="24"/>
          <w:szCs w:val="24"/>
        </w:rPr>
        <w:t xml:space="preserve"> piegādi.</w:t>
      </w:r>
    </w:p>
    <w:p w14:paraId="51615654" w14:textId="77777777" w:rsidR="00394E84" w:rsidRPr="00EA4F86" w:rsidRDefault="00394E84" w:rsidP="00A23C90">
      <w:pPr>
        <w:spacing w:after="120" w:line="240" w:lineRule="auto"/>
        <w:ind w:left="360" w:right="-665"/>
        <w:rPr>
          <w:rFonts w:ascii="Times New Roman" w:hAnsi="Times New Roman" w:cs="Times New Roman"/>
          <w:b/>
          <w:sz w:val="24"/>
          <w:szCs w:val="24"/>
          <w:highlight w:val="yellow"/>
        </w:rPr>
      </w:pPr>
    </w:p>
    <w:p w14:paraId="68B6A419" w14:textId="6FAFE033" w:rsidR="00394E84" w:rsidRPr="00976454" w:rsidRDefault="00394E84" w:rsidP="00A23C90">
      <w:pPr>
        <w:numPr>
          <w:ilvl w:val="0"/>
          <w:numId w:val="11"/>
        </w:numPr>
        <w:spacing w:after="120" w:line="240" w:lineRule="auto"/>
        <w:ind w:right="-665"/>
        <w:jc w:val="center"/>
        <w:rPr>
          <w:rFonts w:ascii="Times New Roman" w:hAnsi="Times New Roman" w:cs="Times New Roman"/>
          <w:b/>
          <w:sz w:val="24"/>
          <w:szCs w:val="24"/>
        </w:rPr>
      </w:pPr>
      <w:r w:rsidRPr="00976454">
        <w:rPr>
          <w:rFonts w:ascii="Times New Roman" w:hAnsi="Times New Roman" w:cs="Times New Roman"/>
          <w:b/>
          <w:sz w:val="24"/>
          <w:szCs w:val="24"/>
        </w:rPr>
        <w:lastRenderedPageBreak/>
        <w:t>VIENOŠANĀS PRIEKŠMETS UN DARBĪBAS TERMIŅŠ</w:t>
      </w:r>
    </w:p>
    <w:p w14:paraId="24531CB5" w14:textId="13787E7D" w:rsidR="00394E84" w:rsidRPr="00976454" w:rsidRDefault="00394E84" w:rsidP="00A23C90">
      <w:pPr>
        <w:numPr>
          <w:ilvl w:val="1"/>
          <w:numId w:val="11"/>
        </w:numPr>
        <w:spacing w:after="120" w:line="240" w:lineRule="auto"/>
        <w:ind w:left="426" w:right="-665" w:hanging="426"/>
        <w:jc w:val="both"/>
        <w:rPr>
          <w:rFonts w:ascii="Times New Roman" w:hAnsi="Times New Roman" w:cs="Times New Roman"/>
          <w:sz w:val="24"/>
          <w:szCs w:val="24"/>
        </w:rPr>
      </w:pPr>
      <w:r w:rsidRPr="00976454">
        <w:rPr>
          <w:rFonts w:ascii="Times New Roman" w:hAnsi="Times New Roman" w:cs="Times New Roman"/>
          <w:sz w:val="24"/>
          <w:szCs w:val="24"/>
        </w:rPr>
        <w:t>Vienošanās nosaka kārtību, kādā Pasūtītājs izvēlas Preces Piegādātājus Vienošanās darbības laikā.</w:t>
      </w:r>
    </w:p>
    <w:p w14:paraId="23812286" w14:textId="5BCCCD2F" w:rsidR="00394E84" w:rsidRPr="00976454" w:rsidRDefault="00394E84" w:rsidP="00A23C90">
      <w:pPr>
        <w:numPr>
          <w:ilvl w:val="1"/>
          <w:numId w:val="11"/>
        </w:numPr>
        <w:spacing w:after="120" w:line="240" w:lineRule="auto"/>
        <w:ind w:left="426" w:right="-665" w:hanging="426"/>
        <w:jc w:val="both"/>
        <w:rPr>
          <w:rFonts w:ascii="Times New Roman" w:hAnsi="Times New Roman" w:cs="Times New Roman"/>
          <w:sz w:val="24"/>
          <w:szCs w:val="24"/>
        </w:rPr>
      </w:pPr>
      <w:r w:rsidRPr="00976454">
        <w:rPr>
          <w:rFonts w:ascii="Times New Roman" w:hAnsi="Times New Roman" w:cs="Times New Roman"/>
          <w:sz w:val="24"/>
          <w:szCs w:val="24"/>
        </w:rPr>
        <w:t xml:space="preserve">Vienošanās priekšmets ir pasūtījumam atbilstošas </w:t>
      </w:r>
      <w:r w:rsidR="00D75DA6" w:rsidRPr="00976454">
        <w:rPr>
          <w:rFonts w:ascii="Times New Roman" w:hAnsi="Times New Roman" w:cs="Times New Roman"/>
          <w:sz w:val="24"/>
          <w:szCs w:val="24"/>
        </w:rPr>
        <w:t>Preces</w:t>
      </w:r>
      <w:r w:rsidRPr="00976454">
        <w:rPr>
          <w:rFonts w:ascii="Times New Roman" w:hAnsi="Times New Roman" w:cs="Times New Roman"/>
          <w:sz w:val="24"/>
          <w:szCs w:val="24"/>
        </w:rPr>
        <w:t xml:space="preserve"> piegāde saskaņā ar 1.pielikumā ietverto tehnisko specifikāciju un Vienošanās noteikumiem.</w:t>
      </w:r>
    </w:p>
    <w:p w14:paraId="2C162F32" w14:textId="5E32C8B0" w:rsidR="00394E84" w:rsidRPr="00976454" w:rsidRDefault="00394E84" w:rsidP="00A23C90">
      <w:pPr>
        <w:numPr>
          <w:ilvl w:val="1"/>
          <w:numId w:val="11"/>
        </w:numPr>
        <w:spacing w:after="120" w:line="240" w:lineRule="auto"/>
        <w:ind w:left="426" w:right="-665" w:hanging="426"/>
        <w:jc w:val="both"/>
        <w:rPr>
          <w:rFonts w:ascii="Times New Roman" w:hAnsi="Times New Roman" w:cs="Times New Roman"/>
          <w:sz w:val="24"/>
          <w:szCs w:val="24"/>
        </w:rPr>
      </w:pPr>
      <w:r w:rsidRPr="00976454">
        <w:rPr>
          <w:rFonts w:ascii="Times New Roman" w:hAnsi="Times New Roman" w:cs="Times New Roman"/>
          <w:sz w:val="24"/>
          <w:szCs w:val="24"/>
        </w:rPr>
        <w:t xml:space="preserve">Vienošanās nosaka kārtību, kādā Pasūtītājs no Iespējamo piegādātāju loka izvēlas to Piegādātāju, kas nodrošinās </w:t>
      </w:r>
      <w:r w:rsidR="00EF6024" w:rsidRPr="00976454">
        <w:rPr>
          <w:rFonts w:ascii="Times New Roman" w:hAnsi="Times New Roman" w:cs="Times New Roman"/>
          <w:sz w:val="24"/>
          <w:szCs w:val="24"/>
        </w:rPr>
        <w:t>kondicionieru gāzes</w:t>
      </w:r>
      <w:r w:rsidRPr="00976454">
        <w:rPr>
          <w:rFonts w:ascii="Times New Roman" w:hAnsi="Times New Roman" w:cs="Times New Roman"/>
          <w:sz w:val="24"/>
          <w:szCs w:val="24"/>
        </w:rPr>
        <w:t xml:space="preserve"> piegādi</w:t>
      </w:r>
      <w:r w:rsidR="00B208CD" w:rsidRPr="00976454">
        <w:rPr>
          <w:rFonts w:ascii="Times New Roman" w:hAnsi="Times New Roman" w:cs="Times New Roman"/>
          <w:sz w:val="24"/>
          <w:szCs w:val="24"/>
        </w:rPr>
        <w:t xml:space="preserve"> </w:t>
      </w:r>
      <w:r w:rsidR="00C907A8">
        <w:rPr>
          <w:rFonts w:ascii="Times New Roman" w:hAnsi="Times New Roman" w:cs="Times New Roman"/>
          <w:sz w:val="24"/>
          <w:szCs w:val="24"/>
        </w:rPr>
        <w:t>cenu aptaujā norādītajam termiņam</w:t>
      </w:r>
      <w:r w:rsidRPr="00976454">
        <w:rPr>
          <w:rFonts w:ascii="Times New Roman" w:hAnsi="Times New Roman" w:cs="Times New Roman"/>
          <w:sz w:val="24"/>
          <w:szCs w:val="24"/>
        </w:rPr>
        <w:t xml:space="preserve"> </w:t>
      </w:r>
      <w:r w:rsidR="001877C0" w:rsidRPr="00976454">
        <w:rPr>
          <w:rFonts w:ascii="Times New Roman" w:hAnsi="Times New Roman" w:cs="Times New Roman"/>
          <w:sz w:val="24"/>
          <w:szCs w:val="24"/>
        </w:rPr>
        <w:t>atbilstoši Pasūtītāja vajadzībām</w:t>
      </w:r>
      <w:r w:rsidRPr="00976454">
        <w:rPr>
          <w:rFonts w:ascii="Times New Roman" w:hAnsi="Times New Roman" w:cs="Times New Roman"/>
          <w:sz w:val="24"/>
          <w:szCs w:val="24"/>
        </w:rPr>
        <w:t>, kā tiks slēgts Iepirkuma līgums par pasūtījumu un kādi ir</w:t>
      </w:r>
      <w:r w:rsidR="001877C0" w:rsidRPr="00976454">
        <w:rPr>
          <w:rFonts w:ascii="Times New Roman" w:hAnsi="Times New Roman" w:cs="Times New Roman"/>
          <w:sz w:val="24"/>
          <w:szCs w:val="24"/>
        </w:rPr>
        <w:t xml:space="preserve"> </w:t>
      </w:r>
      <w:r w:rsidRPr="00976454">
        <w:rPr>
          <w:rFonts w:ascii="Times New Roman" w:hAnsi="Times New Roman" w:cs="Times New Roman"/>
          <w:sz w:val="24"/>
          <w:szCs w:val="24"/>
        </w:rPr>
        <w:t xml:space="preserve">piegādes noteikumi. </w:t>
      </w:r>
    </w:p>
    <w:p w14:paraId="6A1D53B3" w14:textId="77777777" w:rsidR="00394E84" w:rsidRPr="001423B6" w:rsidRDefault="00394E84" w:rsidP="00A23C90">
      <w:pPr>
        <w:numPr>
          <w:ilvl w:val="1"/>
          <w:numId w:val="11"/>
        </w:numPr>
        <w:spacing w:after="120" w:line="240" w:lineRule="auto"/>
        <w:ind w:right="-665"/>
        <w:jc w:val="both"/>
        <w:rPr>
          <w:rFonts w:ascii="Times New Roman" w:hAnsi="Times New Roman" w:cs="Times New Roman"/>
          <w:sz w:val="24"/>
          <w:szCs w:val="24"/>
        </w:rPr>
      </w:pPr>
      <w:r w:rsidRPr="001423B6">
        <w:rPr>
          <w:rFonts w:ascii="Times New Roman" w:hAnsi="Times New Roman" w:cs="Times New Roman"/>
          <w:sz w:val="24"/>
          <w:szCs w:val="24"/>
        </w:rPr>
        <w:t>Vienošanās ir spēkā no brīža, kad to paraksta visi Līdzēji, un darbojas 3 (trīs) gadus no tās parakstīšanas brīža.</w:t>
      </w:r>
    </w:p>
    <w:p w14:paraId="0220DF42" w14:textId="620E4B01" w:rsidR="00394E84" w:rsidRDefault="00394E84" w:rsidP="00A23C90">
      <w:pPr>
        <w:numPr>
          <w:ilvl w:val="1"/>
          <w:numId w:val="11"/>
        </w:numPr>
        <w:spacing w:after="120" w:line="240" w:lineRule="auto"/>
        <w:ind w:left="426" w:right="-665" w:hanging="426"/>
        <w:jc w:val="both"/>
        <w:rPr>
          <w:rFonts w:ascii="Times New Roman" w:hAnsi="Times New Roman" w:cs="Times New Roman"/>
          <w:sz w:val="24"/>
          <w:szCs w:val="24"/>
        </w:rPr>
      </w:pPr>
      <w:r w:rsidRPr="001423B6">
        <w:rPr>
          <w:rFonts w:ascii="Times New Roman" w:hAnsi="Times New Roman" w:cs="Times New Roman"/>
          <w:bCs/>
          <w:sz w:val="24"/>
          <w:szCs w:val="24"/>
        </w:rPr>
        <w:t xml:space="preserve">Pasūtītājs Vienošanās izpildes laikā ir tiesīgs iepirkt </w:t>
      </w:r>
      <w:r w:rsidR="001877C0" w:rsidRPr="001423B6">
        <w:rPr>
          <w:rFonts w:ascii="Times New Roman" w:hAnsi="Times New Roman" w:cs="Times New Roman"/>
          <w:bCs/>
          <w:sz w:val="24"/>
          <w:szCs w:val="24"/>
        </w:rPr>
        <w:t xml:space="preserve">Preci </w:t>
      </w:r>
      <w:r w:rsidRPr="001423B6">
        <w:rPr>
          <w:rFonts w:ascii="Times New Roman" w:hAnsi="Times New Roman" w:cs="Times New Roman"/>
          <w:bCs/>
          <w:sz w:val="24"/>
          <w:szCs w:val="24"/>
        </w:rPr>
        <w:t xml:space="preserve">tādā apjomā, kāds tam ir nepieciešams - </w:t>
      </w:r>
      <w:r w:rsidRPr="001423B6">
        <w:rPr>
          <w:rFonts w:ascii="Times New Roman" w:hAnsi="Times New Roman" w:cs="Times New Roman"/>
          <w:sz w:val="24"/>
          <w:szCs w:val="24"/>
        </w:rPr>
        <w:t xml:space="preserve">Pasūtītājam nav pienākuma pirkt </w:t>
      </w:r>
      <w:r w:rsidR="001877C0" w:rsidRPr="001423B6">
        <w:rPr>
          <w:rFonts w:ascii="Times New Roman" w:hAnsi="Times New Roman" w:cs="Times New Roman"/>
          <w:sz w:val="24"/>
          <w:szCs w:val="24"/>
        </w:rPr>
        <w:t>Preci</w:t>
      </w:r>
      <w:r w:rsidRPr="001423B6">
        <w:rPr>
          <w:rFonts w:ascii="Times New Roman" w:hAnsi="Times New Roman" w:cs="Times New Roman"/>
          <w:sz w:val="24"/>
          <w:szCs w:val="24"/>
        </w:rPr>
        <w:t xml:space="preserve"> visas līgumcenas apjomā.</w:t>
      </w:r>
    </w:p>
    <w:p w14:paraId="55531B6D" w14:textId="77777777" w:rsidR="0093551A" w:rsidRPr="001423B6" w:rsidRDefault="0093551A" w:rsidP="00A23C90">
      <w:pPr>
        <w:spacing w:after="120" w:line="240" w:lineRule="auto"/>
        <w:ind w:left="426" w:right="-665"/>
        <w:jc w:val="both"/>
        <w:rPr>
          <w:rFonts w:ascii="Times New Roman" w:hAnsi="Times New Roman" w:cs="Times New Roman"/>
          <w:sz w:val="24"/>
          <w:szCs w:val="24"/>
        </w:rPr>
      </w:pPr>
    </w:p>
    <w:p w14:paraId="4221A9AA" w14:textId="77777777" w:rsidR="00394E84" w:rsidRPr="004B5C0E" w:rsidRDefault="00394E84" w:rsidP="00A23C90">
      <w:pPr>
        <w:numPr>
          <w:ilvl w:val="0"/>
          <w:numId w:val="11"/>
        </w:numPr>
        <w:spacing w:after="120" w:line="240" w:lineRule="auto"/>
        <w:ind w:right="-665"/>
        <w:jc w:val="center"/>
        <w:rPr>
          <w:rFonts w:ascii="Times New Roman" w:hAnsi="Times New Roman" w:cs="Times New Roman"/>
          <w:b/>
          <w:sz w:val="24"/>
          <w:szCs w:val="24"/>
        </w:rPr>
      </w:pPr>
      <w:r w:rsidRPr="004B5C0E">
        <w:rPr>
          <w:rFonts w:ascii="Times New Roman" w:hAnsi="Times New Roman" w:cs="Times New Roman"/>
          <w:b/>
          <w:sz w:val="24"/>
          <w:szCs w:val="24"/>
        </w:rPr>
        <w:t>PIEGĀDĀTĀJA IZVĒLE</w:t>
      </w:r>
    </w:p>
    <w:p w14:paraId="09B7AFF4" w14:textId="3C1E403E" w:rsidR="0072409E" w:rsidRPr="0072409E" w:rsidRDefault="00E2063C" w:rsidP="00A23C90">
      <w:pPr>
        <w:numPr>
          <w:ilvl w:val="1"/>
          <w:numId w:val="11"/>
        </w:numPr>
        <w:spacing w:after="0" w:line="240" w:lineRule="auto"/>
        <w:ind w:right="-665"/>
        <w:jc w:val="both"/>
        <w:rPr>
          <w:rFonts w:ascii="Times New Roman" w:hAnsi="Times New Roman" w:cs="Times New Roman"/>
          <w:bCs/>
          <w:strike/>
          <w:sz w:val="24"/>
          <w:szCs w:val="24"/>
        </w:rPr>
      </w:pPr>
      <w:bookmarkStart w:id="6" w:name="OLE_LINK2"/>
      <w:bookmarkStart w:id="7" w:name="OLE_LINK3"/>
      <w:r>
        <w:rPr>
          <w:rFonts w:ascii="Times New Roman" w:hAnsi="Times New Roman" w:cs="Times New Roman"/>
          <w:bCs/>
          <w:sz w:val="24"/>
          <w:szCs w:val="24"/>
        </w:rPr>
        <w:t xml:space="preserve">Tehniskajā specifikācijā paredzētās Preces </w:t>
      </w:r>
      <w:bookmarkEnd w:id="6"/>
      <w:bookmarkEnd w:id="7"/>
      <w:r>
        <w:rPr>
          <w:rFonts w:ascii="Times New Roman" w:hAnsi="Times New Roman" w:cs="Times New Roman"/>
          <w:bCs/>
          <w:sz w:val="24"/>
          <w:szCs w:val="24"/>
        </w:rPr>
        <w:t>piegādātājs pirmajam 4 (četru) mēnešu periodam ir noteikts atklātas iepirkumu procedūras rezultātā, un tas ir _____________.</w:t>
      </w:r>
    </w:p>
    <w:p w14:paraId="2076AB90" w14:textId="5B45D8B9" w:rsidR="00394E84" w:rsidRPr="004B5C0E" w:rsidRDefault="00394E84" w:rsidP="00A23C90">
      <w:pPr>
        <w:numPr>
          <w:ilvl w:val="1"/>
          <w:numId w:val="11"/>
        </w:numPr>
        <w:spacing w:after="0" w:line="240" w:lineRule="auto"/>
        <w:ind w:right="-665"/>
        <w:jc w:val="both"/>
        <w:rPr>
          <w:rFonts w:ascii="Times New Roman" w:hAnsi="Times New Roman" w:cs="Times New Roman"/>
          <w:bCs/>
          <w:strike/>
          <w:sz w:val="24"/>
          <w:szCs w:val="24"/>
        </w:rPr>
      </w:pPr>
      <w:r w:rsidRPr="004B5C0E">
        <w:rPr>
          <w:rFonts w:ascii="Times New Roman" w:hAnsi="Times New Roman" w:cs="Times New Roman"/>
          <w:bCs/>
          <w:sz w:val="24"/>
          <w:szCs w:val="24"/>
        </w:rPr>
        <w:t xml:space="preserve">Lai noteiktu attiecīgās Preces </w:t>
      </w:r>
      <w:r w:rsidR="00E6757E" w:rsidRPr="004B5C0E">
        <w:rPr>
          <w:rFonts w:ascii="Times New Roman" w:hAnsi="Times New Roman" w:cs="Times New Roman"/>
          <w:bCs/>
          <w:sz w:val="24"/>
          <w:szCs w:val="24"/>
        </w:rPr>
        <w:t>piegādes</w:t>
      </w:r>
      <w:r w:rsidR="003C2E15">
        <w:rPr>
          <w:rFonts w:ascii="Times New Roman" w:hAnsi="Times New Roman" w:cs="Times New Roman"/>
          <w:bCs/>
          <w:sz w:val="24"/>
          <w:szCs w:val="24"/>
        </w:rPr>
        <w:t xml:space="preserve"> </w:t>
      </w:r>
      <w:r w:rsidR="00E6757E" w:rsidRPr="004B5C0E">
        <w:rPr>
          <w:rFonts w:ascii="Times New Roman" w:hAnsi="Times New Roman" w:cs="Times New Roman"/>
          <w:bCs/>
          <w:sz w:val="24"/>
          <w:szCs w:val="24"/>
        </w:rPr>
        <w:t xml:space="preserve">partijas </w:t>
      </w:r>
      <w:r w:rsidRPr="004B5C0E">
        <w:rPr>
          <w:rFonts w:ascii="Times New Roman" w:hAnsi="Times New Roman" w:cs="Times New Roman"/>
          <w:bCs/>
          <w:sz w:val="24"/>
          <w:szCs w:val="24"/>
        </w:rPr>
        <w:t>Piegādātāju</w:t>
      </w:r>
      <w:r w:rsidR="002F6E71" w:rsidRPr="004B5C0E">
        <w:rPr>
          <w:rFonts w:ascii="Times New Roman" w:hAnsi="Times New Roman" w:cs="Times New Roman"/>
          <w:bCs/>
          <w:sz w:val="24"/>
          <w:szCs w:val="24"/>
        </w:rPr>
        <w:t xml:space="preserve"> </w:t>
      </w:r>
      <w:r w:rsidR="004B5C0E" w:rsidRPr="003E255E">
        <w:rPr>
          <w:rFonts w:ascii="Times New Roman" w:hAnsi="Times New Roman" w:cs="Times New Roman"/>
          <w:sz w:val="24"/>
          <w:szCs w:val="24"/>
        </w:rPr>
        <w:t>cenu aptaujā norādītajam termiņam</w:t>
      </w:r>
      <w:r w:rsidR="00D350D3" w:rsidRPr="003E255E">
        <w:rPr>
          <w:rFonts w:ascii="Times New Roman" w:hAnsi="Times New Roman" w:cs="Times New Roman"/>
          <w:sz w:val="24"/>
          <w:szCs w:val="24"/>
        </w:rPr>
        <w:t xml:space="preserve"> (orientējoši – 4 mēneši)</w:t>
      </w:r>
      <w:r w:rsidR="004B5C0E" w:rsidRPr="003E255E">
        <w:rPr>
          <w:rFonts w:ascii="Times New Roman" w:hAnsi="Times New Roman" w:cs="Times New Roman"/>
          <w:sz w:val="24"/>
          <w:szCs w:val="24"/>
        </w:rPr>
        <w:t>,</w:t>
      </w:r>
      <w:r w:rsidR="004B5C0E" w:rsidRPr="004B5C0E">
        <w:rPr>
          <w:rFonts w:ascii="Times New Roman" w:hAnsi="Times New Roman" w:cs="Times New Roman"/>
          <w:sz w:val="24"/>
          <w:szCs w:val="24"/>
        </w:rPr>
        <w:t xml:space="preserve"> </w:t>
      </w:r>
      <w:r w:rsidRPr="004B5C0E">
        <w:rPr>
          <w:rFonts w:ascii="Times New Roman" w:hAnsi="Times New Roman" w:cs="Times New Roman"/>
          <w:bCs/>
          <w:sz w:val="24"/>
          <w:szCs w:val="24"/>
        </w:rPr>
        <w:t>Pasūtītājs nosūta elektroniski</w:t>
      </w:r>
      <w:r w:rsidR="00E16385" w:rsidRPr="004B5C0E">
        <w:rPr>
          <w:rFonts w:ascii="Times New Roman" w:hAnsi="Times New Roman" w:cs="Times New Roman"/>
          <w:bCs/>
          <w:sz w:val="24"/>
          <w:szCs w:val="24"/>
        </w:rPr>
        <w:t xml:space="preserve"> (</w:t>
      </w:r>
      <w:r w:rsidR="002079F4" w:rsidRPr="004B5C0E">
        <w:rPr>
          <w:rFonts w:ascii="Times New Roman" w:hAnsi="Times New Roman" w:cs="Times New Roman"/>
          <w:bCs/>
          <w:sz w:val="24"/>
          <w:szCs w:val="24"/>
        </w:rPr>
        <w:t>uz Vienošanās 12.2.punktā norādītā pārstāvja e-pastu</w:t>
      </w:r>
      <w:r w:rsidR="00E16385" w:rsidRPr="004B5C0E">
        <w:rPr>
          <w:rFonts w:ascii="Times New Roman" w:hAnsi="Times New Roman" w:cs="Times New Roman"/>
          <w:bCs/>
          <w:sz w:val="24"/>
          <w:szCs w:val="24"/>
        </w:rPr>
        <w:t>)</w:t>
      </w:r>
      <w:r w:rsidRPr="004B5C0E">
        <w:rPr>
          <w:rFonts w:ascii="Times New Roman" w:hAnsi="Times New Roman" w:cs="Times New Roman"/>
          <w:bCs/>
          <w:sz w:val="24"/>
          <w:szCs w:val="24"/>
        </w:rPr>
        <w:t xml:space="preserve"> atbilstoši Vienošanās 2.pielikuma formai sagatavotu </w:t>
      </w:r>
      <w:r w:rsidR="00BC2C76" w:rsidRPr="004B5C0E">
        <w:rPr>
          <w:rFonts w:ascii="Times New Roman" w:hAnsi="Times New Roman" w:cs="Times New Roman"/>
          <w:bCs/>
          <w:sz w:val="24"/>
          <w:szCs w:val="24"/>
        </w:rPr>
        <w:t>C</w:t>
      </w:r>
      <w:r w:rsidRPr="004B5C0E">
        <w:rPr>
          <w:rFonts w:ascii="Times New Roman" w:hAnsi="Times New Roman" w:cs="Times New Roman"/>
          <w:bCs/>
          <w:sz w:val="24"/>
          <w:szCs w:val="24"/>
        </w:rPr>
        <w:t>enu aptauju visiem Iespējamajiem piegādātājiem</w:t>
      </w:r>
      <w:r w:rsidR="00C06F35" w:rsidRPr="004B5C0E">
        <w:rPr>
          <w:rFonts w:ascii="Times New Roman" w:hAnsi="Times New Roman" w:cs="Times New Roman"/>
          <w:bCs/>
          <w:sz w:val="24"/>
          <w:szCs w:val="24"/>
        </w:rPr>
        <w:t>.</w:t>
      </w:r>
      <w:r w:rsidR="005E1AD5" w:rsidRPr="004B5C0E">
        <w:rPr>
          <w:rFonts w:ascii="Times New Roman" w:hAnsi="Times New Roman" w:cs="Times New Roman"/>
          <w:bCs/>
          <w:sz w:val="24"/>
          <w:szCs w:val="24"/>
        </w:rPr>
        <w:t xml:space="preserve"> </w:t>
      </w:r>
    </w:p>
    <w:p w14:paraId="2D0DCE39" w14:textId="62AF59C8" w:rsidR="00CA7BA8" w:rsidRPr="00C93ACB" w:rsidRDefault="00394E84" w:rsidP="00A23C90">
      <w:pPr>
        <w:numPr>
          <w:ilvl w:val="1"/>
          <w:numId w:val="11"/>
        </w:numPr>
        <w:spacing w:after="0" w:line="240" w:lineRule="auto"/>
        <w:ind w:right="-665"/>
        <w:jc w:val="both"/>
        <w:rPr>
          <w:rFonts w:ascii="Times New Roman" w:hAnsi="Times New Roman" w:cs="Times New Roman"/>
          <w:bCs/>
          <w:sz w:val="24"/>
          <w:szCs w:val="24"/>
        </w:rPr>
      </w:pPr>
      <w:r w:rsidRPr="00C93ACB">
        <w:rPr>
          <w:rFonts w:ascii="Times New Roman" w:hAnsi="Times New Roman"/>
          <w:bCs/>
          <w:sz w:val="24"/>
          <w:szCs w:val="24"/>
        </w:rPr>
        <w:t xml:space="preserve">Iespējamajiem piegādātājiem jāiesniedz Vienošanās </w:t>
      </w:r>
      <w:r w:rsidR="003E6206">
        <w:rPr>
          <w:rFonts w:ascii="Times New Roman" w:hAnsi="Times New Roman"/>
          <w:bCs/>
          <w:sz w:val="24"/>
          <w:szCs w:val="24"/>
        </w:rPr>
        <w:t>4</w:t>
      </w:r>
      <w:r w:rsidRPr="00C93ACB">
        <w:rPr>
          <w:rFonts w:ascii="Times New Roman" w:hAnsi="Times New Roman"/>
          <w:bCs/>
          <w:sz w:val="24"/>
          <w:szCs w:val="24"/>
        </w:rPr>
        <w:t>.pielikumā ietvertajai formai atbilstošs cenu piedāvājums 5 (piecu) darba dienu laikā pēc cenu aptaujas nosūtīšanas dienas, ja vien Pasūtītājs nav noteicis citu iesniegšanas termiņu.</w:t>
      </w:r>
      <w:r w:rsidR="00A17AEA" w:rsidRPr="00C93ACB">
        <w:rPr>
          <w:rFonts w:ascii="Times New Roman" w:hAnsi="Times New Roman"/>
          <w:bCs/>
          <w:sz w:val="24"/>
          <w:szCs w:val="24"/>
        </w:rPr>
        <w:t xml:space="preserve"> </w:t>
      </w:r>
      <w:r w:rsidR="003828DA" w:rsidRPr="00C93ACB">
        <w:rPr>
          <w:rFonts w:ascii="Times New Roman" w:hAnsi="Times New Roman"/>
          <w:bCs/>
          <w:sz w:val="24"/>
          <w:szCs w:val="24"/>
        </w:rPr>
        <w:t xml:space="preserve">Cenu piedāvājumam jāpievieno </w:t>
      </w:r>
      <w:r w:rsidR="002348D1" w:rsidRPr="00C93ACB">
        <w:rPr>
          <w:rFonts w:ascii="Times New Roman" w:hAnsi="Times New Roman"/>
          <w:sz w:val="24"/>
          <w:szCs w:val="24"/>
        </w:rPr>
        <w:t>informācija par Preces ražotāju un jāpievieno Drošības datu lapa par piedāvāto Preci. Drošības datu lapai jābūt sagatavotai latviešu valodā saskaņā ar Eiropas Parlamenta un Padomes regulas Nr. 1272/2008 prasībām</w:t>
      </w:r>
      <w:r w:rsidR="00CA7BA8" w:rsidRPr="00C93ACB">
        <w:rPr>
          <w:rFonts w:ascii="Times New Roman" w:hAnsi="Times New Roman"/>
          <w:sz w:val="24"/>
          <w:szCs w:val="24"/>
        </w:rPr>
        <w:t>, kā arī iesniedz apliecinājumu, par atbilstību Iepirkuma procedūras nolikuma 1</w:t>
      </w:r>
      <w:r w:rsidR="00C93ACB" w:rsidRPr="00C93ACB">
        <w:rPr>
          <w:rFonts w:ascii="Times New Roman" w:hAnsi="Times New Roman"/>
          <w:sz w:val="24"/>
          <w:szCs w:val="24"/>
        </w:rPr>
        <w:t>6</w:t>
      </w:r>
      <w:r w:rsidR="00CA7BA8" w:rsidRPr="00C93ACB">
        <w:rPr>
          <w:rFonts w:ascii="Times New Roman" w:hAnsi="Times New Roman"/>
          <w:sz w:val="24"/>
          <w:szCs w:val="24"/>
        </w:rPr>
        <w:t xml:space="preserve">.2.punktam. </w:t>
      </w:r>
    </w:p>
    <w:p w14:paraId="0946D5F9" w14:textId="0B3A35E8" w:rsidR="00592A09" w:rsidRPr="003E255E" w:rsidRDefault="00394E84" w:rsidP="00A23C90">
      <w:pPr>
        <w:numPr>
          <w:ilvl w:val="1"/>
          <w:numId w:val="11"/>
        </w:numPr>
        <w:spacing w:after="0" w:line="240" w:lineRule="auto"/>
        <w:ind w:right="-665"/>
        <w:jc w:val="both"/>
        <w:rPr>
          <w:rFonts w:ascii="Times New Roman" w:hAnsi="Times New Roman" w:cs="Times New Roman"/>
          <w:bCs/>
          <w:sz w:val="24"/>
          <w:szCs w:val="24"/>
        </w:rPr>
      </w:pPr>
      <w:r w:rsidRPr="003E255E">
        <w:rPr>
          <w:rFonts w:ascii="Times New Roman" w:hAnsi="Times New Roman" w:cs="Times New Roman"/>
          <w:bCs/>
          <w:sz w:val="24"/>
          <w:szCs w:val="24"/>
        </w:rPr>
        <w:t>Cenu piedāvājuma izvēles kritērijs ir viszemākā cen</w:t>
      </w:r>
      <w:r w:rsidR="00F16166" w:rsidRPr="003E255E">
        <w:rPr>
          <w:rFonts w:ascii="Times New Roman" w:hAnsi="Times New Roman" w:cs="Times New Roman"/>
          <w:bCs/>
          <w:sz w:val="24"/>
          <w:szCs w:val="24"/>
        </w:rPr>
        <w:t>a</w:t>
      </w:r>
      <w:r w:rsidR="00592A09" w:rsidRPr="003E255E">
        <w:rPr>
          <w:rFonts w:ascii="Times New Roman" w:eastAsia="Times New Roman" w:hAnsi="Times New Roman"/>
          <w:sz w:val="24"/>
          <w:szCs w:val="24"/>
        </w:rPr>
        <w:t xml:space="preserve"> par </w:t>
      </w:r>
      <w:r w:rsidR="00A76814" w:rsidRPr="003E255E">
        <w:rPr>
          <w:rFonts w:ascii="Times New Roman" w:eastAsia="Times New Roman" w:hAnsi="Times New Roman" w:cs="Times New Roman"/>
          <w:color w:val="000000" w:themeColor="text1"/>
          <w:sz w:val="24"/>
          <w:szCs w:val="24"/>
          <w:lang w:eastAsia="ru-RU"/>
        </w:rPr>
        <w:t>vien</w:t>
      </w:r>
      <w:r w:rsidR="009A4131" w:rsidRPr="003E255E">
        <w:rPr>
          <w:rFonts w:ascii="Times New Roman" w:eastAsia="Times New Roman" w:hAnsi="Times New Roman" w:cs="Times New Roman"/>
          <w:color w:val="000000" w:themeColor="text1"/>
          <w:sz w:val="24"/>
          <w:szCs w:val="24"/>
          <w:lang w:eastAsia="ru-RU"/>
        </w:rPr>
        <w:t>u</w:t>
      </w:r>
      <w:r w:rsidR="00A76814" w:rsidRPr="003E255E">
        <w:rPr>
          <w:rFonts w:ascii="Times New Roman" w:eastAsia="Times New Roman" w:hAnsi="Times New Roman" w:cs="Times New Roman"/>
          <w:color w:val="000000" w:themeColor="text1"/>
          <w:sz w:val="24"/>
          <w:szCs w:val="24"/>
          <w:lang w:eastAsia="ru-RU"/>
        </w:rPr>
        <w:t xml:space="preserve"> kondicioniera gāzes balonu </w:t>
      </w:r>
      <w:r w:rsidR="00592A09" w:rsidRPr="003E255E">
        <w:rPr>
          <w:rFonts w:ascii="Times New Roman" w:eastAsia="Times New Roman" w:hAnsi="Times New Roman"/>
          <w:sz w:val="24"/>
          <w:szCs w:val="24"/>
        </w:rPr>
        <w:t>(aukstuma aģents R134A).</w:t>
      </w:r>
    </w:p>
    <w:p w14:paraId="0B63D7BF" w14:textId="77777777" w:rsidR="00394E84" w:rsidRPr="00B135C2" w:rsidRDefault="00394E84" w:rsidP="00A23C90">
      <w:pPr>
        <w:numPr>
          <w:ilvl w:val="1"/>
          <w:numId w:val="11"/>
        </w:numPr>
        <w:spacing w:after="0" w:line="240" w:lineRule="auto"/>
        <w:ind w:right="-665"/>
        <w:jc w:val="both"/>
        <w:rPr>
          <w:rFonts w:ascii="Times New Roman" w:hAnsi="Times New Roman" w:cs="Times New Roman"/>
          <w:bCs/>
          <w:sz w:val="24"/>
          <w:szCs w:val="24"/>
        </w:rPr>
      </w:pPr>
      <w:r w:rsidRPr="00B135C2">
        <w:rPr>
          <w:rFonts w:ascii="Times New Roman" w:hAnsi="Times New Roman" w:cs="Times New Roman"/>
          <w:bCs/>
          <w:sz w:val="24"/>
          <w:szCs w:val="24"/>
        </w:rPr>
        <w:t>Ja Vienošanās 3.2.punktā noteiktajā termiņā Iespējamais piegādātājs neiesniedz cenu piedāvājumu, tiek uzskatīts, ka viņš atsakās no konkrētās piegādes.</w:t>
      </w:r>
    </w:p>
    <w:p w14:paraId="10585EA8" w14:textId="77777777" w:rsidR="00394E84" w:rsidRPr="0016312B" w:rsidRDefault="00394E84" w:rsidP="00A23C90">
      <w:pPr>
        <w:numPr>
          <w:ilvl w:val="1"/>
          <w:numId w:val="11"/>
        </w:numPr>
        <w:spacing w:after="0" w:line="240" w:lineRule="auto"/>
        <w:ind w:right="-665"/>
        <w:jc w:val="both"/>
        <w:rPr>
          <w:rFonts w:ascii="Times New Roman" w:hAnsi="Times New Roman" w:cs="Times New Roman"/>
          <w:bCs/>
          <w:sz w:val="24"/>
          <w:szCs w:val="24"/>
        </w:rPr>
      </w:pPr>
      <w:r w:rsidRPr="0016312B">
        <w:rPr>
          <w:rFonts w:ascii="Times New Roman" w:eastAsia="Times New Roman" w:hAnsi="Times New Roman" w:cs="Times New Roman"/>
          <w:bCs/>
          <w:sz w:val="24"/>
          <w:szCs w:val="24"/>
        </w:rPr>
        <w:t>Pasūtītājs pēc cenu aptaujā norādītā piedāvājumu iesniegšanas termiņa beigām,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1C266223" w14:textId="77777777" w:rsidR="00CB4C33" w:rsidRDefault="00394E84" w:rsidP="00A23C90">
      <w:pPr>
        <w:numPr>
          <w:ilvl w:val="1"/>
          <w:numId w:val="11"/>
        </w:numPr>
        <w:spacing w:after="0" w:line="240" w:lineRule="auto"/>
        <w:ind w:right="-665"/>
        <w:jc w:val="both"/>
        <w:rPr>
          <w:rFonts w:ascii="Times New Roman" w:hAnsi="Times New Roman" w:cs="Times New Roman"/>
          <w:bCs/>
          <w:sz w:val="24"/>
          <w:szCs w:val="24"/>
        </w:rPr>
      </w:pPr>
      <w:r w:rsidRPr="0016312B">
        <w:rPr>
          <w:rFonts w:ascii="Times New Roman" w:eastAsia="Times New Roman" w:hAnsi="Times New Roman" w:cs="Times New Roman"/>
          <w:bCs/>
          <w:sz w:val="24"/>
          <w:szCs w:val="24"/>
        </w:rPr>
        <w:t xml:space="preserve">Pasūtītājam ir tiesības lūgt precizēt vai skaidrot Iespējamā piegādātāja iesniegto cenas </w:t>
      </w:r>
      <w:r w:rsidRPr="00CB4C33">
        <w:rPr>
          <w:rFonts w:ascii="Times New Roman" w:eastAsia="Times New Roman" w:hAnsi="Times New Roman" w:cs="Times New Roman"/>
          <w:bCs/>
          <w:sz w:val="24"/>
          <w:szCs w:val="24"/>
        </w:rPr>
        <w:t>piedāvājumu.</w:t>
      </w:r>
    </w:p>
    <w:p w14:paraId="4F225917" w14:textId="77777777" w:rsidR="00CB4C33" w:rsidRPr="00CB4C33" w:rsidRDefault="00394E84" w:rsidP="00A23C90">
      <w:pPr>
        <w:numPr>
          <w:ilvl w:val="1"/>
          <w:numId w:val="11"/>
        </w:numPr>
        <w:spacing w:after="0" w:line="240" w:lineRule="auto"/>
        <w:ind w:right="-665"/>
        <w:jc w:val="both"/>
        <w:rPr>
          <w:rFonts w:ascii="Times New Roman" w:hAnsi="Times New Roman" w:cs="Times New Roman"/>
          <w:bCs/>
          <w:sz w:val="24"/>
          <w:szCs w:val="24"/>
        </w:rPr>
      </w:pPr>
      <w:r w:rsidRPr="00CB4C33">
        <w:rPr>
          <w:rFonts w:ascii="Times New Roman" w:eastAsia="Times New Roman" w:hAnsi="Times New Roman" w:cs="Times New Roman"/>
          <w:bCs/>
          <w:sz w:val="24"/>
          <w:szCs w:val="24"/>
        </w:rPr>
        <w:t xml:space="preserve">Ja vairāki </w:t>
      </w:r>
      <w:r w:rsidR="00CB4C33" w:rsidRPr="00CB4C33">
        <w:rPr>
          <w:rFonts w:ascii="Times New Roman" w:eastAsia="Times New Roman" w:hAnsi="Times New Roman" w:cs="Times New Roman"/>
          <w:bCs/>
          <w:sz w:val="24"/>
          <w:szCs w:val="24"/>
        </w:rPr>
        <w:t>Iespējamie piegādātāji piedāvājuši viszemāko cenu, tad Pasūtītājs nosūta šiem Iespējamajiem piegādātājiem atkārtotu cenu aptauju iesniegt piedāvājumus Preces piegādei. No atkārtoti iesniegtajiem piedāvājumiem Pasūtītājs izvēlās piedāvājumu ar viszemāko cenu.</w:t>
      </w:r>
      <w:r w:rsidR="00CB4C33" w:rsidRPr="00CB4C33">
        <w:rPr>
          <w:rFonts w:ascii="Times New Roman" w:hAnsi="Times New Roman" w:cs="Times New Roman"/>
          <w:sz w:val="24"/>
          <w:szCs w:val="24"/>
        </w:rPr>
        <w:t xml:space="preserve"> </w:t>
      </w:r>
      <w:r w:rsidR="00CB4C33" w:rsidRPr="00CB4C33">
        <w:rPr>
          <w:rFonts w:ascii="Times New Roman" w:eastAsia="Times New Roman" w:hAnsi="Times New Roman" w:cs="Times New Roman"/>
          <w:bCs/>
          <w:sz w:val="24"/>
          <w:szCs w:val="24"/>
        </w:rPr>
        <w:t>Ja atkārtotā cenu aptaujā Iespējamie piegādātāji iesniedz piedāvājumus ar vienādām cenām</w:t>
      </w:r>
      <w:r w:rsidR="00CB4C33" w:rsidRPr="00CB4C33">
        <w:rPr>
          <w:rFonts w:ascii="Times New Roman" w:hAnsi="Times New Roman" w:cs="Times New Roman"/>
          <w:sz w:val="24"/>
          <w:szCs w:val="24"/>
        </w:rPr>
        <w:t xml:space="preserve"> piegādes tiesības tiek piešķirtas tam pretendentam, kurš Vienošanās  darbības laikā nav atteicies no līguma saistību izpildes vai ir atteicies no mazāka preču pozīciju skaita par citu vai citiem pretendentiem, kas iesnieguši vienādas zemākās cenas. Gadījumā, ja ir iesniegtas divas </w:t>
      </w:r>
      <w:r w:rsidR="00CB4C33" w:rsidRPr="00CB4C33">
        <w:rPr>
          <w:rFonts w:ascii="Times New Roman" w:hAnsi="Times New Roman" w:cs="Times New Roman"/>
          <w:sz w:val="24"/>
          <w:szCs w:val="24"/>
        </w:rPr>
        <w:lastRenderedPageBreak/>
        <w:t>vienādas, zemākās cenas un abu pretendentu atteikumu skaits no saistību izpildes ir identisks, tad piegādes tiesības tiek piešķirtas tam pretendentam, kurš ir veicis lielākus nodokļu maksājumus valsts kopbudžetā pēdējā gada, par kuru likumā noteiktajā kārtībā ir iesniegts gada pārskats.</w:t>
      </w:r>
    </w:p>
    <w:p w14:paraId="095F6FC2" w14:textId="3FAFCFF1" w:rsidR="00394E84" w:rsidRPr="00590D6D" w:rsidRDefault="00394E84" w:rsidP="00A23C90">
      <w:pPr>
        <w:numPr>
          <w:ilvl w:val="1"/>
          <w:numId w:val="11"/>
        </w:numPr>
        <w:spacing w:after="0" w:line="240" w:lineRule="auto"/>
        <w:ind w:right="-665"/>
        <w:jc w:val="both"/>
        <w:rPr>
          <w:rFonts w:ascii="Times New Roman" w:hAnsi="Times New Roman" w:cs="Times New Roman"/>
          <w:bCs/>
          <w:sz w:val="24"/>
          <w:szCs w:val="24"/>
        </w:rPr>
      </w:pPr>
      <w:r w:rsidRPr="00590D6D">
        <w:rPr>
          <w:rFonts w:ascii="Times New Roman" w:hAnsi="Times New Roman" w:cs="Times New Roman"/>
          <w:bCs/>
          <w:sz w:val="24"/>
          <w:szCs w:val="24"/>
        </w:rPr>
        <w:t>Ne ilgāk kā 5 (piecu) darba dienu laikā pēc cenu piedāvājumu iesniegšanas termiņa Pasūtītāja pilnvarotā persona nosūta Iespējamajam piegādātājam atbilstoši Vienošanās 4.pielikuma formai sagatavotu Paziņojumu par cenu aptaujas rezultātiem.</w:t>
      </w:r>
    </w:p>
    <w:p w14:paraId="1CF70B61" w14:textId="6C04B48B" w:rsidR="00590D6D" w:rsidRDefault="00394E84" w:rsidP="00103407">
      <w:pPr>
        <w:widowControl w:val="0"/>
        <w:numPr>
          <w:ilvl w:val="1"/>
          <w:numId w:val="11"/>
        </w:numPr>
        <w:tabs>
          <w:tab w:val="left" w:pos="567"/>
        </w:tabs>
        <w:overflowPunct w:val="0"/>
        <w:adjustRightInd w:val="0"/>
        <w:spacing w:after="120" w:line="240" w:lineRule="auto"/>
        <w:ind w:left="425" w:right="-665" w:hanging="425"/>
        <w:contextualSpacing/>
        <w:jc w:val="both"/>
        <w:rPr>
          <w:rFonts w:ascii="Times New Roman" w:eastAsia="Times New Roman" w:hAnsi="Times New Roman" w:cs="Times New Roman"/>
          <w:bCs/>
          <w:sz w:val="24"/>
          <w:szCs w:val="24"/>
        </w:rPr>
      </w:pPr>
      <w:r w:rsidRPr="00590D6D">
        <w:rPr>
          <w:rFonts w:ascii="Times New Roman" w:eastAsia="Times New Roman" w:hAnsi="Times New Roman" w:cs="Times New Roman"/>
          <w:sz w:val="24"/>
          <w:szCs w:val="24"/>
        </w:rPr>
        <w:t>Līdz ar Paziņojuma nosūtīšanas dienu, tiek uzskatīts, ka ar Iespējamo piegādātāju, kas piedāvājis zemāko Preces cenu, ir noslēgts Iepirkuma līgums</w:t>
      </w:r>
      <w:r w:rsidR="00E44EDC" w:rsidRPr="00590D6D">
        <w:rPr>
          <w:rFonts w:ascii="Times New Roman" w:eastAsia="Times New Roman" w:hAnsi="Times New Roman" w:cs="Times New Roman"/>
          <w:sz w:val="24"/>
          <w:szCs w:val="24"/>
        </w:rPr>
        <w:t xml:space="preserve"> uz</w:t>
      </w:r>
      <w:r w:rsidR="00D350D3">
        <w:rPr>
          <w:rFonts w:ascii="Times New Roman" w:eastAsia="Times New Roman" w:hAnsi="Times New Roman" w:cs="Times New Roman"/>
          <w:sz w:val="24"/>
          <w:szCs w:val="24"/>
        </w:rPr>
        <w:t xml:space="preserve"> cenu aptaujā norādīto termiņu (orientējoši</w:t>
      </w:r>
      <w:r w:rsidR="00E44EDC" w:rsidRPr="00590D6D">
        <w:rPr>
          <w:rFonts w:ascii="Times New Roman" w:eastAsia="Times New Roman" w:hAnsi="Times New Roman" w:cs="Times New Roman"/>
          <w:sz w:val="24"/>
          <w:szCs w:val="24"/>
        </w:rPr>
        <w:t xml:space="preserve"> </w:t>
      </w:r>
      <w:r w:rsidR="00103407">
        <w:rPr>
          <w:rFonts w:ascii="Times New Roman" w:eastAsia="Times New Roman" w:hAnsi="Times New Roman" w:cs="Times New Roman"/>
          <w:sz w:val="24"/>
          <w:szCs w:val="24"/>
        </w:rPr>
        <w:t>4</w:t>
      </w:r>
      <w:r w:rsidR="00E44EDC" w:rsidRPr="00590D6D">
        <w:rPr>
          <w:rFonts w:ascii="Times New Roman" w:eastAsia="Times New Roman" w:hAnsi="Times New Roman" w:cs="Times New Roman"/>
          <w:sz w:val="24"/>
          <w:szCs w:val="24"/>
        </w:rPr>
        <w:t xml:space="preserve"> (</w:t>
      </w:r>
      <w:r w:rsidR="00103407">
        <w:rPr>
          <w:rFonts w:ascii="Times New Roman" w:eastAsia="Times New Roman" w:hAnsi="Times New Roman" w:cs="Times New Roman"/>
          <w:sz w:val="24"/>
          <w:szCs w:val="24"/>
        </w:rPr>
        <w:t>četriem</w:t>
      </w:r>
      <w:r w:rsidR="00E44EDC" w:rsidRPr="00590D6D">
        <w:rPr>
          <w:rFonts w:ascii="Times New Roman" w:eastAsia="Times New Roman" w:hAnsi="Times New Roman" w:cs="Times New Roman"/>
          <w:sz w:val="24"/>
          <w:szCs w:val="24"/>
        </w:rPr>
        <w:t xml:space="preserve">) </w:t>
      </w:r>
      <w:r w:rsidR="002C7FA6" w:rsidRPr="00590D6D">
        <w:rPr>
          <w:rFonts w:ascii="Times New Roman" w:eastAsia="Times New Roman" w:hAnsi="Times New Roman" w:cs="Times New Roman"/>
          <w:sz w:val="24"/>
          <w:szCs w:val="24"/>
        </w:rPr>
        <w:t>mēnešiem</w:t>
      </w:r>
      <w:r w:rsidR="00D350D3">
        <w:rPr>
          <w:rFonts w:ascii="Times New Roman" w:eastAsia="Times New Roman" w:hAnsi="Times New Roman" w:cs="Times New Roman"/>
          <w:sz w:val="24"/>
          <w:szCs w:val="24"/>
        </w:rPr>
        <w:t>)</w:t>
      </w:r>
      <w:r w:rsidR="00321920" w:rsidRPr="00590D6D">
        <w:rPr>
          <w:rFonts w:ascii="Times New Roman" w:eastAsia="Times New Roman" w:hAnsi="Times New Roman" w:cs="Times New Roman"/>
          <w:sz w:val="24"/>
          <w:szCs w:val="24"/>
        </w:rPr>
        <w:t xml:space="preserve"> no paziņojuma nosūtīšanas dienas</w:t>
      </w:r>
      <w:r w:rsidRPr="00590D6D">
        <w:rPr>
          <w:rFonts w:ascii="Times New Roman" w:eastAsia="Times New Roman" w:hAnsi="Times New Roman" w:cs="Times New Roman"/>
          <w:sz w:val="24"/>
          <w:szCs w:val="24"/>
        </w:rPr>
        <w:t xml:space="preserve">, pamatojoties uz Vienošanās noteikumiem. </w:t>
      </w:r>
    </w:p>
    <w:p w14:paraId="5006E898" w14:textId="315FA7D1" w:rsidR="00394E84" w:rsidRPr="00590D6D" w:rsidRDefault="00394E84" w:rsidP="00A23C90">
      <w:pPr>
        <w:widowControl w:val="0"/>
        <w:numPr>
          <w:ilvl w:val="1"/>
          <w:numId w:val="11"/>
        </w:numPr>
        <w:tabs>
          <w:tab w:val="left" w:pos="567"/>
        </w:tabs>
        <w:overflowPunct w:val="0"/>
        <w:adjustRightInd w:val="0"/>
        <w:spacing w:after="120" w:line="240" w:lineRule="auto"/>
        <w:ind w:left="425" w:right="-665" w:hanging="425"/>
        <w:contextualSpacing/>
        <w:jc w:val="both"/>
        <w:rPr>
          <w:rFonts w:ascii="Times New Roman" w:eastAsia="Times New Roman" w:hAnsi="Times New Roman" w:cs="Times New Roman"/>
          <w:bCs/>
          <w:sz w:val="24"/>
          <w:szCs w:val="24"/>
        </w:rPr>
      </w:pPr>
      <w:r w:rsidRPr="00590D6D">
        <w:rPr>
          <w:rFonts w:ascii="Times New Roman" w:eastAsia="Times New Roman" w:hAnsi="Times New Roman" w:cs="Times New Roman"/>
          <w:sz w:val="24"/>
          <w:szCs w:val="24"/>
        </w:rPr>
        <w:t>Ja Piegādātājs atsakās no Iepirkuma līguma izpildes, Pasūtītājam ir tiesības piešķirt Iepirkuma līguma slēgšanas tiesības</w:t>
      </w:r>
      <w:r w:rsidR="00C56D67" w:rsidRPr="00590D6D">
        <w:rPr>
          <w:rFonts w:ascii="Times New Roman" w:eastAsia="Times New Roman" w:hAnsi="Times New Roman" w:cs="Times New Roman"/>
          <w:sz w:val="24"/>
          <w:szCs w:val="24"/>
        </w:rPr>
        <w:t xml:space="preserve"> </w:t>
      </w:r>
      <w:r w:rsidRPr="00590D6D">
        <w:rPr>
          <w:rFonts w:ascii="Times New Roman" w:eastAsia="Times New Roman" w:hAnsi="Times New Roman" w:cs="Times New Roman"/>
          <w:sz w:val="24"/>
          <w:szCs w:val="24"/>
        </w:rPr>
        <w:t xml:space="preserve">Iespējamajam piegādātājam, kas piedāvāja nākamo zemāko cenu. </w:t>
      </w:r>
    </w:p>
    <w:p w14:paraId="3415F379" w14:textId="77777777" w:rsidR="00394E84" w:rsidRPr="004D19AC" w:rsidRDefault="00394E84" w:rsidP="00A23C90">
      <w:pPr>
        <w:widowControl w:val="0"/>
        <w:overflowPunct w:val="0"/>
        <w:adjustRightInd w:val="0"/>
        <w:spacing w:after="120" w:line="240" w:lineRule="auto"/>
        <w:ind w:left="425" w:right="-665"/>
        <w:contextualSpacing/>
        <w:jc w:val="both"/>
        <w:rPr>
          <w:rFonts w:ascii="Times New Roman" w:eastAsia="Times New Roman" w:hAnsi="Times New Roman" w:cs="Times New Roman"/>
          <w:bCs/>
          <w:sz w:val="24"/>
          <w:szCs w:val="24"/>
        </w:rPr>
      </w:pPr>
    </w:p>
    <w:p w14:paraId="492A4425" w14:textId="77777777" w:rsidR="00394E84" w:rsidRPr="004D19AC" w:rsidRDefault="00394E84" w:rsidP="00A23C90">
      <w:pPr>
        <w:numPr>
          <w:ilvl w:val="0"/>
          <w:numId w:val="11"/>
        </w:numPr>
        <w:spacing w:after="120" w:line="240" w:lineRule="auto"/>
        <w:ind w:right="-665"/>
        <w:jc w:val="center"/>
        <w:rPr>
          <w:rFonts w:ascii="Times New Roman" w:hAnsi="Times New Roman" w:cs="Times New Roman"/>
          <w:b/>
          <w:sz w:val="24"/>
          <w:szCs w:val="24"/>
        </w:rPr>
      </w:pPr>
      <w:r w:rsidRPr="004D19AC">
        <w:rPr>
          <w:rFonts w:ascii="Times New Roman" w:hAnsi="Times New Roman" w:cs="Times New Roman"/>
          <w:b/>
          <w:sz w:val="24"/>
          <w:szCs w:val="24"/>
        </w:rPr>
        <w:t xml:space="preserve">VIENOŠANĀS TERMIŅŠ, VIENOŠANĀS KOPĒJĀ SUMMA UN NORĒĶINU KĀRTĪBA </w:t>
      </w:r>
    </w:p>
    <w:p w14:paraId="75851B73" w14:textId="26DED2CB" w:rsidR="00394E84" w:rsidRPr="004D19AC" w:rsidRDefault="00394E84" w:rsidP="00A23C90">
      <w:pPr>
        <w:widowControl w:val="0"/>
        <w:numPr>
          <w:ilvl w:val="1"/>
          <w:numId w:val="11"/>
        </w:numPr>
        <w:tabs>
          <w:tab w:val="left" w:pos="426"/>
        </w:tabs>
        <w:overflowPunct w:val="0"/>
        <w:adjustRightInd w:val="0"/>
        <w:spacing w:after="120" w:line="240" w:lineRule="auto"/>
        <w:ind w:left="425" w:right="-665" w:hanging="425"/>
        <w:contextualSpacing/>
        <w:jc w:val="both"/>
        <w:rPr>
          <w:rFonts w:ascii="Times New Roman" w:eastAsia="Times New Roman" w:hAnsi="Times New Roman" w:cs="Times New Roman"/>
          <w:bCs/>
          <w:sz w:val="24"/>
          <w:szCs w:val="24"/>
        </w:rPr>
      </w:pPr>
      <w:r w:rsidRPr="004D19AC">
        <w:rPr>
          <w:rFonts w:ascii="Times New Roman" w:eastAsia="Times New Roman" w:hAnsi="Times New Roman" w:cs="Times New Roman"/>
          <w:sz w:val="24"/>
          <w:szCs w:val="24"/>
        </w:rPr>
        <w:t xml:space="preserve">Vienošanās kopējā līgumcena ir </w:t>
      </w:r>
      <w:r w:rsidR="006C202D" w:rsidRPr="004D19AC">
        <w:rPr>
          <w:rFonts w:ascii="Times New Roman" w:eastAsia="Times New Roman" w:hAnsi="Times New Roman" w:cs="Times New Roman"/>
          <w:bCs/>
          <w:color w:val="000000" w:themeColor="text1"/>
          <w:sz w:val="24"/>
          <w:szCs w:val="24"/>
        </w:rPr>
        <w:t xml:space="preserve">174 </w:t>
      </w:r>
      <w:r w:rsidR="00D350D3" w:rsidRPr="004D19AC">
        <w:rPr>
          <w:rFonts w:ascii="Times New Roman" w:eastAsia="Times New Roman" w:hAnsi="Times New Roman" w:cs="Times New Roman"/>
          <w:bCs/>
          <w:color w:val="000000" w:themeColor="text1"/>
          <w:sz w:val="24"/>
          <w:szCs w:val="24"/>
        </w:rPr>
        <w:t>7</w:t>
      </w:r>
      <w:r w:rsidR="00D350D3">
        <w:rPr>
          <w:rFonts w:ascii="Times New Roman" w:eastAsia="Times New Roman" w:hAnsi="Times New Roman" w:cs="Times New Roman"/>
          <w:bCs/>
          <w:color w:val="000000" w:themeColor="text1"/>
          <w:sz w:val="24"/>
          <w:szCs w:val="24"/>
        </w:rPr>
        <w:t>50</w:t>
      </w:r>
      <w:r w:rsidR="006C202D" w:rsidRPr="004D19AC">
        <w:rPr>
          <w:rFonts w:ascii="Times New Roman" w:eastAsia="Times New Roman" w:hAnsi="Times New Roman" w:cs="Times New Roman"/>
          <w:bCs/>
          <w:color w:val="000000" w:themeColor="text1"/>
          <w:sz w:val="24"/>
          <w:szCs w:val="24"/>
        </w:rPr>
        <w:t>,</w:t>
      </w:r>
      <w:r w:rsidR="00D350D3">
        <w:rPr>
          <w:rFonts w:ascii="Times New Roman" w:eastAsia="Times New Roman" w:hAnsi="Times New Roman" w:cs="Times New Roman"/>
          <w:bCs/>
          <w:color w:val="000000" w:themeColor="text1"/>
          <w:sz w:val="24"/>
          <w:szCs w:val="24"/>
        </w:rPr>
        <w:t>0</w:t>
      </w:r>
      <w:r w:rsidR="006C202D" w:rsidRPr="004D19AC">
        <w:rPr>
          <w:rFonts w:ascii="Times New Roman" w:eastAsia="Times New Roman" w:hAnsi="Times New Roman" w:cs="Times New Roman"/>
          <w:bCs/>
          <w:color w:val="000000" w:themeColor="text1"/>
          <w:sz w:val="24"/>
          <w:szCs w:val="24"/>
        </w:rPr>
        <w:t xml:space="preserve">0 </w:t>
      </w:r>
      <w:r w:rsidRPr="004D19AC">
        <w:rPr>
          <w:rFonts w:ascii="Times New Roman" w:hAnsi="Times New Roman" w:cs="Times New Roman"/>
          <w:sz w:val="24"/>
          <w:szCs w:val="24"/>
        </w:rPr>
        <w:t>EUR (</w:t>
      </w:r>
      <w:r w:rsidR="001877C0" w:rsidRPr="004D19AC">
        <w:rPr>
          <w:rFonts w:ascii="Times New Roman" w:hAnsi="Times New Roman" w:cs="Times New Roman"/>
          <w:sz w:val="24"/>
          <w:szCs w:val="24"/>
        </w:rPr>
        <w:t xml:space="preserve">viens simts </w:t>
      </w:r>
      <w:r w:rsidR="006C202D" w:rsidRPr="004D19AC">
        <w:rPr>
          <w:rFonts w:ascii="Times New Roman" w:hAnsi="Times New Roman" w:cs="Times New Roman"/>
          <w:sz w:val="24"/>
          <w:szCs w:val="24"/>
        </w:rPr>
        <w:t>septiņdesmit četri</w:t>
      </w:r>
      <w:r w:rsidR="001877C0" w:rsidRPr="004D19AC">
        <w:rPr>
          <w:rFonts w:ascii="Times New Roman" w:hAnsi="Times New Roman" w:cs="Times New Roman"/>
          <w:sz w:val="24"/>
          <w:szCs w:val="24"/>
        </w:rPr>
        <w:t xml:space="preserve"> tūkstoši </w:t>
      </w:r>
      <w:r w:rsidR="004D19AC" w:rsidRPr="004D19AC">
        <w:rPr>
          <w:rFonts w:ascii="Times New Roman" w:hAnsi="Times New Roman" w:cs="Times New Roman"/>
          <w:sz w:val="24"/>
          <w:szCs w:val="24"/>
        </w:rPr>
        <w:t>septiņi</w:t>
      </w:r>
      <w:r w:rsidR="00AF7397" w:rsidRPr="004D19AC">
        <w:rPr>
          <w:rFonts w:ascii="Times New Roman" w:hAnsi="Times New Roman" w:cs="Times New Roman"/>
          <w:sz w:val="24"/>
          <w:szCs w:val="24"/>
        </w:rPr>
        <w:t xml:space="preserve"> simti</w:t>
      </w:r>
      <w:r w:rsidR="001877C0" w:rsidRPr="004D19AC">
        <w:rPr>
          <w:rFonts w:ascii="Times New Roman" w:hAnsi="Times New Roman" w:cs="Times New Roman"/>
          <w:sz w:val="24"/>
          <w:szCs w:val="24"/>
        </w:rPr>
        <w:t xml:space="preserve"> </w:t>
      </w:r>
      <w:r w:rsidR="00D350D3">
        <w:rPr>
          <w:rFonts w:ascii="Times New Roman" w:hAnsi="Times New Roman" w:cs="Times New Roman"/>
          <w:sz w:val="24"/>
          <w:szCs w:val="24"/>
        </w:rPr>
        <w:t>piec</w:t>
      </w:r>
      <w:r w:rsidR="00D350D3" w:rsidRPr="004D19AC">
        <w:rPr>
          <w:rFonts w:ascii="Times New Roman" w:hAnsi="Times New Roman" w:cs="Times New Roman"/>
          <w:sz w:val="24"/>
          <w:szCs w:val="24"/>
        </w:rPr>
        <w:t xml:space="preserve">desmit </w:t>
      </w:r>
      <w:r w:rsidRPr="004D19AC">
        <w:rPr>
          <w:rFonts w:ascii="Times New Roman" w:hAnsi="Times New Roman" w:cs="Times New Roman"/>
          <w:i/>
          <w:iCs/>
          <w:sz w:val="24"/>
          <w:szCs w:val="24"/>
        </w:rPr>
        <w:t>euro</w:t>
      </w:r>
      <w:r w:rsidR="001877C0" w:rsidRPr="004D19AC">
        <w:rPr>
          <w:rFonts w:ascii="Times New Roman" w:hAnsi="Times New Roman" w:cs="Times New Roman"/>
          <w:sz w:val="24"/>
          <w:szCs w:val="24"/>
        </w:rPr>
        <w:t xml:space="preserve"> </w:t>
      </w:r>
      <w:r w:rsidR="00D350D3">
        <w:rPr>
          <w:rFonts w:ascii="Times New Roman" w:hAnsi="Times New Roman" w:cs="Times New Roman"/>
          <w:sz w:val="24"/>
          <w:szCs w:val="24"/>
        </w:rPr>
        <w:t>0</w:t>
      </w:r>
      <w:r w:rsidR="00D350D3" w:rsidRPr="004D19AC">
        <w:rPr>
          <w:rFonts w:ascii="Times New Roman" w:hAnsi="Times New Roman" w:cs="Times New Roman"/>
          <w:sz w:val="24"/>
          <w:szCs w:val="24"/>
        </w:rPr>
        <w:t xml:space="preserve">0 </w:t>
      </w:r>
      <w:r w:rsidR="001877C0" w:rsidRPr="004D19AC">
        <w:rPr>
          <w:rFonts w:ascii="Times New Roman" w:hAnsi="Times New Roman" w:cs="Times New Roman"/>
          <w:sz w:val="24"/>
          <w:szCs w:val="24"/>
        </w:rPr>
        <w:t>centi</w:t>
      </w:r>
      <w:r w:rsidRPr="004D19AC">
        <w:rPr>
          <w:rFonts w:ascii="Times New Roman" w:hAnsi="Times New Roman" w:cs="Times New Roman"/>
          <w:sz w:val="24"/>
          <w:szCs w:val="24"/>
        </w:rPr>
        <w:t xml:space="preserve">) </w:t>
      </w:r>
      <w:r w:rsidRPr="004D19AC">
        <w:rPr>
          <w:rFonts w:ascii="Times New Roman" w:eastAsia="Times New Roman" w:hAnsi="Times New Roman" w:cs="Times New Roman"/>
          <w:sz w:val="24"/>
          <w:szCs w:val="24"/>
        </w:rPr>
        <w:t>bez PVN.</w:t>
      </w:r>
    </w:p>
    <w:p w14:paraId="706DFFC5" w14:textId="6A6860F2" w:rsidR="004E356C" w:rsidRPr="00965E28" w:rsidRDefault="004E356C" w:rsidP="00A23C90">
      <w:pPr>
        <w:numPr>
          <w:ilvl w:val="1"/>
          <w:numId w:val="11"/>
        </w:numPr>
        <w:suppressAutoHyphens/>
        <w:spacing w:after="0" w:line="240" w:lineRule="auto"/>
        <w:ind w:left="426" w:right="-665" w:hanging="426"/>
        <w:jc w:val="both"/>
        <w:rPr>
          <w:rFonts w:ascii="Times New Roman" w:eastAsia="Times New Roman" w:hAnsi="Times New Roman" w:cs="Times New Roman"/>
          <w:sz w:val="24"/>
          <w:szCs w:val="24"/>
          <w:lang w:eastAsia="ar-SA"/>
        </w:rPr>
      </w:pPr>
      <w:r w:rsidRPr="00965E28">
        <w:rPr>
          <w:rFonts w:ascii="Times New Roman" w:eastAsia="Times New Roman" w:hAnsi="Times New Roman" w:cs="Times New Roman"/>
          <w:sz w:val="24"/>
          <w:szCs w:val="24"/>
          <w:lang w:eastAsia="ar-SA"/>
        </w:rPr>
        <w:t xml:space="preserve">Samaksa par Preci tiek veikta 30 (trīsdesmit) dienu laikā pēc Preces piegādes, pieņemšanas Vienošanās noteiktajā kārtībā un rēķina saņemšanas, pārskaitot attiecīgo summu uz Piegādātāja rēķinā norādīto bankas kontu. </w:t>
      </w:r>
    </w:p>
    <w:p w14:paraId="46FA1F54" w14:textId="4F85F6F8" w:rsidR="004E356C" w:rsidRPr="00965E28" w:rsidRDefault="004E356C" w:rsidP="00A23C90">
      <w:pPr>
        <w:numPr>
          <w:ilvl w:val="1"/>
          <w:numId w:val="11"/>
        </w:numPr>
        <w:suppressAutoHyphens/>
        <w:spacing w:after="0" w:line="240" w:lineRule="auto"/>
        <w:ind w:right="-665"/>
        <w:jc w:val="both"/>
        <w:rPr>
          <w:rFonts w:ascii="Times New Roman" w:eastAsia="Times New Roman" w:hAnsi="Times New Roman" w:cs="Times New Roman"/>
          <w:sz w:val="24"/>
          <w:szCs w:val="24"/>
          <w:lang w:eastAsia="ar-SA"/>
        </w:rPr>
      </w:pPr>
      <w:r w:rsidRPr="00965E28">
        <w:rPr>
          <w:rFonts w:ascii="Times New Roman" w:eastAsia="Times New Roman" w:hAnsi="Times New Roman" w:cs="Times New Roman"/>
          <w:sz w:val="24"/>
          <w:szCs w:val="24"/>
          <w:lang w:eastAsia="ar-SA"/>
        </w:rPr>
        <w:t>Pavadzīmēs un rēķinos Piegādātājam ir obligāti jānorāda Vienošanās numurs.</w:t>
      </w:r>
    </w:p>
    <w:p w14:paraId="0490AF9D" w14:textId="61605724" w:rsidR="004E356C" w:rsidRPr="00965E28" w:rsidRDefault="004E356C" w:rsidP="00A23C90">
      <w:pPr>
        <w:numPr>
          <w:ilvl w:val="1"/>
          <w:numId w:val="11"/>
        </w:numPr>
        <w:suppressAutoHyphens/>
        <w:spacing w:after="0" w:line="240" w:lineRule="auto"/>
        <w:ind w:right="-665"/>
        <w:jc w:val="both"/>
        <w:rPr>
          <w:rFonts w:ascii="Times New Roman" w:eastAsia="Times New Roman" w:hAnsi="Times New Roman" w:cs="Times New Roman"/>
          <w:sz w:val="24"/>
          <w:szCs w:val="24"/>
          <w:lang w:eastAsia="ar-SA"/>
        </w:rPr>
      </w:pPr>
      <w:r w:rsidRPr="00965E28">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47FBF21E" w14:textId="77777777" w:rsidR="004E356C" w:rsidRPr="00861E96" w:rsidRDefault="004E356C" w:rsidP="00A23C90">
      <w:pPr>
        <w:suppressAutoHyphens/>
        <w:spacing w:after="0" w:line="240" w:lineRule="auto"/>
        <w:ind w:left="360" w:right="-665"/>
        <w:jc w:val="both"/>
        <w:rPr>
          <w:rFonts w:ascii="Times New Roman" w:eastAsia="Times New Roman" w:hAnsi="Times New Roman" w:cs="Times New Roman"/>
          <w:sz w:val="24"/>
          <w:szCs w:val="24"/>
          <w:lang w:eastAsia="ar-SA"/>
        </w:rPr>
      </w:pPr>
    </w:p>
    <w:p w14:paraId="3386EFC2" w14:textId="77777777" w:rsidR="00394E84" w:rsidRPr="00861E96" w:rsidRDefault="00394E84" w:rsidP="00A23C90">
      <w:pPr>
        <w:pStyle w:val="BodyTextIndent"/>
        <w:numPr>
          <w:ilvl w:val="0"/>
          <w:numId w:val="11"/>
        </w:numPr>
        <w:suppressAutoHyphens/>
        <w:spacing w:line="240" w:lineRule="auto"/>
        <w:ind w:right="-665"/>
        <w:jc w:val="center"/>
        <w:rPr>
          <w:rFonts w:ascii="Times New Roman" w:hAnsi="Times New Roman" w:cs="Times New Roman"/>
          <w:b/>
          <w:caps/>
          <w:sz w:val="24"/>
          <w:szCs w:val="24"/>
        </w:rPr>
      </w:pPr>
      <w:r w:rsidRPr="00861E96">
        <w:rPr>
          <w:rFonts w:ascii="Times New Roman" w:hAnsi="Times New Roman" w:cs="Times New Roman"/>
          <w:b/>
          <w:caps/>
          <w:sz w:val="24"/>
          <w:szCs w:val="24"/>
        </w:rPr>
        <w:t>PIEGĀDES KĀRTĪBA UN TERMIŅI</w:t>
      </w:r>
    </w:p>
    <w:p w14:paraId="593DE5CB" w14:textId="36A57AC8" w:rsidR="00350014" w:rsidRDefault="00AA6161" w:rsidP="00A23C90">
      <w:pPr>
        <w:pStyle w:val="ListParagraph"/>
        <w:numPr>
          <w:ilvl w:val="1"/>
          <w:numId w:val="11"/>
        </w:numPr>
        <w:spacing w:after="0" w:line="240" w:lineRule="auto"/>
        <w:ind w:right="-665"/>
        <w:jc w:val="both"/>
      </w:pPr>
      <w:r w:rsidRPr="00350014">
        <w:rPr>
          <w:rFonts w:ascii="Times New Roman" w:eastAsia="Times New Roman" w:hAnsi="Times New Roman" w:cs="Times New Roman"/>
          <w:sz w:val="24"/>
          <w:szCs w:val="24"/>
        </w:rPr>
        <w:t>Piegādātājs</w:t>
      </w:r>
      <w:r w:rsidRPr="00350014">
        <w:rPr>
          <w:rFonts w:ascii="Times New Roman" w:hAnsi="Times New Roman" w:cs="Times New Roman"/>
          <w:sz w:val="24"/>
          <w:szCs w:val="24"/>
        </w:rPr>
        <w:t xml:space="preserve"> kondici</w:t>
      </w:r>
      <w:r w:rsidR="004D50C1" w:rsidRPr="00350014">
        <w:rPr>
          <w:rFonts w:ascii="Times New Roman" w:hAnsi="Times New Roman" w:cs="Times New Roman"/>
          <w:sz w:val="24"/>
          <w:szCs w:val="24"/>
        </w:rPr>
        <w:t>onieru gāzi</w:t>
      </w:r>
      <w:r w:rsidRPr="00350014">
        <w:rPr>
          <w:rFonts w:ascii="Times New Roman" w:hAnsi="Times New Roman" w:cs="Times New Roman"/>
          <w:sz w:val="24"/>
          <w:szCs w:val="24"/>
        </w:rPr>
        <w:t xml:space="preserve"> piegādā pa daļām </w:t>
      </w:r>
      <w:r w:rsidR="00861E96" w:rsidRPr="00350014">
        <w:rPr>
          <w:rFonts w:ascii="Times New Roman" w:eastAsia="Times New Roman" w:hAnsi="Times New Roman" w:cs="Times New Roman"/>
          <w:color w:val="000000" w:themeColor="text1"/>
          <w:sz w:val="24"/>
          <w:szCs w:val="24"/>
          <w:lang w:eastAsia="ru-RU"/>
        </w:rPr>
        <w:t xml:space="preserve">daļām Pasūtītāja pilnvarotās personas norādītajās vietās, norādītajā daudzumā un termiņā, </w:t>
      </w:r>
      <w:r w:rsidR="00861E96" w:rsidRPr="00350014">
        <w:rPr>
          <w:rFonts w:ascii="Times New Roman" w:hAnsi="Times New Roman"/>
          <w:color w:val="000000" w:themeColor="text1"/>
          <w:sz w:val="24"/>
          <w:szCs w:val="24"/>
        </w:rPr>
        <w:t>bet ne vēlāk kā 14 (četrpadsmit) dienu laikā no pasūtījuma veikšanas brīža</w:t>
      </w:r>
      <w:r w:rsidR="00861E96" w:rsidRPr="00350014">
        <w:rPr>
          <w:rFonts w:ascii="Times New Roman" w:eastAsia="Times New Roman" w:hAnsi="Times New Roman" w:cs="Times New Roman"/>
          <w:color w:val="000000" w:themeColor="text1"/>
          <w:sz w:val="24"/>
          <w:szCs w:val="24"/>
          <w:lang w:eastAsia="ru-RU"/>
        </w:rPr>
        <w:t>.</w:t>
      </w:r>
      <w:r w:rsidR="00350014" w:rsidRPr="00350014">
        <w:t xml:space="preserve"> </w:t>
      </w:r>
    </w:p>
    <w:p w14:paraId="79EB9403" w14:textId="77777777" w:rsidR="006D4DAD" w:rsidRPr="006D4DAD" w:rsidRDefault="00350014" w:rsidP="00A23C90">
      <w:pPr>
        <w:pStyle w:val="ListParagraph"/>
        <w:numPr>
          <w:ilvl w:val="1"/>
          <w:numId w:val="11"/>
        </w:numPr>
        <w:spacing w:after="0" w:line="240" w:lineRule="auto"/>
        <w:ind w:right="-665"/>
        <w:jc w:val="both"/>
        <w:rPr>
          <w:rFonts w:ascii="Times New Roman" w:hAnsi="Times New Roman" w:cs="Times New Roman"/>
          <w:bCs/>
          <w:sz w:val="24"/>
          <w:szCs w:val="24"/>
        </w:rPr>
      </w:pPr>
      <w:r w:rsidRPr="00350014">
        <w:rPr>
          <w:rFonts w:ascii="Times New Roman" w:eastAsia="Times New Roman" w:hAnsi="Times New Roman" w:cs="Times New Roman"/>
          <w:color w:val="000000" w:themeColor="text1"/>
          <w:sz w:val="24"/>
          <w:szCs w:val="24"/>
          <w:lang w:eastAsia="ru-RU"/>
        </w:rPr>
        <w:t xml:space="preserve">Piegādātājs piegādā </w:t>
      </w:r>
      <w:r w:rsidR="006D4DAD">
        <w:rPr>
          <w:rFonts w:ascii="Times New Roman" w:eastAsia="Times New Roman" w:hAnsi="Times New Roman" w:cs="Times New Roman"/>
          <w:color w:val="000000" w:themeColor="text1"/>
          <w:sz w:val="24"/>
          <w:szCs w:val="24"/>
          <w:lang w:eastAsia="ru-RU"/>
        </w:rPr>
        <w:t>P</w:t>
      </w:r>
      <w:r w:rsidRPr="00350014">
        <w:rPr>
          <w:rFonts w:ascii="Times New Roman" w:eastAsia="Times New Roman" w:hAnsi="Times New Roman" w:cs="Times New Roman"/>
          <w:color w:val="000000" w:themeColor="text1"/>
          <w:sz w:val="24"/>
          <w:szCs w:val="24"/>
          <w:lang w:eastAsia="ru-RU"/>
        </w:rPr>
        <w:t>reci Pasūtītājam, uzstāda to un veic tukšo balonu apmaiņu. Pasūtītājs pēc lietošanas tukšo preci (bez bojājumiem un tehniskā kārtībā) atgriež piegādātājam.</w:t>
      </w:r>
    </w:p>
    <w:p w14:paraId="688C2F7F" w14:textId="3EA4F6B0" w:rsidR="0081520B" w:rsidRPr="006D4DAD" w:rsidRDefault="006D4DAD" w:rsidP="00A23C90">
      <w:pPr>
        <w:pStyle w:val="ListParagraph"/>
        <w:numPr>
          <w:ilvl w:val="1"/>
          <w:numId w:val="11"/>
        </w:numPr>
        <w:spacing w:after="0" w:line="240" w:lineRule="auto"/>
        <w:ind w:right="-665"/>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eastAsia="ru-RU"/>
        </w:rPr>
        <w:t xml:space="preserve"> </w:t>
      </w:r>
      <w:r w:rsidR="0081520B" w:rsidRPr="006D4DAD">
        <w:rPr>
          <w:rFonts w:ascii="Times New Roman" w:eastAsia="Times New Roman" w:hAnsi="Times New Roman" w:cs="Times New Roman"/>
          <w:sz w:val="24"/>
          <w:szCs w:val="24"/>
        </w:rPr>
        <w:t>Nepieciešamie</w:t>
      </w:r>
      <w:r w:rsidR="0081520B" w:rsidRPr="006D4DAD">
        <w:rPr>
          <w:rFonts w:ascii="Times New Roman" w:hAnsi="Times New Roman" w:cs="Times New Roman"/>
          <w:sz w:val="24"/>
          <w:szCs w:val="24"/>
        </w:rPr>
        <w:t xml:space="preserve"> Preces orientējošie apjomi </w:t>
      </w:r>
      <w:r w:rsidR="00D350D3">
        <w:rPr>
          <w:rFonts w:ascii="Times New Roman" w:hAnsi="Times New Roman" w:cs="Times New Roman"/>
          <w:sz w:val="24"/>
          <w:szCs w:val="24"/>
        </w:rPr>
        <w:t xml:space="preserve">iepirkuma līguma termiņā (orientējoši </w:t>
      </w:r>
      <w:r w:rsidR="00E901A8" w:rsidRPr="006D4DAD">
        <w:rPr>
          <w:rFonts w:ascii="Times New Roman" w:hAnsi="Times New Roman" w:cs="Times New Roman"/>
          <w:sz w:val="24"/>
          <w:szCs w:val="24"/>
        </w:rPr>
        <w:t>4</w:t>
      </w:r>
      <w:r w:rsidR="0081520B" w:rsidRPr="006D4DAD">
        <w:rPr>
          <w:rFonts w:ascii="Times New Roman" w:hAnsi="Times New Roman" w:cs="Times New Roman"/>
          <w:sz w:val="24"/>
          <w:szCs w:val="24"/>
        </w:rPr>
        <w:t xml:space="preserve"> (</w:t>
      </w:r>
      <w:r w:rsidR="00E901A8" w:rsidRPr="006D4DAD">
        <w:rPr>
          <w:rFonts w:ascii="Times New Roman" w:hAnsi="Times New Roman" w:cs="Times New Roman"/>
          <w:sz w:val="24"/>
          <w:szCs w:val="24"/>
        </w:rPr>
        <w:t>četriem</w:t>
      </w:r>
      <w:r w:rsidR="0081520B" w:rsidRPr="006D4DAD">
        <w:rPr>
          <w:rFonts w:ascii="Times New Roman" w:hAnsi="Times New Roman" w:cs="Times New Roman"/>
          <w:sz w:val="24"/>
          <w:szCs w:val="24"/>
        </w:rPr>
        <w:t xml:space="preserve">) </w:t>
      </w:r>
      <w:r w:rsidR="005910E0" w:rsidRPr="006D4DAD">
        <w:rPr>
          <w:rFonts w:ascii="Times New Roman" w:hAnsi="Times New Roman" w:cs="Times New Roman"/>
          <w:sz w:val="24"/>
          <w:szCs w:val="24"/>
        </w:rPr>
        <w:t>mēnešiem</w:t>
      </w:r>
      <w:r w:rsidR="00D350D3">
        <w:rPr>
          <w:rFonts w:ascii="Times New Roman" w:hAnsi="Times New Roman" w:cs="Times New Roman"/>
          <w:sz w:val="24"/>
          <w:szCs w:val="24"/>
        </w:rPr>
        <w:t>)</w:t>
      </w:r>
      <w:r w:rsidR="0081520B" w:rsidRPr="006D4DAD">
        <w:rPr>
          <w:rFonts w:ascii="Times New Roman" w:hAnsi="Times New Roman" w:cs="Times New Roman"/>
          <w:sz w:val="24"/>
          <w:szCs w:val="24"/>
        </w:rPr>
        <w:t xml:space="preserve"> ir norādīti Cenu aptaujā.</w:t>
      </w:r>
    </w:p>
    <w:p w14:paraId="6D633AC4" w14:textId="6F47DC7F" w:rsidR="00342C51" w:rsidRPr="004D733C" w:rsidRDefault="00342C51" w:rsidP="00A23C90">
      <w:pPr>
        <w:numPr>
          <w:ilvl w:val="1"/>
          <w:numId w:val="11"/>
        </w:numPr>
        <w:suppressAutoHyphens/>
        <w:spacing w:after="0" w:line="240" w:lineRule="auto"/>
        <w:ind w:right="-665"/>
        <w:jc w:val="both"/>
        <w:rPr>
          <w:rFonts w:ascii="Times New Roman" w:hAnsi="Times New Roman" w:cs="Times New Roman"/>
          <w:lang w:eastAsia="ar-SA"/>
        </w:rPr>
      </w:pPr>
      <w:r w:rsidRPr="004D733C">
        <w:rPr>
          <w:rFonts w:ascii="Times New Roman" w:eastAsia="Times New Roman" w:hAnsi="Times New Roman" w:cs="Times New Roman"/>
          <w:sz w:val="24"/>
          <w:szCs w:val="24"/>
        </w:rPr>
        <w:t xml:space="preserve">Pasūtītāja pilnvarotā persona, pieņemot no Piegādātāja Preci, 3 (trīs) darba dienu laikā pārbauda tās  daudzuma  un  kvalitātes  atbilstību  Līguma  noteikumiem un pavadzīmē norādītajam. Atbilstības gadījumā Pasūtītājs paraksta pavadzīmi, kas kļūst par šī Līguma neatņemamu sastāvdaļu. </w:t>
      </w:r>
      <w:r w:rsidRPr="004D733C">
        <w:rPr>
          <w:rFonts w:ascii="Times New Roman" w:hAnsi="Times New Roman" w:cs="Times New Roman"/>
          <w:sz w:val="24"/>
          <w:szCs w:val="24"/>
          <w:lang w:eastAsia="ar-SA"/>
        </w:rPr>
        <w:t>Ja tiek konstatēts, ka Preces veids vai daudzums neatbilst dokumentiem, no pavadzīmes nepiegādātās Preces tiek svītrotas vai tiek veikti labojumi Preču daudzumā, un veikts pavadzīmes pārrēķins  - novērtējums naudas izteiksmē.</w:t>
      </w:r>
    </w:p>
    <w:p w14:paraId="12D250E4" w14:textId="2FA136E1" w:rsidR="00342C51" w:rsidRPr="004D733C" w:rsidRDefault="00342C51" w:rsidP="00A23C90">
      <w:pPr>
        <w:numPr>
          <w:ilvl w:val="1"/>
          <w:numId w:val="11"/>
        </w:numPr>
        <w:suppressAutoHyphens/>
        <w:spacing w:after="0" w:line="240" w:lineRule="auto"/>
        <w:ind w:right="-665"/>
        <w:jc w:val="both"/>
        <w:rPr>
          <w:rFonts w:ascii="Times New Roman" w:hAnsi="Times New Roman" w:cs="Times New Roman"/>
          <w:sz w:val="24"/>
          <w:szCs w:val="24"/>
          <w:lang w:eastAsia="ar-SA"/>
        </w:rPr>
      </w:pPr>
      <w:bookmarkStart w:id="8" w:name="_Hlk58514020"/>
      <w:r w:rsidRPr="004D733C">
        <w:rPr>
          <w:rFonts w:ascii="Times New Roman" w:hAnsi="Times New Roman" w:cs="Times New Roman"/>
          <w:sz w:val="24"/>
          <w:szCs w:val="24"/>
          <w:lang w:eastAsia="ar-SA"/>
        </w:rPr>
        <w:t>Ja Prece ir neatbilstošā kvalitātē vai konstatējama citāda neatbilstība</w:t>
      </w:r>
      <w:r w:rsidR="001C79C0" w:rsidRPr="004D733C">
        <w:rPr>
          <w:rFonts w:ascii="Times New Roman" w:hAnsi="Times New Roman" w:cs="Times New Roman"/>
          <w:sz w:val="24"/>
          <w:szCs w:val="24"/>
          <w:lang w:eastAsia="ar-SA"/>
        </w:rPr>
        <w:t xml:space="preserve"> V</w:t>
      </w:r>
      <w:r w:rsidRPr="004D733C">
        <w:rPr>
          <w:rFonts w:ascii="Times New Roman" w:hAnsi="Times New Roman" w:cs="Times New Roman"/>
          <w:sz w:val="24"/>
          <w:szCs w:val="24"/>
          <w:lang w:eastAsia="ar-SA"/>
        </w:rPr>
        <w:t xml:space="preserve">ienošanās noteikumiem, Pasūtītāja pilnvarotā persona 5 (piecu) darba dienu laikā par konstatētajiem  trūkumiem sastāda reklamācijas pieteikumu un nosūta to Piegādātāja pilnvarotajai personai uz elektroniskā pasta adresi. Tādā gadījumā, tiek uzskatīts, ka Preces piegāde nav veikta un Pasūtītājs, ja minētie trūkumi netiek novērsti Preces piegādes termiņa ietvaros vai Piegādātājs nepierāda, ka reklamācijas pieteikumā norādītie trūkumi vai neatbilstības nav pamatoti, piemēro līgumsodu Piegādātājam atbilstoši </w:t>
      </w:r>
      <w:r w:rsidR="00062576" w:rsidRPr="004D733C">
        <w:rPr>
          <w:rFonts w:ascii="Times New Roman" w:hAnsi="Times New Roman" w:cs="Times New Roman"/>
          <w:sz w:val="24"/>
          <w:szCs w:val="24"/>
          <w:lang w:eastAsia="ar-SA"/>
        </w:rPr>
        <w:t>9</w:t>
      </w:r>
      <w:r w:rsidRPr="004D733C">
        <w:rPr>
          <w:rFonts w:ascii="Times New Roman" w:hAnsi="Times New Roman" w:cs="Times New Roman"/>
          <w:sz w:val="24"/>
          <w:szCs w:val="24"/>
          <w:lang w:eastAsia="ar-SA"/>
        </w:rPr>
        <w:t>.2.apakšpunktā noteiktajai kārtībai līdz brīdim, kamēr Piegādātājs nenovērsīs konstatētās nepilnības.</w:t>
      </w:r>
    </w:p>
    <w:p w14:paraId="2975ECA8" w14:textId="7BB61423" w:rsidR="00342C51" w:rsidRPr="004D733C" w:rsidRDefault="00342C51" w:rsidP="00A23C90">
      <w:pPr>
        <w:numPr>
          <w:ilvl w:val="1"/>
          <w:numId w:val="11"/>
        </w:numPr>
        <w:suppressAutoHyphens/>
        <w:spacing w:after="0" w:line="240" w:lineRule="auto"/>
        <w:ind w:right="-665"/>
        <w:jc w:val="both"/>
        <w:rPr>
          <w:rFonts w:ascii="Times New Roman" w:hAnsi="Times New Roman" w:cs="Times New Roman"/>
          <w:sz w:val="24"/>
          <w:szCs w:val="24"/>
          <w:lang w:eastAsia="ar-SA"/>
        </w:rPr>
      </w:pPr>
      <w:r w:rsidRPr="004D733C">
        <w:rPr>
          <w:rFonts w:ascii="Times New Roman" w:hAnsi="Times New Roman" w:cs="Times New Roman"/>
          <w:sz w:val="24"/>
          <w:szCs w:val="24"/>
          <w:lang w:eastAsia="ar-SA"/>
        </w:rPr>
        <w:lastRenderedPageBreak/>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2C04BADB" w14:textId="0F2E15C1" w:rsidR="00342C51" w:rsidRPr="004D733C" w:rsidRDefault="00342C51" w:rsidP="00A23C90">
      <w:pPr>
        <w:numPr>
          <w:ilvl w:val="1"/>
          <w:numId w:val="11"/>
        </w:numPr>
        <w:suppressAutoHyphens/>
        <w:spacing w:after="0" w:line="240" w:lineRule="auto"/>
        <w:ind w:right="-665"/>
        <w:jc w:val="both"/>
        <w:rPr>
          <w:rFonts w:ascii="Times New Roman" w:hAnsi="Times New Roman" w:cs="Times New Roman"/>
          <w:sz w:val="24"/>
          <w:szCs w:val="24"/>
          <w:lang w:eastAsia="ar-SA"/>
        </w:rPr>
      </w:pPr>
      <w:r w:rsidRPr="004D733C">
        <w:rPr>
          <w:rFonts w:ascii="Times New Roman" w:hAnsi="Times New Roman" w:cs="Times New Roman"/>
          <w:sz w:val="24"/>
          <w:szCs w:val="24"/>
          <w:lang w:eastAsia="ar-SA"/>
        </w:rPr>
        <w:t xml:space="preserve">Piegādātājam 2 (divu) darba dienu laikā pēc reklamācijas pieteikuma saņemšanas jāatsūta rakstisks paskaidrojums par reklamācijā norādītajām neatbilstībām. </w:t>
      </w:r>
    </w:p>
    <w:p w14:paraId="4C812485" w14:textId="6E2AC6DB" w:rsidR="00342C51" w:rsidRPr="004D733C" w:rsidRDefault="00342C51" w:rsidP="00A23C90">
      <w:pPr>
        <w:numPr>
          <w:ilvl w:val="1"/>
          <w:numId w:val="11"/>
        </w:numPr>
        <w:suppressAutoHyphens/>
        <w:spacing w:after="0" w:line="240" w:lineRule="auto"/>
        <w:ind w:right="-665"/>
        <w:jc w:val="both"/>
        <w:rPr>
          <w:rFonts w:ascii="Times New Roman" w:hAnsi="Times New Roman" w:cs="Times New Roman"/>
          <w:sz w:val="24"/>
          <w:szCs w:val="24"/>
          <w:lang w:eastAsia="ar-SA"/>
        </w:rPr>
      </w:pPr>
      <w:r w:rsidRPr="004D733C">
        <w:rPr>
          <w:rFonts w:ascii="Times New Roman" w:hAnsi="Times New Roman" w:cs="Times New Roman"/>
          <w:sz w:val="24"/>
          <w:szCs w:val="24"/>
          <w:lang w:eastAsia="ar-SA"/>
        </w:rPr>
        <w:t xml:space="preserve">Ja Piegādātājs nepilda 5.5.punkta noteikumus un nesniedz argumentētu skaidrojumu vai pierādījumus, ka reklamācijas pieteikumā norādītās neatbilstības nav patiesas, tiek uzskatīts, ka Piegādātājs piekrīt reklamācijas pieteikumā minētajiem trūkumiem vai neatbilstībām. </w:t>
      </w:r>
    </w:p>
    <w:p w14:paraId="432C57B8" w14:textId="77777777" w:rsidR="007D535B" w:rsidRDefault="00342C51" w:rsidP="00A23C90">
      <w:pPr>
        <w:numPr>
          <w:ilvl w:val="1"/>
          <w:numId w:val="11"/>
        </w:numPr>
        <w:suppressAutoHyphens/>
        <w:spacing w:after="0" w:line="240" w:lineRule="auto"/>
        <w:ind w:right="-665"/>
        <w:jc w:val="both"/>
        <w:rPr>
          <w:rFonts w:ascii="Times New Roman" w:hAnsi="Times New Roman" w:cs="Times New Roman"/>
          <w:sz w:val="24"/>
          <w:szCs w:val="24"/>
          <w:lang w:eastAsia="ar-SA"/>
        </w:rPr>
      </w:pPr>
      <w:r w:rsidRPr="004D733C">
        <w:rPr>
          <w:rFonts w:ascii="Times New Roman" w:hAnsi="Times New Roman" w:cs="Times New Roman"/>
          <w:sz w:val="24"/>
          <w:szCs w:val="24"/>
          <w:lang w:eastAsia="ar-SA"/>
        </w:rPr>
        <w:t>Ja Piegādātājs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Piegādātājs sedz ekspertīzes izmaksas.</w:t>
      </w:r>
    </w:p>
    <w:p w14:paraId="1B6ABC43" w14:textId="2CA4A3CA" w:rsidR="00342C51" w:rsidRPr="000F4B82" w:rsidRDefault="00342C51" w:rsidP="00A23C90">
      <w:pPr>
        <w:numPr>
          <w:ilvl w:val="1"/>
          <w:numId w:val="11"/>
        </w:numPr>
        <w:tabs>
          <w:tab w:val="left" w:pos="567"/>
        </w:tabs>
        <w:suppressAutoHyphens/>
        <w:spacing w:after="0" w:line="240" w:lineRule="auto"/>
        <w:ind w:right="-665"/>
        <w:jc w:val="both"/>
        <w:rPr>
          <w:rFonts w:ascii="Times New Roman" w:hAnsi="Times New Roman" w:cs="Times New Roman"/>
          <w:sz w:val="24"/>
          <w:szCs w:val="24"/>
          <w:lang w:eastAsia="ar-SA"/>
        </w:rPr>
      </w:pPr>
      <w:r w:rsidRPr="007D535B">
        <w:rPr>
          <w:rFonts w:ascii="Times New Roman" w:eastAsia="Times New Roman" w:hAnsi="Times New Roman" w:cs="Times New Roman"/>
          <w:sz w:val="24"/>
          <w:szCs w:val="24"/>
        </w:rPr>
        <w:t xml:space="preserve">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w:t>
      </w:r>
      <w:r w:rsidRPr="000F4B82">
        <w:rPr>
          <w:rFonts w:ascii="Times New Roman" w:eastAsia="Times New Roman" w:hAnsi="Times New Roman" w:cs="Times New Roman"/>
          <w:sz w:val="24"/>
          <w:szCs w:val="24"/>
        </w:rPr>
        <w:t>nosūtīšanas pārbaudei izdevumus Pasūtītājam.</w:t>
      </w:r>
    </w:p>
    <w:p w14:paraId="641DBE33" w14:textId="48B4DEA6" w:rsidR="00017B4E" w:rsidRPr="000F4B82" w:rsidRDefault="008F1BF8" w:rsidP="00A23C90">
      <w:pPr>
        <w:numPr>
          <w:ilvl w:val="1"/>
          <w:numId w:val="11"/>
        </w:numPr>
        <w:tabs>
          <w:tab w:val="left" w:pos="567"/>
        </w:tabs>
        <w:suppressAutoHyphens/>
        <w:spacing w:after="0" w:line="240" w:lineRule="auto"/>
        <w:ind w:right="-665"/>
        <w:jc w:val="both"/>
        <w:rPr>
          <w:rFonts w:ascii="Times New Roman" w:hAnsi="Times New Roman" w:cs="Times New Roman"/>
          <w:sz w:val="24"/>
          <w:szCs w:val="24"/>
          <w:lang w:eastAsia="ar-SA"/>
        </w:rPr>
      </w:pPr>
      <w:r w:rsidRPr="000F4B82">
        <w:rPr>
          <w:rFonts w:ascii="Times New Roman" w:hAnsi="Times New Roman" w:cs="Times New Roman"/>
          <w:sz w:val="24"/>
          <w:szCs w:val="24"/>
        </w:rPr>
        <w:t xml:space="preserve">Piegādātos </w:t>
      </w:r>
      <w:r w:rsidR="000653D7" w:rsidRPr="000F4B82">
        <w:rPr>
          <w:rFonts w:ascii="Times New Roman" w:hAnsi="Times New Roman" w:cs="Times New Roman"/>
          <w:sz w:val="24"/>
          <w:szCs w:val="24"/>
        </w:rPr>
        <w:t xml:space="preserve">preces balonus Pasūtītājs </w:t>
      </w:r>
      <w:r w:rsidR="00413CD1" w:rsidRPr="000F4B82">
        <w:rPr>
          <w:rFonts w:ascii="Times New Roman" w:hAnsi="Times New Roman" w:cs="Times New Roman"/>
          <w:sz w:val="24"/>
          <w:szCs w:val="24"/>
        </w:rPr>
        <w:t xml:space="preserve">ir tiesīgs izlietot laika periodā </w:t>
      </w:r>
      <w:r w:rsidR="000653D7" w:rsidRPr="000F4B82">
        <w:rPr>
          <w:rFonts w:ascii="Times New Roman" w:hAnsi="Times New Roman" w:cs="Times New Roman"/>
          <w:sz w:val="24"/>
          <w:szCs w:val="24"/>
        </w:rPr>
        <w:t xml:space="preserve">līdz 6 (sešiem) mēnešiem, un </w:t>
      </w:r>
      <w:r w:rsidRPr="000F4B82">
        <w:rPr>
          <w:rFonts w:ascii="Times New Roman" w:hAnsi="Times New Roman" w:cs="Times New Roman"/>
          <w:sz w:val="24"/>
          <w:szCs w:val="24"/>
        </w:rPr>
        <w:t>P</w:t>
      </w:r>
      <w:r w:rsidR="000653D7" w:rsidRPr="000F4B82">
        <w:rPr>
          <w:rFonts w:ascii="Times New Roman" w:hAnsi="Times New Roman" w:cs="Times New Roman"/>
          <w:sz w:val="24"/>
          <w:szCs w:val="24"/>
        </w:rPr>
        <w:t xml:space="preserve">iegādātājs nav tiesīgs izstādīt papildus rēķinus par balonu </w:t>
      </w:r>
      <w:r w:rsidR="00413CD1" w:rsidRPr="000F4B82">
        <w:rPr>
          <w:rFonts w:ascii="Times New Roman" w:hAnsi="Times New Roman" w:cs="Times New Roman"/>
          <w:sz w:val="24"/>
          <w:szCs w:val="24"/>
        </w:rPr>
        <w:t>lietošanu</w:t>
      </w:r>
      <w:r w:rsidR="000653D7" w:rsidRPr="000F4B82">
        <w:rPr>
          <w:rFonts w:ascii="Times New Roman" w:hAnsi="Times New Roman" w:cs="Times New Roman"/>
          <w:sz w:val="24"/>
          <w:szCs w:val="24"/>
        </w:rPr>
        <w:t xml:space="preserve"> un balonu piestiprināšanas palīglīdzekļiem uz laiku līdz 6 (sešiem) mēnešiem.</w:t>
      </w:r>
    </w:p>
    <w:p w14:paraId="6FC3BB42" w14:textId="01935E50" w:rsidR="008F1BF8" w:rsidRPr="00413CD1" w:rsidRDefault="00017B4E" w:rsidP="00A23C90">
      <w:pPr>
        <w:numPr>
          <w:ilvl w:val="1"/>
          <w:numId w:val="11"/>
        </w:numPr>
        <w:tabs>
          <w:tab w:val="left" w:pos="567"/>
        </w:tabs>
        <w:suppressAutoHyphens/>
        <w:spacing w:after="0" w:line="240" w:lineRule="auto"/>
        <w:ind w:right="-665"/>
        <w:jc w:val="both"/>
        <w:rPr>
          <w:rFonts w:ascii="Times New Roman" w:hAnsi="Times New Roman" w:cs="Times New Roman"/>
          <w:sz w:val="24"/>
          <w:szCs w:val="24"/>
          <w:lang w:eastAsia="ar-SA"/>
        </w:rPr>
      </w:pPr>
      <w:r w:rsidRPr="00413CD1">
        <w:rPr>
          <w:rFonts w:ascii="Times New Roman" w:hAnsi="Times New Roman" w:cs="Times New Roman"/>
          <w:sz w:val="24"/>
          <w:szCs w:val="24"/>
          <w:lang w:eastAsia="ar-SA"/>
        </w:rPr>
        <w:t xml:space="preserve">Ja </w:t>
      </w:r>
      <w:r w:rsidRPr="00413CD1">
        <w:rPr>
          <w:rFonts w:ascii="Times New Roman" w:hAnsi="Times New Roman" w:cs="Times New Roman"/>
          <w:sz w:val="24"/>
          <w:szCs w:val="24"/>
        </w:rPr>
        <w:t>pie Pasūtītāja atrodas tukši Aukstuma aģenta R134A 12,5L (preces) baloni, tad, piegādājot pilnus balonus, Pasūtītājs atgriež piegādātājam tikpat tukšos balonus. Katrs konkrētais balons pie Pasūtītāja nevar atrasties ilgāk par 6 (sešiem) mēnešiem.</w:t>
      </w:r>
    </w:p>
    <w:p w14:paraId="4A45876F" w14:textId="77777777" w:rsidR="00017B4E" w:rsidRPr="00017B4E" w:rsidRDefault="00017B4E" w:rsidP="00A23C90">
      <w:pPr>
        <w:tabs>
          <w:tab w:val="left" w:pos="567"/>
        </w:tabs>
        <w:suppressAutoHyphens/>
        <w:spacing w:after="0" w:line="240" w:lineRule="auto"/>
        <w:ind w:left="360" w:right="-665"/>
        <w:jc w:val="both"/>
        <w:rPr>
          <w:rFonts w:ascii="Times New Roman" w:hAnsi="Times New Roman" w:cs="Times New Roman"/>
          <w:sz w:val="24"/>
          <w:szCs w:val="24"/>
          <w:lang w:eastAsia="ar-SA"/>
        </w:rPr>
      </w:pPr>
    </w:p>
    <w:bookmarkEnd w:id="8"/>
    <w:p w14:paraId="63B732FF" w14:textId="77777777" w:rsidR="00394E84" w:rsidRPr="00583810" w:rsidRDefault="00394E84" w:rsidP="00A23C90">
      <w:pPr>
        <w:pStyle w:val="BodyTextIndent"/>
        <w:numPr>
          <w:ilvl w:val="0"/>
          <w:numId w:val="11"/>
        </w:numPr>
        <w:suppressAutoHyphens/>
        <w:spacing w:line="240" w:lineRule="auto"/>
        <w:ind w:right="-665"/>
        <w:jc w:val="center"/>
        <w:rPr>
          <w:rFonts w:ascii="Times New Roman" w:hAnsi="Times New Roman" w:cs="Times New Roman"/>
          <w:b/>
          <w:sz w:val="24"/>
          <w:szCs w:val="24"/>
        </w:rPr>
      </w:pPr>
      <w:r w:rsidRPr="00583810">
        <w:rPr>
          <w:rFonts w:ascii="Times New Roman" w:hAnsi="Times New Roman" w:cs="Times New Roman"/>
          <w:b/>
          <w:sz w:val="24"/>
          <w:szCs w:val="24"/>
        </w:rPr>
        <w:t>PRECES KVALITĀTE</w:t>
      </w:r>
    </w:p>
    <w:p w14:paraId="276C3A88" w14:textId="3FFCAD6A" w:rsidR="00AD1A65" w:rsidRPr="00583810" w:rsidRDefault="00583810" w:rsidP="00A23C90">
      <w:pPr>
        <w:spacing w:after="0" w:line="240" w:lineRule="auto"/>
        <w:ind w:left="426" w:right="-665" w:hanging="426"/>
        <w:jc w:val="both"/>
        <w:rPr>
          <w:rFonts w:ascii="Times New Roman" w:eastAsia="Times New Roman" w:hAnsi="Times New Roman" w:cs="Times New Roman"/>
          <w:color w:val="000000" w:themeColor="text1"/>
          <w:sz w:val="24"/>
          <w:szCs w:val="24"/>
          <w:highlight w:val="yellow"/>
          <w:lang w:eastAsia="ru-RU"/>
        </w:rPr>
      </w:pPr>
      <w:r>
        <w:rPr>
          <w:rFonts w:ascii="Times New Roman" w:eastAsia="Times New Roman" w:hAnsi="Times New Roman" w:cs="Times New Roman"/>
          <w:color w:val="000000" w:themeColor="text1"/>
          <w:sz w:val="24"/>
          <w:szCs w:val="24"/>
          <w:lang w:eastAsia="ru-RU"/>
        </w:rPr>
        <w:t xml:space="preserve">6.1. </w:t>
      </w:r>
      <w:r w:rsidR="001E2FC4" w:rsidRPr="00583810">
        <w:rPr>
          <w:rFonts w:ascii="Times New Roman" w:eastAsia="Times New Roman" w:hAnsi="Times New Roman" w:cs="Times New Roman"/>
          <w:color w:val="000000" w:themeColor="text1"/>
          <w:sz w:val="24"/>
          <w:szCs w:val="24"/>
          <w:lang w:eastAsia="ru-RU"/>
        </w:rPr>
        <w:t>Precei</w:t>
      </w:r>
      <w:r w:rsidR="00AD1A65" w:rsidRPr="00583810">
        <w:rPr>
          <w:rFonts w:ascii="Times New Roman" w:eastAsia="Times New Roman" w:hAnsi="Times New Roman" w:cs="Times New Roman"/>
          <w:color w:val="000000" w:themeColor="text1"/>
          <w:sz w:val="24"/>
          <w:szCs w:val="24"/>
          <w:lang w:eastAsia="ru-RU"/>
        </w:rPr>
        <w:t xml:space="preserve"> jānodrošina </w:t>
      </w:r>
      <w:r w:rsidRPr="00583810">
        <w:rPr>
          <w:rFonts w:ascii="Times New Roman" w:hAnsi="Times New Roman" w:cs="Times New Roman"/>
          <w:sz w:val="24"/>
          <w:szCs w:val="24"/>
        </w:rPr>
        <w:t>garantijas laiks ne mazāk kā 12 (divpadsmit) mēnešus, skaitot no pušu abpusēji parakstīta pieņemšanas - nodošanas akta vai pavadzīmes vai cita pamatojošās dokumentācijas saņemšanas.</w:t>
      </w:r>
    </w:p>
    <w:p w14:paraId="75A39E65" w14:textId="40B42A89" w:rsidR="00CE39D6" w:rsidRPr="000324C8" w:rsidRDefault="00CE39D6" w:rsidP="00A23C90">
      <w:pPr>
        <w:numPr>
          <w:ilvl w:val="1"/>
          <w:numId w:val="11"/>
        </w:numPr>
        <w:suppressAutoHyphens/>
        <w:spacing w:after="0" w:line="240" w:lineRule="auto"/>
        <w:ind w:right="-665"/>
        <w:jc w:val="both"/>
        <w:rPr>
          <w:rFonts w:ascii="Times New Roman" w:eastAsia="Times New Roman" w:hAnsi="Times New Roman" w:cs="Times New Roman"/>
          <w:sz w:val="24"/>
          <w:szCs w:val="24"/>
          <w:lang w:eastAsia="lv-LV"/>
        </w:rPr>
      </w:pPr>
      <w:r w:rsidRPr="000324C8">
        <w:rPr>
          <w:rFonts w:ascii="Times New Roman" w:eastAsia="Times New Roman" w:hAnsi="Times New Roman" w:cs="Times New Roman"/>
          <w:sz w:val="24"/>
          <w:szCs w:val="24"/>
          <w:lang w:eastAsia="lv-LV"/>
        </w:rPr>
        <w:t xml:space="preserve">Pasūtītāja pilnvarotā persona par konstatētajiem Preces bojājumiem un/vai trūkumiem paziņo Piegādātājam, nosūtot reklamācijas pieteikumu uz Piegādātāja pilnvarotās personas elektronisko e-pasta adresi un paziņojot pa tālruni. Pieteikumā norāda Līguma numuru, īsu Preces bojājumu aprakstu, atrašanās vietu, pieteicēja vārdu, uzvārdu, ieņemamo amatu un tālruņa numuru. </w:t>
      </w:r>
      <w:r w:rsidR="00501478" w:rsidRPr="000324C8">
        <w:rPr>
          <w:rFonts w:ascii="Times New Roman" w:eastAsia="Times New Roman" w:hAnsi="Times New Roman" w:cs="Times New Roman"/>
          <w:sz w:val="24"/>
          <w:szCs w:val="24"/>
          <w:lang w:eastAsia="lv-LV"/>
        </w:rPr>
        <w:t>R</w:t>
      </w:r>
      <w:r w:rsidRPr="000324C8">
        <w:rPr>
          <w:rFonts w:ascii="Times New Roman" w:eastAsia="Times New Roman" w:hAnsi="Times New Roman" w:cs="Times New Roman"/>
          <w:sz w:val="24"/>
          <w:szCs w:val="24"/>
          <w:lang w:eastAsia="lv-LV"/>
        </w:rPr>
        <w:t xml:space="preserve">eklamācijas iesniegšanas laiku fiksē uz Pasūtītāja atbildīgās personas elektroniskās pasta atskaites par piegādāto elektronisko pastu (piegāde uz adresāta serveri) izdrukas un tas var kalpot par pamatu soda sankciju piemērošanai. </w:t>
      </w:r>
    </w:p>
    <w:p w14:paraId="2100830D" w14:textId="5AC4EF27" w:rsidR="00CE39D6" w:rsidRDefault="00501478" w:rsidP="00A23C90">
      <w:pPr>
        <w:numPr>
          <w:ilvl w:val="1"/>
          <w:numId w:val="11"/>
        </w:numPr>
        <w:suppressAutoHyphens/>
        <w:spacing w:after="0" w:line="240" w:lineRule="auto"/>
        <w:ind w:right="-665"/>
        <w:jc w:val="both"/>
        <w:rPr>
          <w:rFonts w:ascii="Times New Roman" w:eastAsia="Times New Roman" w:hAnsi="Times New Roman" w:cs="Times New Roman"/>
          <w:sz w:val="24"/>
          <w:szCs w:val="24"/>
          <w:lang w:eastAsia="lv-LV"/>
        </w:rPr>
      </w:pPr>
      <w:r w:rsidRPr="000324C8">
        <w:rPr>
          <w:rFonts w:ascii="Times New Roman" w:eastAsia="Times New Roman" w:hAnsi="Times New Roman" w:cs="Times New Roman"/>
          <w:sz w:val="24"/>
          <w:szCs w:val="24"/>
          <w:lang w:eastAsia="lv-LV"/>
        </w:rPr>
        <w:t>Piegādātājs</w:t>
      </w:r>
      <w:r w:rsidR="00CE39D6" w:rsidRPr="000324C8">
        <w:rPr>
          <w:rFonts w:ascii="Times New Roman" w:eastAsia="Times New Roman" w:hAnsi="Times New Roman" w:cs="Times New Roman"/>
          <w:sz w:val="24"/>
          <w:szCs w:val="24"/>
          <w:lang w:eastAsia="lv-LV"/>
        </w:rPr>
        <w:t xml:space="preserve"> nodrošina</w:t>
      </w:r>
      <w:r w:rsidRPr="000324C8">
        <w:rPr>
          <w:rFonts w:ascii="Times New Roman" w:eastAsia="Times New Roman" w:hAnsi="Times New Roman" w:cs="Times New Roman"/>
          <w:sz w:val="24"/>
          <w:szCs w:val="24"/>
          <w:lang w:eastAsia="lv-LV"/>
        </w:rPr>
        <w:t xml:space="preserve"> bojātas</w:t>
      </w:r>
      <w:r w:rsidR="00CE39D6" w:rsidRPr="000324C8">
        <w:rPr>
          <w:rFonts w:ascii="Times New Roman" w:eastAsia="Times New Roman" w:hAnsi="Times New Roman" w:cs="Times New Roman"/>
          <w:sz w:val="24"/>
          <w:szCs w:val="24"/>
          <w:lang w:eastAsia="lv-LV"/>
        </w:rPr>
        <w:t xml:space="preserve"> Preces nomaiņu </w:t>
      </w:r>
      <w:r w:rsidRPr="000324C8">
        <w:rPr>
          <w:rFonts w:ascii="Times New Roman" w:eastAsia="Times New Roman" w:hAnsi="Times New Roman" w:cs="Times New Roman"/>
          <w:sz w:val="24"/>
          <w:szCs w:val="24"/>
          <w:lang w:eastAsia="lv-LV"/>
        </w:rPr>
        <w:t>10 (desmit)</w:t>
      </w:r>
      <w:r w:rsidR="00CE39D6" w:rsidRPr="000324C8">
        <w:rPr>
          <w:rFonts w:ascii="Times New Roman" w:eastAsia="Times New Roman" w:hAnsi="Times New Roman" w:cs="Times New Roman"/>
          <w:sz w:val="24"/>
          <w:szCs w:val="24"/>
          <w:lang w:eastAsia="lv-LV"/>
        </w:rPr>
        <w:t xml:space="preserve"> dienu laikā no reklamācijas pieteikuma nosūtīšanas dienas. </w:t>
      </w:r>
    </w:p>
    <w:p w14:paraId="5A27F13B" w14:textId="495E5C18" w:rsidR="00CC102E" w:rsidRPr="000F4B82" w:rsidRDefault="00CC102E" w:rsidP="00A23C90">
      <w:pPr>
        <w:numPr>
          <w:ilvl w:val="1"/>
          <w:numId w:val="11"/>
        </w:numPr>
        <w:suppressAutoHyphens/>
        <w:spacing w:after="0" w:line="240" w:lineRule="auto"/>
        <w:ind w:right="-665"/>
        <w:jc w:val="both"/>
        <w:rPr>
          <w:rFonts w:ascii="Times New Roman" w:eastAsia="Times New Roman" w:hAnsi="Times New Roman" w:cs="Times New Roman"/>
          <w:sz w:val="24"/>
          <w:szCs w:val="24"/>
          <w:lang w:eastAsia="lv-LV"/>
        </w:rPr>
      </w:pPr>
      <w:r w:rsidRPr="000F4B82">
        <w:rPr>
          <w:rFonts w:ascii="Times New Roman" w:hAnsi="Times New Roman" w:cs="Times New Roman"/>
          <w:sz w:val="24"/>
          <w:szCs w:val="24"/>
        </w:rPr>
        <w:t xml:space="preserve">Piegādātajiem baloniem ir jābūt marķētiem vai arī uz tiem ir jābūt atpazīšanas zīmei vai kādai citai norādei, pēc kuras skaidri ir nosakāms preces piegādātājs.  </w:t>
      </w:r>
    </w:p>
    <w:p w14:paraId="1288338F" w14:textId="77777777" w:rsidR="00394E84" w:rsidRPr="00EA4F86" w:rsidRDefault="00394E84" w:rsidP="00A23C90">
      <w:pPr>
        <w:suppressAutoHyphens/>
        <w:spacing w:after="0" w:line="240" w:lineRule="auto"/>
        <w:ind w:left="360" w:right="-665"/>
        <w:jc w:val="both"/>
        <w:rPr>
          <w:rFonts w:ascii="Times New Roman" w:hAnsi="Times New Roman" w:cs="Times New Roman"/>
          <w:sz w:val="24"/>
          <w:szCs w:val="24"/>
          <w:highlight w:val="yellow"/>
        </w:rPr>
      </w:pPr>
    </w:p>
    <w:p w14:paraId="0E2E9F36" w14:textId="77777777" w:rsidR="00394E84" w:rsidRPr="000324C8" w:rsidRDefault="00394E84" w:rsidP="00A23C90">
      <w:pPr>
        <w:numPr>
          <w:ilvl w:val="0"/>
          <w:numId w:val="11"/>
        </w:numPr>
        <w:spacing w:after="0" w:line="240" w:lineRule="auto"/>
        <w:ind w:right="-665"/>
        <w:contextualSpacing/>
        <w:jc w:val="center"/>
        <w:rPr>
          <w:rFonts w:ascii="Times New Roman" w:hAnsi="Times New Roman" w:cs="Times New Roman"/>
          <w:b/>
          <w:sz w:val="24"/>
          <w:szCs w:val="24"/>
        </w:rPr>
      </w:pPr>
      <w:r w:rsidRPr="000324C8">
        <w:rPr>
          <w:rFonts w:ascii="Times New Roman" w:hAnsi="Times New Roman" w:cs="Times New Roman"/>
          <w:b/>
          <w:sz w:val="24"/>
          <w:szCs w:val="24"/>
        </w:rPr>
        <w:t>KONFIDENCIALITĀTE</w:t>
      </w:r>
    </w:p>
    <w:p w14:paraId="2D9E9F2E" w14:textId="77777777" w:rsidR="00394E84" w:rsidRPr="000324C8" w:rsidRDefault="00394E84" w:rsidP="00A23C90">
      <w:pPr>
        <w:numPr>
          <w:ilvl w:val="1"/>
          <w:numId w:val="11"/>
        </w:numPr>
        <w:spacing w:after="0" w:line="240" w:lineRule="auto"/>
        <w:ind w:right="-665"/>
        <w:contextualSpacing/>
        <w:jc w:val="both"/>
        <w:rPr>
          <w:rFonts w:ascii="Times New Roman" w:hAnsi="Times New Roman" w:cs="Times New Roman"/>
          <w:sz w:val="24"/>
          <w:szCs w:val="24"/>
        </w:rPr>
      </w:pPr>
      <w:r w:rsidRPr="000324C8">
        <w:rPr>
          <w:rFonts w:ascii="Times New Roman" w:hAnsi="Times New Roman" w:cs="Times New Roman"/>
          <w:sz w:val="24"/>
          <w:szCs w:val="24"/>
        </w:rPr>
        <w:t>Vienošanās un citu ar tā izpildi saistītu dokumentu saturs, kā arī jebkura tehniska, finansiāla vai jebkāda cita rakstura informācija, kas Līdzējiem kļuvusi jebkādā veidā pieejama vai zināma Vienošanās vai Iepirkuma līguma izpildes gaitā, uzskatāma par konfidenciālu informāciju.</w:t>
      </w:r>
    </w:p>
    <w:p w14:paraId="394D62E8" w14:textId="77777777" w:rsidR="00394E84" w:rsidRPr="000324C8" w:rsidRDefault="00394E84" w:rsidP="00A23C90">
      <w:pPr>
        <w:numPr>
          <w:ilvl w:val="1"/>
          <w:numId w:val="11"/>
        </w:numPr>
        <w:spacing w:after="0" w:line="240" w:lineRule="auto"/>
        <w:ind w:right="-665"/>
        <w:contextualSpacing/>
        <w:jc w:val="both"/>
        <w:rPr>
          <w:rFonts w:ascii="Times New Roman" w:hAnsi="Times New Roman" w:cs="Times New Roman"/>
          <w:sz w:val="24"/>
          <w:szCs w:val="24"/>
        </w:rPr>
      </w:pPr>
      <w:r w:rsidRPr="000324C8">
        <w:rPr>
          <w:rFonts w:ascii="Times New Roman" w:hAnsi="Times New Roman" w:cs="Times New Roman"/>
          <w:sz w:val="24"/>
          <w:szCs w:val="24"/>
        </w:rPr>
        <w:t>Par konfidenciālu informāciju netiek uzskatīta informācija, kas ir uzskatāma par publisku un brīvi pieejama Līdzējiem un trešajām personām.</w:t>
      </w:r>
    </w:p>
    <w:p w14:paraId="68D824C9" w14:textId="77777777" w:rsidR="00394E84" w:rsidRPr="00A46C16" w:rsidRDefault="00394E84" w:rsidP="00A23C90">
      <w:pPr>
        <w:numPr>
          <w:ilvl w:val="1"/>
          <w:numId w:val="11"/>
        </w:numPr>
        <w:spacing w:after="0" w:line="240" w:lineRule="auto"/>
        <w:ind w:right="-665"/>
        <w:contextualSpacing/>
        <w:jc w:val="both"/>
        <w:rPr>
          <w:rFonts w:ascii="Times New Roman" w:hAnsi="Times New Roman" w:cs="Times New Roman"/>
          <w:b/>
          <w:sz w:val="24"/>
          <w:szCs w:val="24"/>
        </w:rPr>
      </w:pPr>
      <w:r w:rsidRPr="000324C8">
        <w:rPr>
          <w:rFonts w:ascii="Times New Roman" w:hAnsi="Times New Roman" w:cs="Times New Roman"/>
          <w:sz w:val="24"/>
          <w:szCs w:val="24"/>
        </w:rPr>
        <w:t xml:space="preserve">Līdzēji apņemas aizsargāt un bez iepriekšējas otra Līdzēja piekrišanas nekādā veidā neizpaust konfidenciālo informāciju, izņemot gadījumu, ja informācijas pieprasītājs atsaucas uz </w:t>
      </w:r>
      <w:r w:rsidRPr="000324C8">
        <w:rPr>
          <w:rFonts w:ascii="Times New Roman" w:hAnsi="Times New Roman" w:cs="Times New Roman"/>
          <w:sz w:val="24"/>
          <w:szCs w:val="24"/>
        </w:rPr>
        <w:lastRenderedPageBreak/>
        <w:t>normatīvo aktu, un normatīvais akts šādu ziņu pieprasīšanu atļauj. Informācijas izpaušanas gadījumā Līdzējs, kurš izpauž informāciju pamatojoties uz normatīvo aktu un informācijas pieprasījumu, informē par to otru Līdzēju.</w:t>
      </w:r>
    </w:p>
    <w:p w14:paraId="5D810E3D" w14:textId="77777777" w:rsidR="00A46C16" w:rsidRPr="000324C8" w:rsidRDefault="00A46C16" w:rsidP="00A23C90">
      <w:pPr>
        <w:spacing w:after="0" w:line="240" w:lineRule="auto"/>
        <w:ind w:left="360" w:right="-665"/>
        <w:contextualSpacing/>
        <w:jc w:val="both"/>
        <w:rPr>
          <w:rFonts w:ascii="Times New Roman" w:hAnsi="Times New Roman" w:cs="Times New Roman"/>
          <w:b/>
          <w:sz w:val="24"/>
          <w:szCs w:val="24"/>
        </w:rPr>
      </w:pPr>
    </w:p>
    <w:p w14:paraId="2031C86D" w14:textId="77777777" w:rsidR="00394E84" w:rsidRPr="00606C62" w:rsidRDefault="00394E84" w:rsidP="00A23C90">
      <w:pPr>
        <w:pStyle w:val="BodyTextIndent"/>
        <w:numPr>
          <w:ilvl w:val="0"/>
          <w:numId w:val="11"/>
        </w:numPr>
        <w:suppressAutoHyphens/>
        <w:spacing w:line="240" w:lineRule="auto"/>
        <w:ind w:right="-665"/>
        <w:jc w:val="center"/>
        <w:rPr>
          <w:rFonts w:ascii="Times New Roman" w:hAnsi="Times New Roman" w:cs="Times New Roman"/>
          <w:b/>
          <w:sz w:val="24"/>
          <w:szCs w:val="24"/>
        </w:rPr>
      </w:pPr>
      <w:r w:rsidRPr="00606C62">
        <w:rPr>
          <w:rFonts w:ascii="Times New Roman" w:hAnsi="Times New Roman" w:cs="Times New Roman"/>
          <w:b/>
          <w:caps/>
          <w:sz w:val="24"/>
          <w:szCs w:val="24"/>
        </w:rPr>
        <w:t>PUŠU pienākumi un tiesības</w:t>
      </w:r>
    </w:p>
    <w:p w14:paraId="30E2B7E5" w14:textId="77777777" w:rsidR="00394E84" w:rsidRPr="00606C62" w:rsidRDefault="00394E84" w:rsidP="00A23C90">
      <w:pPr>
        <w:pStyle w:val="BodyText"/>
        <w:numPr>
          <w:ilvl w:val="1"/>
          <w:numId w:val="11"/>
        </w:numPr>
        <w:spacing w:after="0" w:line="240" w:lineRule="auto"/>
        <w:ind w:right="-665"/>
        <w:jc w:val="both"/>
        <w:rPr>
          <w:rFonts w:ascii="Times New Roman" w:hAnsi="Times New Roman" w:cs="Times New Roman"/>
          <w:bCs/>
          <w:sz w:val="24"/>
          <w:szCs w:val="24"/>
        </w:rPr>
      </w:pPr>
      <w:r w:rsidRPr="00606C62">
        <w:rPr>
          <w:rFonts w:ascii="Times New Roman" w:hAnsi="Times New Roman" w:cs="Times New Roman"/>
          <w:bCs/>
          <w:sz w:val="24"/>
          <w:szCs w:val="24"/>
        </w:rPr>
        <w:t>Piegādātājs apņemas:</w:t>
      </w:r>
    </w:p>
    <w:p w14:paraId="3501A18A" w14:textId="45046F30" w:rsidR="00A95369" w:rsidRDefault="00A95369" w:rsidP="00A95369">
      <w:pPr>
        <w:spacing w:after="0" w:line="240" w:lineRule="auto"/>
        <w:ind w:left="993" w:right="-665" w:hanging="567"/>
        <w:jc w:val="both"/>
        <w:rPr>
          <w:rFonts w:ascii="Times New Roman" w:hAnsi="Times New Roman" w:cs="Times New Roman"/>
          <w:sz w:val="24"/>
          <w:szCs w:val="24"/>
        </w:rPr>
      </w:pPr>
      <w:r>
        <w:rPr>
          <w:rFonts w:ascii="Times New Roman" w:hAnsi="Times New Roman" w:cs="Times New Roman"/>
          <w:sz w:val="24"/>
          <w:szCs w:val="24"/>
        </w:rPr>
        <w:t xml:space="preserve">8.1.1.  </w:t>
      </w:r>
      <w:r w:rsidR="00394E84" w:rsidRPr="00606C62">
        <w:rPr>
          <w:rFonts w:ascii="Times New Roman" w:hAnsi="Times New Roman" w:cs="Times New Roman"/>
          <w:sz w:val="24"/>
          <w:szCs w:val="24"/>
        </w:rPr>
        <w:t>Piegādāt Pasūtītājam Preci pasūtītajā apjomā, kvalitātē un termiņā.</w:t>
      </w:r>
    </w:p>
    <w:p w14:paraId="67BB0B6C" w14:textId="7759A463" w:rsidR="00394E84" w:rsidRPr="00606C62" w:rsidRDefault="00A95369" w:rsidP="00A95369">
      <w:pPr>
        <w:spacing w:after="0" w:line="240" w:lineRule="auto"/>
        <w:ind w:left="993" w:right="-665" w:hanging="567"/>
        <w:jc w:val="both"/>
        <w:rPr>
          <w:rFonts w:ascii="Times New Roman" w:hAnsi="Times New Roman" w:cs="Times New Roman"/>
          <w:sz w:val="24"/>
          <w:szCs w:val="24"/>
        </w:rPr>
      </w:pPr>
      <w:r>
        <w:rPr>
          <w:rFonts w:ascii="Times New Roman" w:hAnsi="Times New Roman" w:cs="Times New Roman"/>
          <w:sz w:val="24"/>
          <w:szCs w:val="24"/>
        </w:rPr>
        <w:t xml:space="preserve">8.1.2. </w:t>
      </w:r>
      <w:r w:rsidR="00394E84" w:rsidRPr="00606C62">
        <w:rPr>
          <w:rFonts w:ascii="Times New Roman" w:hAnsi="Times New Roman" w:cs="Times New Roman"/>
          <w:sz w:val="24"/>
          <w:szCs w:val="24"/>
        </w:rPr>
        <w:t xml:space="preserve">Samaksāt Vienošanās </w:t>
      </w:r>
      <w:r w:rsidR="00A3186A" w:rsidRPr="00606C62">
        <w:rPr>
          <w:rFonts w:ascii="Times New Roman" w:hAnsi="Times New Roman" w:cs="Times New Roman"/>
          <w:sz w:val="24"/>
          <w:szCs w:val="24"/>
        </w:rPr>
        <w:t>9</w:t>
      </w:r>
      <w:r w:rsidR="00394E84" w:rsidRPr="00606C62">
        <w:rPr>
          <w:rFonts w:ascii="Times New Roman" w:hAnsi="Times New Roman" w:cs="Times New Roman"/>
          <w:sz w:val="24"/>
          <w:szCs w:val="24"/>
        </w:rPr>
        <w:t>. nodaļā minētos līgumsodus par saistību neizpildi vai nepienācīgu izpildi noteiktajos termiņos.</w:t>
      </w:r>
    </w:p>
    <w:p w14:paraId="0387A016" w14:textId="77777777" w:rsidR="00394E84" w:rsidRPr="00606C62" w:rsidRDefault="00394E84" w:rsidP="00A23C90">
      <w:pPr>
        <w:pStyle w:val="BodyText"/>
        <w:numPr>
          <w:ilvl w:val="1"/>
          <w:numId w:val="11"/>
        </w:numPr>
        <w:tabs>
          <w:tab w:val="left" w:pos="1701"/>
        </w:tabs>
        <w:spacing w:after="0" w:line="240" w:lineRule="auto"/>
        <w:ind w:right="-665"/>
        <w:jc w:val="both"/>
        <w:rPr>
          <w:rFonts w:ascii="Times New Roman" w:hAnsi="Times New Roman" w:cs="Times New Roman"/>
          <w:bCs/>
          <w:sz w:val="24"/>
          <w:szCs w:val="24"/>
        </w:rPr>
      </w:pPr>
      <w:r w:rsidRPr="00606C62">
        <w:rPr>
          <w:rFonts w:ascii="Times New Roman" w:hAnsi="Times New Roman" w:cs="Times New Roman"/>
          <w:bCs/>
          <w:sz w:val="24"/>
          <w:szCs w:val="24"/>
        </w:rPr>
        <w:t>Pasūtītājs apņemas:</w:t>
      </w:r>
    </w:p>
    <w:p w14:paraId="490D8D40" w14:textId="77777777" w:rsidR="00581ED3" w:rsidRPr="000F4B82" w:rsidRDefault="00394E84" w:rsidP="00870BD4">
      <w:pPr>
        <w:pStyle w:val="BodyText"/>
        <w:numPr>
          <w:ilvl w:val="2"/>
          <w:numId w:val="15"/>
        </w:numPr>
        <w:spacing w:after="0" w:line="240" w:lineRule="auto"/>
        <w:ind w:left="1134" w:right="-665"/>
        <w:jc w:val="both"/>
        <w:rPr>
          <w:rFonts w:ascii="Times New Roman" w:hAnsi="Times New Roman" w:cs="Times New Roman"/>
          <w:bCs/>
          <w:sz w:val="24"/>
          <w:szCs w:val="24"/>
        </w:rPr>
      </w:pPr>
      <w:r w:rsidRPr="000F4B82">
        <w:rPr>
          <w:rFonts w:ascii="Times New Roman" w:hAnsi="Times New Roman" w:cs="Times New Roman"/>
          <w:bCs/>
          <w:sz w:val="24"/>
          <w:szCs w:val="24"/>
        </w:rPr>
        <w:t>Samaksāt Piegādātājam par piegādāto Preci Vienošanās 4.2. punktā noteiktajā termiņā;</w:t>
      </w:r>
    </w:p>
    <w:p w14:paraId="144008F8" w14:textId="09EFA159" w:rsidR="00394E84" w:rsidRPr="000F4B82" w:rsidRDefault="00394E84" w:rsidP="00870BD4">
      <w:pPr>
        <w:pStyle w:val="BodyText"/>
        <w:numPr>
          <w:ilvl w:val="2"/>
          <w:numId w:val="15"/>
        </w:numPr>
        <w:spacing w:after="0" w:line="240" w:lineRule="auto"/>
        <w:ind w:left="1134" w:right="-665"/>
        <w:jc w:val="both"/>
        <w:rPr>
          <w:rFonts w:ascii="Times New Roman" w:hAnsi="Times New Roman" w:cs="Times New Roman"/>
          <w:bCs/>
          <w:sz w:val="24"/>
          <w:szCs w:val="24"/>
        </w:rPr>
      </w:pPr>
      <w:r w:rsidRPr="000F4B82">
        <w:rPr>
          <w:rFonts w:ascii="Times New Roman" w:hAnsi="Times New Roman" w:cs="Times New Roman"/>
          <w:sz w:val="24"/>
          <w:szCs w:val="24"/>
        </w:rPr>
        <w:t xml:space="preserve">Piegādes vietā pieņemt pasūtīto Preci. </w:t>
      </w:r>
    </w:p>
    <w:p w14:paraId="77A4D8F9" w14:textId="77777777" w:rsidR="00394E84" w:rsidRPr="00857DA2" w:rsidRDefault="00394E84" w:rsidP="000F4B82">
      <w:pPr>
        <w:pStyle w:val="BodyText"/>
        <w:spacing w:after="0" w:line="240" w:lineRule="auto"/>
        <w:ind w:left="1418" w:right="-665"/>
        <w:jc w:val="both"/>
        <w:rPr>
          <w:rFonts w:ascii="Times New Roman" w:hAnsi="Times New Roman" w:cs="Times New Roman"/>
          <w:bCs/>
          <w:sz w:val="24"/>
          <w:szCs w:val="24"/>
        </w:rPr>
      </w:pPr>
    </w:p>
    <w:p w14:paraId="3F3B9844" w14:textId="77777777" w:rsidR="00394E84" w:rsidRPr="00857DA2" w:rsidRDefault="00394E84" w:rsidP="00A23C90">
      <w:pPr>
        <w:pStyle w:val="BodyTextIndent"/>
        <w:numPr>
          <w:ilvl w:val="0"/>
          <w:numId w:val="11"/>
        </w:numPr>
        <w:suppressAutoHyphens/>
        <w:spacing w:line="240" w:lineRule="auto"/>
        <w:ind w:right="-665"/>
        <w:jc w:val="center"/>
        <w:rPr>
          <w:rFonts w:ascii="Times New Roman" w:hAnsi="Times New Roman" w:cs="Times New Roman"/>
          <w:b/>
          <w:caps/>
          <w:sz w:val="24"/>
          <w:szCs w:val="24"/>
        </w:rPr>
      </w:pPr>
      <w:r w:rsidRPr="00857DA2">
        <w:rPr>
          <w:rFonts w:ascii="Times New Roman" w:hAnsi="Times New Roman" w:cs="Times New Roman"/>
          <w:b/>
          <w:caps/>
          <w:sz w:val="24"/>
          <w:szCs w:val="24"/>
        </w:rPr>
        <w:t>LīgumsodI un PUŠU ATBILDĪBA</w:t>
      </w:r>
    </w:p>
    <w:p w14:paraId="6C4D2BD6" w14:textId="77777777" w:rsidR="00394E84" w:rsidRPr="00857DA2" w:rsidRDefault="00394E84" w:rsidP="00A23C90">
      <w:pPr>
        <w:numPr>
          <w:ilvl w:val="1"/>
          <w:numId w:val="11"/>
        </w:numPr>
        <w:spacing w:after="0" w:line="240" w:lineRule="auto"/>
        <w:ind w:right="-665"/>
        <w:jc w:val="both"/>
        <w:rPr>
          <w:rFonts w:ascii="Times New Roman" w:hAnsi="Times New Roman" w:cs="Times New Roman"/>
          <w:sz w:val="24"/>
          <w:szCs w:val="24"/>
        </w:rPr>
      </w:pPr>
      <w:r w:rsidRPr="00857DA2">
        <w:rPr>
          <w:rFonts w:ascii="Times New Roman" w:hAnsi="Times New Roman" w:cs="Times New Roman"/>
          <w:sz w:val="24"/>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6797A75A" w14:textId="6BE26DEB" w:rsidR="00394E84" w:rsidRPr="00857DA2" w:rsidRDefault="00394E84" w:rsidP="00A23C90">
      <w:pPr>
        <w:pStyle w:val="BodyText"/>
        <w:numPr>
          <w:ilvl w:val="1"/>
          <w:numId w:val="11"/>
        </w:numPr>
        <w:spacing w:after="0" w:line="240" w:lineRule="auto"/>
        <w:ind w:right="-665"/>
        <w:jc w:val="both"/>
        <w:rPr>
          <w:rFonts w:ascii="Times New Roman" w:hAnsi="Times New Roman" w:cs="Times New Roman"/>
          <w:bCs/>
          <w:sz w:val="24"/>
          <w:szCs w:val="24"/>
        </w:rPr>
      </w:pPr>
      <w:r w:rsidRPr="00857DA2">
        <w:rPr>
          <w:rFonts w:ascii="Times New Roman" w:hAnsi="Times New Roman" w:cs="Times New Roman"/>
          <w:bCs/>
          <w:sz w:val="24"/>
          <w:szCs w:val="24"/>
        </w:rPr>
        <w:t>Par Preces piegādes termiņu nokavēšanu Pasūtītājam ir tiesības pieprasīt Piegādātājam  līgumsodu  0</w:t>
      </w:r>
      <w:r w:rsidR="00E46B48" w:rsidRPr="00857DA2">
        <w:rPr>
          <w:rFonts w:ascii="Times New Roman" w:hAnsi="Times New Roman" w:cs="Times New Roman"/>
          <w:bCs/>
          <w:sz w:val="24"/>
          <w:szCs w:val="24"/>
        </w:rPr>
        <w:t>,</w:t>
      </w:r>
      <w:r w:rsidR="00FA71A3" w:rsidRPr="00857DA2">
        <w:rPr>
          <w:rFonts w:ascii="Times New Roman" w:hAnsi="Times New Roman" w:cs="Times New Roman"/>
          <w:bCs/>
          <w:sz w:val="24"/>
          <w:szCs w:val="24"/>
        </w:rPr>
        <w:t>1</w:t>
      </w:r>
      <w:r w:rsidRPr="00857DA2">
        <w:rPr>
          <w:rFonts w:ascii="Times New Roman" w:hAnsi="Times New Roman" w:cs="Times New Roman"/>
          <w:bCs/>
          <w:sz w:val="24"/>
          <w:szCs w:val="24"/>
        </w:rPr>
        <w:t>% apmērā  no  nepiegādātās  Preces  vērtības  par  katru  nokavēto  dienu.</w:t>
      </w:r>
    </w:p>
    <w:p w14:paraId="55F51043" w14:textId="682056C6" w:rsidR="00394E84" w:rsidRPr="00857DA2" w:rsidRDefault="00394E84" w:rsidP="00A23C90">
      <w:pPr>
        <w:numPr>
          <w:ilvl w:val="1"/>
          <w:numId w:val="11"/>
        </w:numPr>
        <w:spacing w:after="0" w:line="240" w:lineRule="auto"/>
        <w:ind w:right="-665"/>
        <w:jc w:val="both"/>
        <w:rPr>
          <w:rFonts w:ascii="Times New Roman" w:hAnsi="Times New Roman" w:cs="Times New Roman"/>
          <w:sz w:val="24"/>
          <w:szCs w:val="24"/>
        </w:rPr>
      </w:pPr>
      <w:r w:rsidRPr="00857DA2">
        <w:rPr>
          <w:rFonts w:ascii="Times New Roman" w:hAnsi="Times New Roman" w:cs="Times New Roman"/>
          <w:sz w:val="24"/>
          <w:szCs w:val="24"/>
        </w:rPr>
        <w:t xml:space="preserve">Ja Piegādātājs atsakās no Iepirkuma līguma izpildes, Pasūtītājam ir tiesības piemērot Piegādātājam līgumsodu EUR </w:t>
      </w:r>
      <w:r w:rsidR="004B36D8" w:rsidRPr="00857DA2">
        <w:rPr>
          <w:rFonts w:ascii="Times New Roman" w:hAnsi="Times New Roman" w:cs="Times New Roman"/>
          <w:sz w:val="24"/>
          <w:szCs w:val="24"/>
        </w:rPr>
        <w:t>200</w:t>
      </w:r>
      <w:r w:rsidRPr="00857DA2">
        <w:rPr>
          <w:rFonts w:ascii="Times New Roman" w:hAnsi="Times New Roman" w:cs="Times New Roman"/>
          <w:sz w:val="24"/>
          <w:szCs w:val="24"/>
        </w:rPr>
        <w:t>,00 (</w:t>
      </w:r>
      <w:r w:rsidR="004B36D8" w:rsidRPr="00857DA2">
        <w:rPr>
          <w:rFonts w:ascii="Times New Roman" w:hAnsi="Times New Roman" w:cs="Times New Roman"/>
          <w:sz w:val="24"/>
          <w:szCs w:val="24"/>
        </w:rPr>
        <w:t>divi simti</w:t>
      </w:r>
      <w:r w:rsidRPr="00857DA2">
        <w:rPr>
          <w:rFonts w:ascii="Times New Roman" w:hAnsi="Times New Roman" w:cs="Times New Roman"/>
          <w:sz w:val="24"/>
          <w:szCs w:val="24"/>
        </w:rPr>
        <w:t xml:space="preserve"> </w:t>
      </w:r>
      <w:r w:rsidRPr="00857DA2">
        <w:rPr>
          <w:rFonts w:ascii="Times New Roman" w:hAnsi="Times New Roman" w:cs="Times New Roman"/>
          <w:i/>
          <w:iCs/>
          <w:sz w:val="24"/>
          <w:szCs w:val="24"/>
        </w:rPr>
        <w:t>euro</w:t>
      </w:r>
      <w:r w:rsidR="004B36D8" w:rsidRPr="00857DA2">
        <w:rPr>
          <w:rFonts w:ascii="Times New Roman" w:hAnsi="Times New Roman" w:cs="Times New Roman"/>
          <w:sz w:val="24"/>
          <w:szCs w:val="24"/>
        </w:rPr>
        <w:t xml:space="preserve"> </w:t>
      </w:r>
      <w:r w:rsidRPr="00857DA2">
        <w:rPr>
          <w:rFonts w:ascii="Times New Roman" w:hAnsi="Times New Roman" w:cs="Times New Roman"/>
          <w:sz w:val="24"/>
          <w:szCs w:val="24"/>
        </w:rPr>
        <w:t xml:space="preserve">00 centi) apmērā par katru šādu gadījumu. </w:t>
      </w:r>
    </w:p>
    <w:p w14:paraId="357DC33E" w14:textId="602161C6" w:rsidR="00394E84" w:rsidRPr="00857DA2" w:rsidRDefault="00394E84" w:rsidP="00A23C90">
      <w:pPr>
        <w:numPr>
          <w:ilvl w:val="1"/>
          <w:numId w:val="11"/>
        </w:numPr>
        <w:spacing w:after="0" w:line="240" w:lineRule="auto"/>
        <w:ind w:right="-665"/>
        <w:jc w:val="both"/>
        <w:rPr>
          <w:rFonts w:ascii="Times New Roman" w:hAnsi="Times New Roman" w:cs="Times New Roman"/>
          <w:sz w:val="24"/>
          <w:szCs w:val="24"/>
        </w:rPr>
      </w:pPr>
      <w:r w:rsidRPr="00857DA2">
        <w:rPr>
          <w:rFonts w:ascii="Times New Roman" w:hAnsi="Times New Roman" w:cs="Times New Roman"/>
          <w:sz w:val="24"/>
          <w:szCs w:val="24"/>
        </w:rPr>
        <w:t xml:space="preserve">Ja Iespējamais piegādātājs atsauc savu cenu piedāvājumu līdz Paziņojuma saņemšanai, Pasūtītājam ir tiesības piemērot Iespējamajam piegādātājam līgumsodu EUR </w:t>
      </w:r>
      <w:r w:rsidR="00677685" w:rsidRPr="00857DA2">
        <w:rPr>
          <w:rFonts w:ascii="Times New Roman" w:hAnsi="Times New Roman" w:cs="Times New Roman"/>
          <w:sz w:val="24"/>
          <w:szCs w:val="24"/>
        </w:rPr>
        <w:t>100</w:t>
      </w:r>
      <w:r w:rsidRPr="00857DA2">
        <w:rPr>
          <w:rFonts w:ascii="Times New Roman" w:hAnsi="Times New Roman" w:cs="Times New Roman"/>
          <w:sz w:val="24"/>
          <w:szCs w:val="24"/>
        </w:rPr>
        <w:t>,00 (</w:t>
      </w:r>
      <w:r w:rsidR="00677685" w:rsidRPr="00857DA2">
        <w:rPr>
          <w:rFonts w:ascii="Times New Roman" w:hAnsi="Times New Roman" w:cs="Times New Roman"/>
          <w:sz w:val="24"/>
          <w:szCs w:val="24"/>
        </w:rPr>
        <w:t>viens simts</w:t>
      </w:r>
      <w:r w:rsidRPr="00857DA2">
        <w:rPr>
          <w:rFonts w:ascii="Times New Roman" w:hAnsi="Times New Roman" w:cs="Times New Roman"/>
          <w:sz w:val="24"/>
          <w:szCs w:val="24"/>
        </w:rPr>
        <w:t xml:space="preserve"> euro, 00 centi) apmērā par katru šādu gadījumu.  </w:t>
      </w:r>
    </w:p>
    <w:p w14:paraId="34B7E064" w14:textId="77777777" w:rsidR="00394E84" w:rsidRPr="00857DA2" w:rsidRDefault="00394E84" w:rsidP="00A23C90">
      <w:pPr>
        <w:numPr>
          <w:ilvl w:val="1"/>
          <w:numId w:val="11"/>
        </w:numPr>
        <w:spacing w:after="0" w:line="240" w:lineRule="auto"/>
        <w:ind w:right="-665"/>
        <w:jc w:val="both"/>
        <w:rPr>
          <w:rFonts w:ascii="Times New Roman" w:hAnsi="Times New Roman" w:cs="Times New Roman"/>
          <w:sz w:val="24"/>
          <w:szCs w:val="24"/>
        </w:rPr>
      </w:pPr>
      <w:r w:rsidRPr="00857DA2">
        <w:rPr>
          <w:rFonts w:ascii="Times New Roman" w:hAnsi="Times New Roman" w:cs="Times New Roman"/>
          <w:sz w:val="24"/>
          <w:szCs w:val="24"/>
        </w:rPr>
        <w:t>Preces piegādes termiņa kavējuma laikā tiek ieskaitīts viss laika periods, kas pārsniedz Vienošanās 5.1. punktā norādīto Preces piegādes termiņu.</w:t>
      </w:r>
    </w:p>
    <w:p w14:paraId="0D281F05" w14:textId="77777777" w:rsidR="00394E84" w:rsidRPr="00857DA2" w:rsidRDefault="00394E84" w:rsidP="00A23C90">
      <w:pPr>
        <w:numPr>
          <w:ilvl w:val="1"/>
          <w:numId w:val="11"/>
        </w:numPr>
        <w:spacing w:after="0" w:line="240" w:lineRule="auto"/>
        <w:ind w:right="-665"/>
        <w:jc w:val="both"/>
        <w:rPr>
          <w:rFonts w:ascii="Times New Roman" w:hAnsi="Times New Roman" w:cs="Times New Roman"/>
          <w:sz w:val="24"/>
          <w:szCs w:val="24"/>
        </w:rPr>
      </w:pPr>
      <w:r w:rsidRPr="00857DA2">
        <w:rPr>
          <w:rFonts w:ascii="Times New Roman" w:hAnsi="Times New Roman" w:cs="Times New Roman"/>
          <w:sz w:val="24"/>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573AA941" w14:textId="77777777" w:rsidR="00394E84" w:rsidRPr="00857DA2" w:rsidRDefault="00394E84" w:rsidP="00A23C90">
      <w:pPr>
        <w:numPr>
          <w:ilvl w:val="1"/>
          <w:numId w:val="11"/>
        </w:numPr>
        <w:spacing w:after="0" w:line="240" w:lineRule="auto"/>
        <w:ind w:right="-665"/>
        <w:jc w:val="both"/>
        <w:rPr>
          <w:rFonts w:ascii="Times New Roman" w:hAnsi="Times New Roman" w:cs="Times New Roman"/>
          <w:sz w:val="24"/>
          <w:szCs w:val="24"/>
        </w:rPr>
      </w:pPr>
      <w:r w:rsidRPr="00857DA2">
        <w:rPr>
          <w:rFonts w:ascii="Times New Roman" w:hAnsi="Times New Roman" w:cs="Times New Roman"/>
          <w:sz w:val="24"/>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007C036D" w14:textId="77777777" w:rsidR="00394E84" w:rsidRPr="00857DA2" w:rsidRDefault="00394E84" w:rsidP="00A23C90">
      <w:pPr>
        <w:numPr>
          <w:ilvl w:val="1"/>
          <w:numId w:val="11"/>
        </w:numPr>
        <w:spacing w:after="0" w:line="240" w:lineRule="auto"/>
        <w:ind w:right="-665"/>
        <w:jc w:val="both"/>
        <w:rPr>
          <w:rFonts w:ascii="Times New Roman" w:hAnsi="Times New Roman" w:cs="Times New Roman"/>
          <w:sz w:val="24"/>
          <w:szCs w:val="24"/>
        </w:rPr>
      </w:pPr>
      <w:r w:rsidRPr="00857DA2">
        <w:rPr>
          <w:rFonts w:ascii="Times New Roman" w:hAnsi="Times New Roman" w:cs="Times New Roman"/>
          <w:sz w:val="24"/>
          <w:szCs w:val="24"/>
        </w:rPr>
        <w:t>Līgumsoda samaksa neatbrīvo Līdzējus no Vienošanās un/vai Iepirkuma līguma saistību izpildes, tai skaitā no zaudējumu segšanas.</w:t>
      </w:r>
    </w:p>
    <w:p w14:paraId="309C13C9" w14:textId="77777777" w:rsidR="00394E84" w:rsidRPr="00857DA2" w:rsidRDefault="00394E84" w:rsidP="00A23C90">
      <w:pPr>
        <w:numPr>
          <w:ilvl w:val="1"/>
          <w:numId w:val="11"/>
        </w:numPr>
        <w:spacing w:after="0" w:line="240" w:lineRule="auto"/>
        <w:ind w:right="-665"/>
        <w:jc w:val="both"/>
        <w:rPr>
          <w:rFonts w:ascii="Times New Roman" w:hAnsi="Times New Roman" w:cs="Times New Roman"/>
          <w:sz w:val="24"/>
          <w:szCs w:val="24"/>
        </w:rPr>
      </w:pPr>
      <w:r w:rsidRPr="00857DA2">
        <w:rPr>
          <w:rFonts w:ascii="Times New Roman" w:hAnsi="Times New Roman" w:cs="Times New Roman"/>
          <w:bCs/>
          <w:sz w:val="24"/>
          <w:szCs w:val="24"/>
        </w:rPr>
        <w:t xml:space="preserve">Līdzējs apņemas samaksāt aprēķināto līgumsodu 15 (piecpadsmit) dienu laikā pēc otra Līdzēja rakstiskā pieprasījuma (pretenzijas) saņemšanas. </w:t>
      </w:r>
    </w:p>
    <w:p w14:paraId="6EAFDFC8" w14:textId="77777777" w:rsidR="00394E84" w:rsidRPr="00857DA2" w:rsidRDefault="00394E84" w:rsidP="00A23C90">
      <w:pPr>
        <w:numPr>
          <w:ilvl w:val="1"/>
          <w:numId w:val="11"/>
        </w:numPr>
        <w:spacing w:after="0" w:line="240" w:lineRule="auto"/>
        <w:ind w:right="-665"/>
        <w:jc w:val="both"/>
        <w:rPr>
          <w:rFonts w:ascii="Times New Roman" w:hAnsi="Times New Roman" w:cs="Times New Roman"/>
          <w:sz w:val="24"/>
          <w:szCs w:val="24"/>
        </w:rPr>
      </w:pPr>
      <w:r w:rsidRPr="00857DA2">
        <w:rPr>
          <w:rFonts w:ascii="Times New Roman" w:hAnsi="Times New Roman" w:cs="Times New Roman"/>
          <w:sz w:val="24"/>
          <w:szCs w:val="24"/>
        </w:rPr>
        <w:t xml:space="preserve">Pasūtītājam ir tiesības ieturēt līgumsodu no Piegādātājam izmaksājamās summas. </w:t>
      </w:r>
    </w:p>
    <w:p w14:paraId="6C28F839" w14:textId="77777777" w:rsidR="00394E84" w:rsidRPr="00857DA2" w:rsidRDefault="00394E84" w:rsidP="00A23C90">
      <w:pPr>
        <w:numPr>
          <w:ilvl w:val="1"/>
          <w:numId w:val="11"/>
        </w:numPr>
        <w:spacing w:after="0" w:line="240" w:lineRule="auto"/>
        <w:ind w:right="-665"/>
        <w:jc w:val="both"/>
        <w:rPr>
          <w:rFonts w:ascii="Times New Roman" w:hAnsi="Times New Roman" w:cs="Times New Roman"/>
          <w:sz w:val="24"/>
          <w:szCs w:val="24"/>
        </w:rPr>
      </w:pPr>
      <w:r w:rsidRPr="00857DA2">
        <w:rPr>
          <w:rFonts w:ascii="Times New Roman" w:hAnsi="Times New Roman" w:cs="Times New Roman"/>
          <w:sz w:val="24"/>
          <w:szCs w:val="24"/>
        </w:rPr>
        <w:t>Ja Piegādātājs vai Iespējamais piegādātājs nepilda Vienošanās noteikumos paredzētās saistības, tad Pasūtītājam ir tiesības pieprasīt, lai Piegādātājs/Iespējamais piegādātājs apmaksā visus ar tā parāda piedziņu saistītos izdevumus (tajā skaitā, izdevumus par brīdinājumu nosūtīšanu ierakstītā pasta sūtījumā, jurista darba atlīdzību, jebkāda veida izziņu izsniegšanu un saņemšanu utt.)  EUR 250,00 apmērā.</w:t>
      </w:r>
    </w:p>
    <w:p w14:paraId="7AC78EFA" w14:textId="5E93921F" w:rsidR="00394E84" w:rsidRPr="00857DA2" w:rsidRDefault="00394E84" w:rsidP="00A23C90">
      <w:pPr>
        <w:numPr>
          <w:ilvl w:val="1"/>
          <w:numId w:val="11"/>
        </w:numPr>
        <w:spacing w:after="0" w:line="240" w:lineRule="auto"/>
        <w:ind w:right="-665"/>
        <w:jc w:val="both"/>
        <w:rPr>
          <w:rFonts w:ascii="Times New Roman" w:hAnsi="Times New Roman" w:cs="Times New Roman"/>
          <w:sz w:val="24"/>
          <w:szCs w:val="24"/>
        </w:rPr>
      </w:pPr>
      <w:r w:rsidRPr="00857DA2">
        <w:rPr>
          <w:rFonts w:ascii="Times New Roman" w:hAnsi="Times New Roman" w:cs="Times New Roman"/>
          <w:sz w:val="24"/>
          <w:szCs w:val="24"/>
        </w:rPr>
        <w:t xml:space="preserve">Gadījumā, ja Piegādātājs nepilda vai nepienācīgi pilda ar Iepirkuma līgumu uzņemtās saistības, Pasūtītājam ir tiesības bez Piegādātāja īpašas informēšanas publiskot  un nodot trešajām personām informāciju par Piegādātāja neizpildītajām vai nepilnīgi izpildītajām </w:t>
      </w:r>
      <w:r w:rsidRPr="00857DA2">
        <w:rPr>
          <w:rFonts w:ascii="Times New Roman" w:hAnsi="Times New Roman" w:cs="Times New Roman"/>
          <w:sz w:val="24"/>
          <w:szCs w:val="24"/>
        </w:rPr>
        <w:lastRenderedPageBreak/>
        <w:t>saistībām. Šajā sakarā Piegādātājs atsakās no jebkurām  pretenzijām par minētās informācijas publiskošanu un/vai nodošanu trešajām personām.</w:t>
      </w:r>
    </w:p>
    <w:p w14:paraId="54C4F8CB" w14:textId="330D8943" w:rsidR="00394E84" w:rsidRPr="00857DA2" w:rsidRDefault="00394E84" w:rsidP="00A23C90">
      <w:pPr>
        <w:numPr>
          <w:ilvl w:val="1"/>
          <w:numId w:val="11"/>
        </w:numPr>
        <w:spacing w:after="0" w:line="240" w:lineRule="auto"/>
        <w:ind w:right="-665"/>
        <w:jc w:val="both"/>
        <w:rPr>
          <w:rFonts w:ascii="Times New Roman" w:hAnsi="Times New Roman" w:cs="Times New Roman"/>
          <w:sz w:val="24"/>
          <w:szCs w:val="24"/>
        </w:rPr>
      </w:pPr>
      <w:r w:rsidRPr="00857DA2">
        <w:rPr>
          <w:rFonts w:ascii="Times New Roman" w:hAnsi="Times New Roman" w:cs="Times New Roman"/>
          <w:sz w:val="24"/>
          <w:szCs w:val="24"/>
        </w:rPr>
        <w:t>Pasūtītājam ir tiesības izbeigt Vienošanos un/vai Iepirkuma līgumu vienpusējā kārtā pirms termiņa ar Iespējamo piegādātāju/Piegādātāju, ja Iespējamais piegādātājs/Piegādātājs vai tā amatpersonas, Vienošanās vai Iepirkuma līguma izpildē iesaistītie Iespējamā piegādātāja/Piegādātāja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piegādātājam/Piegādātājam līgumsodu</w:t>
      </w:r>
      <w:r w:rsidR="00BB6A7A" w:rsidRPr="00857DA2">
        <w:rPr>
          <w:rFonts w:ascii="Times New Roman" w:eastAsia="Times New Roman" w:hAnsi="Times New Roman" w:cs="Times New Roman"/>
          <w:sz w:val="24"/>
          <w:szCs w:val="24"/>
        </w:rPr>
        <w:t xml:space="preserve"> 2 (divu) līgumcenu, kas noteikta Vispārīgās vienošanās 4.1.punktā, apmērā. </w:t>
      </w:r>
    </w:p>
    <w:p w14:paraId="238953D9" w14:textId="77777777" w:rsidR="00394E84" w:rsidRPr="00857DA2" w:rsidRDefault="00394E84" w:rsidP="00A23C90">
      <w:pPr>
        <w:numPr>
          <w:ilvl w:val="1"/>
          <w:numId w:val="11"/>
        </w:numPr>
        <w:spacing w:after="0" w:line="240" w:lineRule="auto"/>
        <w:ind w:right="-665"/>
        <w:jc w:val="both"/>
        <w:rPr>
          <w:rFonts w:ascii="Times New Roman" w:hAnsi="Times New Roman" w:cs="Times New Roman"/>
          <w:sz w:val="24"/>
          <w:szCs w:val="24"/>
        </w:rPr>
      </w:pPr>
      <w:r w:rsidRPr="00857DA2">
        <w:rPr>
          <w:rFonts w:ascii="Times New Roman" w:hAnsi="Times New Roman" w:cs="Times New Roman"/>
          <w:sz w:val="24"/>
          <w:szCs w:val="24"/>
        </w:rPr>
        <w:t>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666265F9" w14:textId="29579CAB" w:rsidR="00394E84" w:rsidRPr="00857DA2" w:rsidRDefault="00394E84" w:rsidP="00A23C90">
      <w:pPr>
        <w:pStyle w:val="ListParagraph"/>
        <w:numPr>
          <w:ilvl w:val="1"/>
          <w:numId w:val="11"/>
        </w:numPr>
        <w:spacing w:after="120" w:line="240" w:lineRule="auto"/>
        <w:ind w:right="-665"/>
        <w:contextualSpacing w:val="0"/>
        <w:jc w:val="both"/>
        <w:rPr>
          <w:rFonts w:ascii="Times New Roman" w:hAnsi="Times New Roman" w:cs="Times New Roman"/>
          <w:sz w:val="24"/>
          <w:szCs w:val="24"/>
        </w:rPr>
      </w:pPr>
      <w:r w:rsidRPr="00857DA2">
        <w:rPr>
          <w:rFonts w:ascii="Times New Roman" w:hAnsi="Times New Roman" w:cs="Times New Roman"/>
          <w:sz w:val="24"/>
          <w:szCs w:val="24"/>
        </w:rPr>
        <w:t>Iespējamajam piegādātājam/Piegādātājam ir pienākums ievērot Sadarbības ar darījumu partneriem pamatprincipus, kuri publicēti Pasūtītāja mājaslapā https://www.rigassatiksme.lv/lv/par-mums/publiskojama-informacija/. Gadījumā, ja Iespējamais piegādātājs/Piegādātājs neievēro šos pamatprincipus, Pasūtītājs ir tiesīgs lauzt Vienošanos ar šo Iespējamo piegādātāju vai Iepirkuma līgumu.</w:t>
      </w:r>
    </w:p>
    <w:p w14:paraId="212210FB" w14:textId="77777777" w:rsidR="00BB6A7A" w:rsidRPr="00EA4F86" w:rsidRDefault="00BB6A7A" w:rsidP="00A23C90">
      <w:pPr>
        <w:pStyle w:val="ListParagraph"/>
        <w:spacing w:after="120" w:line="240" w:lineRule="auto"/>
        <w:ind w:left="360" w:right="-665"/>
        <w:contextualSpacing w:val="0"/>
        <w:jc w:val="both"/>
        <w:rPr>
          <w:rFonts w:ascii="Times New Roman" w:hAnsi="Times New Roman" w:cs="Times New Roman"/>
          <w:sz w:val="24"/>
          <w:szCs w:val="24"/>
          <w:highlight w:val="yellow"/>
        </w:rPr>
      </w:pPr>
    </w:p>
    <w:p w14:paraId="67EEFFDC" w14:textId="77777777" w:rsidR="00394E84" w:rsidRPr="00857DA2" w:rsidRDefault="00394E84" w:rsidP="00A23C90">
      <w:pPr>
        <w:pStyle w:val="BodyTextIndent"/>
        <w:numPr>
          <w:ilvl w:val="0"/>
          <w:numId w:val="11"/>
        </w:numPr>
        <w:suppressAutoHyphens/>
        <w:spacing w:line="240" w:lineRule="auto"/>
        <w:ind w:right="-665"/>
        <w:jc w:val="center"/>
        <w:rPr>
          <w:rFonts w:ascii="Times New Roman" w:hAnsi="Times New Roman" w:cs="Times New Roman"/>
          <w:b/>
          <w:caps/>
          <w:sz w:val="24"/>
          <w:szCs w:val="24"/>
        </w:rPr>
      </w:pPr>
      <w:r w:rsidRPr="00857DA2">
        <w:rPr>
          <w:rFonts w:ascii="Times New Roman" w:hAnsi="Times New Roman" w:cs="Times New Roman"/>
          <w:b/>
          <w:caps/>
          <w:sz w:val="24"/>
          <w:szCs w:val="24"/>
        </w:rPr>
        <w:t>VIENOŠANAS UN IEPIRKUMA LĪGUMA grozīšana un izbeigšana</w:t>
      </w:r>
    </w:p>
    <w:p w14:paraId="1833B231" w14:textId="77777777" w:rsidR="00394E84" w:rsidRPr="00857DA2" w:rsidRDefault="00394E84" w:rsidP="00A23C90">
      <w:pPr>
        <w:pStyle w:val="ListParagraph"/>
        <w:numPr>
          <w:ilvl w:val="1"/>
          <w:numId w:val="11"/>
        </w:numPr>
        <w:spacing w:after="120" w:line="240" w:lineRule="auto"/>
        <w:ind w:left="426" w:right="-665" w:hanging="426"/>
        <w:contextualSpacing w:val="0"/>
        <w:jc w:val="both"/>
        <w:rPr>
          <w:rFonts w:ascii="Times New Roman" w:hAnsi="Times New Roman" w:cs="Times New Roman"/>
          <w:sz w:val="24"/>
          <w:szCs w:val="24"/>
        </w:rPr>
      </w:pPr>
      <w:r w:rsidRPr="00857DA2">
        <w:rPr>
          <w:rFonts w:ascii="Times New Roman" w:hAnsi="Times New Roman" w:cs="Times New Roman"/>
          <w:sz w:val="24"/>
          <w:szCs w:val="24"/>
        </w:rPr>
        <w:t>Visi pēc Vienošanās spēkā stāšanās rakstiski sastādītie grozījumi vai papildinājumi ir Vienošanās neatņemama sastāvdaļa.</w:t>
      </w:r>
    </w:p>
    <w:p w14:paraId="1247C70A" w14:textId="77777777" w:rsidR="00394E84" w:rsidRPr="00857DA2" w:rsidRDefault="00394E84" w:rsidP="00A23C90">
      <w:pPr>
        <w:pStyle w:val="ListParagraph"/>
        <w:numPr>
          <w:ilvl w:val="1"/>
          <w:numId w:val="11"/>
        </w:numPr>
        <w:spacing w:after="120" w:line="240" w:lineRule="auto"/>
        <w:ind w:left="426" w:right="-665" w:hanging="426"/>
        <w:contextualSpacing w:val="0"/>
        <w:jc w:val="both"/>
        <w:rPr>
          <w:rFonts w:ascii="Times New Roman" w:hAnsi="Times New Roman" w:cs="Times New Roman"/>
          <w:sz w:val="24"/>
          <w:szCs w:val="24"/>
        </w:rPr>
      </w:pPr>
      <w:r w:rsidRPr="00857DA2">
        <w:rPr>
          <w:rFonts w:ascii="Times New Roman" w:hAnsi="Times New Roman" w:cs="Times New Roman"/>
          <w:sz w:val="24"/>
          <w:szCs w:val="24"/>
        </w:rPr>
        <w:t xml:space="preserve">Pasūtītājam ir tiesības vienpusēji atkāpties no Vienošanās, rakstiski paziņojot Iespējamajiem piegādātājiem 1 (vienu) mēnesi iepriekš. </w:t>
      </w:r>
    </w:p>
    <w:p w14:paraId="66AB77D0" w14:textId="77777777" w:rsidR="00394E84" w:rsidRPr="00857DA2" w:rsidRDefault="00394E84" w:rsidP="00A23C90">
      <w:pPr>
        <w:pStyle w:val="ListParagraph"/>
        <w:numPr>
          <w:ilvl w:val="1"/>
          <w:numId w:val="11"/>
        </w:numPr>
        <w:spacing w:after="120" w:line="240" w:lineRule="auto"/>
        <w:ind w:left="426" w:right="-665" w:hanging="426"/>
        <w:contextualSpacing w:val="0"/>
        <w:jc w:val="both"/>
        <w:rPr>
          <w:rFonts w:ascii="Times New Roman" w:hAnsi="Times New Roman" w:cs="Times New Roman"/>
          <w:sz w:val="24"/>
          <w:szCs w:val="24"/>
        </w:rPr>
      </w:pPr>
      <w:r w:rsidRPr="00857DA2">
        <w:rPr>
          <w:rFonts w:ascii="Times New Roman" w:hAnsi="Times New Roman" w:cs="Times New Roman"/>
          <w:sz w:val="24"/>
          <w:szCs w:val="24"/>
        </w:rPr>
        <w:t>Pasūtītājam ir tiesības vienpusēji atkāpties no Vienošanās attiecībā pret kādu no Iespējamiem piegādātājiem, par to rakstiski paziņojot Iespējamajam piegādātājam 1 (vienu) mēnesi iepriekš un neatlīdzinot tādējādi radušos izdevumus un/vai zaudējumus, ja:</w:t>
      </w:r>
    </w:p>
    <w:p w14:paraId="1854201F" w14:textId="77777777" w:rsidR="00676D4D" w:rsidRDefault="00394E84" w:rsidP="00676D4D">
      <w:pPr>
        <w:pStyle w:val="ListParagraph"/>
        <w:numPr>
          <w:ilvl w:val="2"/>
          <w:numId w:val="16"/>
        </w:numPr>
        <w:spacing w:after="120" w:line="240" w:lineRule="auto"/>
        <w:ind w:left="1134" w:right="-665"/>
        <w:jc w:val="both"/>
        <w:rPr>
          <w:rFonts w:ascii="Times New Roman" w:hAnsi="Times New Roman" w:cs="Times New Roman"/>
          <w:sz w:val="24"/>
          <w:szCs w:val="24"/>
        </w:rPr>
      </w:pPr>
      <w:r w:rsidRPr="00676D4D">
        <w:rPr>
          <w:rFonts w:ascii="Times New Roman" w:hAnsi="Times New Roman" w:cs="Times New Roman"/>
          <w:sz w:val="24"/>
          <w:szCs w:val="24"/>
        </w:rPr>
        <w:t>atkārtoti Vienošanās laikā tiek piegādāta nekvalitatīva vai neatbilstoša Prece un tas konstatēts Vienošanā noteiktajā kārtībā;</w:t>
      </w:r>
    </w:p>
    <w:p w14:paraId="79027DFD" w14:textId="77777777" w:rsidR="00676D4D" w:rsidRDefault="00394E84" w:rsidP="00676D4D">
      <w:pPr>
        <w:pStyle w:val="ListParagraph"/>
        <w:numPr>
          <w:ilvl w:val="2"/>
          <w:numId w:val="16"/>
        </w:numPr>
        <w:spacing w:after="120" w:line="240" w:lineRule="auto"/>
        <w:ind w:left="1134" w:right="-665"/>
        <w:jc w:val="both"/>
        <w:rPr>
          <w:rFonts w:ascii="Times New Roman" w:hAnsi="Times New Roman" w:cs="Times New Roman"/>
          <w:sz w:val="24"/>
          <w:szCs w:val="24"/>
        </w:rPr>
      </w:pPr>
      <w:r w:rsidRPr="00676D4D">
        <w:rPr>
          <w:rFonts w:ascii="Times New Roman" w:hAnsi="Times New Roman" w:cs="Times New Roman"/>
          <w:sz w:val="24"/>
          <w:szCs w:val="24"/>
        </w:rPr>
        <w:t>Vienošanās laikā Iespējamais piegādātājs vismaz 2 reizes atsakās no Iepirkuma līguma izpildes.</w:t>
      </w:r>
    </w:p>
    <w:p w14:paraId="7E16411C" w14:textId="079BA480" w:rsidR="00394E84" w:rsidRPr="00676D4D" w:rsidRDefault="00394E84" w:rsidP="00676D4D">
      <w:pPr>
        <w:pStyle w:val="ListParagraph"/>
        <w:numPr>
          <w:ilvl w:val="2"/>
          <w:numId w:val="16"/>
        </w:numPr>
        <w:spacing w:after="120" w:line="240" w:lineRule="auto"/>
        <w:ind w:left="1134" w:right="-665"/>
        <w:jc w:val="both"/>
        <w:rPr>
          <w:rFonts w:ascii="Times New Roman" w:hAnsi="Times New Roman" w:cs="Times New Roman"/>
          <w:sz w:val="24"/>
          <w:szCs w:val="24"/>
        </w:rPr>
      </w:pPr>
      <w:r w:rsidRPr="00676D4D">
        <w:rPr>
          <w:rFonts w:ascii="Times New Roman" w:hAnsi="Times New Roman" w:cs="Times New Roman"/>
          <w:sz w:val="24"/>
          <w:szCs w:val="24"/>
        </w:rPr>
        <w:t>Iespējamais piegādātājs nosūta rakstisku paziņojumu Pasūtītājam par izstāšanos no Vienošanās</w:t>
      </w:r>
      <w:r w:rsidR="00E46B48" w:rsidRPr="00676D4D">
        <w:rPr>
          <w:rFonts w:ascii="Times New Roman" w:hAnsi="Times New Roman" w:cs="Times New Roman"/>
          <w:sz w:val="24"/>
          <w:szCs w:val="24"/>
        </w:rPr>
        <w:t>.</w:t>
      </w:r>
    </w:p>
    <w:p w14:paraId="7E38844D" w14:textId="77777777" w:rsidR="00394E84" w:rsidRPr="00857DA2" w:rsidRDefault="00394E84" w:rsidP="00A23C90">
      <w:pPr>
        <w:pStyle w:val="ListParagraph"/>
        <w:numPr>
          <w:ilvl w:val="1"/>
          <w:numId w:val="11"/>
        </w:numPr>
        <w:spacing w:after="120" w:line="240" w:lineRule="auto"/>
        <w:ind w:left="426" w:right="-665" w:hanging="426"/>
        <w:jc w:val="both"/>
        <w:rPr>
          <w:rFonts w:ascii="Times New Roman" w:hAnsi="Times New Roman" w:cs="Times New Roman"/>
          <w:sz w:val="24"/>
          <w:szCs w:val="24"/>
        </w:rPr>
      </w:pPr>
      <w:r w:rsidRPr="00857DA2">
        <w:rPr>
          <w:rFonts w:ascii="Times New Roman" w:hAnsi="Times New Roman" w:cs="Times New Roman"/>
          <w:sz w:val="24"/>
          <w:szCs w:val="24"/>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59386898" w14:textId="6E905DF2" w:rsidR="00394E84" w:rsidRPr="00857DA2" w:rsidRDefault="00394E84" w:rsidP="00A23C90">
      <w:pPr>
        <w:pStyle w:val="ListParagraph"/>
        <w:numPr>
          <w:ilvl w:val="1"/>
          <w:numId w:val="11"/>
        </w:numPr>
        <w:spacing w:after="120" w:line="240" w:lineRule="auto"/>
        <w:ind w:right="-665"/>
        <w:jc w:val="both"/>
        <w:rPr>
          <w:rFonts w:ascii="Times New Roman" w:hAnsi="Times New Roman" w:cs="Times New Roman"/>
          <w:sz w:val="24"/>
          <w:szCs w:val="24"/>
        </w:rPr>
      </w:pPr>
      <w:r w:rsidRPr="00857DA2">
        <w:rPr>
          <w:rFonts w:ascii="Times New Roman" w:hAnsi="Times New Roman" w:cs="Times New Roman"/>
          <w:sz w:val="24"/>
          <w:szCs w:val="24"/>
        </w:rPr>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w:t>
      </w:r>
      <w:r w:rsidRPr="00857DA2">
        <w:rPr>
          <w:rFonts w:ascii="Times New Roman" w:hAnsi="Times New Roman" w:cs="Times New Roman"/>
          <w:sz w:val="24"/>
          <w:szCs w:val="24"/>
        </w:rPr>
        <w:lastRenderedPageBreak/>
        <w:t xml:space="preserve">dalībvalsts noteiktās sankcijas. Iespējamo piegādātāju atbilstību Starptautisko un Latvijas Republikas nacionālo sankciju likuma prasībām Pasūtītājs pārbauda 1 (vienu) reizi </w:t>
      </w:r>
      <w:r w:rsidR="008A09FA" w:rsidRPr="00857DA2">
        <w:rPr>
          <w:rFonts w:ascii="Times New Roman" w:hAnsi="Times New Roman" w:cs="Times New Roman"/>
          <w:sz w:val="24"/>
          <w:szCs w:val="24"/>
        </w:rPr>
        <w:t>6 mēnešos</w:t>
      </w:r>
      <w:r w:rsidRPr="00857DA2">
        <w:rPr>
          <w:rFonts w:ascii="Times New Roman" w:hAnsi="Times New Roman" w:cs="Times New Roman"/>
          <w:sz w:val="24"/>
          <w:szCs w:val="24"/>
        </w:rPr>
        <w:t xml:space="preserve">. </w:t>
      </w:r>
    </w:p>
    <w:p w14:paraId="0FF2591F" w14:textId="4D291413" w:rsidR="00C762E4" w:rsidRPr="00857DA2" w:rsidRDefault="00394E84" w:rsidP="00A23C90">
      <w:pPr>
        <w:pStyle w:val="ListParagraph"/>
        <w:numPr>
          <w:ilvl w:val="1"/>
          <w:numId w:val="11"/>
        </w:numPr>
        <w:spacing w:after="120" w:line="240" w:lineRule="auto"/>
        <w:ind w:right="-665"/>
        <w:jc w:val="both"/>
        <w:rPr>
          <w:rFonts w:ascii="Times New Roman" w:hAnsi="Times New Roman" w:cs="Times New Roman"/>
          <w:sz w:val="24"/>
          <w:szCs w:val="24"/>
        </w:rPr>
      </w:pPr>
      <w:r w:rsidRPr="00857DA2">
        <w:rPr>
          <w:rFonts w:ascii="Times New Roman" w:hAnsi="Times New Roman" w:cs="Times New Roman"/>
          <w:bCs/>
          <w:sz w:val="24"/>
          <w:szCs w:val="24"/>
        </w:rPr>
        <w:t xml:space="preserve">Ja Piegādātājs Preci nepiegādā vairāk par 5 (piecām) dienām no paredzētā piegādes termiņa vai atsakās no piegādes, Pasūtītājs ir tiesīgs vienpusēji izbeigt Iepirkuma līgumu un rīkot </w:t>
      </w:r>
      <w:r w:rsidR="005E1A60" w:rsidRPr="00857DA2">
        <w:rPr>
          <w:rFonts w:ascii="Times New Roman" w:hAnsi="Times New Roman" w:cs="Times New Roman"/>
          <w:bCs/>
          <w:sz w:val="24"/>
          <w:szCs w:val="24"/>
        </w:rPr>
        <w:t xml:space="preserve">atkārtotu </w:t>
      </w:r>
      <w:r w:rsidRPr="00857DA2">
        <w:rPr>
          <w:rFonts w:ascii="Times New Roman" w:hAnsi="Times New Roman" w:cs="Times New Roman"/>
          <w:bCs/>
          <w:sz w:val="24"/>
          <w:szCs w:val="24"/>
        </w:rPr>
        <w:t xml:space="preserve">Cenu aptauju. </w:t>
      </w:r>
      <w:r w:rsidR="00C762E4" w:rsidRPr="00857DA2">
        <w:rPr>
          <w:rFonts w:ascii="Times New Roman" w:hAnsi="Times New Roman" w:cs="Times New Roman"/>
          <w:bCs/>
          <w:sz w:val="24"/>
          <w:szCs w:val="24"/>
        </w:rPr>
        <w:t xml:space="preserve">Šādā gadījumā Pasūtītājam ir tiesības rīkot Cenu aptauju īsākam termiņam par </w:t>
      </w:r>
      <w:r w:rsidR="002F4B54" w:rsidRPr="00857DA2">
        <w:rPr>
          <w:rFonts w:ascii="Times New Roman" w:hAnsi="Times New Roman" w:cs="Times New Roman"/>
          <w:bCs/>
          <w:sz w:val="24"/>
          <w:szCs w:val="24"/>
        </w:rPr>
        <w:t>6</w:t>
      </w:r>
      <w:r w:rsidR="00C762E4" w:rsidRPr="00857DA2">
        <w:rPr>
          <w:rFonts w:ascii="Times New Roman" w:hAnsi="Times New Roman" w:cs="Times New Roman"/>
          <w:bCs/>
          <w:sz w:val="24"/>
          <w:szCs w:val="24"/>
        </w:rPr>
        <w:t xml:space="preserve"> (</w:t>
      </w:r>
      <w:r w:rsidR="002F4B54" w:rsidRPr="00857DA2">
        <w:rPr>
          <w:rFonts w:ascii="Times New Roman" w:hAnsi="Times New Roman" w:cs="Times New Roman"/>
          <w:bCs/>
          <w:sz w:val="24"/>
          <w:szCs w:val="24"/>
        </w:rPr>
        <w:t>sešiem</w:t>
      </w:r>
      <w:r w:rsidR="00C762E4" w:rsidRPr="00857DA2">
        <w:rPr>
          <w:rFonts w:ascii="Times New Roman" w:hAnsi="Times New Roman" w:cs="Times New Roman"/>
          <w:bCs/>
          <w:sz w:val="24"/>
          <w:szCs w:val="24"/>
        </w:rPr>
        <w:t xml:space="preserve">) </w:t>
      </w:r>
      <w:r w:rsidR="002F4B54" w:rsidRPr="00857DA2">
        <w:rPr>
          <w:rFonts w:ascii="Times New Roman" w:hAnsi="Times New Roman" w:cs="Times New Roman"/>
          <w:bCs/>
          <w:sz w:val="24"/>
          <w:szCs w:val="24"/>
        </w:rPr>
        <w:t>mēnešiem,</w:t>
      </w:r>
      <w:r w:rsidR="00C762E4" w:rsidRPr="00857DA2">
        <w:rPr>
          <w:rFonts w:ascii="Times New Roman" w:hAnsi="Times New Roman" w:cs="Times New Roman"/>
          <w:bCs/>
          <w:sz w:val="24"/>
          <w:szCs w:val="24"/>
        </w:rPr>
        <w:t xml:space="preserve"> lai nodrošinātu nepieciešamās Preces apjomu savas darbības nepārtrauktībai, kā arī prasīt piedāvājumus iesniegt īsākā termiņā. </w:t>
      </w:r>
    </w:p>
    <w:p w14:paraId="0DB59692" w14:textId="0BB726D2" w:rsidR="00394E84" w:rsidRPr="00857DA2" w:rsidRDefault="00394E84" w:rsidP="00A23C90">
      <w:pPr>
        <w:pStyle w:val="ListParagraph"/>
        <w:numPr>
          <w:ilvl w:val="1"/>
          <w:numId w:val="11"/>
        </w:numPr>
        <w:spacing w:after="120" w:line="240" w:lineRule="auto"/>
        <w:ind w:right="-665"/>
        <w:jc w:val="both"/>
        <w:rPr>
          <w:rFonts w:ascii="Times New Roman" w:hAnsi="Times New Roman" w:cs="Times New Roman"/>
          <w:sz w:val="24"/>
          <w:szCs w:val="24"/>
        </w:rPr>
      </w:pPr>
      <w:r w:rsidRPr="00857DA2">
        <w:rPr>
          <w:rFonts w:ascii="Times New Roman" w:hAnsi="Times New Roman" w:cs="Times New Roman"/>
          <w:sz w:val="24"/>
          <w:szCs w:val="24"/>
        </w:rPr>
        <w:t>Pasūtītājam ir tiesības izbeigt Iepirkuma līgumu vienpusējā kārtā pirms termiņa, ja ir konstatēti Vienošanās 1</w:t>
      </w:r>
      <w:r w:rsidR="008C2E9A" w:rsidRPr="00857DA2">
        <w:rPr>
          <w:rFonts w:ascii="Times New Roman" w:hAnsi="Times New Roman" w:cs="Times New Roman"/>
          <w:sz w:val="24"/>
          <w:szCs w:val="24"/>
        </w:rPr>
        <w:t>0</w:t>
      </w:r>
      <w:r w:rsidRPr="00857DA2">
        <w:rPr>
          <w:rFonts w:ascii="Times New Roman" w:hAnsi="Times New Roman" w:cs="Times New Roman"/>
          <w:sz w:val="24"/>
          <w:szCs w:val="24"/>
        </w:rPr>
        <w:t xml:space="preserve">.6.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0A5E09FA" w14:textId="77777777" w:rsidR="00394E84" w:rsidRPr="00857DA2" w:rsidRDefault="00394E84" w:rsidP="00A23C90">
      <w:pPr>
        <w:pStyle w:val="BodyTextIndent"/>
        <w:numPr>
          <w:ilvl w:val="0"/>
          <w:numId w:val="11"/>
        </w:numPr>
        <w:suppressAutoHyphens/>
        <w:spacing w:line="240" w:lineRule="auto"/>
        <w:ind w:right="-665"/>
        <w:jc w:val="center"/>
        <w:rPr>
          <w:rFonts w:ascii="Times New Roman" w:hAnsi="Times New Roman" w:cs="Times New Roman"/>
          <w:b/>
          <w:sz w:val="24"/>
          <w:szCs w:val="24"/>
        </w:rPr>
      </w:pPr>
      <w:r w:rsidRPr="00857DA2">
        <w:rPr>
          <w:rFonts w:ascii="Times New Roman" w:hAnsi="Times New Roman" w:cs="Times New Roman"/>
          <w:b/>
          <w:caps/>
          <w:sz w:val="24"/>
          <w:szCs w:val="24"/>
        </w:rPr>
        <w:t>PILNVAROTĀS</w:t>
      </w:r>
      <w:r w:rsidRPr="00857DA2">
        <w:rPr>
          <w:rFonts w:ascii="Times New Roman" w:hAnsi="Times New Roman" w:cs="Times New Roman"/>
          <w:b/>
          <w:sz w:val="24"/>
          <w:szCs w:val="24"/>
        </w:rPr>
        <w:t xml:space="preserve"> PERSONAS</w:t>
      </w:r>
    </w:p>
    <w:p w14:paraId="54B1725E" w14:textId="77777777" w:rsidR="00394E84" w:rsidRPr="00857DA2" w:rsidRDefault="00394E84" w:rsidP="00A23C90">
      <w:pPr>
        <w:pStyle w:val="BodyText2"/>
        <w:numPr>
          <w:ilvl w:val="1"/>
          <w:numId w:val="11"/>
        </w:numPr>
        <w:ind w:left="709" w:right="-665" w:hanging="709"/>
        <w:outlineLvl w:val="9"/>
        <w:rPr>
          <w:rFonts w:ascii="Times New Roman" w:hAnsi="Times New Roman"/>
          <w:bCs/>
          <w:szCs w:val="24"/>
        </w:rPr>
      </w:pPr>
      <w:r w:rsidRPr="00857DA2">
        <w:rPr>
          <w:rFonts w:ascii="Times New Roman" w:hAnsi="Times New Roman"/>
          <w:bCs/>
          <w:szCs w:val="24"/>
        </w:rPr>
        <w:t>Pasūtītājs par savām pilnvarotajām personām Vienošanās darbības laikā ieceļ ___________, tel._________, e-pasts _________ &lt;vai pievieno sarakstu&gt;</w:t>
      </w:r>
    </w:p>
    <w:p w14:paraId="367D62FB" w14:textId="30AC73C4" w:rsidR="00394E84" w:rsidRPr="00857DA2" w:rsidRDefault="00394E84" w:rsidP="00A23C90">
      <w:pPr>
        <w:pStyle w:val="BodyText2"/>
        <w:numPr>
          <w:ilvl w:val="1"/>
          <w:numId w:val="11"/>
        </w:numPr>
        <w:ind w:left="709" w:right="-665" w:hanging="709"/>
        <w:outlineLvl w:val="9"/>
        <w:rPr>
          <w:rFonts w:ascii="Times New Roman" w:hAnsi="Times New Roman"/>
          <w:bCs/>
          <w:szCs w:val="24"/>
        </w:rPr>
      </w:pPr>
      <w:r w:rsidRPr="00857DA2">
        <w:rPr>
          <w:rFonts w:ascii="Times New Roman" w:hAnsi="Times New Roman"/>
          <w:bCs/>
          <w:szCs w:val="24"/>
        </w:rPr>
        <w:t xml:space="preserve">Iespējamie piegādātāji par savām pilnvarotajām personām Vienošanās darbības laikā ieceļ </w:t>
      </w:r>
      <w:r w:rsidR="00FF0701" w:rsidRPr="00857DA2">
        <w:rPr>
          <w:rFonts w:ascii="Times New Roman" w:hAnsi="Times New Roman"/>
          <w:bCs/>
          <w:szCs w:val="24"/>
        </w:rPr>
        <w:t>____________________</w:t>
      </w:r>
      <w:r w:rsidRPr="00857DA2">
        <w:rPr>
          <w:rFonts w:ascii="Times New Roman" w:hAnsi="Times New Roman"/>
          <w:bCs/>
          <w:szCs w:val="24"/>
        </w:rPr>
        <w:t>(5.pielikums).</w:t>
      </w:r>
    </w:p>
    <w:p w14:paraId="034B0111" w14:textId="77777777" w:rsidR="00394E84" w:rsidRPr="00857DA2" w:rsidRDefault="00394E84" w:rsidP="00A23C90">
      <w:pPr>
        <w:pStyle w:val="BodyText2"/>
        <w:numPr>
          <w:ilvl w:val="1"/>
          <w:numId w:val="11"/>
        </w:numPr>
        <w:ind w:right="-665"/>
        <w:outlineLvl w:val="9"/>
        <w:rPr>
          <w:rFonts w:ascii="Times New Roman" w:hAnsi="Times New Roman"/>
          <w:bCs/>
          <w:szCs w:val="24"/>
        </w:rPr>
      </w:pPr>
      <w:r w:rsidRPr="00857DA2">
        <w:rPr>
          <w:rFonts w:ascii="Times New Roman" w:hAnsi="Times New Roman"/>
          <w:bCs/>
          <w:szCs w:val="24"/>
        </w:rPr>
        <w:t>Pasūtītāja pilnvarotajai personai Vienošanās darbības laikā ir tiesības:</w:t>
      </w:r>
    </w:p>
    <w:p w14:paraId="6EBD2AEB" w14:textId="77777777" w:rsidR="00676D4D" w:rsidRDefault="00394E84" w:rsidP="00676D4D">
      <w:pPr>
        <w:pStyle w:val="BodyText2"/>
        <w:numPr>
          <w:ilvl w:val="2"/>
          <w:numId w:val="17"/>
        </w:numPr>
        <w:ind w:left="1134" w:right="-665"/>
        <w:outlineLvl w:val="9"/>
        <w:rPr>
          <w:rFonts w:ascii="Times New Roman" w:hAnsi="Times New Roman"/>
          <w:bCs/>
          <w:szCs w:val="24"/>
        </w:rPr>
      </w:pPr>
      <w:r w:rsidRPr="00857DA2">
        <w:rPr>
          <w:rFonts w:ascii="Times New Roman" w:hAnsi="Times New Roman"/>
          <w:bCs/>
          <w:szCs w:val="24"/>
        </w:rPr>
        <w:t>nosūtīt un Pasūtītāja vārdā parakstīt Cenu aptaujas;</w:t>
      </w:r>
    </w:p>
    <w:p w14:paraId="245C01C2" w14:textId="77777777" w:rsidR="00676D4D" w:rsidRDefault="00394E84" w:rsidP="00676D4D">
      <w:pPr>
        <w:pStyle w:val="BodyText2"/>
        <w:numPr>
          <w:ilvl w:val="2"/>
          <w:numId w:val="17"/>
        </w:numPr>
        <w:ind w:left="1134" w:right="-665"/>
        <w:outlineLvl w:val="9"/>
        <w:rPr>
          <w:rFonts w:ascii="Times New Roman" w:hAnsi="Times New Roman"/>
          <w:bCs/>
          <w:szCs w:val="24"/>
        </w:rPr>
      </w:pPr>
      <w:r w:rsidRPr="00676D4D">
        <w:rPr>
          <w:rFonts w:ascii="Times New Roman" w:hAnsi="Times New Roman"/>
          <w:bCs/>
          <w:szCs w:val="24"/>
        </w:rPr>
        <w:t>saņemt un izvērtēt Iespējamo piegādātāju iesniegtos cenu piedāvājumus;</w:t>
      </w:r>
    </w:p>
    <w:p w14:paraId="56F8C4C0" w14:textId="77777777" w:rsidR="00676D4D" w:rsidRDefault="00394E84" w:rsidP="00676D4D">
      <w:pPr>
        <w:pStyle w:val="BodyText2"/>
        <w:numPr>
          <w:ilvl w:val="2"/>
          <w:numId w:val="17"/>
        </w:numPr>
        <w:ind w:left="1134" w:right="-665"/>
        <w:outlineLvl w:val="9"/>
        <w:rPr>
          <w:rFonts w:ascii="Times New Roman" w:hAnsi="Times New Roman"/>
          <w:bCs/>
          <w:szCs w:val="24"/>
        </w:rPr>
      </w:pPr>
      <w:r w:rsidRPr="00676D4D">
        <w:rPr>
          <w:rFonts w:ascii="Times New Roman" w:hAnsi="Times New Roman"/>
          <w:bCs/>
          <w:szCs w:val="24"/>
        </w:rPr>
        <w:t>parakstīt un nosūtīt Paziņojumu;</w:t>
      </w:r>
    </w:p>
    <w:p w14:paraId="37D8C52B" w14:textId="779CD733" w:rsidR="00394E84" w:rsidRPr="00676D4D" w:rsidRDefault="00394E84" w:rsidP="00676D4D">
      <w:pPr>
        <w:pStyle w:val="BodyText2"/>
        <w:numPr>
          <w:ilvl w:val="2"/>
          <w:numId w:val="17"/>
        </w:numPr>
        <w:ind w:left="1134" w:right="-665"/>
        <w:outlineLvl w:val="9"/>
        <w:rPr>
          <w:rFonts w:ascii="Times New Roman" w:hAnsi="Times New Roman"/>
          <w:bCs/>
          <w:szCs w:val="24"/>
        </w:rPr>
      </w:pPr>
      <w:r w:rsidRPr="00676D4D">
        <w:rPr>
          <w:rFonts w:ascii="Times New Roman" w:hAnsi="Times New Roman"/>
          <w:bCs/>
          <w:szCs w:val="24"/>
        </w:rPr>
        <w:t>organizēt un uzraudzīt Iepirkuma līguma izpildi, tai skaitā organizēt Preces pasūtīšanu, pieņemšanu, preču – pavadzīmju rēķinu pieņemšanu, apstiprināšanu un nodošanu samaksas veikšanai.</w:t>
      </w:r>
    </w:p>
    <w:p w14:paraId="1210DAD1" w14:textId="77777777" w:rsidR="00394E84" w:rsidRPr="00857DA2" w:rsidRDefault="00394E84" w:rsidP="00A23C90">
      <w:pPr>
        <w:pStyle w:val="BodyText2"/>
        <w:numPr>
          <w:ilvl w:val="1"/>
          <w:numId w:val="11"/>
        </w:numPr>
        <w:ind w:left="709" w:right="-665" w:hanging="709"/>
        <w:outlineLvl w:val="9"/>
        <w:rPr>
          <w:rFonts w:ascii="Times New Roman" w:hAnsi="Times New Roman"/>
          <w:bCs/>
          <w:szCs w:val="24"/>
        </w:rPr>
      </w:pPr>
      <w:r w:rsidRPr="00857DA2">
        <w:rPr>
          <w:rFonts w:ascii="Times New Roman" w:hAnsi="Times New Roman"/>
          <w:bCs/>
          <w:szCs w:val="24"/>
        </w:rPr>
        <w:t>Iespējamo piegādātāju pilnvarotajām personām Vienošanās darbības laikā ir tiesības:</w:t>
      </w:r>
    </w:p>
    <w:p w14:paraId="0F5C9442" w14:textId="77777777" w:rsidR="00676D4D" w:rsidRDefault="00394E84" w:rsidP="00676D4D">
      <w:pPr>
        <w:pStyle w:val="BodyText2"/>
        <w:numPr>
          <w:ilvl w:val="2"/>
          <w:numId w:val="18"/>
        </w:numPr>
        <w:ind w:left="1276" w:right="-665"/>
        <w:outlineLvl w:val="9"/>
        <w:rPr>
          <w:rFonts w:ascii="Times New Roman" w:hAnsi="Times New Roman"/>
          <w:bCs/>
          <w:szCs w:val="24"/>
        </w:rPr>
      </w:pPr>
      <w:r w:rsidRPr="00857DA2">
        <w:rPr>
          <w:rFonts w:ascii="Times New Roman" w:hAnsi="Times New Roman"/>
          <w:bCs/>
          <w:szCs w:val="24"/>
        </w:rPr>
        <w:t>nosūtīt un parakstīt cenu piedāvājumu;</w:t>
      </w:r>
    </w:p>
    <w:p w14:paraId="47D1A9ED" w14:textId="5809E9D6" w:rsidR="00394E84" w:rsidRPr="00676D4D" w:rsidRDefault="00394E84" w:rsidP="00676D4D">
      <w:pPr>
        <w:pStyle w:val="BodyText2"/>
        <w:numPr>
          <w:ilvl w:val="2"/>
          <w:numId w:val="18"/>
        </w:numPr>
        <w:ind w:left="1276" w:right="-665"/>
        <w:outlineLvl w:val="9"/>
        <w:rPr>
          <w:rFonts w:ascii="Times New Roman" w:hAnsi="Times New Roman"/>
          <w:bCs/>
          <w:szCs w:val="24"/>
        </w:rPr>
      </w:pPr>
      <w:r w:rsidRPr="00676D4D">
        <w:rPr>
          <w:rFonts w:ascii="Times New Roman" w:hAnsi="Times New Roman"/>
          <w:bCs/>
          <w:szCs w:val="24"/>
        </w:rPr>
        <w:t xml:space="preserve">organizēt Iepirkuma līguma izpildi, tai skaitā organizēt Preces piegādi. </w:t>
      </w:r>
    </w:p>
    <w:p w14:paraId="5170D571" w14:textId="77777777" w:rsidR="00394E84" w:rsidRPr="00857DA2" w:rsidRDefault="00394E84" w:rsidP="00A23C90">
      <w:pPr>
        <w:pStyle w:val="BodyText2"/>
        <w:ind w:left="1080" w:right="-665"/>
        <w:rPr>
          <w:rFonts w:ascii="Times New Roman" w:hAnsi="Times New Roman"/>
          <w:bCs/>
          <w:szCs w:val="24"/>
        </w:rPr>
      </w:pPr>
    </w:p>
    <w:p w14:paraId="70B942EA" w14:textId="77777777" w:rsidR="00394E84" w:rsidRPr="00857DA2" w:rsidRDefault="00394E84" w:rsidP="00A23C90">
      <w:pPr>
        <w:pStyle w:val="BodyTextIndent"/>
        <w:numPr>
          <w:ilvl w:val="0"/>
          <w:numId w:val="11"/>
        </w:numPr>
        <w:suppressAutoHyphens/>
        <w:spacing w:line="240" w:lineRule="auto"/>
        <w:ind w:right="-665"/>
        <w:jc w:val="center"/>
        <w:rPr>
          <w:rFonts w:ascii="Times New Roman" w:hAnsi="Times New Roman" w:cs="Times New Roman"/>
          <w:b/>
          <w:sz w:val="24"/>
          <w:szCs w:val="24"/>
        </w:rPr>
      </w:pPr>
      <w:r w:rsidRPr="00857DA2">
        <w:rPr>
          <w:rFonts w:ascii="Times New Roman" w:hAnsi="Times New Roman" w:cs="Times New Roman"/>
          <w:b/>
          <w:caps/>
          <w:sz w:val="24"/>
          <w:szCs w:val="24"/>
        </w:rPr>
        <w:t>Nepārvaramā vara</w:t>
      </w:r>
    </w:p>
    <w:p w14:paraId="0E48F64F" w14:textId="77777777" w:rsidR="00394E84" w:rsidRPr="00857DA2" w:rsidRDefault="00394E84" w:rsidP="00A23C90">
      <w:pPr>
        <w:numPr>
          <w:ilvl w:val="1"/>
          <w:numId w:val="11"/>
        </w:numPr>
        <w:spacing w:after="120" w:line="240" w:lineRule="auto"/>
        <w:ind w:left="567" w:right="-665" w:hanging="567"/>
        <w:jc w:val="both"/>
        <w:rPr>
          <w:rFonts w:ascii="Times New Roman" w:hAnsi="Times New Roman" w:cs="Times New Roman"/>
          <w:sz w:val="24"/>
          <w:szCs w:val="24"/>
        </w:rPr>
      </w:pPr>
      <w:r w:rsidRPr="00857DA2">
        <w:rPr>
          <w:rFonts w:ascii="Times New Roman" w:hAnsi="Times New Roman" w:cs="Times New Roman"/>
          <w:sz w:val="24"/>
          <w:szCs w:val="24"/>
        </w:rPr>
        <w:t xml:space="preserve">Šīs Vienošanās un Iepirkuma līguma izpratnē </w:t>
      </w:r>
      <w:r w:rsidRPr="00857DA2">
        <w:rPr>
          <w:rFonts w:ascii="Times New Roman" w:hAnsi="Times New Roman" w:cs="Times New Roman"/>
          <w:i/>
          <w:sz w:val="24"/>
          <w:szCs w:val="24"/>
        </w:rPr>
        <w:t>nepārvarama vara</w:t>
      </w:r>
      <w:r w:rsidRPr="00857DA2">
        <w:rPr>
          <w:rFonts w:ascii="Times New Roman" w:hAnsi="Times New Roman" w:cs="Times New Roman"/>
          <w:sz w:val="24"/>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201DEC60" w14:textId="136A94B2" w:rsidR="00394E84" w:rsidRPr="00857DA2" w:rsidRDefault="00394E84" w:rsidP="00A23C90">
      <w:pPr>
        <w:numPr>
          <w:ilvl w:val="1"/>
          <w:numId w:val="11"/>
        </w:numPr>
        <w:spacing w:after="120" w:line="240" w:lineRule="auto"/>
        <w:ind w:left="567" w:right="-665" w:hanging="567"/>
        <w:jc w:val="both"/>
        <w:rPr>
          <w:rFonts w:ascii="Times New Roman" w:hAnsi="Times New Roman" w:cs="Times New Roman"/>
          <w:sz w:val="24"/>
          <w:szCs w:val="24"/>
        </w:rPr>
      </w:pPr>
      <w:r w:rsidRPr="00857DA2">
        <w:rPr>
          <w:rFonts w:ascii="Times New Roman" w:hAnsi="Times New Roman" w:cs="Times New Roman"/>
          <w:sz w:val="24"/>
          <w:szCs w:val="24"/>
        </w:rPr>
        <w:t>Līdzēj</w:t>
      </w:r>
      <w:r w:rsidR="00FF0701" w:rsidRPr="00857DA2">
        <w:rPr>
          <w:rFonts w:ascii="Times New Roman" w:hAnsi="Times New Roman" w:cs="Times New Roman"/>
          <w:sz w:val="24"/>
          <w:szCs w:val="24"/>
        </w:rPr>
        <w:t>a</w:t>
      </w:r>
      <w:r w:rsidRPr="00857DA2">
        <w:rPr>
          <w:rFonts w:ascii="Times New Roman" w:hAnsi="Times New Roman" w:cs="Times New Roman"/>
          <w:sz w:val="24"/>
          <w:szCs w:val="24"/>
        </w:rPr>
        <w:t xml:space="preserve">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6FFFE457" w14:textId="77777777" w:rsidR="00676D4D" w:rsidRDefault="00394E84" w:rsidP="00676D4D">
      <w:pPr>
        <w:pStyle w:val="ListParagraph"/>
        <w:numPr>
          <w:ilvl w:val="2"/>
          <w:numId w:val="19"/>
        </w:numPr>
        <w:suppressAutoHyphens/>
        <w:spacing w:after="120" w:line="240" w:lineRule="auto"/>
        <w:ind w:left="1134" w:right="-665"/>
        <w:jc w:val="both"/>
        <w:rPr>
          <w:rFonts w:ascii="Times New Roman" w:hAnsi="Times New Roman" w:cs="Times New Roman"/>
          <w:sz w:val="24"/>
          <w:szCs w:val="24"/>
          <w:lang w:eastAsia="ar-SA"/>
        </w:rPr>
      </w:pPr>
      <w:r w:rsidRPr="00676D4D">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5BB33B15" w14:textId="5AC5C413" w:rsidR="00394E84" w:rsidRPr="00676D4D" w:rsidRDefault="00394E84" w:rsidP="00676D4D">
      <w:pPr>
        <w:pStyle w:val="ListParagraph"/>
        <w:numPr>
          <w:ilvl w:val="2"/>
          <w:numId w:val="19"/>
        </w:numPr>
        <w:suppressAutoHyphens/>
        <w:spacing w:after="120" w:line="240" w:lineRule="auto"/>
        <w:ind w:left="1134" w:right="-665"/>
        <w:jc w:val="both"/>
        <w:rPr>
          <w:rFonts w:ascii="Times New Roman" w:hAnsi="Times New Roman" w:cs="Times New Roman"/>
          <w:sz w:val="24"/>
          <w:szCs w:val="24"/>
          <w:lang w:eastAsia="ar-SA"/>
        </w:rPr>
      </w:pPr>
      <w:r w:rsidRPr="00676D4D">
        <w:rPr>
          <w:rFonts w:ascii="Times New Roman" w:hAnsi="Times New Roman" w:cs="Times New Roman"/>
          <w:sz w:val="24"/>
          <w:szCs w:val="24"/>
          <w:lang w:eastAsia="ar-SA"/>
        </w:rPr>
        <w:t>Ir informējusi otru Līdzēju pēc iespējas ātrāk par šāda notikuma iestāšanos.</w:t>
      </w:r>
    </w:p>
    <w:p w14:paraId="05EE77D6" w14:textId="77777777" w:rsidR="00394E84" w:rsidRPr="00857DA2" w:rsidRDefault="00394E84" w:rsidP="00A23C90">
      <w:pPr>
        <w:numPr>
          <w:ilvl w:val="1"/>
          <w:numId w:val="11"/>
        </w:numPr>
        <w:tabs>
          <w:tab w:val="left" w:pos="426"/>
        </w:tabs>
        <w:spacing w:after="120" w:line="240" w:lineRule="auto"/>
        <w:ind w:left="567" w:right="-665" w:hanging="567"/>
        <w:jc w:val="both"/>
        <w:rPr>
          <w:rFonts w:ascii="Times New Roman" w:hAnsi="Times New Roman" w:cs="Times New Roman"/>
          <w:sz w:val="24"/>
          <w:szCs w:val="24"/>
        </w:rPr>
      </w:pPr>
      <w:r w:rsidRPr="00857DA2">
        <w:rPr>
          <w:rFonts w:ascii="Times New Roman"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2878131A" w14:textId="77777777" w:rsidR="00394E84" w:rsidRDefault="00394E84" w:rsidP="00A23C90">
      <w:pPr>
        <w:numPr>
          <w:ilvl w:val="1"/>
          <w:numId w:val="11"/>
        </w:numPr>
        <w:tabs>
          <w:tab w:val="left" w:pos="426"/>
        </w:tabs>
        <w:spacing w:after="120" w:line="240" w:lineRule="auto"/>
        <w:ind w:left="567" w:right="-665" w:hanging="567"/>
        <w:jc w:val="both"/>
        <w:rPr>
          <w:rFonts w:ascii="Times New Roman" w:hAnsi="Times New Roman" w:cs="Times New Roman"/>
          <w:sz w:val="24"/>
          <w:szCs w:val="24"/>
        </w:rPr>
      </w:pPr>
      <w:r w:rsidRPr="00857DA2">
        <w:rPr>
          <w:rFonts w:ascii="Times New Roman"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6FD8514E" w14:textId="77777777" w:rsidR="00676D4D" w:rsidRPr="00857DA2" w:rsidRDefault="00676D4D" w:rsidP="00676D4D">
      <w:pPr>
        <w:tabs>
          <w:tab w:val="left" w:pos="426"/>
        </w:tabs>
        <w:spacing w:after="120" w:line="240" w:lineRule="auto"/>
        <w:ind w:left="720" w:right="-665"/>
        <w:jc w:val="both"/>
        <w:rPr>
          <w:rFonts w:ascii="Times New Roman" w:hAnsi="Times New Roman" w:cs="Times New Roman"/>
          <w:sz w:val="24"/>
          <w:szCs w:val="24"/>
        </w:rPr>
      </w:pPr>
    </w:p>
    <w:p w14:paraId="2181956D" w14:textId="77777777" w:rsidR="00394E84" w:rsidRPr="00857DA2" w:rsidRDefault="00394E84" w:rsidP="00A23C90">
      <w:pPr>
        <w:pStyle w:val="BodyTextIndent"/>
        <w:numPr>
          <w:ilvl w:val="0"/>
          <w:numId w:val="11"/>
        </w:numPr>
        <w:suppressAutoHyphens/>
        <w:spacing w:line="240" w:lineRule="auto"/>
        <w:ind w:right="-665"/>
        <w:jc w:val="center"/>
        <w:rPr>
          <w:rFonts w:ascii="Times New Roman" w:hAnsi="Times New Roman" w:cs="Times New Roman"/>
          <w:b/>
          <w:caps/>
          <w:sz w:val="24"/>
          <w:szCs w:val="24"/>
        </w:rPr>
      </w:pPr>
      <w:r w:rsidRPr="00857DA2">
        <w:rPr>
          <w:rFonts w:ascii="Times New Roman" w:hAnsi="Times New Roman" w:cs="Times New Roman"/>
          <w:b/>
          <w:caps/>
          <w:sz w:val="24"/>
          <w:szCs w:val="24"/>
        </w:rPr>
        <w:lastRenderedPageBreak/>
        <w:t>Strīdu izskatīšanas kārtība</w:t>
      </w:r>
    </w:p>
    <w:p w14:paraId="034E4D4B" w14:textId="77777777" w:rsidR="00394E84" w:rsidRPr="00857DA2" w:rsidRDefault="00394E84" w:rsidP="00A23C90">
      <w:pPr>
        <w:pStyle w:val="ListParagraph"/>
        <w:numPr>
          <w:ilvl w:val="1"/>
          <w:numId w:val="11"/>
        </w:numPr>
        <w:spacing w:after="120" w:line="240" w:lineRule="auto"/>
        <w:ind w:left="567" w:right="-665" w:hanging="567"/>
        <w:contextualSpacing w:val="0"/>
        <w:jc w:val="both"/>
        <w:rPr>
          <w:rFonts w:ascii="Times New Roman" w:hAnsi="Times New Roman" w:cs="Times New Roman"/>
          <w:sz w:val="24"/>
          <w:szCs w:val="24"/>
        </w:rPr>
      </w:pPr>
      <w:r w:rsidRPr="00857DA2">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6DF7EFCA" w14:textId="77777777" w:rsidR="00394E84" w:rsidRPr="0058230F" w:rsidRDefault="00394E84" w:rsidP="00A23C90">
      <w:pPr>
        <w:pStyle w:val="ListParagraph"/>
        <w:numPr>
          <w:ilvl w:val="1"/>
          <w:numId w:val="11"/>
        </w:numPr>
        <w:spacing w:after="120" w:line="240" w:lineRule="auto"/>
        <w:ind w:left="567" w:right="-665" w:hanging="567"/>
        <w:contextualSpacing w:val="0"/>
        <w:jc w:val="both"/>
        <w:rPr>
          <w:rFonts w:ascii="Times New Roman" w:hAnsi="Times New Roman" w:cs="Times New Roman"/>
          <w:sz w:val="24"/>
          <w:szCs w:val="24"/>
        </w:rPr>
      </w:pPr>
      <w:r w:rsidRPr="00857DA2">
        <w:rPr>
          <w:rFonts w:ascii="Times New Roman" w:hAnsi="Times New Roman" w:cs="Times New Roman"/>
          <w:sz w:val="24"/>
          <w:szCs w:val="24"/>
        </w:rPr>
        <w:t xml:space="preserve">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w:t>
      </w:r>
      <w:r w:rsidRPr="0058230F">
        <w:rPr>
          <w:rFonts w:ascii="Times New Roman" w:hAnsi="Times New Roman" w:cs="Times New Roman"/>
          <w:sz w:val="24"/>
          <w:szCs w:val="24"/>
        </w:rPr>
        <w:t>Strīda risināšana notiks saskaņā ar Latvijas Republikā spēkā esošajiem normatīvajiem aktiem Latvijas Republikas tiesā.</w:t>
      </w:r>
    </w:p>
    <w:p w14:paraId="5BB70568" w14:textId="77777777" w:rsidR="00394E84" w:rsidRPr="0058230F" w:rsidRDefault="00394E84" w:rsidP="00A23C90">
      <w:pPr>
        <w:pStyle w:val="BodyTextIndent"/>
        <w:numPr>
          <w:ilvl w:val="0"/>
          <w:numId w:val="11"/>
        </w:numPr>
        <w:suppressAutoHyphens/>
        <w:spacing w:line="240" w:lineRule="auto"/>
        <w:ind w:right="-665"/>
        <w:jc w:val="center"/>
        <w:rPr>
          <w:rFonts w:ascii="Times New Roman" w:hAnsi="Times New Roman" w:cs="Times New Roman"/>
          <w:b/>
          <w:caps/>
          <w:sz w:val="24"/>
          <w:szCs w:val="24"/>
        </w:rPr>
      </w:pPr>
      <w:r w:rsidRPr="0058230F">
        <w:rPr>
          <w:rFonts w:ascii="Times New Roman" w:hAnsi="Times New Roman" w:cs="Times New Roman"/>
          <w:b/>
          <w:caps/>
          <w:sz w:val="24"/>
          <w:szCs w:val="24"/>
        </w:rPr>
        <w:t>Citi noteikumi</w:t>
      </w:r>
    </w:p>
    <w:p w14:paraId="17573C47" w14:textId="77777777" w:rsidR="00394E84" w:rsidRPr="0058230F" w:rsidRDefault="00394E84" w:rsidP="00A23C90">
      <w:pPr>
        <w:pStyle w:val="ListParagraph"/>
        <w:numPr>
          <w:ilvl w:val="1"/>
          <w:numId w:val="11"/>
        </w:numPr>
        <w:spacing w:after="120" w:line="240" w:lineRule="auto"/>
        <w:ind w:left="567" w:right="-665" w:hanging="567"/>
        <w:contextualSpacing w:val="0"/>
        <w:jc w:val="both"/>
        <w:rPr>
          <w:rFonts w:ascii="Times New Roman" w:hAnsi="Times New Roman" w:cs="Times New Roman"/>
          <w:sz w:val="24"/>
          <w:szCs w:val="24"/>
        </w:rPr>
      </w:pPr>
      <w:r w:rsidRPr="0058230F">
        <w:rPr>
          <w:rFonts w:ascii="Times New Roman" w:hAnsi="Times New Roman" w:cs="Times New Roman"/>
          <w:sz w:val="24"/>
          <w:szCs w:val="24"/>
        </w:rPr>
        <w:t>Neviens no Iespējamajiem piegādātājiem nav tiesīgs nodot savas saistības un tiesības trešajām personām bez Pasūtītāja rakstiskas piekrišanas.</w:t>
      </w:r>
    </w:p>
    <w:p w14:paraId="08B02CF0" w14:textId="77777777" w:rsidR="00394E84" w:rsidRPr="0058230F" w:rsidRDefault="00394E84" w:rsidP="00A23C90">
      <w:pPr>
        <w:pStyle w:val="ListParagraph"/>
        <w:numPr>
          <w:ilvl w:val="1"/>
          <w:numId w:val="11"/>
        </w:numPr>
        <w:spacing w:after="120" w:line="240" w:lineRule="auto"/>
        <w:ind w:left="567" w:right="-665" w:hanging="567"/>
        <w:contextualSpacing w:val="0"/>
        <w:jc w:val="both"/>
        <w:rPr>
          <w:rFonts w:ascii="Times New Roman" w:hAnsi="Times New Roman" w:cs="Times New Roman"/>
          <w:sz w:val="24"/>
          <w:szCs w:val="24"/>
        </w:rPr>
      </w:pPr>
      <w:r w:rsidRPr="0058230F">
        <w:rPr>
          <w:rFonts w:ascii="Times New Roman" w:hAnsi="Times New Roman" w:cs="Times New Roman"/>
          <w:sz w:val="24"/>
          <w:szCs w:val="24"/>
        </w:rPr>
        <w:t>Ja spēku zaudē kāds no Vienošanās noteikumiem, tas neietekmē pārējo noteikumu spēkā esamību.</w:t>
      </w:r>
    </w:p>
    <w:p w14:paraId="69B8AF0E" w14:textId="77777777" w:rsidR="00394E84" w:rsidRPr="0058230F" w:rsidRDefault="00394E84" w:rsidP="00A23C90">
      <w:pPr>
        <w:pStyle w:val="ListParagraph"/>
        <w:numPr>
          <w:ilvl w:val="1"/>
          <w:numId w:val="11"/>
        </w:numPr>
        <w:spacing w:after="120" w:line="240" w:lineRule="auto"/>
        <w:ind w:left="567" w:right="-665" w:hanging="567"/>
        <w:contextualSpacing w:val="0"/>
        <w:jc w:val="both"/>
        <w:rPr>
          <w:rFonts w:ascii="Times New Roman" w:hAnsi="Times New Roman" w:cs="Times New Roman"/>
          <w:sz w:val="24"/>
          <w:szCs w:val="24"/>
        </w:rPr>
      </w:pPr>
      <w:r w:rsidRPr="0058230F">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6D208AF1" w14:textId="57753BE5" w:rsidR="00394E84" w:rsidRPr="0058230F" w:rsidRDefault="00394E84" w:rsidP="00A23C90">
      <w:pPr>
        <w:pStyle w:val="ListParagraph"/>
        <w:numPr>
          <w:ilvl w:val="1"/>
          <w:numId w:val="11"/>
        </w:numPr>
        <w:spacing w:after="120" w:line="240" w:lineRule="auto"/>
        <w:ind w:left="567" w:right="-665" w:hanging="567"/>
        <w:contextualSpacing w:val="0"/>
        <w:jc w:val="both"/>
        <w:rPr>
          <w:rFonts w:ascii="Times New Roman" w:hAnsi="Times New Roman" w:cs="Times New Roman"/>
          <w:sz w:val="24"/>
          <w:szCs w:val="24"/>
        </w:rPr>
      </w:pPr>
      <w:r w:rsidRPr="0058230F">
        <w:rPr>
          <w:rFonts w:ascii="Times New Roman" w:hAnsi="Times New Roman" w:cs="Times New Roman"/>
          <w:sz w:val="24"/>
          <w:szCs w:val="24"/>
        </w:rPr>
        <w:t>Visiem paziņojumiem, kuri tiks sagatavoti saskaņā ar Vienošanos, jābūt rakstiskā veidā un tos jāpiegādā personīgi, pa pastu, pa elektronisko pastu vai kurjerpastu</w:t>
      </w:r>
      <w:r w:rsidR="0058230F" w:rsidRPr="0058230F">
        <w:rPr>
          <w:rFonts w:ascii="Times New Roman" w:hAnsi="Times New Roman" w:cs="Times New Roman"/>
          <w:sz w:val="24"/>
          <w:szCs w:val="24"/>
        </w:rPr>
        <w:t xml:space="preserve"> </w:t>
      </w:r>
      <w:r w:rsidRPr="0058230F">
        <w:rPr>
          <w:rFonts w:ascii="Times New Roman" w:hAnsi="Times New Roman" w:cs="Times New Roman"/>
          <w:sz w:val="24"/>
          <w:szCs w:val="24"/>
        </w:rPr>
        <w:t>uz Vienošanās norādītajām adresēm, ievērojot sekojošus nosacījumus:</w:t>
      </w:r>
    </w:p>
    <w:p w14:paraId="4CFCF9A9" w14:textId="77777777" w:rsidR="00545985" w:rsidRDefault="00394E84" w:rsidP="00545985">
      <w:pPr>
        <w:pStyle w:val="ListParagraph"/>
        <w:numPr>
          <w:ilvl w:val="2"/>
          <w:numId w:val="20"/>
        </w:numPr>
        <w:spacing w:after="120" w:line="240" w:lineRule="auto"/>
        <w:ind w:left="1134" w:right="-665"/>
        <w:jc w:val="both"/>
        <w:rPr>
          <w:rFonts w:ascii="Times New Roman" w:hAnsi="Times New Roman" w:cs="Times New Roman"/>
          <w:sz w:val="24"/>
          <w:szCs w:val="24"/>
        </w:rPr>
      </w:pPr>
      <w:r w:rsidRPr="00545985">
        <w:rPr>
          <w:rFonts w:ascii="Times New Roman" w:hAnsi="Times New Roman" w:cs="Times New Roman"/>
          <w:sz w:val="24"/>
          <w:szCs w:val="24"/>
        </w:rPr>
        <w:t xml:space="preserve">Nosūtot paziņojumu pa e-pastu vai faksu,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707E63B4" w14:textId="68D1A03C" w:rsidR="00394E84" w:rsidRPr="00545985" w:rsidRDefault="00394E84" w:rsidP="00545985">
      <w:pPr>
        <w:pStyle w:val="ListParagraph"/>
        <w:numPr>
          <w:ilvl w:val="2"/>
          <w:numId w:val="20"/>
        </w:numPr>
        <w:spacing w:after="120" w:line="240" w:lineRule="auto"/>
        <w:ind w:left="1134" w:right="-665"/>
        <w:jc w:val="both"/>
        <w:rPr>
          <w:rFonts w:ascii="Times New Roman" w:hAnsi="Times New Roman" w:cs="Times New Roman"/>
          <w:sz w:val="24"/>
          <w:szCs w:val="24"/>
        </w:rPr>
      </w:pPr>
      <w:r w:rsidRPr="00545985">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3BC3DEB0" w14:textId="77777777" w:rsidR="00394E84" w:rsidRPr="0058230F" w:rsidRDefault="00394E84" w:rsidP="00A23C90">
      <w:pPr>
        <w:pStyle w:val="ListParagraph"/>
        <w:numPr>
          <w:ilvl w:val="1"/>
          <w:numId w:val="11"/>
        </w:numPr>
        <w:spacing w:after="120" w:line="240" w:lineRule="auto"/>
        <w:ind w:left="567" w:right="-665" w:hanging="567"/>
        <w:contextualSpacing w:val="0"/>
        <w:jc w:val="both"/>
        <w:rPr>
          <w:rFonts w:ascii="Times New Roman" w:hAnsi="Times New Roman" w:cs="Times New Roman"/>
          <w:sz w:val="24"/>
          <w:szCs w:val="24"/>
        </w:rPr>
      </w:pPr>
      <w:r w:rsidRPr="0058230F">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6442C7CC" w14:textId="77777777" w:rsidR="00394E84" w:rsidRPr="0058230F" w:rsidRDefault="00394E84" w:rsidP="00A23C90">
      <w:pPr>
        <w:pStyle w:val="ListParagraph"/>
        <w:numPr>
          <w:ilvl w:val="1"/>
          <w:numId w:val="11"/>
        </w:numPr>
        <w:spacing w:after="120" w:line="240" w:lineRule="auto"/>
        <w:ind w:left="567" w:right="-665" w:hanging="567"/>
        <w:contextualSpacing w:val="0"/>
        <w:jc w:val="both"/>
        <w:rPr>
          <w:rFonts w:ascii="Times New Roman" w:hAnsi="Times New Roman" w:cs="Times New Roman"/>
          <w:sz w:val="24"/>
          <w:szCs w:val="24"/>
        </w:rPr>
      </w:pPr>
      <w:r w:rsidRPr="0058230F">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70F7D059" w14:textId="77777777" w:rsidR="00394E84" w:rsidRPr="0058230F" w:rsidRDefault="00394E84" w:rsidP="00A23C90">
      <w:pPr>
        <w:pStyle w:val="ListParagraph"/>
        <w:numPr>
          <w:ilvl w:val="1"/>
          <w:numId w:val="11"/>
        </w:numPr>
        <w:spacing w:after="120" w:line="240" w:lineRule="auto"/>
        <w:ind w:left="567" w:right="-665" w:hanging="567"/>
        <w:contextualSpacing w:val="0"/>
        <w:jc w:val="both"/>
        <w:rPr>
          <w:rFonts w:ascii="Times New Roman" w:hAnsi="Times New Roman" w:cs="Times New Roman"/>
          <w:sz w:val="24"/>
          <w:szCs w:val="24"/>
        </w:rPr>
      </w:pPr>
      <w:r w:rsidRPr="0058230F">
        <w:rPr>
          <w:rFonts w:ascii="Times New Roman" w:hAnsi="Times New Roman" w:cs="Times New Roman"/>
          <w:sz w:val="24"/>
          <w:szCs w:val="24"/>
        </w:rPr>
        <w:t>Vienošanās nodaļu nosaukumi izmantoti teksta pārskatāmībai un tie nevar tikt izmantoti Vienošanās noteikumu interpretācijai un skaidrošanai.</w:t>
      </w:r>
    </w:p>
    <w:p w14:paraId="6E00CE1B" w14:textId="0E95B879" w:rsidR="00394E84" w:rsidRPr="00256765" w:rsidRDefault="00394E84" w:rsidP="00A23C90">
      <w:pPr>
        <w:pStyle w:val="ListParagraph"/>
        <w:numPr>
          <w:ilvl w:val="1"/>
          <w:numId w:val="11"/>
        </w:numPr>
        <w:spacing w:after="120" w:line="240" w:lineRule="auto"/>
        <w:ind w:left="567" w:right="-665" w:hanging="567"/>
        <w:contextualSpacing w:val="0"/>
        <w:jc w:val="both"/>
        <w:rPr>
          <w:rFonts w:ascii="Times New Roman" w:hAnsi="Times New Roman" w:cs="Times New Roman"/>
          <w:bCs/>
          <w:sz w:val="24"/>
          <w:szCs w:val="24"/>
        </w:rPr>
      </w:pPr>
      <w:r w:rsidRPr="0058230F">
        <w:rPr>
          <w:rFonts w:ascii="Times New Roman" w:hAnsi="Times New Roman" w:cs="Times New Roman"/>
          <w:sz w:val="24"/>
          <w:szCs w:val="24"/>
        </w:rPr>
        <w:t xml:space="preserve">Vienošanās </w:t>
      </w:r>
      <w:r w:rsidR="00256765" w:rsidRPr="00E939B7">
        <w:rPr>
          <w:rFonts w:ascii="Times New Roman" w:hAnsi="Times New Roman" w:cs="Times New Roman"/>
          <w:sz w:val="24"/>
          <w:szCs w:val="24"/>
        </w:rPr>
        <w:t>ar pielikum</w:t>
      </w:r>
      <w:r w:rsidR="00256765">
        <w:rPr>
          <w:rFonts w:ascii="Times New Roman" w:hAnsi="Times New Roman" w:cs="Times New Roman"/>
          <w:sz w:val="24"/>
          <w:szCs w:val="24"/>
        </w:rPr>
        <w:t>iem</w:t>
      </w:r>
      <w:r w:rsidR="00256765" w:rsidRPr="00E939B7">
        <w:rPr>
          <w:rFonts w:ascii="Times New Roman" w:hAnsi="Times New Roman" w:cs="Times New Roman"/>
          <w:sz w:val="24"/>
          <w:szCs w:val="24"/>
        </w:rPr>
        <w:t xml:space="preserve"> ir parakstīt</w:t>
      </w:r>
      <w:r w:rsidR="00256765">
        <w:rPr>
          <w:rFonts w:ascii="Times New Roman" w:hAnsi="Times New Roman" w:cs="Times New Roman"/>
          <w:sz w:val="24"/>
          <w:szCs w:val="24"/>
        </w:rPr>
        <w:t>a</w:t>
      </w:r>
      <w:r w:rsidR="00256765" w:rsidRPr="00E939B7">
        <w:rPr>
          <w:rFonts w:ascii="Times New Roman" w:hAnsi="Times New Roman" w:cs="Times New Roman"/>
          <w:sz w:val="24"/>
          <w:szCs w:val="24"/>
        </w:rPr>
        <w:t xml:space="preserve"> ar drošu elektronisko parakstu, kas satur laika zīmogu. </w:t>
      </w:r>
      <w:r w:rsidR="00256765">
        <w:rPr>
          <w:rFonts w:ascii="Times New Roman" w:hAnsi="Times New Roman" w:cs="Times New Roman"/>
          <w:sz w:val="24"/>
          <w:szCs w:val="24"/>
        </w:rPr>
        <w:t>Vienošanās</w:t>
      </w:r>
      <w:r w:rsidR="00256765" w:rsidRPr="00E939B7">
        <w:rPr>
          <w:rFonts w:ascii="Times New Roman" w:hAnsi="Times New Roman" w:cs="Times New Roman"/>
          <w:sz w:val="24"/>
          <w:szCs w:val="24"/>
        </w:rPr>
        <w:t xml:space="preserve"> parakstīšanas datums ir pēdējā pievienotā droša elektroniskā paraksta un tā laika zīmoga datums. Katram Līdzējam ir pieejam</w:t>
      </w:r>
      <w:r w:rsidR="00256765">
        <w:rPr>
          <w:rFonts w:ascii="Times New Roman" w:hAnsi="Times New Roman" w:cs="Times New Roman"/>
          <w:sz w:val="24"/>
          <w:szCs w:val="24"/>
        </w:rPr>
        <w:t>a</w:t>
      </w:r>
      <w:r w:rsidR="00256765" w:rsidRPr="00E939B7">
        <w:rPr>
          <w:rFonts w:ascii="Times New Roman" w:hAnsi="Times New Roman" w:cs="Times New Roman"/>
          <w:sz w:val="24"/>
          <w:szCs w:val="24"/>
        </w:rPr>
        <w:t xml:space="preserve"> abpusēji parakstīt</w:t>
      </w:r>
      <w:r w:rsidR="00256765">
        <w:rPr>
          <w:rFonts w:ascii="Times New Roman" w:hAnsi="Times New Roman" w:cs="Times New Roman"/>
          <w:sz w:val="24"/>
          <w:szCs w:val="24"/>
        </w:rPr>
        <w:t>a</w:t>
      </w:r>
      <w:r w:rsidR="00256765" w:rsidRPr="00E939B7">
        <w:rPr>
          <w:rFonts w:ascii="Times New Roman" w:hAnsi="Times New Roman" w:cs="Times New Roman"/>
          <w:sz w:val="24"/>
          <w:szCs w:val="24"/>
        </w:rPr>
        <w:t xml:space="preserve"> </w:t>
      </w:r>
      <w:r w:rsidR="00256765">
        <w:rPr>
          <w:rFonts w:ascii="Times New Roman" w:hAnsi="Times New Roman" w:cs="Times New Roman"/>
          <w:sz w:val="24"/>
          <w:szCs w:val="24"/>
        </w:rPr>
        <w:t>Vienošanās</w:t>
      </w:r>
      <w:r w:rsidR="00256765" w:rsidRPr="00E939B7">
        <w:rPr>
          <w:rFonts w:ascii="Times New Roman" w:hAnsi="Times New Roman" w:cs="Times New Roman"/>
          <w:sz w:val="24"/>
          <w:szCs w:val="24"/>
        </w:rPr>
        <w:t xml:space="preserve"> elektroniskā formātā.</w:t>
      </w:r>
    </w:p>
    <w:p w14:paraId="71440858" w14:textId="77777777" w:rsidR="00256765" w:rsidRPr="0058230F" w:rsidRDefault="00256765" w:rsidP="00A23C90">
      <w:pPr>
        <w:pStyle w:val="ListParagraph"/>
        <w:spacing w:after="120" w:line="240" w:lineRule="auto"/>
        <w:ind w:left="567" w:right="-665"/>
        <w:contextualSpacing w:val="0"/>
        <w:jc w:val="both"/>
        <w:rPr>
          <w:rFonts w:ascii="Times New Roman" w:hAnsi="Times New Roman" w:cs="Times New Roman"/>
          <w:bCs/>
          <w:sz w:val="24"/>
          <w:szCs w:val="24"/>
        </w:rPr>
      </w:pPr>
    </w:p>
    <w:p w14:paraId="2FEFD1AE" w14:textId="77777777" w:rsidR="00394E84" w:rsidRPr="00545985" w:rsidRDefault="00394E84" w:rsidP="00A23C90">
      <w:pPr>
        <w:pStyle w:val="ListParagraph"/>
        <w:spacing w:after="120" w:line="240" w:lineRule="auto"/>
        <w:ind w:left="567" w:right="-665"/>
        <w:contextualSpacing w:val="0"/>
        <w:jc w:val="both"/>
        <w:rPr>
          <w:rFonts w:ascii="Times New Roman" w:hAnsi="Times New Roman" w:cs="Times New Roman"/>
          <w:bCs/>
          <w:sz w:val="24"/>
          <w:szCs w:val="24"/>
        </w:rPr>
      </w:pPr>
      <w:r w:rsidRPr="00545985">
        <w:rPr>
          <w:rFonts w:ascii="Times New Roman" w:hAnsi="Times New Roman" w:cs="Times New Roman"/>
          <w:bCs/>
          <w:sz w:val="24"/>
          <w:szCs w:val="24"/>
        </w:rPr>
        <w:t>Pielikumi:</w:t>
      </w:r>
    </w:p>
    <w:p w14:paraId="1E4BBB08" w14:textId="433CFCE1" w:rsidR="00394E84" w:rsidRPr="00545985" w:rsidRDefault="00394E84" w:rsidP="00A23C90">
      <w:pPr>
        <w:pStyle w:val="Header"/>
        <w:numPr>
          <w:ilvl w:val="2"/>
          <w:numId w:val="11"/>
        </w:numPr>
        <w:tabs>
          <w:tab w:val="clear" w:pos="4153"/>
          <w:tab w:val="clear" w:pos="8306"/>
          <w:tab w:val="left" w:pos="360"/>
        </w:tabs>
        <w:ind w:left="709" w:right="-665" w:hanging="349"/>
        <w:rPr>
          <w:rFonts w:ascii="Times New Roman" w:hAnsi="Times New Roman" w:cs="Times New Roman"/>
          <w:bCs/>
          <w:sz w:val="24"/>
          <w:szCs w:val="24"/>
        </w:rPr>
      </w:pPr>
      <w:r w:rsidRPr="00545985">
        <w:rPr>
          <w:rFonts w:ascii="Times New Roman" w:hAnsi="Times New Roman" w:cs="Times New Roman"/>
          <w:bCs/>
          <w:sz w:val="24"/>
          <w:szCs w:val="24"/>
        </w:rPr>
        <w:t>Tehniskā specifikācija;</w:t>
      </w:r>
    </w:p>
    <w:p w14:paraId="5A52EBEF" w14:textId="77777777" w:rsidR="00394E84" w:rsidRPr="00545985" w:rsidRDefault="00394E84" w:rsidP="00A23C90">
      <w:pPr>
        <w:pStyle w:val="Header"/>
        <w:numPr>
          <w:ilvl w:val="2"/>
          <w:numId w:val="11"/>
        </w:numPr>
        <w:tabs>
          <w:tab w:val="clear" w:pos="4153"/>
          <w:tab w:val="clear" w:pos="8306"/>
          <w:tab w:val="left" w:pos="360"/>
          <w:tab w:val="num" w:pos="720"/>
        </w:tabs>
        <w:ind w:right="-665"/>
        <w:rPr>
          <w:rFonts w:ascii="Times New Roman" w:hAnsi="Times New Roman" w:cs="Times New Roman"/>
          <w:bCs/>
          <w:sz w:val="24"/>
          <w:szCs w:val="24"/>
        </w:rPr>
      </w:pPr>
      <w:r w:rsidRPr="00545985">
        <w:rPr>
          <w:rFonts w:ascii="Times New Roman" w:hAnsi="Times New Roman" w:cs="Times New Roman"/>
          <w:bCs/>
          <w:sz w:val="24"/>
          <w:szCs w:val="24"/>
        </w:rPr>
        <w:t>Cenu aptauja;</w:t>
      </w:r>
    </w:p>
    <w:p w14:paraId="3A321B59" w14:textId="77777777" w:rsidR="00394E84" w:rsidRPr="00545985" w:rsidRDefault="00394E84" w:rsidP="00A23C90">
      <w:pPr>
        <w:pStyle w:val="Header"/>
        <w:numPr>
          <w:ilvl w:val="2"/>
          <w:numId w:val="11"/>
        </w:numPr>
        <w:tabs>
          <w:tab w:val="clear" w:pos="4153"/>
          <w:tab w:val="clear" w:pos="8306"/>
          <w:tab w:val="left" w:pos="360"/>
          <w:tab w:val="num" w:pos="720"/>
        </w:tabs>
        <w:ind w:right="-665"/>
        <w:rPr>
          <w:rFonts w:ascii="Times New Roman" w:hAnsi="Times New Roman" w:cs="Times New Roman"/>
          <w:bCs/>
          <w:sz w:val="24"/>
          <w:szCs w:val="24"/>
        </w:rPr>
      </w:pPr>
      <w:r w:rsidRPr="00545985">
        <w:rPr>
          <w:rFonts w:ascii="Times New Roman" w:hAnsi="Times New Roman" w:cs="Times New Roman"/>
          <w:bCs/>
          <w:sz w:val="24"/>
          <w:szCs w:val="24"/>
        </w:rPr>
        <w:t>Cenu piedāvājums;</w:t>
      </w:r>
    </w:p>
    <w:p w14:paraId="2F4FF1E9" w14:textId="77777777" w:rsidR="00394E84" w:rsidRPr="00545985" w:rsidRDefault="00394E84" w:rsidP="00A23C90">
      <w:pPr>
        <w:pStyle w:val="Header"/>
        <w:numPr>
          <w:ilvl w:val="2"/>
          <w:numId w:val="11"/>
        </w:numPr>
        <w:tabs>
          <w:tab w:val="clear" w:pos="4153"/>
          <w:tab w:val="clear" w:pos="8306"/>
          <w:tab w:val="left" w:pos="360"/>
          <w:tab w:val="num" w:pos="720"/>
        </w:tabs>
        <w:ind w:right="-665"/>
        <w:rPr>
          <w:rFonts w:ascii="Times New Roman" w:hAnsi="Times New Roman" w:cs="Times New Roman"/>
          <w:bCs/>
          <w:sz w:val="24"/>
          <w:szCs w:val="24"/>
        </w:rPr>
      </w:pPr>
      <w:r w:rsidRPr="00545985">
        <w:rPr>
          <w:rFonts w:ascii="Times New Roman" w:hAnsi="Times New Roman" w:cs="Times New Roman"/>
          <w:bCs/>
          <w:sz w:val="24"/>
          <w:szCs w:val="24"/>
        </w:rPr>
        <w:t>Paziņojums;</w:t>
      </w:r>
    </w:p>
    <w:p w14:paraId="2900438C" w14:textId="77777777" w:rsidR="00394E84" w:rsidRPr="00545985" w:rsidRDefault="00394E84" w:rsidP="00A23C90">
      <w:pPr>
        <w:pStyle w:val="Header"/>
        <w:numPr>
          <w:ilvl w:val="2"/>
          <w:numId w:val="11"/>
        </w:numPr>
        <w:tabs>
          <w:tab w:val="clear" w:pos="4153"/>
          <w:tab w:val="clear" w:pos="8306"/>
          <w:tab w:val="left" w:pos="360"/>
          <w:tab w:val="num" w:pos="720"/>
        </w:tabs>
        <w:ind w:right="-665"/>
        <w:rPr>
          <w:rFonts w:ascii="Times New Roman" w:hAnsi="Times New Roman" w:cs="Times New Roman"/>
          <w:sz w:val="24"/>
          <w:szCs w:val="24"/>
        </w:rPr>
      </w:pPr>
      <w:r w:rsidRPr="00545985">
        <w:rPr>
          <w:rFonts w:ascii="Times New Roman" w:hAnsi="Times New Roman" w:cs="Times New Roman"/>
          <w:bCs/>
          <w:sz w:val="24"/>
          <w:szCs w:val="24"/>
        </w:rPr>
        <w:t>Iespējamo piegādātāju pilnvaroto personu saraksts.</w:t>
      </w:r>
    </w:p>
    <w:p w14:paraId="0A2C2BC7" w14:textId="77777777" w:rsidR="00394E84" w:rsidRPr="00EA4F86" w:rsidRDefault="00394E84" w:rsidP="00A23C90">
      <w:pPr>
        <w:spacing w:after="120" w:line="240" w:lineRule="auto"/>
        <w:ind w:left="567" w:right="-665"/>
        <w:jc w:val="both"/>
        <w:rPr>
          <w:rFonts w:ascii="Times New Roman" w:hAnsi="Times New Roman" w:cs="Times New Roman"/>
          <w:sz w:val="24"/>
          <w:szCs w:val="24"/>
          <w:highlight w:val="yellow"/>
        </w:rPr>
      </w:pPr>
    </w:p>
    <w:p w14:paraId="5B982392" w14:textId="77777777" w:rsidR="00394E84" w:rsidRPr="00545985" w:rsidRDefault="00394E84" w:rsidP="00A23C90">
      <w:pPr>
        <w:pStyle w:val="ListParagraph"/>
        <w:numPr>
          <w:ilvl w:val="0"/>
          <w:numId w:val="11"/>
        </w:numPr>
        <w:spacing w:after="200" w:line="276" w:lineRule="auto"/>
        <w:ind w:right="-665"/>
        <w:jc w:val="center"/>
        <w:rPr>
          <w:rFonts w:ascii="Times New Roman" w:hAnsi="Times New Roman" w:cs="Times New Roman"/>
          <w:b/>
          <w:caps/>
          <w:sz w:val="24"/>
          <w:szCs w:val="24"/>
        </w:rPr>
      </w:pPr>
      <w:r w:rsidRPr="00545985">
        <w:rPr>
          <w:rFonts w:ascii="Times New Roman" w:hAnsi="Times New Roman" w:cs="Times New Roman"/>
          <w:b/>
          <w:caps/>
          <w:sz w:val="24"/>
          <w:szCs w:val="24"/>
        </w:rPr>
        <w:lastRenderedPageBreak/>
        <w:t>Pušu paraksti</w:t>
      </w:r>
    </w:p>
    <w:tbl>
      <w:tblPr>
        <w:tblW w:w="9720" w:type="dxa"/>
        <w:jc w:val="center"/>
        <w:tblLayout w:type="fixed"/>
        <w:tblLook w:val="0000" w:firstRow="0" w:lastRow="0" w:firstColumn="0" w:lastColumn="0" w:noHBand="0" w:noVBand="0"/>
      </w:tblPr>
      <w:tblGrid>
        <w:gridCol w:w="5040"/>
        <w:gridCol w:w="4680"/>
      </w:tblGrid>
      <w:tr w:rsidR="00394E84" w:rsidRPr="00545985" w14:paraId="5279D847" w14:textId="77777777" w:rsidTr="00394E84">
        <w:trPr>
          <w:trHeight w:val="239"/>
          <w:jc w:val="center"/>
        </w:trPr>
        <w:tc>
          <w:tcPr>
            <w:tcW w:w="5040" w:type="dxa"/>
          </w:tcPr>
          <w:p w14:paraId="76996D4E" w14:textId="77777777" w:rsidR="00394E84" w:rsidRPr="00545985" w:rsidRDefault="00394E84" w:rsidP="00A23C90">
            <w:pPr>
              <w:ind w:right="-665"/>
              <w:jc w:val="center"/>
              <w:rPr>
                <w:rFonts w:ascii="Times New Roman" w:hAnsi="Times New Roman" w:cs="Times New Roman"/>
                <w:b/>
                <w:sz w:val="24"/>
                <w:szCs w:val="24"/>
              </w:rPr>
            </w:pPr>
            <w:r w:rsidRPr="00545985">
              <w:rPr>
                <w:rFonts w:ascii="Times New Roman" w:hAnsi="Times New Roman" w:cs="Times New Roman"/>
                <w:b/>
                <w:sz w:val="24"/>
                <w:szCs w:val="24"/>
              </w:rPr>
              <w:t>PASŪTĪTĀJS:</w:t>
            </w:r>
          </w:p>
        </w:tc>
        <w:tc>
          <w:tcPr>
            <w:tcW w:w="4680" w:type="dxa"/>
          </w:tcPr>
          <w:p w14:paraId="77033E4C" w14:textId="77777777" w:rsidR="00394E84" w:rsidRPr="00545985" w:rsidRDefault="00394E84" w:rsidP="00A23C90">
            <w:pPr>
              <w:ind w:right="-665"/>
              <w:jc w:val="center"/>
              <w:rPr>
                <w:rFonts w:ascii="Times New Roman" w:hAnsi="Times New Roman" w:cs="Times New Roman"/>
                <w:b/>
                <w:sz w:val="24"/>
                <w:szCs w:val="24"/>
              </w:rPr>
            </w:pPr>
            <w:r w:rsidRPr="00545985">
              <w:rPr>
                <w:rFonts w:ascii="Times New Roman" w:hAnsi="Times New Roman" w:cs="Times New Roman"/>
                <w:b/>
                <w:sz w:val="24"/>
                <w:szCs w:val="24"/>
              </w:rPr>
              <w:t>IESPĒJAMIE PIEGĀDĀTĀJI</w:t>
            </w:r>
          </w:p>
        </w:tc>
      </w:tr>
      <w:tr w:rsidR="00394E84" w:rsidRPr="00EA4F86" w14:paraId="122E671C" w14:textId="77777777" w:rsidTr="00394E84">
        <w:trPr>
          <w:jc w:val="center"/>
        </w:trPr>
        <w:tc>
          <w:tcPr>
            <w:tcW w:w="5040" w:type="dxa"/>
          </w:tcPr>
          <w:p w14:paraId="276B0093" w14:textId="77777777" w:rsidR="00394E84" w:rsidRPr="00EA4F86" w:rsidRDefault="00394E84" w:rsidP="00394E84">
            <w:pPr>
              <w:spacing w:after="120" w:line="240" w:lineRule="auto"/>
              <w:outlineLvl w:val="0"/>
              <w:rPr>
                <w:rFonts w:ascii="Times New Roman" w:eastAsia="Times New Roman" w:hAnsi="Times New Roman" w:cs="Times New Roman"/>
                <w:sz w:val="24"/>
                <w:szCs w:val="24"/>
                <w:highlight w:val="yellow"/>
              </w:rPr>
            </w:pPr>
          </w:p>
        </w:tc>
        <w:tc>
          <w:tcPr>
            <w:tcW w:w="4680" w:type="dxa"/>
          </w:tcPr>
          <w:p w14:paraId="4F01C6A4" w14:textId="77777777" w:rsidR="00394E84" w:rsidRPr="00EA4F86" w:rsidRDefault="00394E84" w:rsidP="00394E84">
            <w:pPr>
              <w:widowControl w:val="0"/>
              <w:autoSpaceDE w:val="0"/>
              <w:autoSpaceDN w:val="0"/>
              <w:adjustRightInd w:val="0"/>
              <w:spacing w:after="60" w:line="240" w:lineRule="auto"/>
              <w:rPr>
                <w:rFonts w:ascii="Times New Roman" w:hAnsi="Times New Roman" w:cs="Times New Roman"/>
                <w:b/>
                <w:sz w:val="24"/>
                <w:szCs w:val="24"/>
                <w:highlight w:val="yellow"/>
              </w:rPr>
            </w:pPr>
          </w:p>
        </w:tc>
      </w:tr>
      <w:tr w:rsidR="00394E84" w:rsidRPr="00EA4F86" w14:paraId="48327C52" w14:textId="77777777" w:rsidTr="00394E84">
        <w:trPr>
          <w:trHeight w:val="80"/>
          <w:jc w:val="center"/>
        </w:trPr>
        <w:tc>
          <w:tcPr>
            <w:tcW w:w="5040" w:type="dxa"/>
          </w:tcPr>
          <w:p w14:paraId="1936555F" w14:textId="77777777" w:rsidR="00394E84" w:rsidRPr="00EA4F86" w:rsidRDefault="00394E84" w:rsidP="00394E84">
            <w:pPr>
              <w:rPr>
                <w:rFonts w:ascii="Times New Roman" w:eastAsia="Times New Roman" w:hAnsi="Times New Roman" w:cs="Times New Roman"/>
                <w:sz w:val="24"/>
                <w:szCs w:val="24"/>
                <w:highlight w:val="yellow"/>
              </w:rPr>
            </w:pPr>
          </w:p>
        </w:tc>
        <w:tc>
          <w:tcPr>
            <w:tcW w:w="4680" w:type="dxa"/>
          </w:tcPr>
          <w:p w14:paraId="5475D9D4" w14:textId="77777777" w:rsidR="00394E84" w:rsidRPr="00EA4F86" w:rsidRDefault="00394E84" w:rsidP="00394E84">
            <w:pPr>
              <w:ind w:right="1189"/>
              <w:rPr>
                <w:rFonts w:ascii="Times New Roman" w:hAnsi="Times New Roman" w:cs="Times New Roman"/>
                <w:bCs/>
                <w:sz w:val="24"/>
                <w:szCs w:val="24"/>
                <w:highlight w:val="yellow"/>
              </w:rPr>
            </w:pPr>
          </w:p>
        </w:tc>
      </w:tr>
      <w:tr w:rsidR="00394E84" w:rsidRPr="00EA4F86" w14:paraId="5FDCFDCA" w14:textId="77777777" w:rsidTr="00394E84">
        <w:trPr>
          <w:trHeight w:val="80"/>
          <w:jc w:val="center"/>
        </w:trPr>
        <w:tc>
          <w:tcPr>
            <w:tcW w:w="5040" w:type="dxa"/>
          </w:tcPr>
          <w:p w14:paraId="53D83B9E" w14:textId="77777777" w:rsidR="00394E84" w:rsidRPr="00EA4F86" w:rsidRDefault="00394E84" w:rsidP="00394E84">
            <w:pPr>
              <w:jc w:val="center"/>
              <w:rPr>
                <w:rFonts w:ascii="Times New Roman" w:hAnsi="Times New Roman" w:cs="Times New Roman"/>
                <w:b/>
                <w:sz w:val="24"/>
                <w:szCs w:val="24"/>
                <w:highlight w:val="yellow"/>
              </w:rPr>
            </w:pPr>
          </w:p>
        </w:tc>
        <w:tc>
          <w:tcPr>
            <w:tcW w:w="4680" w:type="dxa"/>
          </w:tcPr>
          <w:p w14:paraId="2973F078" w14:textId="77777777" w:rsidR="00394E84" w:rsidRPr="00EA4F86" w:rsidRDefault="00394E84" w:rsidP="00394E84">
            <w:pPr>
              <w:jc w:val="center"/>
              <w:rPr>
                <w:rFonts w:ascii="Times New Roman" w:hAnsi="Times New Roman" w:cs="Times New Roman"/>
                <w:b/>
                <w:sz w:val="24"/>
                <w:szCs w:val="24"/>
                <w:highlight w:val="yellow"/>
              </w:rPr>
            </w:pPr>
          </w:p>
        </w:tc>
      </w:tr>
      <w:tr w:rsidR="00394E84" w:rsidRPr="00EA4F86" w14:paraId="3FD21A16" w14:textId="77777777" w:rsidTr="00394E84">
        <w:trPr>
          <w:trHeight w:val="80"/>
          <w:jc w:val="center"/>
        </w:trPr>
        <w:tc>
          <w:tcPr>
            <w:tcW w:w="5040" w:type="dxa"/>
          </w:tcPr>
          <w:p w14:paraId="3C011230" w14:textId="77777777" w:rsidR="00394E84" w:rsidRPr="00EA4F86" w:rsidRDefault="00394E84" w:rsidP="00394E84">
            <w:pPr>
              <w:widowControl w:val="0"/>
              <w:autoSpaceDE w:val="0"/>
              <w:autoSpaceDN w:val="0"/>
              <w:adjustRightInd w:val="0"/>
              <w:spacing w:after="120" w:line="240" w:lineRule="auto"/>
              <w:rPr>
                <w:rFonts w:ascii="Times New Roman" w:hAnsi="Times New Roman" w:cs="Times New Roman"/>
                <w:sz w:val="24"/>
                <w:szCs w:val="24"/>
                <w:highlight w:val="yellow"/>
              </w:rPr>
            </w:pPr>
          </w:p>
        </w:tc>
        <w:tc>
          <w:tcPr>
            <w:tcW w:w="4680" w:type="dxa"/>
          </w:tcPr>
          <w:p w14:paraId="1023932F" w14:textId="77777777" w:rsidR="00394E84" w:rsidRPr="00EA4F86" w:rsidRDefault="00394E84" w:rsidP="00394E84">
            <w:pPr>
              <w:widowControl w:val="0"/>
              <w:autoSpaceDE w:val="0"/>
              <w:autoSpaceDN w:val="0"/>
              <w:adjustRightInd w:val="0"/>
              <w:spacing w:after="120" w:line="240" w:lineRule="auto"/>
              <w:rPr>
                <w:rFonts w:ascii="Times New Roman" w:hAnsi="Times New Roman" w:cs="Times New Roman"/>
                <w:sz w:val="24"/>
                <w:szCs w:val="24"/>
                <w:highlight w:val="yellow"/>
              </w:rPr>
            </w:pPr>
          </w:p>
        </w:tc>
      </w:tr>
    </w:tbl>
    <w:p w14:paraId="7A3F97AE" w14:textId="77777777" w:rsidR="00394E84" w:rsidRPr="00EA4F86" w:rsidRDefault="00394E84" w:rsidP="00394E84">
      <w:pPr>
        <w:rPr>
          <w:rFonts w:ascii="Times New Roman" w:hAnsi="Times New Roman" w:cs="Times New Roman"/>
          <w:sz w:val="24"/>
          <w:szCs w:val="24"/>
          <w:highlight w:val="yellow"/>
        </w:rPr>
        <w:sectPr w:rsidR="00394E84" w:rsidRPr="00EA4F86" w:rsidSect="00F00DEB">
          <w:pgSz w:w="11906" w:h="16838"/>
          <w:pgMar w:top="1440" w:right="1418" w:bottom="1440" w:left="1797" w:header="709" w:footer="709" w:gutter="0"/>
          <w:cols w:space="708"/>
          <w:docGrid w:linePitch="360"/>
        </w:sectPr>
      </w:pPr>
    </w:p>
    <w:p w14:paraId="74AAD84E" w14:textId="77777777" w:rsidR="00394E84" w:rsidRPr="00CD328F" w:rsidRDefault="00394E84" w:rsidP="00394E84">
      <w:pPr>
        <w:pStyle w:val="Heading1"/>
        <w:tabs>
          <w:tab w:val="left" w:pos="14570"/>
        </w:tabs>
        <w:ind w:right="-31"/>
        <w:jc w:val="right"/>
        <w:rPr>
          <w:rFonts w:ascii="Times New Roman" w:hAnsi="Times New Roman" w:cs="Times New Roman"/>
          <w:b/>
          <w:color w:val="auto"/>
          <w:sz w:val="24"/>
          <w:szCs w:val="24"/>
        </w:rPr>
      </w:pPr>
      <w:r w:rsidRPr="00CD328F">
        <w:rPr>
          <w:rFonts w:ascii="Times New Roman" w:hAnsi="Times New Roman" w:cs="Times New Roman"/>
          <w:color w:val="auto"/>
          <w:sz w:val="24"/>
          <w:szCs w:val="24"/>
        </w:rPr>
        <w:lastRenderedPageBreak/>
        <w:t>Vispārīgās vienošanās</w:t>
      </w:r>
    </w:p>
    <w:p w14:paraId="59393054" w14:textId="77777777" w:rsidR="00394E84" w:rsidRPr="00CD328F" w:rsidRDefault="00394E84" w:rsidP="00394E84">
      <w:pPr>
        <w:jc w:val="right"/>
        <w:rPr>
          <w:rFonts w:ascii="Times New Roman" w:hAnsi="Times New Roman" w:cs="Times New Roman"/>
        </w:rPr>
      </w:pPr>
      <w:r w:rsidRPr="00CD328F">
        <w:rPr>
          <w:rFonts w:ascii="Times New Roman" w:hAnsi="Times New Roman" w:cs="Times New Roman"/>
        </w:rPr>
        <w:t xml:space="preserve">Pielikums Nr.1 </w:t>
      </w:r>
    </w:p>
    <w:p w14:paraId="19947C74" w14:textId="77777777" w:rsidR="00CD328F" w:rsidRDefault="00CD328F" w:rsidP="00CD328F">
      <w:pPr>
        <w:spacing w:after="0" w:line="240" w:lineRule="auto"/>
        <w:jc w:val="center"/>
        <w:rPr>
          <w:rFonts w:ascii="Times New Roman" w:eastAsia="Arial Unicode MS" w:hAnsi="Times New Roman" w:cs="Times New Roman"/>
          <w:b/>
          <w:bCs/>
          <w:kern w:val="1"/>
          <w:sz w:val="24"/>
          <w:szCs w:val="24"/>
          <w:lang w:eastAsia="hi-IN" w:bidi="hi-IN"/>
        </w:rPr>
      </w:pPr>
    </w:p>
    <w:p w14:paraId="73D9C772" w14:textId="4FD42B78" w:rsidR="00CD328F" w:rsidRDefault="00CD328F" w:rsidP="00CD328F">
      <w:pPr>
        <w:spacing w:after="0" w:line="240" w:lineRule="auto"/>
        <w:jc w:val="center"/>
        <w:rPr>
          <w:rFonts w:ascii="Times New Roman" w:hAnsi="Times New Roman" w:cs="Times New Roman"/>
          <w:b/>
          <w:bCs/>
          <w:sz w:val="24"/>
          <w:szCs w:val="24"/>
        </w:rPr>
      </w:pPr>
      <w:r w:rsidRPr="00DF0C2B">
        <w:rPr>
          <w:rFonts w:ascii="Times New Roman" w:hAnsi="Times New Roman" w:cs="Times New Roman"/>
          <w:b/>
          <w:bCs/>
          <w:sz w:val="24"/>
          <w:szCs w:val="24"/>
        </w:rPr>
        <w:t>TEHNISKĀ SPECIFIKĀCIJA</w:t>
      </w:r>
    </w:p>
    <w:p w14:paraId="04C55708" w14:textId="77777777" w:rsidR="00CD328F" w:rsidRPr="00DF0C2B" w:rsidRDefault="00CD328F" w:rsidP="00CD328F">
      <w:pPr>
        <w:spacing w:after="0" w:line="240" w:lineRule="auto"/>
        <w:jc w:val="center"/>
        <w:rPr>
          <w:rFonts w:ascii="Times New Roman" w:hAnsi="Times New Roman" w:cs="Times New Roman"/>
          <w:b/>
          <w:bCs/>
          <w:sz w:val="24"/>
          <w:szCs w:val="24"/>
        </w:rPr>
      </w:pPr>
    </w:p>
    <w:tbl>
      <w:tblPr>
        <w:tblStyle w:val="TableGrid"/>
        <w:tblW w:w="9390" w:type="dxa"/>
        <w:tblLook w:val="04A0" w:firstRow="1" w:lastRow="0" w:firstColumn="1" w:lastColumn="0" w:noHBand="0" w:noVBand="1"/>
      </w:tblPr>
      <w:tblGrid>
        <w:gridCol w:w="704"/>
        <w:gridCol w:w="2835"/>
        <w:gridCol w:w="2449"/>
        <w:gridCol w:w="1403"/>
        <w:gridCol w:w="1999"/>
      </w:tblGrid>
      <w:tr w:rsidR="00CD328F" w:rsidRPr="00C12C8A" w14:paraId="3730265D" w14:textId="77777777" w:rsidTr="003F2FB5">
        <w:tc>
          <w:tcPr>
            <w:tcW w:w="704" w:type="dxa"/>
            <w:shd w:val="clear" w:color="auto" w:fill="DEEAF6" w:themeFill="accent5" w:themeFillTint="33"/>
          </w:tcPr>
          <w:p w14:paraId="21A86FB3" w14:textId="77777777" w:rsidR="00CD328F" w:rsidRDefault="00CD328F" w:rsidP="003F2FB5">
            <w:pPr>
              <w:spacing w:after="120"/>
              <w:jc w:val="center"/>
              <w:rPr>
                <w:rFonts w:ascii="Times New Roman" w:hAnsi="Times New Roman" w:cs="Times New Roman"/>
                <w:b/>
                <w:bCs/>
                <w:sz w:val="24"/>
                <w:szCs w:val="24"/>
              </w:rPr>
            </w:pPr>
            <w:r>
              <w:rPr>
                <w:rFonts w:ascii="Times New Roman" w:hAnsi="Times New Roman" w:cs="Times New Roman"/>
                <w:b/>
                <w:bCs/>
                <w:sz w:val="24"/>
                <w:szCs w:val="24"/>
              </w:rPr>
              <w:t>Nr.</w:t>
            </w:r>
          </w:p>
          <w:p w14:paraId="55D1FCCB" w14:textId="77777777" w:rsidR="00CD328F" w:rsidRDefault="00CD328F" w:rsidP="003F2FB5">
            <w:pPr>
              <w:spacing w:after="120"/>
              <w:jc w:val="center"/>
              <w:rPr>
                <w:rFonts w:ascii="Times New Roman" w:hAnsi="Times New Roman" w:cs="Times New Roman"/>
                <w:b/>
                <w:bCs/>
                <w:sz w:val="24"/>
                <w:szCs w:val="24"/>
              </w:rPr>
            </w:pPr>
            <w:r>
              <w:rPr>
                <w:rFonts w:ascii="Times New Roman" w:hAnsi="Times New Roman" w:cs="Times New Roman"/>
                <w:b/>
                <w:bCs/>
                <w:sz w:val="24"/>
                <w:szCs w:val="24"/>
              </w:rPr>
              <w:t>p.k.</w:t>
            </w:r>
          </w:p>
        </w:tc>
        <w:tc>
          <w:tcPr>
            <w:tcW w:w="2835" w:type="dxa"/>
            <w:shd w:val="clear" w:color="auto" w:fill="DEEAF6" w:themeFill="accent5" w:themeFillTint="33"/>
            <w:vAlign w:val="center"/>
          </w:tcPr>
          <w:p w14:paraId="73DBDE9F" w14:textId="77777777" w:rsidR="00CD328F" w:rsidRDefault="00CD328F" w:rsidP="003F2FB5">
            <w:pPr>
              <w:spacing w:after="120"/>
              <w:jc w:val="center"/>
              <w:rPr>
                <w:rFonts w:ascii="Times New Roman" w:hAnsi="Times New Roman" w:cs="Times New Roman"/>
                <w:b/>
                <w:bCs/>
                <w:sz w:val="24"/>
                <w:szCs w:val="24"/>
              </w:rPr>
            </w:pPr>
            <w:r>
              <w:rPr>
                <w:rFonts w:ascii="Times New Roman" w:hAnsi="Times New Roman" w:cs="Times New Roman"/>
                <w:b/>
                <w:bCs/>
                <w:sz w:val="24"/>
                <w:szCs w:val="24"/>
              </w:rPr>
              <w:t>Preces nosaukums</w:t>
            </w:r>
          </w:p>
        </w:tc>
        <w:tc>
          <w:tcPr>
            <w:tcW w:w="2449" w:type="dxa"/>
            <w:shd w:val="clear" w:color="auto" w:fill="DEEAF6" w:themeFill="accent5" w:themeFillTint="33"/>
            <w:vAlign w:val="center"/>
          </w:tcPr>
          <w:p w14:paraId="54F862A9" w14:textId="77777777" w:rsidR="00CD328F" w:rsidRDefault="00CD328F" w:rsidP="003F2FB5">
            <w:pPr>
              <w:spacing w:after="120"/>
              <w:jc w:val="center"/>
              <w:rPr>
                <w:rFonts w:ascii="Times New Roman" w:hAnsi="Times New Roman" w:cs="Times New Roman"/>
                <w:b/>
                <w:bCs/>
                <w:sz w:val="24"/>
                <w:szCs w:val="24"/>
              </w:rPr>
            </w:pPr>
            <w:r>
              <w:rPr>
                <w:rFonts w:ascii="Times New Roman" w:hAnsi="Times New Roman" w:cs="Times New Roman"/>
                <w:b/>
                <w:bCs/>
                <w:sz w:val="24"/>
                <w:szCs w:val="24"/>
              </w:rPr>
              <w:t>Svars (kg/L)</w:t>
            </w:r>
          </w:p>
        </w:tc>
        <w:tc>
          <w:tcPr>
            <w:tcW w:w="1403" w:type="dxa"/>
            <w:shd w:val="clear" w:color="auto" w:fill="DEEAF6" w:themeFill="accent5" w:themeFillTint="33"/>
            <w:vAlign w:val="center"/>
          </w:tcPr>
          <w:p w14:paraId="57EDD29F" w14:textId="77777777" w:rsidR="00CD328F" w:rsidRDefault="00CD328F" w:rsidP="003F2FB5">
            <w:pPr>
              <w:spacing w:after="120"/>
              <w:jc w:val="center"/>
              <w:rPr>
                <w:rFonts w:ascii="Times New Roman" w:hAnsi="Times New Roman" w:cs="Times New Roman"/>
                <w:b/>
                <w:bCs/>
                <w:sz w:val="24"/>
                <w:szCs w:val="24"/>
              </w:rPr>
            </w:pPr>
            <w:r>
              <w:rPr>
                <w:rFonts w:ascii="Times New Roman" w:hAnsi="Times New Roman" w:cs="Times New Roman"/>
                <w:b/>
                <w:bCs/>
                <w:sz w:val="24"/>
                <w:szCs w:val="24"/>
              </w:rPr>
              <w:t>Mērvienība</w:t>
            </w:r>
          </w:p>
        </w:tc>
        <w:tc>
          <w:tcPr>
            <w:tcW w:w="1999" w:type="dxa"/>
            <w:shd w:val="clear" w:color="auto" w:fill="DEEAF6" w:themeFill="accent5" w:themeFillTint="33"/>
            <w:vAlign w:val="center"/>
          </w:tcPr>
          <w:p w14:paraId="59B606CF" w14:textId="4E1B316A" w:rsidR="00CD328F" w:rsidRPr="00C12C8A" w:rsidRDefault="00CD328F" w:rsidP="003F2FB5">
            <w:pPr>
              <w:spacing w:after="120"/>
              <w:jc w:val="center"/>
              <w:rPr>
                <w:rFonts w:ascii="Times New Roman" w:hAnsi="Times New Roman" w:cs="Times New Roman"/>
                <w:b/>
                <w:bCs/>
                <w:sz w:val="24"/>
                <w:szCs w:val="24"/>
              </w:rPr>
            </w:pPr>
            <w:r>
              <w:rPr>
                <w:rFonts w:ascii="Times New Roman" w:hAnsi="Times New Roman" w:cs="Times New Roman"/>
                <w:b/>
                <w:bCs/>
                <w:sz w:val="24"/>
                <w:szCs w:val="24"/>
              </w:rPr>
              <w:t xml:space="preserve">3 gadu </w:t>
            </w:r>
            <w:r w:rsidR="00E4676A">
              <w:rPr>
                <w:rFonts w:ascii="Times New Roman" w:hAnsi="Times New Roman" w:cs="Times New Roman"/>
                <w:b/>
                <w:bCs/>
                <w:sz w:val="24"/>
                <w:szCs w:val="24"/>
              </w:rPr>
              <w:t xml:space="preserve">orientējošais </w:t>
            </w:r>
            <w:r>
              <w:rPr>
                <w:rFonts w:ascii="Times New Roman" w:hAnsi="Times New Roman" w:cs="Times New Roman"/>
                <w:b/>
                <w:bCs/>
                <w:sz w:val="24"/>
                <w:szCs w:val="24"/>
              </w:rPr>
              <w:t>apjoms</w:t>
            </w:r>
          </w:p>
        </w:tc>
      </w:tr>
      <w:tr w:rsidR="00CD328F" w:rsidRPr="00C12C8A" w14:paraId="6E99A53C" w14:textId="77777777" w:rsidTr="003F2FB5">
        <w:tc>
          <w:tcPr>
            <w:tcW w:w="704" w:type="dxa"/>
          </w:tcPr>
          <w:p w14:paraId="4D3C9E98" w14:textId="77777777" w:rsidR="00CD328F" w:rsidRDefault="00CD328F" w:rsidP="003F2FB5">
            <w:pPr>
              <w:spacing w:after="120"/>
              <w:jc w:val="center"/>
              <w:rPr>
                <w:rFonts w:ascii="Times New Roman" w:hAnsi="Times New Roman" w:cs="Times New Roman"/>
                <w:sz w:val="24"/>
                <w:szCs w:val="24"/>
              </w:rPr>
            </w:pPr>
            <w:r>
              <w:rPr>
                <w:rFonts w:ascii="Times New Roman" w:hAnsi="Times New Roman" w:cs="Times New Roman"/>
                <w:sz w:val="24"/>
                <w:szCs w:val="24"/>
              </w:rPr>
              <w:t xml:space="preserve"> </w:t>
            </w:r>
          </w:p>
          <w:p w14:paraId="299CFAC5" w14:textId="77777777" w:rsidR="00CD328F" w:rsidRDefault="00CD328F" w:rsidP="003F2FB5">
            <w:pPr>
              <w:spacing w:after="12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vAlign w:val="center"/>
          </w:tcPr>
          <w:p w14:paraId="064D3156" w14:textId="0719F1AB" w:rsidR="00CD328F" w:rsidRDefault="00CD328F" w:rsidP="003F2FB5">
            <w:pPr>
              <w:spacing w:after="120"/>
              <w:jc w:val="center"/>
              <w:rPr>
                <w:rFonts w:ascii="Times New Roman" w:hAnsi="Times New Roman" w:cs="Times New Roman"/>
                <w:sz w:val="24"/>
                <w:szCs w:val="24"/>
              </w:rPr>
            </w:pPr>
            <w:r>
              <w:rPr>
                <w:rFonts w:ascii="Times New Roman" w:hAnsi="Times New Roman" w:cs="Times New Roman"/>
                <w:sz w:val="24"/>
                <w:szCs w:val="24"/>
              </w:rPr>
              <w:t>Balons ar a</w:t>
            </w:r>
            <w:r w:rsidRPr="00257AC0">
              <w:rPr>
                <w:rFonts w:ascii="Times New Roman" w:hAnsi="Times New Roman" w:cs="Times New Roman"/>
                <w:sz w:val="24"/>
                <w:szCs w:val="24"/>
              </w:rPr>
              <w:t>ukstuma aģent</w:t>
            </w:r>
            <w:r>
              <w:rPr>
                <w:rFonts w:ascii="Times New Roman" w:hAnsi="Times New Roman" w:cs="Times New Roman"/>
                <w:sz w:val="24"/>
                <w:szCs w:val="24"/>
              </w:rPr>
              <w:t xml:space="preserve">u </w:t>
            </w:r>
            <w:r w:rsidRPr="006A3875">
              <w:rPr>
                <w:rFonts w:ascii="Times New Roman" w:hAnsi="Times New Roman" w:cs="Times New Roman"/>
                <w:sz w:val="24"/>
                <w:szCs w:val="24"/>
              </w:rPr>
              <w:t>(freons)</w:t>
            </w:r>
            <w:r>
              <w:t xml:space="preserve"> </w:t>
            </w:r>
            <w:r w:rsidRPr="00E23DAB">
              <w:rPr>
                <w:rFonts w:ascii="Times New Roman" w:hAnsi="Times New Roman" w:cs="Times New Roman"/>
                <w:sz w:val="24"/>
                <w:szCs w:val="24"/>
              </w:rPr>
              <w:t>R</w:t>
            </w:r>
            <w:r>
              <w:rPr>
                <w:rFonts w:ascii="Times New Roman" w:hAnsi="Times New Roman" w:cs="Times New Roman"/>
                <w:sz w:val="24"/>
                <w:szCs w:val="24"/>
              </w:rPr>
              <w:t>-</w:t>
            </w:r>
            <w:r w:rsidRPr="00E23DAB">
              <w:rPr>
                <w:rFonts w:ascii="Times New Roman" w:hAnsi="Times New Roman" w:cs="Times New Roman"/>
                <w:sz w:val="24"/>
                <w:szCs w:val="24"/>
              </w:rPr>
              <w:t>134A</w:t>
            </w:r>
          </w:p>
        </w:tc>
        <w:tc>
          <w:tcPr>
            <w:tcW w:w="2449" w:type="dxa"/>
            <w:vAlign w:val="center"/>
          </w:tcPr>
          <w:p w14:paraId="5A6A5495" w14:textId="77777777" w:rsidR="00CD328F" w:rsidRDefault="00CD328F" w:rsidP="003F2FB5">
            <w:pPr>
              <w:spacing w:after="120"/>
              <w:jc w:val="center"/>
              <w:rPr>
                <w:rFonts w:ascii="Times New Roman" w:hAnsi="Times New Roman" w:cs="Times New Roman"/>
                <w:sz w:val="24"/>
                <w:szCs w:val="24"/>
              </w:rPr>
            </w:pPr>
            <w:r w:rsidRPr="00E23DAB">
              <w:rPr>
                <w:rFonts w:ascii="Times New Roman" w:hAnsi="Times New Roman" w:cs="Times New Roman"/>
                <w:sz w:val="24"/>
                <w:szCs w:val="24"/>
              </w:rPr>
              <w:t>12kg +- 5% vai 12L +- 5%)</w:t>
            </w:r>
          </w:p>
        </w:tc>
        <w:tc>
          <w:tcPr>
            <w:tcW w:w="1403" w:type="dxa"/>
            <w:vAlign w:val="center"/>
          </w:tcPr>
          <w:p w14:paraId="3C3BB5A4" w14:textId="77777777" w:rsidR="00CD328F" w:rsidRDefault="00CD328F" w:rsidP="003F2FB5">
            <w:pPr>
              <w:spacing w:after="120"/>
              <w:jc w:val="center"/>
              <w:rPr>
                <w:rFonts w:ascii="Times New Roman" w:hAnsi="Times New Roman" w:cs="Times New Roman"/>
                <w:sz w:val="24"/>
                <w:szCs w:val="24"/>
              </w:rPr>
            </w:pPr>
            <w:r>
              <w:rPr>
                <w:rFonts w:ascii="Times New Roman" w:hAnsi="Times New Roman" w:cs="Times New Roman"/>
                <w:sz w:val="24"/>
                <w:szCs w:val="24"/>
              </w:rPr>
              <w:t>Balons (gab.)</w:t>
            </w:r>
          </w:p>
        </w:tc>
        <w:tc>
          <w:tcPr>
            <w:tcW w:w="1999" w:type="dxa"/>
            <w:vAlign w:val="center"/>
          </w:tcPr>
          <w:p w14:paraId="59B4226D" w14:textId="77777777" w:rsidR="00CD328F" w:rsidRPr="00C12C8A" w:rsidRDefault="00CD328F" w:rsidP="003F2FB5">
            <w:pPr>
              <w:spacing w:after="120"/>
              <w:jc w:val="center"/>
              <w:rPr>
                <w:rFonts w:ascii="Times New Roman" w:hAnsi="Times New Roman" w:cs="Times New Roman"/>
                <w:sz w:val="24"/>
                <w:szCs w:val="24"/>
              </w:rPr>
            </w:pPr>
            <w:r>
              <w:rPr>
                <w:rFonts w:ascii="Times New Roman" w:hAnsi="Times New Roman" w:cs="Times New Roman"/>
                <w:sz w:val="24"/>
                <w:szCs w:val="24"/>
              </w:rPr>
              <w:t>436</w:t>
            </w:r>
          </w:p>
        </w:tc>
      </w:tr>
    </w:tbl>
    <w:p w14:paraId="46994732" w14:textId="77777777" w:rsidR="00AD0805" w:rsidRDefault="00AD0805" w:rsidP="00AD0805">
      <w:pPr>
        <w:jc w:val="both"/>
        <w:rPr>
          <w:rFonts w:ascii="Times New Roman" w:hAnsi="Times New Roman" w:cs="Times New Roman"/>
          <w:i/>
          <w:iCs/>
          <w:sz w:val="20"/>
          <w:szCs w:val="20"/>
        </w:rPr>
      </w:pPr>
      <w:r>
        <w:rPr>
          <w:rFonts w:ascii="Times New Roman" w:hAnsi="Times New Roman" w:cs="Times New Roman"/>
          <w:sz w:val="24"/>
          <w:szCs w:val="24"/>
        </w:rPr>
        <w:t>*</w:t>
      </w:r>
      <w:r w:rsidRPr="00735DC4">
        <w:rPr>
          <w:rFonts w:ascii="Times New Roman" w:hAnsi="Times New Roman" w:cs="Times New Roman"/>
          <w:i/>
          <w:iCs/>
          <w:sz w:val="20"/>
          <w:szCs w:val="20"/>
        </w:rPr>
        <w:t>Pasūtītājs iegādājas kondicionieru gāzi “Aukstuma aģents R-134 A” balonos. Prece ir paredzēta sabiedriskā transporta kondicionēšanas sistēmu uzpildīšanai</w:t>
      </w:r>
      <w:r w:rsidRPr="00735DC4">
        <w:rPr>
          <w:rStyle w:val="FootnoteReference"/>
          <w:rFonts w:ascii="Times New Roman" w:hAnsi="Times New Roman" w:cs="Times New Roman"/>
          <w:i/>
          <w:iCs/>
          <w:sz w:val="20"/>
          <w:szCs w:val="20"/>
        </w:rPr>
        <w:footnoteReference w:id="4"/>
      </w:r>
      <w:r w:rsidRPr="00735DC4">
        <w:rPr>
          <w:rFonts w:ascii="Times New Roman" w:hAnsi="Times New Roman" w:cs="Times New Roman"/>
          <w:i/>
          <w:iCs/>
          <w:sz w:val="20"/>
          <w:szCs w:val="20"/>
        </w:rPr>
        <w:t>.</w:t>
      </w:r>
    </w:p>
    <w:p w14:paraId="014D32E4" w14:textId="77777777" w:rsidR="00AD0805" w:rsidRPr="00E279DF" w:rsidRDefault="00AD0805" w:rsidP="00AD0805">
      <w:pPr>
        <w:jc w:val="both"/>
        <w:rPr>
          <w:rFonts w:ascii="Times New Roman" w:hAnsi="Times New Roman" w:cs="Times New Roman"/>
          <w:i/>
          <w:iCs/>
          <w:sz w:val="20"/>
          <w:szCs w:val="20"/>
        </w:rPr>
      </w:pPr>
    </w:p>
    <w:p w14:paraId="09A6139F" w14:textId="77777777" w:rsidR="00AD0805" w:rsidRPr="00E52B78" w:rsidRDefault="00AD0805" w:rsidP="00AD0805">
      <w:pPr>
        <w:jc w:val="both"/>
        <w:rPr>
          <w:rFonts w:ascii="Times New Roman" w:hAnsi="Times New Roman" w:cs="Times New Roman"/>
          <w:b/>
          <w:bCs/>
          <w:sz w:val="24"/>
          <w:szCs w:val="24"/>
        </w:rPr>
      </w:pPr>
      <w:r w:rsidRPr="00E52B78">
        <w:rPr>
          <w:rFonts w:ascii="Times New Roman" w:hAnsi="Times New Roman" w:cs="Times New Roman"/>
          <w:b/>
          <w:bCs/>
          <w:sz w:val="24"/>
          <w:szCs w:val="24"/>
        </w:rPr>
        <w:t>Vispārīgie nosacījumi:</w:t>
      </w:r>
    </w:p>
    <w:p w14:paraId="434B767B" w14:textId="77777777" w:rsidR="00AD0805" w:rsidRPr="009458CD" w:rsidRDefault="00AD0805" w:rsidP="00AD0805">
      <w:pPr>
        <w:pStyle w:val="ListParagraph"/>
        <w:numPr>
          <w:ilvl w:val="0"/>
          <w:numId w:val="22"/>
        </w:numPr>
        <w:jc w:val="both"/>
        <w:rPr>
          <w:rFonts w:ascii="Times New Roman" w:hAnsi="Times New Roman" w:cs="Times New Roman"/>
          <w:sz w:val="24"/>
          <w:szCs w:val="24"/>
        </w:rPr>
      </w:pPr>
      <w:r w:rsidRPr="009458CD">
        <w:rPr>
          <w:rFonts w:ascii="Times New Roman" w:hAnsi="Times New Roman" w:cs="Times New Roman"/>
          <w:sz w:val="24"/>
          <w:szCs w:val="24"/>
        </w:rPr>
        <w:t>RP SIA “Rīgas satiksme” (turpmāk – Pasūtītājs) iegādājas kondicionieru gāzi “Aukstuma aģents R-134 A” balonos (turpmāk – prece). Prece ir paredzēta sabiedriskā transporta kondicionēšanas sistēmu uzpildīšanai</w:t>
      </w:r>
      <w:r>
        <w:rPr>
          <w:rStyle w:val="FootnoteReference"/>
          <w:rFonts w:ascii="Times New Roman" w:hAnsi="Times New Roman" w:cs="Times New Roman"/>
          <w:sz w:val="24"/>
          <w:szCs w:val="24"/>
        </w:rPr>
        <w:footnoteReference w:id="5"/>
      </w:r>
      <w:r w:rsidRPr="009458CD">
        <w:rPr>
          <w:rFonts w:ascii="Times New Roman" w:hAnsi="Times New Roman" w:cs="Times New Roman"/>
          <w:sz w:val="24"/>
          <w:szCs w:val="24"/>
        </w:rPr>
        <w:t>.</w:t>
      </w:r>
    </w:p>
    <w:p w14:paraId="410D291C" w14:textId="77777777" w:rsidR="00AD0805" w:rsidRDefault="00AD0805" w:rsidP="00AD0805">
      <w:pPr>
        <w:pStyle w:val="ListParagraph"/>
        <w:numPr>
          <w:ilvl w:val="0"/>
          <w:numId w:val="22"/>
        </w:numPr>
        <w:jc w:val="both"/>
        <w:rPr>
          <w:rFonts w:ascii="Times New Roman" w:hAnsi="Times New Roman" w:cs="Times New Roman"/>
          <w:sz w:val="24"/>
          <w:szCs w:val="24"/>
        </w:rPr>
      </w:pPr>
      <w:r w:rsidRPr="009458CD">
        <w:rPr>
          <w:rFonts w:ascii="Times New Roman" w:hAnsi="Times New Roman" w:cs="Times New Roman"/>
          <w:sz w:val="24"/>
          <w:szCs w:val="24"/>
        </w:rPr>
        <w:t>Piegādātājs piegādā 1. punktā norādīto preci Pasūtītājam, uzstāda to un veic tukšo balonu apmaiņu. Pasūtītājs pēc lietošanas tukšo preci (bez bojājumiem un tehniskā kārtībā) atgriež piegādātājam.</w:t>
      </w:r>
    </w:p>
    <w:p w14:paraId="30EEDFDB" w14:textId="77777777" w:rsidR="00AD0805" w:rsidRDefault="00AD0805" w:rsidP="00AD0805">
      <w:pPr>
        <w:pStyle w:val="ListParagraph"/>
        <w:numPr>
          <w:ilvl w:val="0"/>
          <w:numId w:val="22"/>
        </w:numPr>
        <w:jc w:val="both"/>
        <w:rPr>
          <w:rFonts w:ascii="Times New Roman" w:hAnsi="Times New Roman" w:cs="Times New Roman"/>
          <w:sz w:val="24"/>
          <w:szCs w:val="24"/>
        </w:rPr>
      </w:pPr>
      <w:r w:rsidRPr="009458CD">
        <w:rPr>
          <w:rFonts w:ascii="Times New Roman" w:hAnsi="Times New Roman" w:cs="Times New Roman"/>
          <w:sz w:val="24"/>
          <w:szCs w:val="24"/>
        </w:rPr>
        <w:t xml:space="preserve">Piegādātājs preci piegādā pa daļām Pasūtītāja pilnvarotās personas norādītajās vietās, norādītajā daudzumā un termiņā, bet ne vēlāk kā 14 (četrpadsmit) dienu laikā no pasūtījuma veikšanas brīža. </w:t>
      </w:r>
    </w:p>
    <w:p w14:paraId="570E8F60" w14:textId="77777777" w:rsidR="00AD0805" w:rsidRDefault="00AD0805" w:rsidP="00AD0805">
      <w:pPr>
        <w:pStyle w:val="ListParagraph"/>
        <w:numPr>
          <w:ilvl w:val="0"/>
          <w:numId w:val="22"/>
        </w:numPr>
        <w:jc w:val="both"/>
        <w:rPr>
          <w:rFonts w:ascii="Times New Roman" w:hAnsi="Times New Roman" w:cs="Times New Roman"/>
          <w:sz w:val="24"/>
          <w:szCs w:val="24"/>
        </w:rPr>
      </w:pPr>
      <w:r w:rsidRPr="009458CD">
        <w:rPr>
          <w:rFonts w:ascii="Times New Roman" w:hAnsi="Times New Roman" w:cs="Times New Roman"/>
          <w:sz w:val="24"/>
          <w:szCs w:val="24"/>
        </w:rPr>
        <w:t>Precei jānodrošina garantijas laiks ne mazāk kā 12 (divpadsmit) mēnešus, skaitot no pušu abpusēji parakstīta pieņemšanas - nodošanas akta vai pavadzīmes vai cita pamatojošās dokumentācijas saņemšanas.</w:t>
      </w:r>
    </w:p>
    <w:p w14:paraId="649F4644" w14:textId="77777777" w:rsidR="00AD0805" w:rsidRPr="009458CD" w:rsidRDefault="00AD0805" w:rsidP="00AD0805">
      <w:pPr>
        <w:pStyle w:val="ListParagraph"/>
        <w:numPr>
          <w:ilvl w:val="0"/>
          <w:numId w:val="22"/>
        </w:numPr>
        <w:jc w:val="both"/>
        <w:rPr>
          <w:rFonts w:ascii="Times New Roman" w:hAnsi="Times New Roman" w:cs="Times New Roman"/>
          <w:sz w:val="24"/>
          <w:szCs w:val="24"/>
        </w:rPr>
      </w:pPr>
      <w:r w:rsidRPr="009458CD">
        <w:rPr>
          <w:rFonts w:ascii="Times New Roman" w:hAnsi="Times New Roman" w:cs="Times New Roman"/>
          <w:sz w:val="24"/>
          <w:szCs w:val="24"/>
        </w:rPr>
        <w:t>Garantijas defektus piegādātājs novērš bez maksas 10 (desmit) dienu laikā no Pasūtītāja pretenzijas saņemšanas brīža.</w:t>
      </w:r>
    </w:p>
    <w:p w14:paraId="4D578A3A" w14:textId="77777777" w:rsidR="00AD0805" w:rsidRPr="00F9207D" w:rsidRDefault="00AD0805" w:rsidP="00AD0805">
      <w:pPr>
        <w:jc w:val="both"/>
        <w:rPr>
          <w:rFonts w:ascii="Times New Roman" w:hAnsi="Times New Roman" w:cs="Times New Roman"/>
          <w:b/>
          <w:bCs/>
          <w:sz w:val="24"/>
          <w:szCs w:val="24"/>
        </w:rPr>
      </w:pPr>
      <w:r>
        <w:rPr>
          <w:rFonts w:ascii="Times New Roman" w:hAnsi="Times New Roman" w:cs="Times New Roman"/>
          <w:b/>
          <w:bCs/>
          <w:sz w:val="24"/>
          <w:szCs w:val="24"/>
        </w:rPr>
        <w:t xml:space="preserve">Sevišķie </w:t>
      </w:r>
      <w:r w:rsidRPr="000A422E">
        <w:rPr>
          <w:rFonts w:ascii="Times New Roman" w:hAnsi="Times New Roman" w:cs="Times New Roman"/>
          <w:b/>
          <w:bCs/>
          <w:sz w:val="24"/>
          <w:szCs w:val="24"/>
        </w:rPr>
        <w:t>nosacījumi</w:t>
      </w:r>
      <w:r>
        <w:rPr>
          <w:rFonts w:ascii="Times New Roman" w:hAnsi="Times New Roman" w:cs="Times New Roman"/>
          <w:b/>
          <w:bCs/>
          <w:sz w:val="24"/>
          <w:szCs w:val="24"/>
        </w:rPr>
        <w:t>:</w:t>
      </w:r>
    </w:p>
    <w:p w14:paraId="325E9FA6" w14:textId="77777777" w:rsidR="00AD0805" w:rsidRPr="009458CD" w:rsidRDefault="00AD0805" w:rsidP="00AD0805">
      <w:pPr>
        <w:pStyle w:val="ListParagraph"/>
        <w:numPr>
          <w:ilvl w:val="0"/>
          <w:numId w:val="23"/>
        </w:numPr>
        <w:jc w:val="both"/>
        <w:rPr>
          <w:rFonts w:ascii="Times New Roman" w:hAnsi="Times New Roman" w:cs="Times New Roman"/>
          <w:sz w:val="24"/>
          <w:szCs w:val="24"/>
        </w:rPr>
      </w:pPr>
      <w:r w:rsidRPr="009458CD">
        <w:rPr>
          <w:rFonts w:ascii="Times New Roman" w:hAnsi="Times New Roman" w:cs="Times New Roman"/>
          <w:sz w:val="24"/>
          <w:szCs w:val="24"/>
        </w:rPr>
        <w:t>Piegādātājs cenā iekļauj preces, tās piegādes un ar kondicionieru gāzes balona nodošanu Pasūtītāja lietošanā saistītās izmaksas, kā arī izmaksas par balonu lietošanu, kas nepārsniedz 6 (sešus) mēnešus, un izmaksas par balonu piestiprināšanu pasūtītāja sistēmai (šļūtenes, pārejas, u.tml.).</w:t>
      </w:r>
    </w:p>
    <w:p w14:paraId="731F6F34" w14:textId="77777777" w:rsidR="00AD0805" w:rsidRPr="009458CD" w:rsidRDefault="00AD0805" w:rsidP="00AD0805">
      <w:pPr>
        <w:pStyle w:val="ListParagraph"/>
        <w:numPr>
          <w:ilvl w:val="0"/>
          <w:numId w:val="23"/>
        </w:numPr>
        <w:jc w:val="both"/>
        <w:rPr>
          <w:rFonts w:ascii="Times New Roman" w:hAnsi="Times New Roman" w:cs="Times New Roman"/>
          <w:sz w:val="24"/>
          <w:szCs w:val="24"/>
        </w:rPr>
      </w:pPr>
      <w:r w:rsidRPr="009458CD">
        <w:rPr>
          <w:rFonts w:ascii="Times New Roman" w:hAnsi="Times New Roman" w:cs="Times New Roman"/>
          <w:sz w:val="24"/>
          <w:szCs w:val="24"/>
        </w:rPr>
        <w:t>Kopā ar cenu piedāvājumu jāiesniedz informācija par preces ražotāju un jāpievieno Drošības datu lapas par piedāvāto preci. Drošības datu lapām jābūt sagatavotām latviešu valodā saskaņā ar Eiropas Parlamenta un Padomes regulas Nr. 1272/2008 prasībām, kā arī citiem normatīvajiem aktiem, kas attiecas uz doto preci.</w:t>
      </w:r>
    </w:p>
    <w:p w14:paraId="17FA1E2C" w14:textId="77777777" w:rsidR="00AD0805" w:rsidRDefault="00AD0805" w:rsidP="00AD0805">
      <w:pPr>
        <w:pStyle w:val="ListParagraph"/>
        <w:numPr>
          <w:ilvl w:val="0"/>
          <w:numId w:val="23"/>
        </w:numPr>
        <w:jc w:val="both"/>
        <w:rPr>
          <w:rFonts w:ascii="Times New Roman" w:hAnsi="Times New Roman" w:cs="Times New Roman"/>
          <w:sz w:val="24"/>
          <w:szCs w:val="24"/>
        </w:rPr>
      </w:pPr>
      <w:r w:rsidRPr="009458CD">
        <w:rPr>
          <w:rFonts w:ascii="Times New Roman" w:hAnsi="Times New Roman" w:cs="Times New Roman"/>
          <w:sz w:val="24"/>
          <w:szCs w:val="24"/>
        </w:rPr>
        <w:t xml:space="preserve">Piegādātos preces balonus Pasūtītājs ir tiesīgs izlietot laika periodā līdz 6 (sešiem) mēnešiem, un piegādātājs nav tiesīgs izstādīt papildus rēķinus par balonu </w:t>
      </w:r>
      <w:r>
        <w:rPr>
          <w:rFonts w:ascii="Times New Roman" w:hAnsi="Times New Roman" w:cs="Times New Roman"/>
          <w:sz w:val="24"/>
          <w:szCs w:val="24"/>
        </w:rPr>
        <w:t>lietošanu</w:t>
      </w:r>
      <w:r w:rsidRPr="009458CD">
        <w:rPr>
          <w:rFonts w:ascii="Times New Roman" w:hAnsi="Times New Roman" w:cs="Times New Roman"/>
          <w:sz w:val="24"/>
          <w:szCs w:val="24"/>
        </w:rPr>
        <w:t xml:space="preserve"> un balonu piestiprināšanas palīglīdzekļiem uz laiku līdz 6 (sešiem) mēnešiem. </w:t>
      </w:r>
    </w:p>
    <w:p w14:paraId="71643042" w14:textId="77777777" w:rsidR="00AD0805" w:rsidRDefault="00AD0805" w:rsidP="00AD0805">
      <w:pPr>
        <w:pStyle w:val="ListParagraph"/>
        <w:numPr>
          <w:ilvl w:val="0"/>
          <w:numId w:val="23"/>
        </w:numPr>
        <w:jc w:val="both"/>
        <w:rPr>
          <w:rFonts w:ascii="Times New Roman" w:hAnsi="Times New Roman" w:cs="Times New Roman"/>
          <w:sz w:val="24"/>
          <w:szCs w:val="24"/>
        </w:rPr>
      </w:pPr>
      <w:r w:rsidRPr="009458CD">
        <w:rPr>
          <w:rFonts w:ascii="Times New Roman" w:hAnsi="Times New Roman" w:cs="Times New Roman"/>
          <w:sz w:val="24"/>
          <w:szCs w:val="24"/>
        </w:rPr>
        <w:lastRenderedPageBreak/>
        <w:t>Ja pie Pasūtītāja atrodas tukši Aukstuma aģenta R134A 12,5L (preces) baloni, tad, piegādājot pilnus balonus, Pasūtītājs atgriež piegādātājam tikpat tukšos balonus. Katrs konkrētais balons pie Pasūtītāja nevar atrasties ilgāk par 6 (sešiem) mēnešiem.</w:t>
      </w:r>
    </w:p>
    <w:p w14:paraId="2B9C4F9C" w14:textId="77777777" w:rsidR="00AD0805" w:rsidRPr="009458CD" w:rsidRDefault="00AD0805" w:rsidP="00AD0805">
      <w:pPr>
        <w:pStyle w:val="ListParagraph"/>
        <w:numPr>
          <w:ilvl w:val="0"/>
          <w:numId w:val="23"/>
        </w:numPr>
        <w:jc w:val="both"/>
        <w:rPr>
          <w:rFonts w:ascii="Times New Roman" w:hAnsi="Times New Roman" w:cs="Times New Roman"/>
          <w:sz w:val="24"/>
          <w:szCs w:val="24"/>
        </w:rPr>
      </w:pPr>
      <w:r w:rsidRPr="009458CD">
        <w:rPr>
          <w:rFonts w:ascii="Times New Roman" w:hAnsi="Times New Roman" w:cs="Times New Roman"/>
          <w:sz w:val="24"/>
          <w:szCs w:val="24"/>
        </w:rPr>
        <w:t xml:space="preserve">Piegādātajiem baloniem ir jābūt marķētiem vai arī uz tiem ir jābūt atpazīšanas zīmei vai kādai citai norādei, pēc kuras skaidri ir nosakāms preces piegādātājs.  </w:t>
      </w:r>
    </w:p>
    <w:p w14:paraId="582D0912" w14:textId="77777777" w:rsidR="00B34785" w:rsidRDefault="00B34785" w:rsidP="00394E84">
      <w:pPr>
        <w:pStyle w:val="Heading1"/>
        <w:tabs>
          <w:tab w:val="left" w:pos="14570"/>
        </w:tabs>
        <w:ind w:right="-31"/>
        <w:jc w:val="right"/>
        <w:rPr>
          <w:rFonts w:ascii="Times New Roman" w:hAnsi="Times New Roman" w:cs="Times New Roman"/>
          <w:color w:val="auto"/>
          <w:sz w:val="24"/>
          <w:szCs w:val="24"/>
        </w:rPr>
      </w:pPr>
    </w:p>
    <w:p w14:paraId="15B67981" w14:textId="77777777" w:rsidR="00B34785" w:rsidRDefault="00B34785" w:rsidP="00B34785"/>
    <w:p w14:paraId="448EECDC" w14:textId="77777777" w:rsidR="00B34785" w:rsidRDefault="00B34785" w:rsidP="00B34785"/>
    <w:p w14:paraId="36633B4D" w14:textId="77777777" w:rsidR="00B34785" w:rsidRDefault="00B34785" w:rsidP="00B34785"/>
    <w:p w14:paraId="0CD64B60" w14:textId="77777777" w:rsidR="00B34785" w:rsidRDefault="00B34785" w:rsidP="00B34785"/>
    <w:p w14:paraId="3A47D32D" w14:textId="77777777" w:rsidR="00B34785" w:rsidRDefault="00B34785" w:rsidP="00B34785"/>
    <w:p w14:paraId="0D758291" w14:textId="77777777" w:rsidR="00B34785" w:rsidRDefault="00B34785" w:rsidP="00B34785"/>
    <w:p w14:paraId="60FDCAAB" w14:textId="77777777" w:rsidR="00B34785" w:rsidRDefault="00B34785" w:rsidP="00B34785"/>
    <w:p w14:paraId="6D13952B" w14:textId="77777777" w:rsidR="00B34785" w:rsidRDefault="00B34785" w:rsidP="00B34785"/>
    <w:p w14:paraId="18A2CE7C" w14:textId="77777777" w:rsidR="00B34785" w:rsidRDefault="00B34785" w:rsidP="00B34785"/>
    <w:p w14:paraId="0C7AC4DC" w14:textId="77777777" w:rsidR="00B34785" w:rsidRDefault="00B34785" w:rsidP="00B34785"/>
    <w:p w14:paraId="6B69D207" w14:textId="77777777" w:rsidR="00B34785" w:rsidRDefault="00B34785" w:rsidP="00B34785"/>
    <w:p w14:paraId="285418C3" w14:textId="77777777" w:rsidR="00B34785" w:rsidRDefault="00B34785" w:rsidP="00B34785"/>
    <w:p w14:paraId="5A5CA61F" w14:textId="77777777" w:rsidR="00B34785" w:rsidRDefault="00B34785" w:rsidP="00B34785"/>
    <w:p w14:paraId="3F8BEDD9" w14:textId="77777777" w:rsidR="00B34785" w:rsidRDefault="00B34785" w:rsidP="00B34785"/>
    <w:p w14:paraId="39AB92D7" w14:textId="77777777" w:rsidR="00B34785" w:rsidRDefault="00B34785" w:rsidP="00B34785"/>
    <w:p w14:paraId="0D5C1028" w14:textId="77777777" w:rsidR="00B34785" w:rsidRPr="00B34785" w:rsidRDefault="00B34785" w:rsidP="00B34785"/>
    <w:p w14:paraId="7FE86D4A" w14:textId="77777777" w:rsidR="00B34785" w:rsidRDefault="00B34785" w:rsidP="00394E84">
      <w:pPr>
        <w:pStyle w:val="Heading1"/>
        <w:tabs>
          <w:tab w:val="left" w:pos="14570"/>
        </w:tabs>
        <w:ind w:right="-31"/>
        <w:jc w:val="right"/>
        <w:rPr>
          <w:rFonts w:ascii="Times New Roman" w:hAnsi="Times New Roman" w:cs="Times New Roman"/>
          <w:color w:val="auto"/>
          <w:sz w:val="24"/>
          <w:szCs w:val="24"/>
        </w:rPr>
      </w:pPr>
    </w:p>
    <w:p w14:paraId="26992D54" w14:textId="77777777" w:rsidR="00CD328F" w:rsidRDefault="00CD328F" w:rsidP="00CD328F"/>
    <w:p w14:paraId="2FFA0ACE" w14:textId="77777777" w:rsidR="00CD328F" w:rsidRDefault="00CD328F" w:rsidP="00CD328F"/>
    <w:p w14:paraId="2D43E79D" w14:textId="77777777" w:rsidR="00CD328F" w:rsidRDefault="00CD328F" w:rsidP="00CD328F"/>
    <w:p w14:paraId="6110B299" w14:textId="77777777" w:rsidR="00CD328F" w:rsidRDefault="00CD328F" w:rsidP="00CD328F"/>
    <w:p w14:paraId="226A9D06" w14:textId="77777777" w:rsidR="00CD328F" w:rsidRDefault="00CD328F" w:rsidP="00CD328F"/>
    <w:p w14:paraId="7FD8D938" w14:textId="77777777" w:rsidR="00AD0805" w:rsidRDefault="00AD0805" w:rsidP="00CD328F"/>
    <w:p w14:paraId="0186A6F8" w14:textId="77777777" w:rsidR="00AD0805" w:rsidRDefault="00AD0805" w:rsidP="00CD328F"/>
    <w:p w14:paraId="5890AEFF" w14:textId="77777777" w:rsidR="00AD0805" w:rsidRDefault="00AD0805" w:rsidP="00CD328F"/>
    <w:p w14:paraId="3D49F5D2" w14:textId="77777777" w:rsidR="00AD0805" w:rsidRDefault="00AD0805" w:rsidP="00CD328F"/>
    <w:p w14:paraId="549E3F5B" w14:textId="77777777" w:rsidR="00CD328F" w:rsidRPr="00CD328F" w:rsidRDefault="00CD328F" w:rsidP="00CD328F"/>
    <w:p w14:paraId="64CDBA53" w14:textId="7FFBF4BA" w:rsidR="00394E84" w:rsidRPr="00DB332F" w:rsidRDefault="00394E84" w:rsidP="00394E84">
      <w:pPr>
        <w:pStyle w:val="Heading1"/>
        <w:tabs>
          <w:tab w:val="left" w:pos="14570"/>
        </w:tabs>
        <w:ind w:right="-31"/>
        <w:jc w:val="right"/>
        <w:rPr>
          <w:rFonts w:ascii="Times New Roman" w:hAnsi="Times New Roman" w:cs="Times New Roman"/>
          <w:b/>
          <w:color w:val="auto"/>
          <w:sz w:val="24"/>
          <w:szCs w:val="24"/>
        </w:rPr>
      </w:pPr>
      <w:r w:rsidRPr="00DB332F">
        <w:rPr>
          <w:rFonts w:ascii="Times New Roman" w:hAnsi="Times New Roman" w:cs="Times New Roman"/>
          <w:color w:val="auto"/>
          <w:sz w:val="24"/>
          <w:szCs w:val="24"/>
        </w:rPr>
        <w:lastRenderedPageBreak/>
        <w:t>Vispārīgās vienošanās</w:t>
      </w:r>
    </w:p>
    <w:p w14:paraId="4371DD6A" w14:textId="77777777" w:rsidR="00394E84" w:rsidRPr="00DB332F" w:rsidRDefault="00394E84" w:rsidP="00394E84">
      <w:pPr>
        <w:ind w:left="720"/>
        <w:jc w:val="right"/>
        <w:rPr>
          <w:rFonts w:ascii="Times New Roman" w:hAnsi="Times New Roman" w:cs="Times New Roman"/>
          <w:bCs/>
          <w:sz w:val="24"/>
          <w:szCs w:val="24"/>
        </w:rPr>
      </w:pPr>
      <w:r w:rsidRPr="00DB332F">
        <w:rPr>
          <w:rFonts w:ascii="Times New Roman" w:hAnsi="Times New Roman" w:cs="Times New Roman"/>
          <w:bCs/>
          <w:sz w:val="24"/>
          <w:szCs w:val="24"/>
        </w:rPr>
        <w:t>2.pielikums</w:t>
      </w:r>
    </w:p>
    <w:p w14:paraId="5B808241" w14:textId="77777777" w:rsidR="00735CDF" w:rsidRPr="00DB332F" w:rsidRDefault="00735CDF" w:rsidP="00394E84">
      <w:pPr>
        <w:pStyle w:val="Heading2"/>
        <w:jc w:val="center"/>
        <w:rPr>
          <w:rFonts w:ascii="Times New Roman" w:hAnsi="Times New Roman" w:cs="Times New Roman"/>
          <w:bCs/>
          <w:color w:val="auto"/>
          <w:sz w:val="24"/>
          <w:szCs w:val="24"/>
        </w:rPr>
      </w:pPr>
    </w:p>
    <w:p w14:paraId="2160A93A" w14:textId="601D34D4" w:rsidR="00394E84" w:rsidRPr="00DB332F" w:rsidRDefault="00394E84" w:rsidP="00394E84">
      <w:pPr>
        <w:pStyle w:val="Heading2"/>
        <w:jc w:val="center"/>
        <w:rPr>
          <w:rFonts w:ascii="Times New Roman" w:hAnsi="Times New Roman" w:cs="Times New Roman"/>
          <w:b/>
          <w:color w:val="auto"/>
          <w:sz w:val="24"/>
          <w:szCs w:val="24"/>
        </w:rPr>
      </w:pPr>
      <w:r w:rsidRPr="00DB332F">
        <w:rPr>
          <w:rFonts w:ascii="Times New Roman" w:hAnsi="Times New Roman" w:cs="Times New Roman"/>
          <w:bCs/>
          <w:color w:val="auto"/>
          <w:sz w:val="24"/>
          <w:szCs w:val="24"/>
        </w:rPr>
        <w:t>CENU APTAUJA</w:t>
      </w:r>
      <w:r w:rsidRPr="00DB332F">
        <w:rPr>
          <w:rFonts w:ascii="Times New Roman" w:hAnsi="Times New Roman" w:cs="Times New Roman"/>
          <w:color w:val="auto"/>
          <w:sz w:val="24"/>
          <w:szCs w:val="24"/>
        </w:rPr>
        <w:t xml:space="preserve"> Nr.____</w:t>
      </w:r>
    </w:p>
    <w:p w14:paraId="4C7C2E14" w14:textId="48EBBD12" w:rsidR="00394E84" w:rsidRPr="00DB332F" w:rsidRDefault="005E1A60" w:rsidP="00394E84">
      <w:pPr>
        <w:rPr>
          <w:rFonts w:ascii="Times New Roman" w:hAnsi="Times New Roman" w:cs="Times New Roman"/>
          <w:sz w:val="24"/>
          <w:szCs w:val="24"/>
        </w:rPr>
      </w:pPr>
      <w:r w:rsidRPr="00DB332F">
        <w:rPr>
          <w:rFonts w:ascii="Times New Roman" w:hAnsi="Times New Roman" w:cs="Times New Roman"/>
          <w:sz w:val="24"/>
          <w:szCs w:val="24"/>
        </w:rPr>
        <w:t>202</w:t>
      </w:r>
      <w:r w:rsidR="00512C01" w:rsidRPr="00DB332F">
        <w:rPr>
          <w:rFonts w:ascii="Times New Roman" w:hAnsi="Times New Roman" w:cs="Times New Roman"/>
          <w:sz w:val="24"/>
          <w:szCs w:val="24"/>
        </w:rPr>
        <w:t>__</w:t>
      </w:r>
      <w:r w:rsidR="00394E84" w:rsidRPr="00DB332F">
        <w:rPr>
          <w:rFonts w:ascii="Times New Roman" w:hAnsi="Times New Roman" w:cs="Times New Roman"/>
          <w:sz w:val="24"/>
          <w:szCs w:val="24"/>
        </w:rPr>
        <w:t>.gada ___._________</w:t>
      </w:r>
    </w:p>
    <w:p w14:paraId="6AA5C3DF" w14:textId="2C8220A7" w:rsidR="0091723F" w:rsidRPr="001F0353" w:rsidRDefault="0091723F" w:rsidP="0091723F">
      <w:pPr>
        <w:pStyle w:val="BodyText2"/>
        <w:rPr>
          <w:rFonts w:ascii="Times New Roman" w:hAnsi="Times New Roman"/>
          <w:bCs/>
          <w:szCs w:val="24"/>
        </w:rPr>
      </w:pPr>
      <w:r w:rsidRPr="001F0353">
        <w:rPr>
          <w:rFonts w:ascii="Times New Roman" w:hAnsi="Times New Roman"/>
          <w:bCs/>
          <w:szCs w:val="24"/>
        </w:rPr>
        <w:t>Lūdzu iesniegt cenu piedāvājumu kārtējā Iepirkuma līguma piešķiršanai, aizpildot šī pasūtījuma</w:t>
      </w:r>
      <w:r w:rsidR="00D85E27" w:rsidRPr="001F0353">
        <w:rPr>
          <w:rFonts w:ascii="Times New Roman" w:hAnsi="Times New Roman"/>
          <w:bCs/>
          <w:szCs w:val="24"/>
        </w:rPr>
        <w:t xml:space="preserve"> </w:t>
      </w:r>
      <w:r w:rsidRPr="001F0353">
        <w:rPr>
          <w:rFonts w:ascii="Times New Roman" w:hAnsi="Times New Roman"/>
          <w:bCs/>
          <w:szCs w:val="24"/>
        </w:rPr>
        <w:t>cenu sadaļu, saskaņā ar 202</w:t>
      </w:r>
      <w:r w:rsidR="00352ED1" w:rsidRPr="001F0353">
        <w:rPr>
          <w:rFonts w:ascii="Times New Roman" w:hAnsi="Times New Roman"/>
          <w:bCs/>
          <w:szCs w:val="24"/>
        </w:rPr>
        <w:t>4</w:t>
      </w:r>
      <w:r w:rsidRPr="001F0353">
        <w:rPr>
          <w:rFonts w:ascii="Times New Roman" w:hAnsi="Times New Roman"/>
          <w:bCs/>
          <w:szCs w:val="24"/>
        </w:rPr>
        <w:t>.gada __.______ noslēgto Vispārīgo vienošanos Nr.____.</w:t>
      </w:r>
    </w:p>
    <w:p w14:paraId="745833AD" w14:textId="106F4612" w:rsidR="0091723F" w:rsidRPr="0056796E" w:rsidRDefault="0091723F" w:rsidP="0091723F">
      <w:pPr>
        <w:pStyle w:val="BodyText2"/>
        <w:rPr>
          <w:rFonts w:ascii="Times New Roman" w:hAnsi="Times New Roman"/>
          <w:bCs/>
          <w:szCs w:val="24"/>
        </w:rPr>
      </w:pPr>
      <w:r w:rsidRPr="001F0353">
        <w:rPr>
          <w:rFonts w:ascii="Times New Roman" w:hAnsi="Times New Roman"/>
          <w:bCs/>
          <w:szCs w:val="24"/>
        </w:rPr>
        <w:t xml:space="preserve">Plānotais kondicionieru gāzes piegādes </w:t>
      </w:r>
      <w:r w:rsidRPr="0056796E">
        <w:rPr>
          <w:rFonts w:ascii="Times New Roman" w:hAnsi="Times New Roman"/>
          <w:bCs/>
          <w:szCs w:val="24"/>
        </w:rPr>
        <w:t xml:space="preserve">apjoms </w:t>
      </w:r>
      <w:r w:rsidR="003B5AD8" w:rsidRPr="0056796E">
        <w:rPr>
          <w:rFonts w:ascii="Times New Roman" w:hAnsi="Times New Roman"/>
          <w:bCs/>
          <w:szCs w:val="24"/>
        </w:rPr>
        <w:t>4</w:t>
      </w:r>
      <w:r w:rsidRPr="0056796E">
        <w:rPr>
          <w:rFonts w:ascii="Times New Roman" w:hAnsi="Times New Roman"/>
          <w:bCs/>
          <w:szCs w:val="24"/>
        </w:rPr>
        <w:t xml:space="preserve"> (</w:t>
      </w:r>
      <w:r w:rsidR="003B5AD8" w:rsidRPr="0056796E">
        <w:rPr>
          <w:rFonts w:ascii="Times New Roman" w:hAnsi="Times New Roman"/>
          <w:bCs/>
          <w:szCs w:val="24"/>
        </w:rPr>
        <w:t>četriem</w:t>
      </w:r>
      <w:r w:rsidRPr="0056796E">
        <w:rPr>
          <w:rFonts w:ascii="Times New Roman" w:hAnsi="Times New Roman"/>
          <w:bCs/>
          <w:szCs w:val="24"/>
        </w:rPr>
        <w:t xml:space="preserve">) </w:t>
      </w:r>
      <w:r w:rsidR="002F4B54" w:rsidRPr="0056796E">
        <w:rPr>
          <w:rFonts w:ascii="Times New Roman" w:hAnsi="Times New Roman"/>
          <w:bCs/>
          <w:szCs w:val="24"/>
        </w:rPr>
        <w:t>mēnešiem</w:t>
      </w:r>
      <w:r w:rsidRPr="0056796E">
        <w:rPr>
          <w:rFonts w:ascii="Times New Roman" w:hAnsi="Times New Roman"/>
          <w:bCs/>
          <w:szCs w:val="24"/>
        </w:rPr>
        <w:t>: _____________</w:t>
      </w:r>
      <w:r w:rsidR="0029583F" w:rsidRPr="0056796E">
        <w:rPr>
          <w:rFonts w:ascii="Times New Roman" w:hAnsi="Times New Roman"/>
          <w:bCs/>
          <w:szCs w:val="24"/>
        </w:rPr>
        <w:t>kg</w:t>
      </w:r>
      <w:r w:rsidR="00AE701A" w:rsidRPr="0056796E">
        <w:rPr>
          <w:rFonts w:ascii="Times New Roman" w:hAnsi="Times New Roman"/>
          <w:bCs/>
          <w:szCs w:val="24"/>
        </w:rPr>
        <w:t>/L</w:t>
      </w:r>
      <w:r w:rsidR="0029583F" w:rsidRPr="0056796E">
        <w:rPr>
          <w:rFonts w:ascii="Times New Roman" w:hAnsi="Times New Roman"/>
          <w:bCs/>
          <w:szCs w:val="24"/>
        </w:rPr>
        <w:t xml:space="preserve"> </w:t>
      </w:r>
      <w:r w:rsidRPr="0056796E">
        <w:rPr>
          <w:rFonts w:ascii="Times New Roman" w:hAnsi="Times New Roman"/>
          <w:bCs/>
          <w:szCs w:val="24"/>
        </w:rPr>
        <w:t>.</w:t>
      </w:r>
    </w:p>
    <w:p w14:paraId="76C362BD" w14:textId="42A1150D" w:rsidR="0091723F" w:rsidRPr="0056796E" w:rsidRDefault="00DB332F" w:rsidP="0091723F">
      <w:pPr>
        <w:pStyle w:val="BodyText2"/>
        <w:rPr>
          <w:rFonts w:ascii="Times New Roman" w:hAnsi="Times New Roman"/>
          <w:bCs/>
          <w:szCs w:val="24"/>
        </w:rPr>
      </w:pPr>
      <w:r w:rsidRPr="0056796E">
        <w:rPr>
          <w:rFonts w:ascii="Times New Roman" w:hAnsi="Times New Roman"/>
          <w:bCs/>
          <w:szCs w:val="24"/>
        </w:rPr>
        <w:t>4</w:t>
      </w:r>
      <w:r w:rsidR="00BD7326" w:rsidRPr="0056796E">
        <w:rPr>
          <w:rFonts w:ascii="Times New Roman" w:hAnsi="Times New Roman"/>
          <w:bCs/>
          <w:szCs w:val="24"/>
        </w:rPr>
        <w:t xml:space="preserve"> (</w:t>
      </w:r>
      <w:r w:rsidRPr="0056796E">
        <w:rPr>
          <w:rFonts w:ascii="Times New Roman" w:hAnsi="Times New Roman"/>
          <w:bCs/>
          <w:szCs w:val="24"/>
        </w:rPr>
        <w:t>četru</w:t>
      </w:r>
      <w:r w:rsidR="00BD7326" w:rsidRPr="0056796E">
        <w:rPr>
          <w:rFonts w:ascii="Times New Roman" w:hAnsi="Times New Roman"/>
          <w:bCs/>
          <w:szCs w:val="24"/>
        </w:rPr>
        <w:t xml:space="preserve">) </w:t>
      </w:r>
      <w:r w:rsidR="002F4B54" w:rsidRPr="0056796E">
        <w:rPr>
          <w:rFonts w:ascii="Times New Roman" w:hAnsi="Times New Roman"/>
          <w:bCs/>
          <w:szCs w:val="24"/>
        </w:rPr>
        <w:t xml:space="preserve">mēnešu </w:t>
      </w:r>
      <w:r w:rsidR="0091723F" w:rsidRPr="0056796E">
        <w:rPr>
          <w:rFonts w:ascii="Times New Roman" w:hAnsi="Times New Roman"/>
          <w:bCs/>
          <w:szCs w:val="24"/>
        </w:rPr>
        <w:t>periods tiek skaitīts no: ________ līdz _________.</w:t>
      </w:r>
    </w:p>
    <w:p w14:paraId="36D88CFC" w14:textId="77777777" w:rsidR="00465BA0" w:rsidRPr="00EA4F86" w:rsidRDefault="00465BA0" w:rsidP="00465BA0">
      <w:pPr>
        <w:spacing w:after="0" w:line="240" w:lineRule="auto"/>
        <w:ind w:right="1134"/>
        <w:jc w:val="both"/>
        <w:outlineLvl w:val="0"/>
        <w:rPr>
          <w:rFonts w:ascii="Times New Roman" w:eastAsia="Times New Roman" w:hAnsi="Times New Roman"/>
          <w:sz w:val="24"/>
          <w:szCs w:val="24"/>
          <w:highlight w:val="yellow"/>
        </w:rPr>
      </w:pPr>
    </w:p>
    <w:p w14:paraId="2CA58381" w14:textId="77777777" w:rsidR="00465BA0" w:rsidRPr="00EA4F86" w:rsidRDefault="00465BA0" w:rsidP="00465BA0">
      <w:pPr>
        <w:spacing w:after="0" w:line="240" w:lineRule="auto"/>
        <w:rPr>
          <w:rFonts w:ascii="Arial" w:eastAsia="Times New Roman" w:hAnsi="Arial"/>
          <w:sz w:val="24"/>
          <w:szCs w:val="20"/>
          <w:highlight w:val="yellow"/>
        </w:rPr>
      </w:pPr>
    </w:p>
    <w:tbl>
      <w:tblPr>
        <w:tblW w:w="7933" w:type="dxa"/>
        <w:jc w:val="center"/>
        <w:tblLayout w:type="fixed"/>
        <w:tblLook w:val="04A0" w:firstRow="1" w:lastRow="0" w:firstColumn="1" w:lastColumn="0" w:noHBand="0" w:noVBand="1"/>
      </w:tblPr>
      <w:tblGrid>
        <w:gridCol w:w="704"/>
        <w:gridCol w:w="4116"/>
        <w:gridCol w:w="3113"/>
      </w:tblGrid>
      <w:tr w:rsidR="00E4676A" w:rsidRPr="00963325" w14:paraId="25022537" w14:textId="77777777" w:rsidTr="00E4676A">
        <w:trPr>
          <w:trHeight w:val="75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3A8F0" w14:textId="77777777" w:rsidR="00E4676A" w:rsidRPr="00963325" w:rsidRDefault="00E4676A" w:rsidP="003F2FB5">
            <w:pPr>
              <w:spacing w:after="0" w:line="240" w:lineRule="auto"/>
              <w:jc w:val="center"/>
              <w:rPr>
                <w:rFonts w:ascii="Times New Roman" w:eastAsia="Times New Roman" w:hAnsi="Times New Roman"/>
                <w:b/>
                <w:color w:val="000000"/>
                <w:lang w:eastAsia="lv-LV"/>
              </w:rPr>
            </w:pPr>
            <w:r w:rsidRPr="00963325">
              <w:rPr>
                <w:rFonts w:ascii="Times New Roman" w:eastAsia="Times New Roman" w:hAnsi="Times New Roman"/>
                <w:b/>
                <w:color w:val="000000"/>
                <w:lang w:eastAsia="lv-LV"/>
              </w:rPr>
              <w:t xml:space="preserve">Nr. </w:t>
            </w:r>
          </w:p>
        </w:tc>
        <w:tc>
          <w:tcPr>
            <w:tcW w:w="4116" w:type="dxa"/>
            <w:tcBorders>
              <w:top w:val="single" w:sz="4" w:space="0" w:color="auto"/>
              <w:left w:val="nil"/>
              <w:bottom w:val="single" w:sz="4" w:space="0" w:color="auto"/>
              <w:right w:val="single" w:sz="4" w:space="0" w:color="auto"/>
            </w:tcBorders>
            <w:shd w:val="clear" w:color="auto" w:fill="auto"/>
            <w:vAlign w:val="center"/>
            <w:hideMark/>
          </w:tcPr>
          <w:p w14:paraId="5364C46C" w14:textId="77777777" w:rsidR="00E4676A" w:rsidRPr="00963325" w:rsidRDefault="00E4676A" w:rsidP="003F2FB5">
            <w:pPr>
              <w:spacing w:after="0" w:line="240" w:lineRule="auto"/>
              <w:jc w:val="center"/>
              <w:rPr>
                <w:rFonts w:ascii="Times New Roman" w:eastAsia="Times New Roman" w:hAnsi="Times New Roman"/>
                <w:b/>
                <w:color w:val="000000"/>
                <w:lang w:eastAsia="lv-LV"/>
              </w:rPr>
            </w:pPr>
            <w:r w:rsidRPr="00963325">
              <w:rPr>
                <w:rFonts w:ascii="Times New Roman" w:eastAsia="Times New Roman" w:hAnsi="Times New Roman"/>
                <w:b/>
                <w:color w:val="000000"/>
                <w:lang w:eastAsia="lv-LV"/>
              </w:rPr>
              <w:t>Preces nosaukums</w:t>
            </w:r>
          </w:p>
        </w:tc>
        <w:tc>
          <w:tcPr>
            <w:tcW w:w="3113" w:type="dxa"/>
            <w:tcBorders>
              <w:top w:val="single" w:sz="4" w:space="0" w:color="auto"/>
              <w:left w:val="nil"/>
              <w:bottom w:val="single" w:sz="4" w:space="0" w:color="auto"/>
              <w:right w:val="single" w:sz="4" w:space="0" w:color="auto"/>
            </w:tcBorders>
          </w:tcPr>
          <w:p w14:paraId="5BD036C7" w14:textId="77777777" w:rsidR="00E4676A" w:rsidRPr="00963325" w:rsidRDefault="00E4676A" w:rsidP="003F2FB5">
            <w:pPr>
              <w:spacing w:after="0" w:line="240" w:lineRule="auto"/>
              <w:jc w:val="center"/>
              <w:rPr>
                <w:rFonts w:ascii="Times New Roman" w:eastAsia="Times New Roman" w:hAnsi="Times New Roman"/>
                <w:b/>
                <w:color w:val="000000"/>
                <w:lang w:eastAsia="lv-LV"/>
              </w:rPr>
            </w:pPr>
            <w:r w:rsidRPr="00963325">
              <w:rPr>
                <w:rFonts w:ascii="Times New Roman" w:hAnsi="Times New Roman" w:cs="Times New Roman"/>
                <w:b/>
                <w:bCs/>
                <w:sz w:val="24"/>
                <w:szCs w:val="24"/>
              </w:rPr>
              <w:t>Vienības c</w:t>
            </w:r>
            <w:r w:rsidRPr="00963325">
              <w:rPr>
                <w:rFonts w:ascii="Times New Roman" w:eastAsia="Times New Roman" w:hAnsi="Times New Roman"/>
                <w:b/>
                <w:color w:val="000000"/>
                <w:lang w:eastAsia="lv-LV"/>
              </w:rPr>
              <w:t xml:space="preserve">ena </w:t>
            </w:r>
          </w:p>
          <w:p w14:paraId="5DD25E70" w14:textId="77777777" w:rsidR="00E4676A" w:rsidRDefault="00E4676A" w:rsidP="003F2FB5">
            <w:pPr>
              <w:spacing w:after="0" w:line="240" w:lineRule="auto"/>
              <w:jc w:val="center"/>
              <w:rPr>
                <w:rFonts w:ascii="Times New Roman" w:eastAsia="Times New Roman" w:hAnsi="Times New Roman"/>
                <w:b/>
                <w:color w:val="000000"/>
                <w:lang w:eastAsia="lv-LV"/>
              </w:rPr>
            </w:pPr>
            <w:r w:rsidRPr="00963325">
              <w:rPr>
                <w:rFonts w:ascii="Times New Roman" w:eastAsia="Times New Roman" w:hAnsi="Times New Roman"/>
                <w:b/>
                <w:color w:val="000000"/>
                <w:lang w:eastAsia="lv-LV"/>
              </w:rPr>
              <w:t xml:space="preserve">(par 1 (vienu) balonu) </w:t>
            </w:r>
          </w:p>
          <w:p w14:paraId="6A7DC8F9" w14:textId="77777777" w:rsidR="00E4676A" w:rsidRPr="00963325" w:rsidRDefault="00E4676A" w:rsidP="003F2FB5">
            <w:pPr>
              <w:spacing w:after="0" w:line="240" w:lineRule="auto"/>
              <w:jc w:val="center"/>
              <w:rPr>
                <w:rFonts w:ascii="Times New Roman" w:eastAsia="Times New Roman" w:hAnsi="Times New Roman"/>
                <w:b/>
                <w:color w:val="000000"/>
                <w:lang w:eastAsia="lv-LV"/>
              </w:rPr>
            </w:pPr>
            <w:r w:rsidRPr="00963325">
              <w:rPr>
                <w:rFonts w:ascii="Times New Roman" w:eastAsia="Times New Roman" w:hAnsi="Times New Roman"/>
                <w:b/>
                <w:color w:val="000000"/>
                <w:lang w:eastAsia="lv-LV"/>
              </w:rPr>
              <w:t>EUR bez PVN*</w:t>
            </w:r>
          </w:p>
        </w:tc>
      </w:tr>
      <w:tr w:rsidR="00E4676A" w:rsidRPr="00963325" w14:paraId="12A22E64" w14:textId="77777777" w:rsidTr="00E4676A">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5A7F87" w14:textId="77777777" w:rsidR="00E4676A" w:rsidRPr="00963325" w:rsidRDefault="00E4676A" w:rsidP="003F2FB5">
            <w:pPr>
              <w:spacing w:after="0" w:line="240" w:lineRule="auto"/>
              <w:jc w:val="center"/>
              <w:rPr>
                <w:rFonts w:ascii="Times New Roman" w:eastAsia="Times New Roman" w:hAnsi="Times New Roman"/>
                <w:color w:val="000000"/>
                <w:lang w:eastAsia="lv-LV"/>
              </w:rPr>
            </w:pPr>
            <w:r w:rsidRPr="00963325">
              <w:rPr>
                <w:rFonts w:ascii="Times New Roman" w:eastAsia="Times New Roman" w:hAnsi="Times New Roman"/>
                <w:color w:val="000000"/>
                <w:lang w:eastAsia="lv-LV"/>
              </w:rPr>
              <w:t>1</w:t>
            </w:r>
          </w:p>
        </w:tc>
        <w:tc>
          <w:tcPr>
            <w:tcW w:w="4116" w:type="dxa"/>
            <w:tcBorders>
              <w:top w:val="nil"/>
              <w:left w:val="nil"/>
              <w:bottom w:val="single" w:sz="4" w:space="0" w:color="auto"/>
              <w:right w:val="single" w:sz="4" w:space="0" w:color="auto"/>
            </w:tcBorders>
            <w:shd w:val="clear" w:color="auto" w:fill="auto"/>
            <w:vAlign w:val="center"/>
            <w:hideMark/>
          </w:tcPr>
          <w:p w14:paraId="50DB41FF" w14:textId="77777777" w:rsidR="00E4676A" w:rsidRPr="00963325" w:rsidRDefault="00E4676A" w:rsidP="003F2FB5">
            <w:pPr>
              <w:spacing w:after="0" w:line="240" w:lineRule="auto"/>
              <w:jc w:val="center"/>
              <w:rPr>
                <w:rFonts w:ascii="Times New Roman" w:eastAsia="Times New Roman" w:hAnsi="Times New Roman"/>
                <w:color w:val="000000"/>
                <w:lang w:eastAsia="lv-LV"/>
              </w:rPr>
            </w:pPr>
            <w:r w:rsidRPr="00963325">
              <w:rPr>
                <w:rFonts w:ascii="Times New Roman" w:hAnsi="Times New Roman" w:cs="Times New Roman"/>
                <w:sz w:val="24"/>
                <w:szCs w:val="24"/>
              </w:rPr>
              <w:t>Balons ar aukstuma aģentu (freons)</w:t>
            </w:r>
            <w:r w:rsidRPr="00963325">
              <w:t xml:space="preserve"> </w:t>
            </w:r>
            <w:r w:rsidRPr="00963325">
              <w:rPr>
                <w:rFonts w:ascii="Times New Roman" w:hAnsi="Times New Roman" w:cs="Times New Roman"/>
                <w:sz w:val="24"/>
                <w:szCs w:val="24"/>
              </w:rPr>
              <w:t>R134A (svars 12kg +- 5% vai 12L +- 5%) R134A</w:t>
            </w:r>
          </w:p>
        </w:tc>
        <w:tc>
          <w:tcPr>
            <w:tcW w:w="3113" w:type="dxa"/>
            <w:tcBorders>
              <w:top w:val="nil"/>
              <w:left w:val="nil"/>
              <w:bottom w:val="single" w:sz="4" w:space="0" w:color="auto"/>
              <w:right w:val="single" w:sz="4" w:space="0" w:color="auto"/>
            </w:tcBorders>
          </w:tcPr>
          <w:p w14:paraId="067FB951" w14:textId="77777777" w:rsidR="00E4676A" w:rsidRPr="00963325" w:rsidRDefault="00E4676A" w:rsidP="003F2FB5">
            <w:pPr>
              <w:spacing w:after="0" w:line="240" w:lineRule="auto"/>
              <w:jc w:val="center"/>
              <w:rPr>
                <w:rFonts w:ascii="Times New Roman" w:eastAsia="Times New Roman" w:hAnsi="Times New Roman"/>
                <w:color w:val="000000"/>
                <w:lang w:eastAsia="lv-LV"/>
              </w:rPr>
            </w:pPr>
          </w:p>
        </w:tc>
      </w:tr>
    </w:tbl>
    <w:p w14:paraId="00AD3008" w14:textId="77777777" w:rsidR="00465BA0" w:rsidRPr="00963325" w:rsidRDefault="00465BA0" w:rsidP="00465BA0">
      <w:pPr>
        <w:spacing w:after="0" w:line="240" w:lineRule="auto"/>
        <w:ind w:right="-58"/>
        <w:jc w:val="both"/>
        <w:rPr>
          <w:rFonts w:ascii="Times New Roman" w:eastAsia="Times New Roman" w:hAnsi="Times New Roman"/>
          <w:b/>
          <w:sz w:val="24"/>
          <w:szCs w:val="24"/>
        </w:rPr>
      </w:pPr>
    </w:p>
    <w:tbl>
      <w:tblPr>
        <w:tblW w:w="13280" w:type="dxa"/>
        <w:tblLook w:val="04A0" w:firstRow="1" w:lastRow="0" w:firstColumn="1" w:lastColumn="0" w:noHBand="0" w:noVBand="1"/>
      </w:tblPr>
      <w:tblGrid>
        <w:gridCol w:w="9498"/>
        <w:gridCol w:w="3782"/>
      </w:tblGrid>
      <w:tr w:rsidR="007B6AE1" w:rsidRPr="00963325" w14:paraId="676D2C93" w14:textId="77777777" w:rsidTr="00E4676A">
        <w:trPr>
          <w:trHeight w:val="219"/>
        </w:trPr>
        <w:tc>
          <w:tcPr>
            <w:tcW w:w="9498" w:type="dxa"/>
            <w:tcBorders>
              <w:top w:val="nil"/>
              <w:left w:val="nil"/>
              <w:bottom w:val="nil"/>
              <w:right w:val="nil"/>
            </w:tcBorders>
            <w:shd w:val="clear" w:color="auto" w:fill="auto"/>
            <w:noWrap/>
            <w:vAlign w:val="bottom"/>
            <w:hideMark/>
          </w:tcPr>
          <w:p w14:paraId="3D56DF1D" w14:textId="13B6DE75" w:rsidR="00016CB1" w:rsidRPr="00963325" w:rsidRDefault="00C07B1C" w:rsidP="00E4676A">
            <w:pPr>
              <w:spacing w:after="0" w:line="240" w:lineRule="auto"/>
              <w:jc w:val="both"/>
              <w:rPr>
                <w:rFonts w:ascii="Times New Roman" w:eastAsia="Times New Roman" w:hAnsi="Times New Roman" w:cs="Times New Roman"/>
                <w:i/>
                <w:iCs/>
                <w:color w:val="000000"/>
                <w:sz w:val="18"/>
                <w:szCs w:val="18"/>
                <w:lang w:eastAsia="lv-LV"/>
              </w:rPr>
            </w:pPr>
            <w:r w:rsidRPr="0056796E">
              <w:rPr>
                <w:rFonts w:ascii="Times New Roman" w:hAnsi="Times New Roman" w:cs="Times New Roman"/>
                <w:bCs/>
                <w:i/>
                <w:iCs/>
                <w:sz w:val="20"/>
                <w:szCs w:val="20"/>
              </w:rPr>
              <w:t>*</w:t>
            </w:r>
            <w:r w:rsidR="007B6AE1" w:rsidRPr="0056796E">
              <w:rPr>
                <w:rFonts w:ascii="Times New Roman" w:eastAsia="Times New Roman" w:hAnsi="Times New Roman" w:cs="Times New Roman"/>
                <w:i/>
                <w:iCs/>
                <w:color w:val="000000"/>
                <w:sz w:val="18"/>
                <w:szCs w:val="18"/>
                <w:lang w:eastAsia="lv-LV"/>
              </w:rPr>
              <w:t xml:space="preserve">Cenā </w:t>
            </w:r>
            <w:r w:rsidR="00016CB1" w:rsidRPr="0056796E">
              <w:rPr>
                <w:rFonts w:ascii="Times New Roman" w:eastAsia="Times New Roman" w:hAnsi="Times New Roman" w:cs="Times New Roman"/>
                <w:i/>
                <w:iCs/>
                <w:color w:val="000000"/>
                <w:sz w:val="18"/>
                <w:szCs w:val="18"/>
                <w:lang w:eastAsia="lv-LV"/>
              </w:rPr>
              <w:t xml:space="preserve">jābūt iekļautām preces, tās piegādes un ar kondicionieru gāzes balona nodošanu Pasūtītāja lietošanā saistītām izmaksām, kā arī izmaksām par balonu </w:t>
            </w:r>
            <w:r w:rsidR="00413CD1" w:rsidRPr="0056796E">
              <w:rPr>
                <w:rFonts w:ascii="Times New Roman" w:eastAsia="Times New Roman" w:hAnsi="Times New Roman" w:cs="Times New Roman"/>
                <w:i/>
                <w:iCs/>
                <w:color w:val="000000"/>
                <w:sz w:val="18"/>
                <w:szCs w:val="18"/>
                <w:lang w:eastAsia="lv-LV"/>
              </w:rPr>
              <w:t>lietošanu</w:t>
            </w:r>
            <w:r w:rsidR="00016CB1" w:rsidRPr="0056796E">
              <w:rPr>
                <w:rFonts w:ascii="Times New Roman" w:eastAsia="Times New Roman" w:hAnsi="Times New Roman" w:cs="Times New Roman"/>
                <w:i/>
                <w:iCs/>
                <w:color w:val="000000"/>
                <w:sz w:val="18"/>
                <w:szCs w:val="18"/>
                <w:lang w:eastAsia="lv-LV"/>
              </w:rPr>
              <w:t>, kas nepārsniedz 6 (sešus) mēnešus, un izmaksām par balonu piestiprināšanu pasūtītāja sistēmai (šļūtenes, pārejas, u.tml.).</w:t>
            </w:r>
          </w:p>
          <w:p w14:paraId="23C16A48" w14:textId="3AB9F22D" w:rsidR="007B6AE1" w:rsidRPr="00963325" w:rsidRDefault="007B6AE1" w:rsidP="007B6AE1">
            <w:pPr>
              <w:spacing w:after="0" w:line="240" w:lineRule="auto"/>
              <w:ind w:firstLine="597"/>
              <w:rPr>
                <w:rFonts w:ascii="Times New Roman" w:eastAsia="Times New Roman" w:hAnsi="Times New Roman" w:cs="Times New Roman"/>
                <w:i/>
                <w:iCs/>
                <w:color w:val="000000"/>
                <w:sz w:val="18"/>
                <w:szCs w:val="18"/>
                <w:lang w:eastAsia="lv-LV"/>
              </w:rPr>
            </w:pPr>
          </w:p>
        </w:tc>
        <w:tc>
          <w:tcPr>
            <w:tcW w:w="3782" w:type="dxa"/>
            <w:tcBorders>
              <w:top w:val="nil"/>
              <w:left w:val="nil"/>
              <w:bottom w:val="nil"/>
              <w:right w:val="nil"/>
            </w:tcBorders>
            <w:shd w:val="clear" w:color="auto" w:fill="auto"/>
            <w:noWrap/>
            <w:vAlign w:val="bottom"/>
            <w:hideMark/>
          </w:tcPr>
          <w:p w14:paraId="4E171AD5" w14:textId="77777777" w:rsidR="007B6AE1" w:rsidRPr="00963325" w:rsidRDefault="007B6AE1" w:rsidP="00AD15B7">
            <w:pPr>
              <w:spacing w:after="0" w:line="240" w:lineRule="auto"/>
              <w:rPr>
                <w:rFonts w:ascii="Times New Roman" w:eastAsia="Times New Roman" w:hAnsi="Times New Roman" w:cs="Times New Roman"/>
                <w:i/>
                <w:iCs/>
                <w:color w:val="000000"/>
                <w:sz w:val="18"/>
                <w:szCs w:val="18"/>
                <w:lang w:eastAsia="lv-LV"/>
              </w:rPr>
            </w:pPr>
          </w:p>
        </w:tc>
      </w:tr>
    </w:tbl>
    <w:p w14:paraId="1A76272B" w14:textId="0A10F38C" w:rsidR="00C07B1C" w:rsidRPr="00EA4F86" w:rsidRDefault="00C07B1C" w:rsidP="00394E84">
      <w:pPr>
        <w:pStyle w:val="Header"/>
        <w:rPr>
          <w:rFonts w:ascii="Times New Roman" w:hAnsi="Times New Roman" w:cs="Times New Roman"/>
          <w:sz w:val="20"/>
          <w:szCs w:val="20"/>
          <w:highlight w:val="yellow"/>
        </w:rPr>
      </w:pPr>
    </w:p>
    <w:p w14:paraId="475C0020" w14:textId="77777777" w:rsidR="006621DF" w:rsidRPr="00EA4F86" w:rsidRDefault="006621DF" w:rsidP="00394E84">
      <w:pPr>
        <w:pStyle w:val="Header"/>
        <w:rPr>
          <w:rFonts w:ascii="Times New Roman" w:hAnsi="Times New Roman" w:cs="Times New Roman"/>
          <w:sz w:val="20"/>
          <w:szCs w:val="20"/>
          <w:highlight w:val="yellow"/>
        </w:rPr>
      </w:pPr>
    </w:p>
    <w:p w14:paraId="07D68594" w14:textId="7831682B" w:rsidR="00394E84" w:rsidRPr="00963325" w:rsidRDefault="00394E84" w:rsidP="00394E84">
      <w:pPr>
        <w:pStyle w:val="Header"/>
        <w:rPr>
          <w:rFonts w:ascii="Times New Roman" w:hAnsi="Times New Roman" w:cs="Times New Roman"/>
          <w:sz w:val="24"/>
          <w:szCs w:val="24"/>
        </w:rPr>
      </w:pPr>
      <w:r w:rsidRPr="00963325">
        <w:rPr>
          <w:rFonts w:ascii="Times New Roman" w:hAnsi="Times New Roman" w:cs="Times New Roman"/>
          <w:sz w:val="24"/>
          <w:szCs w:val="24"/>
        </w:rPr>
        <w:t xml:space="preserve">Pasūtītāja pilnvarotā persona ____________   </w:t>
      </w:r>
    </w:p>
    <w:p w14:paraId="4BCF274D" w14:textId="77777777" w:rsidR="00394E84" w:rsidRPr="00963325" w:rsidRDefault="00394E84" w:rsidP="00394E84">
      <w:pPr>
        <w:rPr>
          <w:rFonts w:ascii="Times New Roman" w:hAnsi="Times New Roman" w:cs="Times New Roman"/>
          <w:sz w:val="24"/>
          <w:szCs w:val="24"/>
        </w:rPr>
      </w:pPr>
      <w:r w:rsidRPr="00963325">
        <w:rPr>
          <w:rFonts w:ascii="Times New Roman" w:hAnsi="Times New Roman" w:cs="Times New Roman"/>
          <w:sz w:val="24"/>
          <w:szCs w:val="24"/>
        </w:rPr>
        <w:tab/>
      </w:r>
      <w:r w:rsidRPr="00963325">
        <w:rPr>
          <w:rFonts w:ascii="Times New Roman" w:hAnsi="Times New Roman" w:cs="Times New Roman"/>
          <w:sz w:val="24"/>
          <w:szCs w:val="24"/>
        </w:rPr>
        <w:tab/>
      </w:r>
      <w:r w:rsidRPr="00963325">
        <w:rPr>
          <w:rFonts w:ascii="Times New Roman" w:hAnsi="Times New Roman" w:cs="Times New Roman"/>
          <w:sz w:val="24"/>
          <w:szCs w:val="24"/>
        </w:rPr>
        <w:tab/>
      </w:r>
      <w:r w:rsidRPr="00963325">
        <w:rPr>
          <w:rFonts w:ascii="Times New Roman" w:hAnsi="Times New Roman" w:cs="Times New Roman"/>
          <w:sz w:val="24"/>
          <w:szCs w:val="24"/>
        </w:rPr>
        <w:tab/>
        <w:t xml:space="preserve">   (paraksts)</w:t>
      </w:r>
    </w:p>
    <w:p w14:paraId="65239913" w14:textId="67CFEA40" w:rsidR="00394E84" w:rsidRPr="00963325" w:rsidRDefault="00394E84" w:rsidP="005B58E8">
      <w:pPr>
        <w:pStyle w:val="Heading1"/>
        <w:ind w:right="-81"/>
        <w:rPr>
          <w:rFonts w:ascii="Times New Roman" w:hAnsi="Times New Roman" w:cs="Times New Roman"/>
          <w:b/>
          <w:color w:val="auto"/>
          <w:sz w:val="24"/>
          <w:szCs w:val="24"/>
        </w:rPr>
      </w:pPr>
      <w:r w:rsidRPr="00963325">
        <w:rPr>
          <w:rFonts w:ascii="Times New Roman" w:hAnsi="Times New Roman" w:cs="Times New Roman"/>
          <w:color w:val="auto"/>
          <w:sz w:val="24"/>
          <w:szCs w:val="24"/>
        </w:rPr>
        <w:t>Cenu piedāvājums jānosūta pa e-pastu uz adresi _____________</w:t>
      </w:r>
    </w:p>
    <w:p w14:paraId="66CFE88F" w14:textId="58ECD800" w:rsidR="00C257FB" w:rsidRDefault="00C257FB">
      <w:pPr>
        <w:rPr>
          <w:rFonts w:ascii="Times New Roman" w:hAnsi="Times New Roman" w:cs="Times New Roman"/>
          <w:bCs/>
          <w:sz w:val="24"/>
          <w:szCs w:val="24"/>
          <w:highlight w:val="yellow"/>
        </w:rPr>
      </w:pPr>
    </w:p>
    <w:p w14:paraId="2F0239AE" w14:textId="77777777" w:rsidR="00963325" w:rsidRDefault="00963325">
      <w:pPr>
        <w:rPr>
          <w:rFonts w:ascii="Times New Roman" w:hAnsi="Times New Roman" w:cs="Times New Roman"/>
          <w:bCs/>
          <w:sz w:val="24"/>
          <w:szCs w:val="24"/>
          <w:highlight w:val="yellow"/>
        </w:rPr>
      </w:pPr>
    </w:p>
    <w:p w14:paraId="52294A6C" w14:textId="77777777" w:rsidR="00963325" w:rsidRDefault="00963325">
      <w:pPr>
        <w:rPr>
          <w:rFonts w:ascii="Times New Roman" w:hAnsi="Times New Roman" w:cs="Times New Roman"/>
          <w:bCs/>
          <w:sz w:val="24"/>
          <w:szCs w:val="24"/>
          <w:highlight w:val="yellow"/>
        </w:rPr>
      </w:pPr>
    </w:p>
    <w:p w14:paraId="77DF6AFE" w14:textId="77777777" w:rsidR="00963325" w:rsidRDefault="00963325">
      <w:pPr>
        <w:rPr>
          <w:rFonts w:ascii="Times New Roman" w:hAnsi="Times New Roman" w:cs="Times New Roman"/>
          <w:bCs/>
          <w:sz w:val="24"/>
          <w:szCs w:val="24"/>
          <w:highlight w:val="yellow"/>
        </w:rPr>
      </w:pPr>
    </w:p>
    <w:p w14:paraId="37B238E4" w14:textId="77777777" w:rsidR="00963325" w:rsidRDefault="00963325">
      <w:pPr>
        <w:rPr>
          <w:rFonts w:ascii="Times New Roman" w:hAnsi="Times New Roman" w:cs="Times New Roman"/>
          <w:bCs/>
          <w:sz w:val="24"/>
          <w:szCs w:val="24"/>
          <w:highlight w:val="yellow"/>
        </w:rPr>
      </w:pPr>
    </w:p>
    <w:p w14:paraId="0C217D69" w14:textId="77777777" w:rsidR="00963325" w:rsidRDefault="00963325">
      <w:pPr>
        <w:rPr>
          <w:rFonts w:ascii="Times New Roman" w:hAnsi="Times New Roman" w:cs="Times New Roman"/>
          <w:bCs/>
          <w:sz w:val="24"/>
          <w:szCs w:val="24"/>
          <w:highlight w:val="yellow"/>
        </w:rPr>
      </w:pPr>
    </w:p>
    <w:p w14:paraId="2D9B938D" w14:textId="77777777" w:rsidR="00963325" w:rsidRDefault="00963325">
      <w:pPr>
        <w:rPr>
          <w:rFonts w:ascii="Times New Roman" w:hAnsi="Times New Roman" w:cs="Times New Roman"/>
          <w:bCs/>
          <w:sz w:val="24"/>
          <w:szCs w:val="24"/>
          <w:highlight w:val="yellow"/>
        </w:rPr>
      </w:pPr>
    </w:p>
    <w:p w14:paraId="55A7FBE7" w14:textId="77777777" w:rsidR="00963325" w:rsidRDefault="00963325">
      <w:pPr>
        <w:rPr>
          <w:rFonts w:ascii="Times New Roman" w:hAnsi="Times New Roman" w:cs="Times New Roman"/>
          <w:bCs/>
          <w:sz w:val="24"/>
          <w:szCs w:val="24"/>
          <w:highlight w:val="yellow"/>
        </w:rPr>
      </w:pPr>
    </w:p>
    <w:p w14:paraId="128CE369" w14:textId="77777777" w:rsidR="00963325" w:rsidRDefault="00963325">
      <w:pPr>
        <w:rPr>
          <w:rFonts w:ascii="Times New Roman" w:hAnsi="Times New Roman" w:cs="Times New Roman"/>
          <w:bCs/>
          <w:sz w:val="24"/>
          <w:szCs w:val="24"/>
          <w:highlight w:val="yellow"/>
        </w:rPr>
      </w:pPr>
    </w:p>
    <w:p w14:paraId="1CACC482" w14:textId="77777777" w:rsidR="00963325" w:rsidRDefault="00963325">
      <w:pPr>
        <w:rPr>
          <w:rFonts w:ascii="Times New Roman" w:hAnsi="Times New Roman" w:cs="Times New Roman"/>
          <w:bCs/>
          <w:sz w:val="24"/>
          <w:szCs w:val="24"/>
          <w:highlight w:val="yellow"/>
        </w:rPr>
      </w:pPr>
    </w:p>
    <w:p w14:paraId="09FD99F2" w14:textId="77777777" w:rsidR="00963325" w:rsidRDefault="00963325">
      <w:pPr>
        <w:rPr>
          <w:rFonts w:ascii="Times New Roman" w:hAnsi="Times New Roman" w:cs="Times New Roman"/>
          <w:bCs/>
          <w:sz w:val="24"/>
          <w:szCs w:val="24"/>
          <w:highlight w:val="yellow"/>
        </w:rPr>
      </w:pPr>
    </w:p>
    <w:p w14:paraId="6144FFAC" w14:textId="77777777" w:rsidR="00963325" w:rsidRDefault="00963325">
      <w:pPr>
        <w:rPr>
          <w:rFonts w:ascii="Times New Roman" w:hAnsi="Times New Roman" w:cs="Times New Roman"/>
          <w:bCs/>
          <w:sz w:val="24"/>
          <w:szCs w:val="24"/>
          <w:highlight w:val="yellow"/>
        </w:rPr>
      </w:pPr>
    </w:p>
    <w:p w14:paraId="1CED50B2" w14:textId="157D2252" w:rsidR="00394E84" w:rsidRDefault="00394E84">
      <w:pPr>
        <w:rPr>
          <w:rFonts w:ascii="Times New Roman" w:hAnsi="Times New Roman" w:cs="Times New Roman"/>
          <w:bCs/>
          <w:sz w:val="24"/>
          <w:szCs w:val="24"/>
          <w:highlight w:val="yellow"/>
        </w:rPr>
      </w:pPr>
    </w:p>
    <w:p w14:paraId="6E10CC5E" w14:textId="77777777" w:rsidR="00765630" w:rsidRPr="00EA4F86" w:rsidRDefault="00765630">
      <w:pPr>
        <w:rPr>
          <w:rFonts w:ascii="Times New Roman" w:hAnsi="Times New Roman" w:cs="Times New Roman"/>
          <w:bCs/>
          <w:sz w:val="24"/>
          <w:szCs w:val="24"/>
          <w:highlight w:val="yellow"/>
        </w:rPr>
      </w:pPr>
    </w:p>
    <w:p w14:paraId="608EB808" w14:textId="74053CFD" w:rsidR="003F4FEA" w:rsidRPr="00FB7657" w:rsidRDefault="003F4FEA" w:rsidP="00394E84">
      <w:pPr>
        <w:ind w:left="720"/>
        <w:jc w:val="right"/>
        <w:rPr>
          <w:rFonts w:ascii="Times New Roman" w:hAnsi="Times New Roman" w:cs="Times New Roman"/>
          <w:bCs/>
          <w:sz w:val="24"/>
          <w:szCs w:val="24"/>
        </w:rPr>
      </w:pPr>
      <w:r w:rsidRPr="00FB7657">
        <w:rPr>
          <w:rFonts w:ascii="Times New Roman" w:hAnsi="Times New Roman" w:cs="Times New Roman"/>
          <w:sz w:val="24"/>
          <w:szCs w:val="24"/>
        </w:rPr>
        <w:lastRenderedPageBreak/>
        <w:t>Vispārīgās vienošanās</w:t>
      </w:r>
    </w:p>
    <w:p w14:paraId="21B46185" w14:textId="4B2EE186" w:rsidR="00394E84" w:rsidRPr="00FB7657" w:rsidRDefault="00394E84" w:rsidP="00394E84">
      <w:pPr>
        <w:ind w:left="720"/>
        <w:jc w:val="right"/>
        <w:rPr>
          <w:rFonts w:ascii="Times New Roman" w:hAnsi="Times New Roman" w:cs="Times New Roman"/>
          <w:bCs/>
          <w:sz w:val="24"/>
          <w:szCs w:val="24"/>
        </w:rPr>
      </w:pPr>
      <w:r w:rsidRPr="00FB7657">
        <w:rPr>
          <w:rFonts w:ascii="Times New Roman" w:hAnsi="Times New Roman" w:cs="Times New Roman"/>
          <w:bCs/>
          <w:sz w:val="24"/>
          <w:szCs w:val="24"/>
        </w:rPr>
        <w:t>3.pielikums</w:t>
      </w:r>
    </w:p>
    <w:p w14:paraId="200DE936" w14:textId="77777777" w:rsidR="00394E84" w:rsidRPr="00FB7657" w:rsidRDefault="00394E84" w:rsidP="00394E84">
      <w:pPr>
        <w:pStyle w:val="Heading2"/>
        <w:jc w:val="center"/>
        <w:rPr>
          <w:rFonts w:ascii="Times New Roman" w:hAnsi="Times New Roman" w:cs="Times New Roman"/>
          <w:b/>
          <w:color w:val="auto"/>
          <w:sz w:val="24"/>
          <w:szCs w:val="24"/>
        </w:rPr>
      </w:pPr>
      <w:r w:rsidRPr="00FB7657">
        <w:rPr>
          <w:rFonts w:ascii="Times New Roman" w:hAnsi="Times New Roman" w:cs="Times New Roman"/>
          <w:color w:val="auto"/>
          <w:sz w:val="24"/>
          <w:szCs w:val="24"/>
        </w:rPr>
        <w:t>CENU PIEDĀVĀJUMS Nr. ___</w:t>
      </w:r>
    </w:p>
    <w:p w14:paraId="50B87171" w14:textId="7F7FF935" w:rsidR="00394E84" w:rsidRPr="00FB7657" w:rsidRDefault="00394E84" w:rsidP="00394E84">
      <w:pPr>
        <w:rPr>
          <w:rFonts w:ascii="Times New Roman" w:hAnsi="Times New Roman" w:cs="Times New Roman"/>
          <w:sz w:val="24"/>
          <w:szCs w:val="24"/>
        </w:rPr>
      </w:pPr>
      <w:r w:rsidRPr="00FB7657">
        <w:rPr>
          <w:rFonts w:ascii="Times New Roman" w:hAnsi="Times New Roman" w:cs="Times New Roman"/>
          <w:sz w:val="24"/>
          <w:szCs w:val="24"/>
        </w:rPr>
        <w:t xml:space="preserve">Rīga, </w:t>
      </w:r>
      <w:r w:rsidR="005E1A60" w:rsidRPr="00FB7657">
        <w:rPr>
          <w:rFonts w:ascii="Times New Roman" w:hAnsi="Times New Roman" w:cs="Times New Roman"/>
          <w:sz w:val="24"/>
          <w:szCs w:val="24"/>
        </w:rPr>
        <w:t>202__</w:t>
      </w:r>
      <w:r w:rsidRPr="00FB7657">
        <w:rPr>
          <w:rFonts w:ascii="Times New Roman" w:hAnsi="Times New Roman" w:cs="Times New Roman"/>
          <w:sz w:val="24"/>
          <w:szCs w:val="24"/>
        </w:rPr>
        <w:t>.gada ___._________</w:t>
      </w:r>
    </w:p>
    <w:p w14:paraId="4EE4D810" w14:textId="77777777" w:rsidR="00394E84" w:rsidRPr="0056796E" w:rsidRDefault="00394E84" w:rsidP="00394E84">
      <w:pPr>
        <w:ind w:right="-223"/>
        <w:jc w:val="both"/>
        <w:rPr>
          <w:rFonts w:ascii="Times New Roman" w:hAnsi="Times New Roman" w:cs="Times New Roman"/>
          <w:sz w:val="24"/>
          <w:szCs w:val="24"/>
        </w:rPr>
      </w:pPr>
      <w:r w:rsidRPr="0056796E">
        <w:rPr>
          <w:rFonts w:ascii="Times New Roman" w:hAnsi="Times New Roman" w:cs="Times New Roman"/>
          <w:sz w:val="24"/>
          <w:szCs w:val="24"/>
        </w:rPr>
        <w:t>Ar šī cenu piedāvājuma iesniegšanu Iespējamais piegādātājs apliecina, ka ir spējīgs piegādāt cenu piedāvājumā norādīto Preci un Iepirkuma līguma piešķiršanas gadījumā apņemas pildīt Iepirkuma līgumu no Paziņojuma saņemšanas brīža.</w:t>
      </w:r>
    </w:p>
    <w:p w14:paraId="01EDB189" w14:textId="77777777" w:rsidR="00C07B1C" w:rsidRPr="00EA4F86" w:rsidRDefault="00C07B1C" w:rsidP="00C07B1C">
      <w:pPr>
        <w:pStyle w:val="BodyText2"/>
        <w:rPr>
          <w:rFonts w:ascii="Times New Roman" w:hAnsi="Times New Roman"/>
          <w:bCs/>
          <w:szCs w:val="24"/>
          <w:highlight w:val="yellow"/>
        </w:rPr>
      </w:pPr>
    </w:p>
    <w:tbl>
      <w:tblPr>
        <w:tblW w:w="7933" w:type="dxa"/>
        <w:jc w:val="center"/>
        <w:tblLayout w:type="fixed"/>
        <w:tblLook w:val="04A0" w:firstRow="1" w:lastRow="0" w:firstColumn="1" w:lastColumn="0" w:noHBand="0" w:noVBand="1"/>
      </w:tblPr>
      <w:tblGrid>
        <w:gridCol w:w="704"/>
        <w:gridCol w:w="4116"/>
        <w:gridCol w:w="3113"/>
      </w:tblGrid>
      <w:tr w:rsidR="0056796E" w:rsidRPr="00963325" w14:paraId="513D973C" w14:textId="6A36146A" w:rsidTr="0056796E">
        <w:trPr>
          <w:trHeight w:val="75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F3189" w14:textId="77777777" w:rsidR="0056796E" w:rsidRPr="00963325" w:rsidRDefault="0056796E" w:rsidP="003F2FB5">
            <w:pPr>
              <w:spacing w:after="0" w:line="240" w:lineRule="auto"/>
              <w:jc w:val="center"/>
              <w:rPr>
                <w:rFonts w:ascii="Times New Roman" w:eastAsia="Times New Roman" w:hAnsi="Times New Roman"/>
                <w:b/>
                <w:color w:val="000000"/>
                <w:lang w:eastAsia="lv-LV"/>
              </w:rPr>
            </w:pPr>
            <w:r w:rsidRPr="00963325">
              <w:rPr>
                <w:rFonts w:ascii="Times New Roman" w:eastAsia="Times New Roman" w:hAnsi="Times New Roman"/>
                <w:b/>
                <w:color w:val="000000"/>
                <w:lang w:eastAsia="lv-LV"/>
              </w:rPr>
              <w:t xml:space="preserve">Nr. </w:t>
            </w:r>
          </w:p>
        </w:tc>
        <w:tc>
          <w:tcPr>
            <w:tcW w:w="4116" w:type="dxa"/>
            <w:tcBorders>
              <w:top w:val="single" w:sz="4" w:space="0" w:color="auto"/>
              <w:left w:val="nil"/>
              <w:bottom w:val="single" w:sz="4" w:space="0" w:color="auto"/>
              <w:right w:val="single" w:sz="4" w:space="0" w:color="auto"/>
            </w:tcBorders>
            <w:shd w:val="clear" w:color="auto" w:fill="auto"/>
            <w:vAlign w:val="center"/>
            <w:hideMark/>
          </w:tcPr>
          <w:p w14:paraId="440BFA75" w14:textId="77777777" w:rsidR="0056796E" w:rsidRPr="00963325" w:rsidRDefault="0056796E" w:rsidP="003F2FB5">
            <w:pPr>
              <w:spacing w:after="0" w:line="240" w:lineRule="auto"/>
              <w:jc w:val="center"/>
              <w:rPr>
                <w:rFonts w:ascii="Times New Roman" w:eastAsia="Times New Roman" w:hAnsi="Times New Roman"/>
                <w:b/>
                <w:color w:val="000000"/>
                <w:lang w:eastAsia="lv-LV"/>
              </w:rPr>
            </w:pPr>
            <w:r w:rsidRPr="00963325">
              <w:rPr>
                <w:rFonts w:ascii="Times New Roman" w:eastAsia="Times New Roman" w:hAnsi="Times New Roman"/>
                <w:b/>
                <w:color w:val="000000"/>
                <w:lang w:eastAsia="lv-LV"/>
              </w:rPr>
              <w:t>Preces nosaukums</w:t>
            </w:r>
          </w:p>
        </w:tc>
        <w:tc>
          <w:tcPr>
            <w:tcW w:w="3113" w:type="dxa"/>
            <w:tcBorders>
              <w:top w:val="single" w:sz="4" w:space="0" w:color="auto"/>
              <w:left w:val="nil"/>
              <w:bottom w:val="single" w:sz="4" w:space="0" w:color="auto"/>
              <w:right w:val="single" w:sz="4" w:space="0" w:color="auto"/>
            </w:tcBorders>
          </w:tcPr>
          <w:p w14:paraId="1A94425B" w14:textId="77777777" w:rsidR="0056796E" w:rsidRPr="00963325" w:rsidRDefault="0056796E" w:rsidP="003F2FB5">
            <w:pPr>
              <w:spacing w:after="0" w:line="240" w:lineRule="auto"/>
              <w:jc w:val="center"/>
              <w:rPr>
                <w:rFonts w:ascii="Times New Roman" w:eastAsia="Times New Roman" w:hAnsi="Times New Roman"/>
                <w:b/>
                <w:color w:val="000000"/>
                <w:lang w:eastAsia="lv-LV"/>
              </w:rPr>
            </w:pPr>
            <w:r w:rsidRPr="00963325">
              <w:rPr>
                <w:rFonts w:ascii="Times New Roman" w:hAnsi="Times New Roman" w:cs="Times New Roman"/>
                <w:b/>
                <w:bCs/>
                <w:sz w:val="24"/>
                <w:szCs w:val="24"/>
              </w:rPr>
              <w:t>Vienības c</w:t>
            </w:r>
            <w:r w:rsidRPr="00963325">
              <w:rPr>
                <w:rFonts w:ascii="Times New Roman" w:eastAsia="Times New Roman" w:hAnsi="Times New Roman"/>
                <w:b/>
                <w:color w:val="000000"/>
                <w:lang w:eastAsia="lv-LV"/>
              </w:rPr>
              <w:t xml:space="preserve">ena </w:t>
            </w:r>
          </w:p>
          <w:p w14:paraId="44C26D75" w14:textId="77777777" w:rsidR="0056796E" w:rsidRDefault="0056796E" w:rsidP="003F2FB5">
            <w:pPr>
              <w:spacing w:after="0" w:line="240" w:lineRule="auto"/>
              <w:jc w:val="center"/>
              <w:rPr>
                <w:rFonts w:ascii="Times New Roman" w:eastAsia="Times New Roman" w:hAnsi="Times New Roman"/>
                <w:b/>
                <w:color w:val="000000"/>
                <w:lang w:eastAsia="lv-LV"/>
              </w:rPr>
            </w:pPr>
            <w:r w:rsidRPr="00963325">
              <w:rPr>
                <w:rFonts w:ascii="Times New Roman" w:eastAsia="Times New Roman" w:hAnsi="Times New Roman"/>
                <w:b/>
                <w:color w:val="000000"/>
                <w:lang w:eastAsia="lv-LV"/>
              </w:rPr>
              <w:t xml:space="preserve">(par 1 (vienu) balonu) </w:t>
            </w:r>
          </w:p>
          <w:p w14:paraId="71EDF785" w14:textId="77777777" w:rsidR="0056796E" w:rsidRPr="00963325" w:rsidRDefault="0056796E" w:rsidP="003F2FB5">
            <w:pPr>
              <w:spacing w:after="0" w:line="240" w:lineRule="auto"/>
              <w:jc w:val="center"/>
              <w:rPr>
                <w:rFonts w:ascii="Times New Roman" w:eastAsia="Times New Roman" w:hAnsi="Times New Roman"/>
                <w:b/>
                <w:color w:val="000000"/>
                <w:lang w:eastAsia="lv-LV"/>
              </w:rPr>
            </w:pPr>
            <w:r w:rsidRPr="00963325">
              <w:rPr>
                <w:rFonts w:ascii="Times New Roman" w:eastAsia="Times New Roman" w:hAnsi="Times New Roman"/>
                <w:b/>
                <w:color w:val="000000"/>
                <w:lang w:eastAsia="lv-LV"/>
              </w:rPr>
              <w:t>EUR bez PVN*</w:t>
            </w:r>
          </w:p>
        </w:tc>
      </w:tr>
      <w:tr w:rsidR="0056796E" w:rsidRPr="00963325" w14:paraId="5FFF4172" w14:textId="13554B0A" w:rsidTr="0056796E">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DFC49E" w14:textId="77777777" w:rsidR="0056796E" w:rsidRPr="00963325" w:rsidRDefault="0056796E" w:rsidP="003F2FB5">
            <w:pPr>
              <w:spacing w:after="0" w:line="240" w:lineRule="auto"/>
              <w:jc w:val="center"/>
              <w:rPr>
                <w:rFonts w:ascii="Times New Roman" w:eastAsia="Times New Roman" w:hAnsi="Times New Roman"/>
                <w:color w:val="000000"/>
                <w:lang w:eastAsia="lv-LV"/>
              </w:rPr>
            </w:pPr>
            <w:r w:rsidRPr="00963325">
              <w:rPr>
                <w:rFonts w:ascii="Times New Roman" w:eastAsia="Times New Roman" w:hAnsi="Times New Roman"/>
                <w:color w:val="000000"/>
                <w:lang w:eastAsia="lv-LV"/>
              </w:rPr>
              <w:t>1</w:t>
            </w:r>
          </w:p>
        </w:tc>
        <w:tc>
          <w:tcPr>
            <w:tcW w:w="4116" w:type="dxa"/>
            <w:tcBorders>
              <w:top w:val="nil"/>
              <w:left w:val="nil"/>
              <w:bottom w:val="single" w:sz="4" w:space="0" w:color="auto"/>
              <w:right w:val="single" w:sz="4" w:space="0" w:color="auto"/>
            </w:tcBorders>
            <w:shd w:val="clear" w:color="auto" w:fill="auto"/>
            <w:vAlign w:val="center"/>
            <w:hideMark/>
          </w:tcPr>
          <w:p w14:paraId="1D86C9DA" w14:textId="77777777" w:rsidR="0056796E" w:rsidRPr="00963325" w:rsidRDefault="0056796E" w:rsidP="003F2FB5">
            <w:pPr>
              <w:spacing w:after="0" w:line="240" w:lineRule="auto"/>
              <w:jc w:val="center"/>
              <w:rPr>
                <w:rFonts w:ascii="Times New Roman" w:eastAsia="Times New Roman" w:hAnsi="Times New Roman"/>
                <w:color w:val="000000"/>
                <w:lang w:eastAsia="lv-LV"/>
              </w:rPr>
            </w:pPr>
            <w:r w:rsidRPr="00963325">
              <w:rPr>
                <w:rFonts w:ascii="Times New Roman" w:hAnsi="Times New Roman" w:cs="Times New Roman"/>
                <w:sz w:val="24"/>
                <w:szCs w:val="24"/>
              </w:rPr>
              <w:t>Balons ar aukstuma aģentu (freons)</w:t>
            </w:r>
            <w:r w:rsidRPr="00963325">
              <w:t xml:space="preserve"> </w:t>
            </w:r>
            <w:r w:rsidRPr="00963325">
              <w:rPr>
                <w:rFonts w:ascii="Times New Roman" w:hAnsi="Times New Roman" w:cs="Times New Roman"/>
                <w:sz w:val="24"/>
                <w:szCs w:val="24"/>
              </w:rPr>
              <w:t>R134A (svars 12kg +- 5% vai 12L +- 5%) R134A</w:t>
            </w:r>
          </w:p>
        </w:tc>
        <w:tc>
          <w:tcPr>
            <w:tcW w:w="3113" w:type="dxa"/>
            <w:tcBorders>
              <w:top w:val="nil"/>
              <w:left w:val="nil"/>
              <w:bottom w:val="single" w:sz="4" w:space="0" w:color="auto"/>
              <w:right w:val="single" w:sz="4" w:space="0" w:color="auto"/>
            </w:tcBorders>
          </w:tcPr>
          <w:p w14:paraId="56FA6B9D" w14:textId="77777777" w:rsidR="0056796E" w:rsidRPr="00963325" w:rsidRDefault="0056796E" w:rsidP="003F2FB5">
            <w:pPr>
              <w:spacing w:after="0" w:line="240" w:lineRule="auto"/>
              <w:jc w:val="center"/>
              <w:rPr>
                <w:rFonts w:ascii="Times New Roman" w:eastAsia="Times New Roman" w:hAnsi="Times New Roman"/>
                <w:color w:val="000000"/>
                <w:lang w:eastAsia="lv-LV"/>
              </w:rPr>
            </w:pPr>
          </w:p>
        </w:tc>
      </w:tr>
    </w:tbl>
    <w:p w14:paraId="4B04C7F0" w14:textId="77777777" w:rsidR="005A13AE" w:rsidRPr="00EA4F86" w:rsidRDefault="005A13AE" w:rsidP="005A13AE">
      <w:pPr>
        <w:pStyle w:val="BodyText2"/>
        <w:rPr>
          <w:rFonts w:ascii="Times New Roman" w:hAnsi="Times New Roman"/>
          <w:bCs/>
          <w:i/>
          <w:iCs/>
          <w:szCs w:val="24"/>
          <w:highlight w:val="yellow"/>
        </w:rPr>
      </w:pPr>
    </w:p>
    <w:tbl>
      <w:tblPr>
        <w:tblW w:w="13280" w:type="dxa"/>
        <w:tblLook w:val="04A0" w:firstRow="1" w:lastRow="0" w:firstColumn="1" w:lastColumn="0" w:noHBand="0" w:noVBand="1"/>
      </w:tblPr>
      <w:tblGrid>
        <w:gridCol w:w="9498"/>
        <w:gridCol w:w="3782"/>
      </w:tblGrid>
      <w:tr w:rsidR="00575036" w:rsidRPr="00963325" w14:paraId="6C3C56E7" w14:textId="77777777" w:rsidTr="00575036">
        <w:trPr>
          <w:trHeight w:val="219"/>
        </w:trPr>
        <w:tc>
          <w:tcPr>
            <w:tcW w:w="9498" w:type="dxa"/>
            <w:tcBorders>
              <w:top w:val="nil"/>
              <w:left w:val="nil"/>
              <w:bottom w:val="nil"/>
              <w:right w:val="nil"/>
            </w:tcBorders>
            <w:shd w:val="clear" w:color="auto" w:fill="auto"/>
            <w:noWrap/>
            <w:vAlign w:val="bottom"/>
            <w:hideMark/>
          </w:tcPr>
          <w:p w14:paraId="28C55E8F" w14:textId="45D387CC" w:rsidR="00575036" w:rsidRPr="00963325" w:rsidRDefault="00575036" w:rsidP="0056796E">
            <w:pPr>
              <w:spacing w:after="0" w:line="240" w:lineRule="auto"/>
              <w:jc w:val="both"/>
              <w:rPr>
                <w:rFonts w:ascii="Times New Roman" w:eastAsia="Times New Roman" w:hAnsi="Times New Roman" w:cs="Times New Roman"/>
                <w:i/>
                <w:iCs/>
                <w:color w:val="000000"/>
                <w:sz w:val="18"/>
                <w:szCs w:val="18"/>
                <w:lang w:eastAsia="lv-LV"/>
              </w:rPr>
            </w:pPr>
            <w:r w:rsidRPr="0056796E">
              <w:rPr>
                <w:rFonts w:ascii="Times New Roman" w:hAnsi="Times New Roman" w:cs="Times New Roman"/>
                <w:bCs/>
                <w:i/>
                <w:iCs/>
                <w:sz w:val="20"/>
                <w:szCs w:val="20"/>
              </w:rPr>
              <w:t>*</w:t>
            </w:r>
            <w:r w:rsidRPr="0056796E">
              <w:rPr>
                <w:rFonts w:ascii="Times New Roman" w:eastAsia="Times New Roman" w:hAnsi="Times New Roman" w:cs="Times New Roman"/>
                <w:i/>
                <w:iCs/>
                <w:color w:val="000000"/>
                <w:sz w:val="18"/>
                <w:szCs w:val="18"/>
                <w:lang w:eastAsia="lv-LV"/>
              </w:rPr>
              <w:t xml:space="preserve">Cenā jābūt iekļautām preces, tās piegādes un ar kondicionieru gāzes balona nodošanu Pasūtītāja lietošanā saistītām izmaksām, kā arī izmaksām par balonu </w:t>
            </w:r>
            <w:r w:rsidR="009458CD" w:rsidRPr="0056796E">
              <w:rPr>
                <w:rFonts w:ascii="Times New Roman" w:eastAsia="Times New Roman" w:hAnsi="Times New Roman" w:cs="Times New Roman"/>
                <w:i/>
                <w:iCs/>
                <w:color w:val="000000"/>
                <w:sz w:val="18"/>
                <w:szCs w:val="18"/>
                <w:lang w:eastAsia="lv-LV"/>
              </w:rPr>
              <w:t>lietošanu</w:t>
            </w:r>
            <w:r w:rsidRPr="0056796E">
              <w:rPr>
                <w:rFonts w:ascii="Times New Roman" w:eastAsia="Times New Roman" w:hAnsi="Times New Roman" w:cs="Times New Roman"/>
                <w:i/>
                <w:iCs/>
                <w:color w:val="000000"/>
                <w:sz w:val="18"/>
                <w:szCs w:val="18"/>
                <w:lang w:eastAsia="lv-LV"/>
              </w:rPr>
              <w:t>, kas nepārsniedz 6 (sešus) mēnešus, un izmaksām par balonu piestiprināšanu pasūtītāja sistēmai (šļūtenes, pārejas, u.tml.).</w:t>
            </w:r>
          </w:p>
          <w:p w14:paraId="36C95A4F" w14:textId="77777777" w:rsidR="00575036" w:rsidRPr="00963325" w:rsidRDefault="00575036" w:rsidP="003F2FB5">
            <w:pPr>
              <w:spacing w:after="0" w:line="240" w:lineRule="auto"/>
              <w:ind w:firstLine="597"/>
              <w:rPr>
                <w:rFonts w:ascii="Times New Roman" w:eastAsia="Times New Roman" w:hAnsi="Times New Roman" w:cs="Times New Roman"/>
                <w:i/>
                <w:iCs/>
                <w:color w:val="000000"/>
                <w:sz w:val="18"/>
                <w:szCs w:val="18"/>
                <w:lang w:eastAsia="lv-LV"/>
              </w:rPr>
            </w:pPr>
          </w:p>
        </w:tc>
        <w:tc>
          <w:tcPr>
            <w:tcW w:w="3782" w:type="dxa"/>
            <w:tcBorders>
              <w:top w:val="nil"/>
              <w:left w:val="nil"/>
              <w:bottom w:val="nil"/>
              <w:right w:val="nil"/>
            </w:tcBorders>
            <w:shd w:val="clear" w:color="auto" w:fill="auto"/>
            <w:noWrap/>
            <w:vAlign w:val="bottom"/>
            <w:hideMark/>
          </w:tcPr>
          <w:p w14:paraId="659A51AD" w14:textId="77777777" w:rsidR="00575036" w:rsidRPr="00963325" w:rsidRDefault="00575036" w:rsidP="003F2FB5">
            <w:pPr>
              <w:spacing w:after="0" w:line="240" w:lineRule="auto"/>
              <w:rPr>
                <w:rFonts w:ascii="Times New Roman" w:eastAsia="Times New Roman" w:hAnsi="Times New Roman" w:cs="Times New Roman"/>
                <w:i/>
                <w:iCs/>
                <w:color w:val="000000"/>
                <w:sz w:val="18"/>
                <w:szCs w:val="18"/>
                <w:lang w:eastAsia="lv-LV"/>
              </w:rPr>
            </w:pPr>
          </w:p>
        </w:tc>
      </w:tr>
    </w:tbl>
    <w:p w14:paraId="16A1CE57" w14:textId="77777777" w:rsidR="005A13AE" w:rsidRPr="00EA4F86" w:rsidRDefault="005A13AE" w:rsidP="005A13AE">
      <w:pPr>
        <w:pStyle w:val="Header"/>
        <w:rPr>
          <w:rFonts w:ascii="Times New Roman" w:hAnsi="Times New Roman" w:cs="Times New Roman"/>
          <w:sz w:val="20"/>
          <w:szCs w:val="20"/>
          <w:highlight w:val="yellow"/>
        </w:rPr>
      </w:pPr>
    </w:p>
    <w:p w14:paraId="1A55BA4B" w14:textId="77777777" w:rsidR="002A7958" w:rsidRPr="00EA4F86" w:rsidRDefault="002A7958" w:rsidP="002A7958">
      <w:pPr>
        <w:pStyle w:val="Header"/>
        <w:rPr>
          <w:rFonts w:ascii="Times New Roman" w:hAnsi="Times New Roman" w:cs="Times New Roman"/>
          <w:sz w:val="24"/>
          <w:szCs w:val="24"/>
          <w:highlight w:val="yellow"/>
        </w:rPr>
      </w:pPr>
    </w:p>
    <w:p w14:paraId="038373DC" w14:textId="77777777" w:rsidR="005A74C5" w:rsidRPr="004F59BC" w:rsidRDefault="005A74C5" w:rsidP="005A74C5">
      <w:pPr>
        <w:pStyle w:val="xl30"/>
        <w:pBdr>
          <w:left w:val="none" w:sz="0" w:space="0" w:color="auto"/>
          <w:right w:val="none" w:sz="0" w:space="0" w:color="auto"/>
        </w:pBdr>
        <w:spacing w:before="0" w:beforeAutospacing="0" w:after="0" w:afterAutospacing="0"/>
        <w:jc w:val="both"/>
        <w:rPr>
          <w:rFonts w:ascii="Times New Roman" w:eastAsia="Times New Roman" w:hAnsi="Times New Roman" w:cs="Times New Roman"/>
          <w:lang w:val="lv-LV"/>
        </w:rPr>
      </w:pPr>
      <w:r w:rsidRPr="004F59BC">
        <w:rPr>
          <w:rFonts w:ascii="Times New Roman" w:eastAsia="Times New Roman" w:hAnsi="Times New Roman" w:cs="Times New Roman"/>
          <w:lang w:val="lv-LV"/>
        </w:rPr>
        <w:t xml:space="preserve">Iespējamais piegādātājs cenu piedāvājumam pievieno dokumentus, ja tādi ir nepieciešami saskaņā ar Vispārīgās vienošanās prasībām. </w:t>
      </w:r>
    </w:p>
    <w:p w14:paraId="1E7EDF89" w14:textId="77777777" w:rsidR="005A74C5" w:rsidRPr="00EA4F86" w:rsidRDefault="005A74C5" w:rsidP="00394E84">
      <w:pPr>
        <w:rPr>
          <w:rFonts w:ascii="Times New Roman" w:hAnsi="Times New Roman" w:cs="Times New Roman"/>
          <w:sz w:val="24"/>
          <w:szCs w:val="24"/>
          <w:highlight w:val="yellow"/>
        </w:rPr>
      </w:pPr>
    </w:p>
    <w:p w14:paraId="662CFA63" w14:textId="77777777" w:rsidR="005A74C5" w:rsidRPr="00EA4F86" w:rsidRDefault="005A74C5" w:rsidP="00394E84">
      <w:pPr>
        <w:rPr>
          <w:rFonts w:ascii="Times New Roman" w:hAnsi="Times New Roman" w:cs="Times New Roman"/>
          <w:sz w:val="24"/>
          <w:szCs w:val="24"/>
          <w:highlight w:val="yellow"/>
        </w:rPr>
      </w:pPr>
    </w:p>
    <w:p w14:paraId="25CC5B0A" w14:textId="04525900" w:rsidR="00394E84" w:rsidRPr="004F59BC" w:rsidRDefault="00394E84" w:rsidP="00394E84">
      <w:pPr>
        <w:rPr>
          <w:rFonts w:ascii="Times New Roman" w:hAnsi="Times New Roman" w:cs="Times New Roman"/>
          <w:sz w:val="24"/>
          <w:szCs w:val="24"/>
        </w:rPr>
      </w:pPr>
      <w:r w:rsidRPr="004F59BC">
        <w:rPr>
          <w:rFonts w:ascii="Times New Roman" w:hAnsi="Times New Roman" w:cs="Times New Roman"/>
          <w:sz w:val="24"/>
          <w:szCs w:val="24"/>
        </w:rPr>
        <w:t xml:space="preserve">Iespējamā piegādātāja pilnvarotā persona ____________  </w:t>
      </w:r>
    </w:p>
    <w:p w14:paraId="2BCD5FC8" w14:textId="77777777" w:rsidR="00394E84" w:rsidRPr="004F59BC" w:rsidRDefault="00394E84" w:rsidP="00394E84">
      <w:pPr>
        <w:rPr>
          <w:rFonts w:ascii="Times New Roman" w:hAnsi="Times New Roman" w:cs="Times New Roman"/>
          <w:bCs/>
          <w:sz w:val="24"/>
          <w:szCs w:val="24"/>
        </w:rPr>
      </w:pPr>
      <w:r w:rsidRPr="004F59BC">
        <w:rPr>
          <w:rFonts w:ascii="Times New Roman" w:hAnsi="Times New Roman" w:cs="Times New Roman"/>
          <w:b/>
          <w:sz w:val="24"/>
          <w:szCs w:val="24"/>
        </w:rPr>
        <w:tab/>
      </w:r>
      <w:r w:rsidRPr="004F59BC">
        <w:rPr>
          <w:rFonts w:ascii="Times New Roman" w:hAnsi="Times New Roman" w:cs="Times New Roman"/>
          <w:b/>
          <w:sz w:val="24"/>
          <w:szCs w:val="24"/>
        </w:rPr>
        <w:tab/>
      </w:r>
      <w:r w:rsidRPr="004F59BC">
        <w:rPr>
          <w:rFonts w:ascii="Times New Roman" w:hAnsi="Times New Roman" w:cs="Times New Roman"/>
          <w:b/>
          <w:sz w:val="24"/>
          <w:szCs w:val="24"/>
        </w:rPr>
        <w:tab/>
      </w:r>
      <w:r w:rsidRPr="004F59BC">
        <w:rPr>
          <w:rFonts w:ascii="Times New Roman" w:hAnsi="Times New Roman" w:cs="Times New Roman"/>
          <w:b/>
          <w:sz w:val="24"/>
          <w:szCs w:val="24"/>
        </w:rPr>
        <w:tab/>
      </w:r>
      <w:r w:rsidRPr="004F59BC">
        <w:rPr>
          <w:rFonts w:ascii="Times New Roman" w:hAnsi="Times New Roman" w:cs="Times New Roman"/>
          <w:b/>
          <w:sz w:val="24"/>
          <w:szCs w:val="24"/>
        </w:rPr>
        <w:tab/>
      </w:r>
      <w:r w:rsidRPr="004F59BC">
        <w:rPr>
          <w:rFonts w:ascii="Times New Roman" w:hAnsi="Times New Roman" w:cs="Times New Roman"/>
          <w:sz w:val="24"/>
          <w:szCs w:val="24"/>
        </w:rPr>
        <w:t xml:space="preserve">          (paraksts)</w:t>
      </w:r>
    </w:p>
    <w:p w14:paraId="00E04AA3" w14:textId="200A7632" w:rsidR="00394E84" w:rsidRPr="00EA4F86" w:rsidRDefault="00394E84" w:rsidP="00394E84">
      <w:pPr>
        <w:pStyle w:val="Heading5"/>
        <w:jc w:val="right"/>
        <w:rPr>
          <w:rFonts w:ascii="Times New Roman" w:hAnsi="Times New Roman" w:cs="Times New Roman"/>
          <w:b/>
          <w:bCs/>
          <w:color w:val="auto"/>
          <w:sz w:val="24"/>
          <w:szCs w:val="24"/>
          <w:highlight w:val="yellow"/>
        </w:rPr>
      </w:pPr>
    </w:p>
    <w:p w14:paraId="4AA4F899" w14:textId="77777777" w:rsidR="00B66B30" w:rsidRPr="00EA4F86" w:rsidRDefault="00B66B30" w:rsidP="00B66B30">
      <w:pPr>
        <w:rPr>
          <w:highlight w:val="yellow"/>
        </w:rPr>
        <w:sectPr w:rsidR="00B66B30" w:rsidRPr="00EA4F86" w:rsidSect="006621DF">
          <w:headerReference w:type="even" r:id="rId18"/>
          <w:headerReference w:type="default" r:id="rId19"/>
          <w:footerReference w:type="first" r:id="rId20"/>
          <w:pgSz w:w="11907" w:h="16840" w:code="9"/>
          <w:pgMar w:top="1134" w:right="851" w:bottom="1134" w:left="1701" w:header="720" w:footer="839" w:gutter="0"/>
          <w:cols w:space="720"/>
          <w:docGrid w:linePitch="299"/>
        </w:sectPr>
      </w:pPr>
    </w:p>
    <w:p w14:paraId="33B3917D" w14:textId="77777777" w:rsidR="00B66B30" w:rsidRPr="00CA3531" w:rsidRDefault="00B66B30" w:rsidP="00B66B30">
      <w:pPr>
        <w:pStyle w:val="Heading5"/>
        <w:jc w:val="right"/>
        <w:rPr>
          <w:rFonts w:ascii="Times New Roman" w:hAnsi="Times New Roman" w:cs="Times New Roman"/>
          <w:b/>
          <w:bCs/>
          <w:color w:val="auto"/>
          <w:sz w:val="24"/>
          <w:szCs w:val="24"/>
        </w:rPr>
      </w:pPr>
      <w:r w:rsidRPr="00CA3531">
        <w:lastRenderedPageBreak/>
        <w:tab/>
      </w:r>
      <w:r w:rsidRPr="00CA3531">
        <w:rPr>
          <w:rFonts w:ascii="Times New Roman" w:hAnsi="Times New Roman" w:cs="Times New Roman"/>
          <w:bCs/>
          <w:color w:val="auto"/>
          <w:sz w:val="24"/>
          <w:szCs w:val="24"/>
        </w:rPr>
        <w:t>Vispārīgās vienošanās</w:t>
      </w:r>
    </w:p>
    <w:p w14:paraId="0AE1416E" w14:textId="77777777" w:rsidR="00B66B30" w:rsidRPr="00CA3531" w:rsidRDefault="00B66B30" w:rsidP="00B66B30">
      <w:pPr>
        <w:pStyle w:val="Heading5"/>
        <w:jc w:val="right"/>
        <w:rPr>
          <w:rFonts w:ascii="Times New Roman" w:hAnsi="Times New Roman" w:cs="Times New Roman"/>
          <w:b/>
          <w:bCs/>
          <w:color w:val="auto"/>
          <w:sz w:val="24"/>
          <w:szCs w:val="24"/>
        </w:rPr>
      </w:pPr>
      <w:r w:rsidRPr="00CA3531">
        <w:rPr>
          <w:rFonts w:ascii="Times New Roman" w:hAnsi="Times New Roman" w:cs="Times New Roman"/>
          <w:bCs/>
          <w:color w:val="auto"/>
          <w:sz w:val="24"/>
          <w:szCs w:val="24"/>
        </w:rPr>
        <w:t>4.pielikums</w:t>
      </w:r>
    </w:p>
    <w:p w14:paraId="7E97C457" w14:textId="77777777" w:rsidR="00B66B30" w:rsidRPr="00CA3531" w:rsidRDefault="00B66B30" w:rsidP="00B66B30">
      <w:pPr>
        <w:pStyle w:val="Header"/>
        <w:jc w:val="center"/>
        <w:rPr>
          <w:rFonts w:ascii="Times New Roman" w:hAnsi="Times New Roman" w:cs="Times New Roman"/>
          <w:bCs/>
          <w:sz w:val="24"/>
          <w:szCs w:val="24"/>
        </w:rPr>
      </w:pPr>
    </w:p>
    <w:p w14:paraId="1F544454" w14:textId="77777777" w:rsidR="00B66B30" w:rsidRPr="00CA3531" w:rsidRDefault="00B66B30" w:rsidP="00B66B30">
      <w:pPr>
        <w:pStyle w:val="Header"/>
        <w:jc w:val="center"/>
        <w:rPr>
          <w:rFonts w:ascii="Times New Roman" w:hAnsi="Times New Roman" w:cs="Times New Roman"/>
          <w:bCs/>
          <w:sz w:val="24"/>
          <w:szCs w:val="24"/>
        </w:rPr>
      </w:pPr>
      <w:r w:rsidRPr="00CA3531">
        <w:rPr>
          <w:rFonts w:ascii="Times New Roman" w:hAnsi="Times New Roman" w:cs="Times New Roman"/>
          <w:bCs/>
          <w:sz w:val="24"/>
          <w:szCs w:val="24"/>
        </w:rPr>
        <w:t>PAZIŅOJUMS</w:t>
      </w:r>
    </w:p>
    <w:p w14:paraId="7ECE14C4" w14:textId="77777777" w:rsidR="00B66B30" w:rsidRPr="00CA3531" w:rsidRDefault="00B66B30" w:rsidP="00B66B30">
      <w:pPr>
        <w:pStyle w:val="Header"/>
        <w:jc w:val="center"/>
        <w:rPr>
          <w:rFonts w:ascii="Times New Roman" w:hAnsi="Times New Roman" w:cs="Times New Roman"/>
          <w:bCs/>
          <w:sz w:val="24"/>
          <w:szCs w:val="24"/>
        </w:rPr>
      </w:pPr>
    </w:p>
    <w:p w14:paraId="42FFA3A1" w14:textId="77777777" w:rsidR="00B66B30" w:rsidRPr="00EA4F86" w:rsidRDefault="00B66B30" w:rsidP="00B66B30">
      <w:pPr>
        <w:pStyle w:val="Header"/>
        <w:jc w:val="center"/>
        <w:rPr>
          <w:rFonts w:ascii="Times New Roman" w:hAnsi="Times New Roman" w:cs="Times New Roman"/>
          <w:bCs/>
          <w:sz w:val="24"/>
          <w:szCs w:val="24"/>
          <w:highlight w:val="yellow"/>
        </w:rPr>
      </w:pPr>
    </w:p>
    <w:p w14:paraId="64353E37" w14:textId="77777777" w:rsidR="00B66B30" w:rsidRPr="00EA4F86" w:rsidRDefault="00B66B30" w:rsidP="00B66B30">
      <w:pPr>
        <w:rPr>
          <w:rFonts w:ascii="Times New Roman" w:hAnsi="Times New Roman" w:cs="Times New Roman"/>
          <w:snapToGrid w:val="0"/>
          <w:sz w:val="24"/>
          <w:szCs w:val="24"/>
          <w:highlight w:val="yellow"/>
        </w:rPr>
      </w:pPr>
    </w:p>
    <w:p w14:paraId="69A09EF1" w14:textId="307D2CC4" w:rsidR="00B66B30" w:rsidRPr="00C95AD5" w:rsidRDefault="00B66B30" w:rsidP="00B66B30">
      <w:pPr>
        <w:rPr>
          <w:rFonts w:ascii="Times New Roman" w:hAnsi="Times New Roman" w:cs="Times New Roman"/>
          <w:snapToGrid w:val="0"/>
          <w:sz w:val="24"/>
          <w:szCs w:val="24"/>
        </w:rPr>
      </w:pPr>
      <w:r w:rsidRPr="00C95AD5">
        <w:rPr>
          <w:rFonts w:ascii="Times New Roman" w:hAnsi="Times New Roman" w:cs="Times New Roman"/>
          <w:sz w:val="24"/>
          <w:szCs w:val="24"/>
        </w:rPr>
        <w:t>Rīga, 202</w:t>
      </w:r>
      <w:r w:rsidR="005A13AE" w:rsidRPr="00C95AD5">
        <w:rPr>
          <w:rFonts w:ascii="Times New Roman" w:hAnsi="Times New Roman" w:cs="Times New Roman"/>
          <w:sz w:val="24"/>
          <w:szCs w:val="24"/>
        </w:rPr>
        <w:t>___</w:t>
      </w:r>
      <w:r w:rsidRPr="00C95AD5">
        <w:rPr>
          <w:rFonts w:ascii="Times New Roman" w:hAnsi="Times New Roman" w:cs="Times New Roman"/>
          <w:sz w:val="24"/>
          <w:szCs w:val="24"/>
        </w:rPr>
        <w:t>.gada ___._________ Nr._________</w:t>
      </w:r>
      <w:r w:rsidRPr="00C95AD5">
        <w:rPr>
          <w:rFonts w:ascii="Times New Roman" w:hAnsi="Times New Roman" w:cs="Times New Roman"/>
          <w:snapToGrid w:val="0"/>
          <w:sz w:val="24"/>
          <w:szCs w:val="24"/>
        </w:rPr>
        <w:t xml:space="preserve"> </w:t>
      </w:r>
    </w:p>
    <w:p w14:paraId="51FE7105" w14:textId="77777777" w:rsidR="00B66B30" w:rsidRPr="00C95AD5" w:rsidRDefault="00B66B30" w:rsidP="00B66B30">
      <w:pPr>
        <w:ind w:left="2160" w:firstLine="720"/>
        <w:rPr>
          <w:rFonts w:ascii="Times New Roman" w:hAnsi="Times New Roman" w:cs="Times New Roman"/>
          <w:sz w:val="24"/>
          <w:szCs w:val="24"/>
        </w:rPr>
      </w:pPr>
      <w:r w:rsidRPr="00C95AD5">
        <w:rPr>
          <w:rFonts w:ascii="Times New Roman" w:hAnsi="Times New Roman" w:cs="Times New Roman"/>
          <w:snapToGrid w:val="0"/>
          <w:sz w:val="24"/>
          <w:szCs w:val="24"/>
        </w:rPr>
        <w:tab/>
      </w:r>
      <w:r w:rsidRPr="00C95AD5">
        <w:rPr>
          <w:rFonts w:ascii="Times New Roman" w:hAnsi="Times New Roman" w:cs="Times New Roman"/>
          <w:snapToGrid w:val="0"/>
          <w:sz w:val="24"/>
          <w:szCs w:val="24"/>
        </w:rPr>
        <w:tab/>
        <w:t xml:space="preserve">   </w:t>
      </w:r>
      <w:r w:rsidRPr="00C95AD5">
        <w:rPr>
          <w:rFonts w:ascii="Times New Roman" w:hAnsi="Times New Roman" w:cs="Times New Roman"/>
          <w:snapToGrid w:val="0"/>
          <w:sz w:val="24"/>
          <w:szCs w:val="24"/>
        </w:rPr>
        <w:tab/>
      </w:r>
      <w:r w:rsidRPr="00C95AD5">
        <w:rPr>
          <w:rFonts w:ascii="Times New Roman" w:hAnsi="Times New Roman" w:cs="Times New Roman"/>
          <w:snapToGrid w:val="0"/>
          <w:sz w:val="24"/>
          <w:szCs w:val="24"/>
        </w:rPr>
        <w:tab/>
      </w:r>
      <w:r w:rsidRPr="00C95AD5">
        <w:rPr>
          <w:rFonts w:ascii="Times New Roman" w:hAnsi="Times New Roman" w:cs="Times New Roman"/>
          <w:snapToGrid w:val="0"/>
          <w:sz w:val="24"/>
          <w:szCs w:val="24"/>
        </w:rPr>
        <w:tab/>
        <w:t>&lt;Piegādātāja nosaukums&gt;</w:t>
      </w:r>
    </w:p>
    <w:p w14:paraId="2942B51E" w14:textId="77777777" w:rsidR="00B66B30" w:rsidRPr="00C95AD5" w:rsidRDefault="00B66B30" w:rsidP="00B66B30">
      <w:pPr>
        <w:ind w:left="7200" w:firstLine="720"/>
        <w:rPr>
          <w:rFonts w:ascii="Times New Roman" w:hAnsi="Times New Roman" w:cs="Times New Roman"/>
          <w:snapToGrid w:val="0"/>
          <w:sz w:val="24"/>
          <w:szCs w:val="24"/>
        </w:rPr>
      </w:pPr>
      <w:r w:rsidRPr="00C95AD5">
        <w:rPr>
          <w:rFonts w:ascii="Times New Roman" w:hAnsi="Times New Roman" w:cs="Times New Roman"/>
          <w:sz w:val="24"/>
          <w:szCs w:val="24"/>
        </w:rPr>
        <w:t>&lt;Adrese&gt;</w:t>
      </w:r>
    </w:p>
    <w:p w14:paraId="7F2B13BD" w14:textId="77777777" w:rsidR="00B66B30" w:rsidRPr="00C95AD5" w:rsidRDefault="00B66B30" w:rsidP="00B66B30">
      <w:pPr>
        <w:pStyle w:val="Title"/>
        <w:jc w:val="left"/>
        <w:outlineLvl w:val="0"/>
        <w:rPr>
          <w:b w:val="0"/>
          <w:sz w:val="24"/>
          <w:szCs w:val="24"/>
        </w:rPr>
      </w:pPr>
    </w:p>
    <w:p w14:paraId="32A143AE" w14:textId="77777777" w:rsidR="00B66B30" w:rsidRPr="00C95AD5" w:rsidRDefault="00B66B30" w:rsidP="00B66B30">
      <w:pPr>
        <w:pStyle w:val="Title"/>
        <w:jc w:val="left"/>
        <w:rPr>
          <w:b w:val="0"/>
          <w:sz w:val="24"/>
          <w:szCs w:val="24"/>
        </w:rPr>
      </w:pPr>
    </w:p>
    <w:p w14:paraId="6FAE342A" w14:textId="3E55F392" w:rsidR="00B66B30" w:rsidRPr="00C95AD5" w:rsidRDefault="00B66B30" w:rsidP="00313DE0">
      <w:pPr>
        <w:pStyle w:val="Subtitle"/>
        <w:numPr>
          <w:ilvl w:val="0"/>
          <w:numId w:val="12"/>
        </w:numPr>
        <w:jc w:val="both"/>
        <w:rPr>
          <w:b w:val="0"/>
          <w:sz w:val="24"/>
          <w:szCs w:val="24"/>
        </w:rPr>
      </w:pPr>
      <w:r w:rsidRPr="00C95AD5">
        <w:rPr>
          <w:b w:val="0"/>
          <w:sz w:val="24"/>
          <w:szCs w:val="24"/>
        </w:rPr>
        <w:t>Pasūtītāja nosaukums: Rīgas pašvaldības sabiedrība ar ierobežotu atbildību “Rīgas satiksme”, Rīga, Kleistu ielā 28, Latvija, LV – 1067; tālrunis +371-7065400.</w:t>
      </w:r>
    </w:p>
    <w:p w14:paraId="091413D1" w14:textId="0F8F320B" w:rsidR="00B66B30" w:rsidRPr="00C95AD5" w:rsidRDefault="00B66B30" w:rsidP="00313DE0">
      <w:pPr>
        <w:pStyle w:val="Subtitle"/>
        <w:numPr>
          <w:ilvl w:val="0"/>
          <w:numId w:val="12"/>
        </w:numPr>
        <w:jc w:val="both"/>
        <w:rPr>
          <w:b w:val="0"/>
          <w:sz w:val="24"/>
          <w:szCs w:val="24"/>
        </w:rPr>
      </w:pPr>
      <w:r w:rsidRPr="00C95AD5">
        <w:rPr>
          <w:b w:val="0"/>
          <w:sz w:val="24"/>
          <w:szCs w:val="24"/>
        </w:rPr>
        <w:t xml:space="preserve">Iepirkuma līguma priekšmets: </w:t>
      </w:r>
      <w:r w:rsidR="00C804C6" w:rsidRPr="00C95AD5">
        <w:rPr>
          <w:b w:val="0"/>
          <w:sz w:val="24"/>
          <w:szCs w:val="24"/>
        </w:rPr>
        <w:t>k</w:t>
      </w:r>
      <w:r w:rsidR="008D3211" w:rsidRPr="00C95AD5">
        <w:rPr>
          <w:b w:val="0"/>
          <w:sz w:val="24"/>
          <w:szCs w:val="24"/>
        </w:rPr>
        <w:t>ondicionieru gāzes (</w:t>
      </w:r>
      <w:r w:rsidR="000B2EE6" w:rsidRPr="00C95AD5">
        <w:rPr>
          <w:b w:val="0"/>
          <w:color w:val="000000"/>
          <w:sz w:val="24"/>
          <w:szCs w:val="24"/>
          <w:lang w:eastAsia="lv-LV"/>
        </w:rPr>
        <w:t>a</w:t>
      </w:r>
      <w:r w:rsidR="008D3211" w:rsidRPr="00C95AD5">
        <w:rPr>
          <w:b w:val="0"/>
          <w:color w:val="000000"/>
          <w:sz w:val="24"/>
          <w:szCs w:val="24"/>
          <w:lang w:eastAsia="lv-LV"/>
        </w:rPr>
        <w:t>ukstuma aģents R134A)</w:t>
      </w:r>
      <w:r w:rsidR="002A7958" w:rsidRPr="00C95AD5">
        <w:rPr>
          <w:b w:val="0"/>
          <w:sz w:val="24"/>
          <w:szCs w:val="24"/>
        </w:rPr>
        <w:t xml:space="preserve"> </w:t>
      </w:r>
      <w:r w:rsidRPr="00C95AD5">
        <w:rPr>
          <w:b w:val="0"/>
          <w:sz w:val="24"/>
          <w:szCs w:val="24"/>
        </w:rPr>
        <w:t>piegāde</w:t>
      </w:r>
      <w:r w:rsidR="00040683" w:rsidRPr="00C95AD5">
        <w:rPr>
          <w:b w:val="0"/>
          <w:sz w:val="24"/>
          <w:szCs w:val="24"/>
        </w:rPr>
        <w:t>.</w:t>
      </w:r>
      <w:r w:rsidRPr="00C95AD5">
        <w:rPr>
          <w:b w:val="0"/>
          <w:sz w:val="24"/>
          <w:szCs w:val="24"/>
        </w:rPr>
        <w:t xml:space="preserve"> </w:t>
      </w:r>
    </w:p>
    <w:p w14:paraId="6248E369" w14:textId="4A79F89D" w:rsidR="00B66B30" w:rsidRPr="00CA3531" w:rsidRDefault="00B66B30" w:rsidP="00313DE0">
      <w:pPr>
        <w:pStyle w:val="Subtitle"/>
        <w:numPr>
          <w:ilvl w:val="0"/>
          <w:numId w:val="12"/>
        </w:numPr>
        <w:jc w:val="both"/>
        <w:rPr>
          <w:b w:val="0"/>
          <w:sz w:val="24"/>
          <w:szCs w:val="24"/>
        </w:rPr>
      </w:pPr>
      <w:r w:rsidRPr="00C95AD5">
        <w:rPr>
          <w:b w:val="0"/>
          <w:sz w:val="24"/>
          <w:szCs w:val="24"/>
        </w:rPr>
        <w:t xml:space="preserve">Piedāvājuma izvēles kritērijs: </w:t>
      </w:r>
      <w:r w:rsidRPr="00CA3531">
        <w:rPr>
          <w:b w:val="0"/>
          <w:sz w:val="24"/>
          <w:szCs w:val="24"/>
        </w:rPr>
        <w:t>zemākā cena</w:t>
      </w:r>
      <w:r w:rsidR="00040683" w:rsidRPr="00CA3531">
        <w:rPr>
          <w:b w:val="0"/>
          <w:sz w:val="24"/>
          <w:szCs w:val="24"/>
        </w:rPr>
        <w:t>.</w:t>
      </w:r>
    </w:p>
    <w:p w14:paraId="21490C9C" w14:textId="77777777" w:rsidR="00B66B30" w:rsidRPr="00C95AD5" w:rsidRDefault="00B66B30" w:rsidP="00313DE0">
      <w:pPr>
        <w:pStyle w:val="Subtitle"/>
        <w:numPr>
          <w:ilvl w:val="0"/>
          <w:numId w:val="12"/>
        </w:numPr>
        <w:jc w:val="both"/>
        <w:rPr>
          <w:b w:val="0"/>
          <w:sz w:val="24"/>
          <w:szCs w:val="24"/>
        </w:rPr>
      </w:pPr>
      <w:r w:rsidRPr="00C95AD5">
        <w:rPr>
          <w:b w:val="0"/>
          <w:sz w:val="24"/>
          <w:szCs w:val="24"/>
        </w:rPr>
        <w:t>Datums, kad nosūtīta cenu aptauja – ___.___.2020.</w:t>
      </w:r>
    </w:p>
    <w:p w14:paraId="0A7591DE" w14:textId="77777777" w:rsidR="00B66B30" w:rsidRPr="00C95AD5" w:rsidRDefault="00B66B30" w:rsidP="00313DE0">
      <w:pPr>
        <w:pStyle w:val="Subtitle"/>
        <w:numPr>
          <w:ilvl w:val="0"/>
          <w:numId w:val="12"/>
        </w:numPr>
        <w:jc w:val="both"/>
        <w:rPr>
          <w:b w:val="0"/>
          <w:sz w:val="24"/>
          <w:szCs w:val="24"/>
        </w:rPr>
      </w:pPr>
      <w:r w:rsidRPr="00C95AD5">
        <w:rPr>
          <w:b w:val="0"/>
          <w:sz w:val="24"/>
          <w:szCs w:val="24"/>
        </w:rPr>
        <w:t>Cenu piedāvājumu iesniegšanas termiņa pēdējās dienas datums – ___.____.2020.</w:t>
      </w:r>
    </w:p>
    <w:p w14:paraId="5B69B947" w14:textId="77777777" w:rsidR="00B66B30" w:rsidRPr="00C95AD5" w:rsidRDefault="00B66B30" w:rsidP="00313DE0">
      <w:pPr>
        <w:pStyle w:val="Subtitle"/>
        <w:numPr>
          <w:ilvl w:val="0"/>
          <w:numId w:val="12"/>
        </w:numPr>
        <w:jc w:val="both"/>
        <w:rPr>
          <w:b w:val="0"/>
          <w:sz w:val="24"/>
          <w:szCs w:val="24"/>
        </w:rPr>
      </w:pPr>
      <w:r w:rsidRPr="00C95AD5">
        <w:rPr>
          <w:b w:val="0"/>
          <w:sz w:val="24"/>
          <w:szCs w:val="24"/>
        </w:rPr>
        <w:t>Saņemto cenu piedāvājumu skaits un piedāvātās cenas:</w:t>
      </w:r>
    </w:p>
    <w:p w14:paraId="01F5CB83" w14:textId="2C943318" w:rsidR="00B66B30" w:rsidRPr="00C95AD5" w:rsidRDefault="00B66B30" w:rsidP="00313DE0">
      <w:pPr>
        <w:pStyle w:val="Subtitle"/>
        <w:numPr>
          <w:ilvl w:val="0"/>
          <w:numId w:val="12"/>
        </w:numPr>
        <w:jc w:val="both"/>
        <w:rPr>
          <w:b w:val="0"/>
          <w:sz w:val="24"/>
          <w:szCs w:val="24"/>
        </w:rPr>
      </w:pPr>
      <w:r w:rsidRPr="00C95AD5">
        <w:rPr>
          <w:b w:val="0"/>
          <w:sz w:val="24"/>
          <w:szCs w:val="24"/>
        </w:rPr>
        <w:t xml:space="preserve">Iespējamais piegādātājs, kuram tiek piešķirtas pasūtījumā Nr. norādītās </w:t>
      </w:r>
      <w:r w:rsidR="000B2EE6" w:rsidRPr="00C95AD5">
        <w:rPr>
          <w:b w:val="0"/>
          <w:sz w:val="24"/>
          <w:szCs w:val="24"/>
        </w:rPr>
        <w:t>: kondicionieru gāzes (</w:t>
      </w:r>
      <w:r w:rsidR="000B2EE6" w:rsidRPr="00C95AD5">
        <w:rPr>
          <w:b w:val="0"/>
          <w:color w:val="000000"/>
          <w:sz w:val="24"/>
          <w:szCs w:val="24"/>
          <w:lang w:eastAsia="lv-LV"/>
        </w:rPr>
        <w:t>aukstuma aģents R134A)</w:t>
      </w:r>
      <w:r w:rsidR="000B2EE6" w:rsidRPr="00C95AD5">
        <w:rPr>
          <w:b w:val="0"/>
          <w:sz w:val="24"/>
          <w:szCs w:val="24"/>
        </w:rPr>
        <w:t xml:space="preserve"> </w:t>
      </w:r>
      <w:r w:rsidRPr="00C95AD5">
        <w:rPr>
          <w:b w:val="0"/>
          <w:sz w:val="24"/>
          <w:szCs w:val="24"/>
        </w:rPr>
        <w:t xml:space="preserve"> tiesības:</w:t>
      </w:r>
    </w:p>
    <w:p w14:paraId="4D8D1796" w14:textId="77777777" w:rsidR="00B66B30" w:rsidRPr="00EA4F86" w:rsidRDefault="00B66B30" w:rsidP="00B66B30">
      <w:pPr>
        <w:pStyle w:val="Subtitle"/>
        <w:jc w:val="both"/>
        <w:rPr>
          <w:b w:val="0"/>
          <w:sz w:val="24"/>
          <w:szCs w:val="24"/>
          <w:highlight w:val="yellow"/>
        </w:rPr>
      </w:pPr>
    </w:p>
    <w:p w14:paraId="38CEBBC6" w14:textId="77777777" w:rsidR="00B66B30" w:rsidRPr="00EA4F86" w:rsidRDefault="00B66B30" w:rsidP="00B66B30">
      <w:pPr>
        <w:pStyle w:val="Subtitle"/>
        <w:ind w:left="720"/>
        <w:jc w:val="both"/>
        <w:rPr>
          <w:b w:val="0"/>
          <w:sz w:val="24"/>
          <w:szCs w:val="24"/>
          <w:highlight w:val="yellow"/>
        </w:rPr>
      </w:pPr>
    </w:p>
    <w:p w14:paraId="6E066315" w14:textId="77777777" w:rsidR="00B66B30" w:rsidRPr="00EA4F86" w:rsidRDefault="00B66B30" w:rsidP="00B66B30">
      <w:pPr>
        <w:pStyle w:val="Subtitle"/>
        <w:jc w:val="both"/>
        <w:rPr>
          <w:b w:val="0"/>
          <w:sz w:val="24"/>
          <w:szCs w:val="24"/>
          <w:highlight w:val="yellow"/>
        </w:rPr>
      </w:pPr>
      <w:bookmarkStart w:id="9" w:name="OLE_LINK1"/>
    </w:p>
    <w:bookmarkEnd w:id="9"/>
    <w:p w14:paraId="061419C3" w14:textId="77777777" w:rsidR="00B66B30" w:rsidRPr="00FD7D26" w:rsidRDefault="00B66B30" w:rsidP="00B66B30">
      <w:pPr>
        <w:tabs>
          <w:tab w:val="left" w:pos="5103"/>
        </w:tabs>
        <w:rPr>
          <w:rFonts w:ascii="Times New Roman" w:hAnsi="Times New Roman" w:cs="Times New Roman"/>
          <w:sz w:val="24"/>
          <w:szCs w:val="24"/>
        </w:rPr>
      </w:pPr>
      <w:r w:rsidRPr="00FD7D26">
        <w:rPr>
          <w:rFonts w:ascii="Times New Roman" w:hAnsi="Times New Roman" w:cs="Times New Roman"/>
          <w:sz w:val="24"/>
          <w:szCs w:val="24"/>
        </w:rPr>
        <w:t>Pasūtītāja pilnvarotā persona ________________</w:t>
      </w:r>
    </w:p>
    <w:p w14:paraId="08B18E15" w14:textId="77777777" w:rsidR="00B66B30" w:rsidRPr="00FD7D26" w:rsidRDefault="00B66B30" w:rsidP="00B66B30">
      <w:pPr>
        <w:tabs>
          <w:tab w:val="left" w:pos="3724"/>
        </w:tabs>
        <w:rPr>
          <w:rFonts w:ascii="Times New Roman" w:hAnsi="Times New Roman" w:cs="Times New Roman"/>
          <w:sz w:val="24"/>
          <w:szCs w:val="24"/>
        </w:rPr>
        <w:sectPr w:rsidR="00B66B30" w:rsidRPr="00FD7D26" w:rsidSect="00B66B30">
          <w:pgSz w:w="11907" w:h="16840" w:code="9"/>
          <w:pgMar w:top="1134" w:right="851" w:bottom="1134" w:left="1701" w:header="720" w:footer="839" w:gutter="0"/>
          <w:cols w:space="720"/>
          <w:docGrid w:linePitch="299"/>
        </w:sectPr>
      </w:pPr>
      <w:r w:rsidRPr="00FD7D26">
        <w:rPr>
          <w:rFonts w:ascii="Times New Roman" w:hAnsi="Times New Roman" w:cs="Times New Roman"/>
          <w:sz w:val="24"/>
          <w:szCs w:val="24"/>
        </w:rPr>
        <w:tab/>
      </w:r>
      <w:r w:rsidRPr="00FD7D26">
        <w:rPr>
          <w:rFonts w:ascii="Times New Roman" w:hAnsi="Times New Roman" w:cs="Times New Roman"/>
          <w:sz w:val="24"/>
          <w:szCs w:val="24"/>
        </w:rPr>
        <w:tab/>
      </w:r>
      <w:r w:rsidRPr="00FD7D26">
        <w:rPr>
          <w:rFonts w:ascii="Times New Roman" w:hAnsi="Times New Roman" w:cs="Times New Roman"/>
          <w:sz w:val="24"/>
          <w:szCs w:val="24"/>
        </w:rPr>
        <w:tab/>
      </w:r>
      <w:r w:rsidRPr="00FD7D26">
        <w:rPr>
          <w:rFonts w:ascii="Times New Roman" w:hAnsi="Times New Roman" w:cs="Times New Roman"/>
          <w:sz w:val="24"/>
          <w:szCs w:val="24"/>
        </w:rPr>
        <w:tab/>
        <w:t xml:space="preserve">      (paraksts)</w:t>
      </w:r>
    </w:p>
    <w:p w14:paraId="342D7E24" w14:textId="77777777" w:rsidR="00B66B30" w:rsidRPr="00FD7D26" w:rsidRDefault="00B66B30" w:rsidP="00B66B30">
      <w:pPr>
        <w:pStyle w:val="Heading5"/>
        <w:jc w:val="right"/>
        <w:rPr>
          <w:rFonts w:ascii="Times New Roman" w:hAnsi="Times New Roman" w:cs="Times New Roman"/>
          <w:b/>
          <w:bCs/>
          <w:color w:val="auto"/>
          <w:sz w:val="24"/>
          <w:szCs w:val="24"/>
        </w:rPr>
      </w:pPr>
      <w:r w:rsidRPr="00FD7D26">
        <w:rPr>
          <w:rFonts w:ascii="Times New Roman" w:hAnsi="Times New Roman" w:cs="Times New Roman"/>
          <w:bCs/>
          <w:color w:val="auto"/>
          <w:sz w:val="24"/>
          <w:szCs w:val="24"/>
        </w:rPr>
        <w:lastRenderedPageBreak/>
        <w:t>Vispārīgās vienošanās</w:t>
      </w:r>
    </w:p>
    <w:p w14:paraId="504CF15C" w14:textId="77777777" w:rsidR="00B66B30" w:rsidRPr="00FD7D26" w:rsidRDefault="00B66B30" w:rsidP="00B66B30">
      <w:pPr>
        <w:pStyle w:val="Header"/>
        <w:jc w:val="right"/>
        <w:rPr>
          <w:rFonts w:ascii="Times New Roman" w:hAnsi="Times New Roman" w:cs="Times New Roman"/>
          <w:bCs/>
          <w:sz w:val="24"/>
          <w:szCs w:val="24"/>
        </w:rPr>
      </w:pPr>
      <w:r w:rsidRPr="00FD7D26">
        <w:rPr>
          <w:rFonts w:ascii="Times New Roman" w:hAnsi="Times New Roman" w:cs="Times New Roman"/>
          <w:bCs/>
          <w:sz w:val="24"/>
          <w:szCs w:val="24"/>
        </w:rPr>
        <w:t>5.pielikums</w:t>
      </w:r>
    </w:p>
    <w:p w14:paraId="32D43ECC" w14:textId="77777777" w:rsidR="00B66B30" w:rsidRPr="00FD7D26" w:rsidRDefault="00B66B30" w:rsidP="00B66B30">
      <w:pPr>
        <w:pStyle w:val="Header"/>
        <w:jc w:val="right"/>
        <w:rPr>
          <w:rFonts w:ascii="Times New Roman" w:hAnsi="Times New Roman" w:cs="Times New Roman"/>
          <w:bCs/>
          <w:sz w:val="24"/>
          <w:szCs w:val="24"/>
        </w:rPr>
      </w:pPr>
    </w:p>
    <w:p w14:paraId="1379F2ED" w14:textId="77777777" w:rsidR="00B66B30" w:rsidRPr="00FD7D26" w:rsidRDefault="00B66B30" w:rsidP="00B66B30">
      <w:pPr>
        <w:pStyle w:val="Header"/>
        <w:jc w:val="center"/>
        <w:rPr>
          <w:rFonts w:ascii="Times New Roman" w:hAnsi="Times New Roman" w:cs="Times New Roman"/>
          <w:bCs/>
          <w:sz w:val="24"/>
          <w:szCs w:val="24"/>
        </w:rPr>
      </w:pPr>
      <w:r w:rsidRPr="00FD7D26">
        <w:rPr>
          <w:rFonts w:ascii="Times New Roman" w:hAnsi="Times New Roman" w:cs="Times New Roman"/>
          <w:bCs/>
          <w:sz w:val="24"/>
          <w:szCs w:val="24"/>
        </w:rPr>
        <w:t>IESPĒJAMO PIEGĀDĀTĀJU PILNVAROTO PERSONU SARAKSTS</w:t>
      </w:r>
    </w:p>
    <w:p w14:paraId="48692745" w14:textId="77777777" w:rsidR="00B66B30" w:rsidRPr="00FD7D26" w:rsidRDefault="00B66B30" w:rsidP="00B66B30">
      <w:pPr>
        <w:pStyle w:val="Header"/>
        <w:jc w:val="center"/>
        <w:rPr>
          <w:rFonts w:ascii="Times New Roman" w:hAnsi="Times New Roman" w:cs="Times New Roman"/>
          <w:bCs/>
          <w:sz w:val="24"/>
          <w:szCs w:val="24"/>
        </w:rPr>
      </w:pPr>
    </w:p>
    <w:p w14:paraId="05144C40" w14:textId="77777777" w:rsidR="00B66B30" w:rsidRPr="00FD7D26" w:rsidRDefault="00B66B30" w:rsidP="00B66B30">
      <w:pPr>
        <w:pStyle w:val="Header"/>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gridCol w:w="2880"/>
        <w:gridCol w:w="2988"/>
      </w:tblGrid>
      <w:tr w:rsidR="00B66B30" w:rsidRPr="00394E84" w14:paraId="48E9AB36" w14:textId="77777777" w:rsidTr="001E0AEC">
        <w:tc>
          <w:tcPr>
            <w:tcW w:w="1368" w:type="dxa"/>
          </w:tcPr>
          <w:p w14:paraId="76BDDFFB" w14:textId="77777777" w:rsidR="00B66B30" w:rsidRPr="00FD7D26" w:rsidRDefault="00B66B30" w:rsidP="001E0AEC">
            <w:pPr>
              <w:pStyle w:val="Header"/>
              <w:jc w:val="center"/>
              <w:rPr>
                <w:rFonts w:ascii="Times New Roman" w:hAnsi="Times New Roman" w:cs="Times New Roman"/>
                <w:bCs/>
                <w:sz w:val="24"/>
                <w:szCs w:val="24"/>
              </w:rPr>
            </w:pPr>
            <w:r w:rsidRPr="00FD7D26">
              <w:rPr>
                <w:rFonts w:ascii="Times New Roman" w:hAnsi="Times New Roman" w:cs="Times New Roman"/>
                <w:bCs/>
                <w:sz w:val="24"/>
                <w:szCs w:val="24"/>
              </w:rPr>
              <w:t>Nr.p.k.</w:t>
            </w:r>
          </w:p>
        </w:tc>
        <w:tc>
          <w:tcPr>
            <w:tcW w:w="2340" w:type="dxa"/>
          </w:tcPr>
          <w:p w14:paraId="6D468AE1" w14:textId="77777777" w:rsidR="00B66B30" w:rsidRPr="00FD7D26" w:rsidRDefault="00B66B30" w:rsidP="001E0AEC">
            <w:pPr>
              <w:pStyle w:val="Header"/>
              <w:jc w:val="center"/>
              <w:rPr>
                <w:rFonts w:ascii="Times New Roman" w:hAnsi="Times New Roman" w:cs="Times New Roman"/>
                <w:bCs/>
                <w:sz w:val="24"/>
                <w:szCs w:val="24"/>
              </w:rPr>
            </w:pPr>
            <w:r w:rsidRPr="00FD7D26">
              <w:rPr>
                <w:rFonts w:ascii="Times New Roman" w:hAnsi="Times New Roman" w:cs="Times New Roman"/>
                <w:bCs/>
                <w:sz w:val="24"/>
                <w:szCs w:val="24"/>
              </w:rPr>
              <w:t>Iespējamā piegādātāja nosaukums</w:t>
            </w:r>
          </w:p>
        </w:tc>
        <w:tc>
          <w:tcPr>
            <w:tcW w:w="2880" w:type="dxa"/>
          </w:tcPr>
          <w:p w14:paraId="464ACCC1" w14:textId="77777777" w:rsidR="00B66B30" w:rsidRPr="00FD7D26" w:rsidRDefault="00B66B30" w:rsidP="001E0AEC">
            <w:pPr>
              <w:pStyle w:val="Header"/>
              <w:jc w:val="center"/>
              <w:rPr>
                <w:rFonts w:ascii="Times New Roman" w:hAnsi="Times New Roman" w:cs="Times New Roman"/>
                <w:bCs/>
                <w:sz w:val="24"/>
                <w:szCs w:val="24"/>
              </w:rPr>
            </w:pPr>
            <w:r w:rsidRPr="00FD7D26">
              <w:rPr>
                <w:rFonts w:ascii="Times New Roman" w:hAnsi="Times New Roman" w:cs="Times New Roman"/>
                <w:bCs/>
                <w:sz w:val="24"/>
                <w:szCs w:val="24"/>
              </w:rPr>
              <w:t>Pilnvarotās personas vārds, uzvārds, ieņemamais amats</w:t>
            </w:r>
          </w:p>
        </w:tc>
        <w:tc>
          <w:tcPr>
            <w:tcW w:w="2988" w:type="dxa"/>
          </w:tcPr>
          <w:p w14:paraId="3E9DDB0F" w14:textId="77777777" w:rsidR="00B66B30" w:rsidRPr="00394E84" w:rsidRDefault="00B66B30" w:rsidP="001E0AEC">
            <w:pPr>
              <w:pStyle w:val="Header"/>
              <w:jc w:val="center"/>
              <w:rPr>
                <w:rFonts w:ascii="Times New Roman" w:hAnsi="Times New Roman" w:cs="Times New Roman"/>
                <w:bCs/>
                <w:sz w:val="24"/>
                <w:szCs w:val="24"/>
              </w:rPr>
            </w:pPr>
            <w:r w:rsidRPr="00FD7D26">
              <w:rPr>
                <w:rFonts w:ascii="Times New Roman" w:hAnsi="Times New Roman" w:cs="Times New Roman"/>
                <w:bCs/>
                <w:sz w:val="24"/>
                <w:szCs w:val="24"/>
              </w:rPr>
              <w:t>Pilnvarotās personas kontaktinformācija</w:t>
            </w:r>
          </w:p>
        </w:tc>
      </w:tr>
      <w:tr w:rsidR="00B66B30" w:rsidRPr="00394E84" w14:paraId="29234B04" w14:textId="77777777" w:rsidTr="001E0AEC">
        <w:tc>
          <w:tcPr>
            <w:tcW w:w="1368" w:type="dxa"/>
          </w:tcPr>
          <w:p w14:paraId="475A0B83" w14:textId="77777777" w:rsidR="00B66B30" w:rsidRPr="00394E84" w:rsidRDefault="00B66B30" w:rsidP="001E0AEC">
            <w:pPr>
              <w:pStyle w:val="Header"/>
              <w:jc w:val="center"/>
              <w:rPr>
                <w:rFonts w:ascii="Times New Roman" w:hAnsi="Times New Roman" w:cs="Times New Roman"/>
                <w:bCs/>
                <w:sz w:val="24"/>
                <w:szCs w:val="24"/>
              </w:rPr>
            </w:pPr>
          </w:p>
        </w:tc>
        <w:tc>
          <w:tcPr>
            <w:tcW w:w="2340" w:type="dxa"/>
          </w:tcPr>
          <w:p w14:paraId="647872B6" w14:textId="77777777" w:rsidR="00B66B30" w:rsidRPr="00394E84" w:rsidRDefault="00B66B30" w:rsidP="001E0AEC">
            <w:pPr>
              <w:pStyle w:val="Header"/>
              <w:jc w:val="center"/>
              <w:rPr>
                <w:rFonts w:ascii="Times New Roman" w:hAnsi="Times New Roman" w:cs="Times New Roman"/>
                <w:bCs/>
                <w:sz w:val="24"/>
                <w:szCs w:val="24"/>
              </w:rPr>
            </w:pPr>
          </w:p>
        </w:tc>
        <w:tc>
          <w:tcPr>
            <w:tcW w:w="2880" w:type="dxa"/>
          </w:tcPr>
          <w:p w14:paraId="7BD58CF3" w14:textId="77777777" w:rsidR="00B66B30" w:rsidRPr="00394E84" w:rsidRDefault="00B66B30" w:rsidP="001E0AEC">
            <w:pPr>
              <w:pStyle w:val="Header"/>
              <w:jc w:val="center"/>
              <w:rPr>
                <w:rFonts w:ascii="Times New Roman" w:hAnsi="Times New Roman" w:cs="Times New Roman"/>
                <w:bCs/>
                <w:sz w:val="24"/>
                <w:szCs w:val="24"/>
              </w:rPr>
            </w:pPr>
          </w:p>
        </w:tc>
        <w:tc>
          <w:tcPr>
            <w:tcW w:w="2988" w:type="dxa"/>
          </w:tcPr>
          <w:p w14:paraId="4A8D4881" w14:textId="77777777" w:rsidR="00B66B30" w:rsidRPr="00394E84" w:rsidRDefault="00B66B30" w:rsidP="001E0AEC">
            <w:pPr>
              <w:pStyle w:val="Header"/>
              <w:jc w:val="center"/>
              <w:rPr>
                <w:rFonts w:ascii="Times New Roman" w:hAnsi="Times New Roman" w:cs="Times New Roman"/>
                <w:bCs/>
                <w:sz w:val="24"/>
                <w:szCs w:val="24"/>
              </w:rPr>
            </w:pPr>
          </w:p>
        </w:tc>
      </w:tr>
    </w:tbl>
    <w:p w14:paraId="4C651569" w14:textId="0CE97FF3" w:rsidR="00B66B30" w:rsidRDefault="00B66B30" w:rsidP="00B66B30">
      <w:pPr>
        <w:tabs>
          <w:tab w:val="left" w:pos="3724"/>
        </w:tabs>
      </w:pPr>
    </w:p>
    <w:p w14:paraId="74DE5535" w14:textId="4457946D" w:rsidR="00B66B30" w:rsidRDefault="00B66B30" w:rsidP="00B66B30"/>
    <w:p w14:paraId="70E53C4F" w14:textId="77777777" w:rsidR="00394E84" w:rsidRPr="00394E84" w:rsidRDefault="00394E84" w:rsidP="00394E84">
      <w:pPr>
        <w:pStyle w:val="Title"/>
        <w:rPr>
          <w:b w:val="0"/>
          <w:sz w:val="24"/>
          <w:szCs w:val="24"/>
        </w:rPr>
      </w:pPr>
    </w:p>
    <w:p w14:paraId="25479604" w14:textId="77777777" w:rsidR="00394E84" w:rsidRPr="00394E84" w:rsidRDefault="00394E84" w:rsidP="00394E84">
      <w:pPr>
        <w:rPr>
          <w:rFonts w:ascii="Times New Roman" w:hAnsi="Times New Roman" w:cs="Times New Roman"/>
        </w:rPr>
      </w:pPr>
    </w:p>
    <w:p w14:paraId="4652DFE9" w14:textId="77777777" w:rsidR="00394E84" w:rsidRPr="00394E84" w:rsidRDefault="00394E84" w:rsidP="00394E84">
      <w:pPr>
        <w:rPr>
          <w:rFonts w:ascii="Times New Roman" w:hAnsi="Times New Roman" w:cs="Times New Roman"/>
        </w:rPr>
      </w:pPr>
    </w:p>
    <w:p w14:paraId="7464B9EB" w14:textId="77777777" w:rsidR="00394E84" w:rsidRPr="00394E84" w:rsidRDefault="00394E84" w:rsidP="00394E84">
      <w:pPr>
        <w:rPr>
          <w:rFonts w:ascii="Times New Roman" w:hAnsi="Times New Roman" w:cs="Times New Roman"/>
          <w:sz w:val="24"/>
          <w:szCs w:val="24"/>
        </w:rPr>
      </w:pPr>
    </w:p>
    <w:p w14:paraId="573D6920" w14:textId="77777777" w:rsidR="00394E84" w:rsidRPr="00394E84" w:rsidRDefault="00394E84" w:rsidP="00394E84">
      <w:pPr>
        <w:rPr>
          <w:rFonts w:ascii="Times New Roman" w:hAnsi="Times New Roman" w:cs="Times New Roman"/>
          <w:sz w:val="24"/>
          <w:szCs w:val="24"/>
        </w:rPr>
      </w:pPr>
    </w:p>
    <w:p w14:paraId="1B5F7753" w14:textId="6497995B" w:rsidR="006E458A" w:rsidRPr="00394E84" w:rsidRDefault="006E458A" w:rsidP="006E458A">
      <w:pPr>
        <w:spacing w:after="0" w:line="240" w:lineRule="auto"/>
        <w:jc w:val="center"/>
        <w:rPr>
          <w:rFonts w:ascii="Times New Roman" w:eastAsia="Times New Roman" w:hAnsi="Times New Roman" w:cs="Times New Roman"/>
          <w:bCs/>
          <w:sz w:val="24"/>
          <w:szCs w:val="24"/>
        </w:rPr>
      </w:pPr>
    </w:p>
    <w:p w14:paraId="38715DCE" w14:textId="77777777" w:rsidR="006E458A" w:rsidRPr="00394E84" w:rsidRDefault="006E458A" w:rsidP="006E458A">
      <w:pPr>
        <w:spacing w:after="0" w:line="240" w:lineRule="auto"/>
        <w:jc w:val="center"/>
        <w:rPr>
          <w:rFonts w:ascii="Times New Roman" w:eastAsia="Times New Roman" w:hAnsi="Times New Roman" w:cs="Times New Roman"/>
          <w:bCs/>
          <w:sz w:val="24"/>
          <w:szCs w:val="24"/>
        </w:rPr>
      </w:pPr>
    </w:p>
    <w:sectPr w:rsidR="006E458A" w:rsidRPr="00394E84" w:rsidSect="006F2F1C">
      <w:footerReference w:type="defaul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B2BC" w14:textId="77777777" w:rsidR="00C84942" w:rsidRDefault="00C84942" w:rsidP="007E55BA">
      <w:pPr>
        <w:spacing w:after="0" w:line="240" w:lineRule="auto"/>
      </w:pPr>
      <w:r>
        <w:separator/>
      </w:r>
    </w:p>
  </w:endnote>
  <w:endnote w:type="continuationSeparator" w:id="0">
    <w:p w14:paraId="21DDAF85" w14:textId="77777777" w:rsidR="00C84942" w:rsidRDefault="00C84942"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9064305"/>
      <w:docPartObj>
        <w:docPartGallery w:val="Page Numbers (Bottom of Page)"/>
        <w:docPartUnique/>
      </w:docPartObj>
    </w:sdtPr>
    <w:sdtEndPr>
      <w:rPr>
        <w:noProof/>
      </w:rPr>
    </w:sdtEndPr>
    <w:sdtContent>
      <w:p w14:paraId="4816BE78" w14:textId="2F0D977C" w:rsidR="00150B41" w:rsidRPr="00B32318" w:rsidRDefault="00150B41">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Pr>
            <w:rFonts w:ascii="Times New Roman" w:hAnsi="Times New Roman" w:cs="Times New Roman"/>
            <w:noProof/>
          </w:rPr>
          <w:t>2</w:t>
        </w:r>
        <w:r w:rsidRPr="00B32318">
          <w:rPr>
            <w:rFonts w:ascii="Times New Roman" w:hAnsi="Times New Roman" w:cs="Times New Roman"/>
            <w:noProof/>
          </w:rPr>
          <w:fldChar w:fldCharType="end"/>
        </w:r>
      </w:p>
    </w:sdtContent>
  </w:sdt>
  <w:p w14:paraId="066EB4F1" w14:textId="77777777" w:rsidR="00150B41" w:rsidRPr="00B32318" w:rsidRDefault="00150B41" w:rsidP="00B66B3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5E48" w14:textId="75B07758" w:rsidR="00150B41" w:rsidRPr="006C3BF1" w:rsidRDefault="00150B41" w:rsidP="006C3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5067"/>
      <w:docPartObj>
        <w:docPartGallery w:val="Page Numbers (Bottom of Page)"/>
        <w:docPartUnique/>
      </w:docPartObj>
    </w:sdtPr>
    <w:sdtEndPr>
      <w:rPr>
        <w:noProof/>
      </w:rPr>
    </w:sdtEndPr>
    <w:sdtContent>
      <w:p w14:paraId="701C9B80" w14:textId="7942840D" w:rsidR="00150B41" w:rsidRDefault="00150B4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86643B" w14:textId="77777777" w:rsidR="00150B41" w:rsidRPr="00821F77" w:rsidRDefault="00150B4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6F82" w14:textId="77777777" w:rsidR="00C84942" w:rsidRDefault="00C84942" w:rsidP="007E55BA">
      <w:pPr>
        <w:spacing w:after="0" w:line="240" w:lineRule="auto"/>
      </w:pPr>
      <w:r>
        <w:separator/>
      </w:r>
    </w:p>
  </w:footnote>
  <w:footnote w:type="continuationSeparator" w:id="0">
    <w:p w14:paraId="6A4EB488" w14:textId="77777777" w:rsidR="00C84942" w:rsidRDefault="00C84942" w:rsidP="007E55BA">
      <w:pPr>
        <w:spacing w:after="0" w:line="240" w:lineRule="auto"/>
      </w:pPr>
      <w:r>
        <w:continuationSeparator/>
      </w:r>
    </w:p>
  </w:footnote>
  <w:footnote w:id="1">
    <w:p w14:paraId="53C2994A" w14:textId="77777777" w:rsidR="006E39D4" w:rsidRPr="004A60E7" w:rsidRDefault="006E39D4" w:rsidP="006E39D4">
      <w:pPr>
        <w:pStyle w:val="FootnoteText"/>
        <w:jc w:val="both"/>
        <w:rPr>
          <w:rFonts w:ascii="Times New Roman" w:hAnsi="Times New Roman"/>
        </w:rPr>
      </w:pPr>
      <w:r w:rsidRPr="004A60E7">
        <w:rPr>
          <w:rStyle w:val="FootnoteReference"/>
          <w:rFonts w:ascii="Times New Roman" w:hAnsi="Times New Roman"/>
        </w:rPr>
        <w:footnoteRef/>
      </w:r>
      <w:r w:rsidRPr="004A60E7">
        <w:rPr>
          <w:rFonts w:ascii="Times New Roman" w:hAnsi="Times New Roman"/>
        </w:rPr>
        <w:t xml:space="preserve"> Atbilstoši kondicionēšanas sistēmu ražotāja noteiktajam standartam </w:t>
      </w:r>
      <w:r>
        <w:rPr>
          <w:rFonts w:ascii="Times New Roman" w:hAnsi="Times New Roman"/>
        </w:rPr>
        <w:t>P</w:t>
      </w:r>
      <w:r w:rsidRPr="004A60E7">
        <w:rPr>
          <w:rFonts w:ascii="Times New Roman" w:hAnsi="Times New Roman"/>
        </w:rPr>
        <w:t>asūtītāja sabiedriskā transporta kondicionēšanas sistēmu jāuzpilda tikai ar Aukstuma aģents R-134 A kondicionēšanas gāzi.</w:t>
      </w:r>
    </w:p>
  </w:footnote>
  <w:footnote w:id="2">
    <w:p w14:paraId="051119F3" w14:textId="77777777" w:rsidR="009458CD" w:rsidRPr="004A60E7" w:rsidRDefault="009458CD" w:rsidP="009458CD">
      <w:pPr>
        <w:pStyle w:val="FootnoteText"/>
        <w:jc w:val="both"/>
        <w:rPr>
          <w:rFonts w:ascii="Times New Roman" w:hAnsi="Times New Roman"/>
        </w:rPr>
      </w:pPr>
      <w:r w:rsidRPr="004A60E7">
        <w:rPr>
          <w:rStyle w:val="FootnoteReference"/>
          <w:rFonts w:ascii="Times New Roman" w:hAnsi="Times New Roman"/>
        </w:rPr>
        <w:footnoteRef/>
      </w:r>
      <w:r w:rsidRPr="004A60E7">
        <w:rPr>
          <w:rFonts w:ascii="Times New Roman" w:hAnsi="Times New Roman"/>
        </w:rPr>
        <w:t xml:space="preserve"> </w:t>
      </w:r>
      <w:r w:rsidRPr="004A60E7">
        <w:rPr>
          <w:rFonts w:ascii="Times New Roman" w:hAnsi="Times New Roman"/>
        </w:rPr>
        <w:t xml:space="preserve">Atbilstoši kondicionēšanas sistēmu ražotāja noteiktajam standartam </w:t>
      </w:r>
      <w:r>
        <w:rPr>
          <w:rFonts w:ascii="Times New Roman" w:hAnsi="Times New Roman"/>
        </w:rPr>
        <w:t>P</w:t>
      </w:r>
      <w:r w:rsidRPr="004A60E7">
        <w:rPr>
          <w:rFonts w:ascii="Times New Roman" w:hAnsi="Times New Roman"/>
        </w:rPr>
        <w:t>asūtītāja sabiedriskā transporta kondicionēšanas sistēmu jāuzpilda tikai ar Aukstuma aģents R-134 A kondicionēšanas gāzi.</w:t>
      </w:r>
    </w:p>
  </w:footnote>
  <w:footnote w:id="3">
    <w:p w14:paraId="68CFD5D0" w14:textId="77777777" w:rsidR="003A548C" w:rsidRDefault="003A548C" w:rsidP="003A548C">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w:t>
      </w:r>
      <w:r w:rsidRPr="00BC0ADE">
        <w:rPr>
          <w:rFonts w:ascii="Times New Roman" w:hAnsi="Times New Roman"/>
        </w:rPr>
        <w:t xml:space="preserve">Pretendentam </w:t>
      </w:r>
      <w:r w:rsidRPr="00BC0ADE">
        <w:rPr>
          <w:rFonts w:ascii="Times New Roman" w:hAnsi="Times New Roman"/>
        </w:rPr>
        <w:t xml:space="preserve">pieteikumā jānorāda tā patiesais labuma guvējs saskaņā ar Noziedzīgi iegūtu līdzekļu legalizācijas un terorisma un proliferācijas finansēšanas novēršanas likuma regulējumu. </w:t>
      </w:r>
    </w:p>
    <w:p w14:paraId="084A7517" w14:textId="77777777" w:rsidR="003A548C" w:rsidRPr="00BC0ADE" w:rsidRDefault="003A548C" w:rsidP="003A548C">
      <w:pPr>
        <w:pStyle w:val="FootnoteText"/>
        <w:jc w:val="both"/>
        <w:rPr>
          <w:rFonts w:ascii="Times New Roman" w:hAnsi="Times New Roman"/>
        </w:rPr>
      </w:pPr>
    </w:p>
  </w:footnote>
  <w:footnote w:id="4">
    <w:p w14:paraId="26A6E26C" w14:textId="77777777" w:rsidR="00AD0805" w:rsidRPr="004A60E7" w:rsidRDefault="00AD0805" w:rsidP="00AD0805">
      <w:pPr>
        <w:pStyle w:val="FootnoteText"/>
        <w:jc w:val="both"/>
        <w:rPr>
          <w:rFonts w:ascii="Times New Roman" w:hAnsi="Times New Roman"/>
        </w:rPr>
      </w:pPr>
      <w:r w:rsidRPr="004A60E7">
        <w:rPr>
          <w:rStyle w:val="FootnoteReference"/>
          <w:rFonts w:ascii="Times New Roman" w:hAnsi="Times New Roman"/>
        </w:rPr>
        <w:footnoteRef/>
      </w:r>
      <w:r w:rsidRPr="004A60E7">
        <w:rPr>
          <w:rFonts w:ascii="Times New Roman" w:hAnsi="Times New Roman"/>
        </w:rPr>
        <w:t xml:space="preserve"> </w:t>
      </w:r>
      <w:r w:rsidRPr="004A60E7">
        <w:rPr>
          <w:rFonts w:ascii="Times New Roman" w:hAnsi="Times New Roman"/>
        </w:rPr>
        <w:t xml:space="preserve">Atbilstoši kondicionēšanas sistēmu ražotāja noteiktajam standartam </w:t>
      </w:r>
      <w:r>
        <w:rPr>
          <w:rFonts w:ascii="Times New Roman" w:hAnsi="Times New Roman"/>
        </w:rPr>
        <w:t>P</w:t>
      </w:r>
      <w:r w:rsidRPr="004A60E7">
        <w:rPr>
          <w:rFonts w:ascii="Times New Roman" w:hAnsi="Times New Roman"/>
        </w:rPr>
        <w:t>asūtītāja sabiedriskā transporta kondicionēšanas sistēmu jāuzpilda tikai ar Aukstuma aģents R-134 A kondicionēšanas gāzi.</w:t>
      </w:r>
    </w:p>
  </w:footnote>
  <w:footnote w:id="5">
    <w:p w14:paraId="6B491F66" w14:textId="77777777" w:rsidR="00AD0805" w:rsidRPr="004A60E7" w:rsidRDefault="00AD0805" w:rsidP="00AD0805">
      <w:pPr>
        <w:pStyle w:val="FootnoteText"/>
        <w:jc w:val="both"/>
        <w:rPr>
          <w:rFonts w:ascii="Times New Roman" w:hAnsi="Times New Roman"/>
        </w:rPr>
      </w:pPr>
      <w:r w:rsidRPr="004A60E7">
        <w:rPr>
          <w:rStyle w:val="FootnoteReference"/>
          <w:rFonts w:ascii="Times New Roman" w:hAnsi="Times New Roman"/>
        </w:rPr>
        <w:footnoteRef/>
      </w:r>
      <w:r w:rsidRPr="004A60E7">
        <w:rPr>
          <w:rFonts w:ascii="Times New Roman" w:hAnsi="Times New Roman"/>
        </w:rPr>
        <w:t xml:space="preserve"> </w:t>
      </w:r>
      <w:r w:rsidRPr="004A60E7">
        <w:rPr>
          <w:rFonts w:ascii="Times New Roman" w:hAnsi="Times New Roman"/>
        </w:rPr>
        <w:t xml:space="preserve">Atbilstoši </w:t>
      </w:r>
      <w:r w:rsidRPr="004A60E7">
        <w:rPr>
          <w:rFonts w:ascii="Times New Roman" w:hAnsi="Times New Roman"/>
        </w:rPr>
        <w:t xml:space="preserve">kondicionēšanas sistēmu ražotāja noteiktajam standartam </w:t>
      </w:r>
      <w:r>
        <w:rPr>
          <w:rFonts w:ascii="Times New Roman" w:hAnsi="Times New Roman"/>
        </w:rPr>
        <w:t>P</w:t>
      </w:r>
      <w:r w:rsidRPr="004A60E7">
        <w:rPr>
          <w:rFonts w:ascii="Times New Roman" w:hAnsi="Times New Roman"/>
        </w:rPr>
        <w:t>asūtītāja sabiedriskā transporta kondicionēšanas sistēmu jāuzpilda tikai ar Aukstuma aģents R-134 A kondicionēšanas gāzi.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CE67" w14:textId="12B65D60" w:rsidR="00150B41" w:rsidRDefault="00150B41">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separate"/>
    </w:r>
    <w:r w:rsidR="003102B5">
      <w:rPr>
        <w:rStyle w:val="PageNumber"/>
        <w:noProof/>
        <w:sz w:val="23"/>
      </w:rPr>
      <w:t>1</w:t>
    </w:r>
    <w:r>
      <w:rPr>
        <w:rStyle w:val="PageNumber"/>
        <w:sz w:val="23"/>
      </w:rPr>
      <w:fldChar w:fldCharType="end"/>
    </w:r>
  </w:p>
  <w:p w14:paraId="493F2028" w14:textId="77777777" w:rsidR="00150B41" w:rsidRDefault="00150B41">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C862" w14:textId="77777777" w:rsidR="00150B41" w:rsidRDefault="00150B41">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073CE"/>
    <w:multiLevelType w:val="hybridMultilevel"/>
    <w:tmpl w:val="22F6AC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2A7E09"/>
    <w:multiLevelType w:val="multilevel"/>
    <w:tmpl w:val="F1E214DC"/>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C27437"/>
    <w:multiLevelType w:val="multilevel"/>
    <w:tmpl w:val="0E8C5834"/>
    <w:lvl w:ilvl="0">
      <w:start w:val="18"/>
      <w:numFmt w:val="decimal"/>
      <w:lvlText w:val="%1."/>
      <w:lvlJc w:val="left"/>
      <w:pPr>
        <w:ind w:left="660" w:hanging="660"/>
      </w:pPr>
      <w:rPr>
        <w:rFonts w:hint="default"/>
        <w:b/>
        <w:bCs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i w:val="0"/>
        <w:iCs w:val="0"/>
        <w:color w:val="auto"/>
      </w:rPr>
    </w:lvl>
    <w:lvl w:ilvl="3">
      <w:start w:val="1"/>
      <w:numFmt w:val="decimal"/>
      <w:lvlText w:val="%1.%2.%3.%4."/>
      <w:lvlJc w:val="left"/>
      <w:pPr>
        <w:ind w:left="2564"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6960662"/>
    <w:multiLevelType w:val="multilevel"/>
    <w:tmpl w:val="327C21E4"/>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2DB3EDC"/>
    <w:multiLevelType w:val="multilevel"/>
    <w:tmpl w:val="A1ACF1EC"/>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AA00C4"/>
    <w:multiLevelType w:val="multilevel"/>
    <w:tmpl w:val="51524878"/>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8" w15:restartNumberingAfterBreak="0">
    <w:nsid w:val="44DE3A7E"/>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9"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74B5A50"/>
    <w:multiLevelType w:val="multilevel"/>
    <w:tmpl w:val="071AAF08"/>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3C0D39"/>
    <w:multiLevelType w:val="multilevel"/>
    <w:tmpl w:val="F00CB284"/>
    <w:lvl w:ilvl="0">
      <w:start w:val="1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BD36F2"/>
    <w:multiLevelType w:val="multilevel"/>
    <w:tmpl w:val="2DB00186"/>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AD1A41"/>
    <w:multiLevelType w:val="multilevel"/>
    <w:tmpl w:val="F1029C9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sz w:val="24"/>
        <w:szCs w:val="24"/>
      </w:r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CE43F81"/>
    <w:multiLevelType w:val="multilevel"/>
    <w:tmpl w:val="FBB4E50A"/>
    <w:lvl w:ilvl="0">
      <w:start w:val="1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DF3A77"/>
    <w:multiLevelType w:val="hybridMultilevel"/>
    <w:tmpl w:val="077ED3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0"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236329327">
    <w:abstractNumId w:val="11"/>
  </w:num>
  <w:num w:numId="2" w16cid:durableId="1094588435">
    <w:abstractNumId w:val="5"/>
  </w:num>
  <w:num w:numId="3" w16cid:durableId="174611936">
    <w:abstractNumId w:val="20"/>
  </w:num>
  <w:num w:numId="4" w16cid:durableId="1689020500">
    <w:abstractNumId w:val="12"/>
  </w:num>
  <w:num w:numId="5" w16cid:durableId="211620198">
    <w:abstractNumId w:val="21"/>
  </w:num>
  <w:num w:numId="6" w16cid:durableId="261963439">
    <w:abstractNumId w:val="18"/>
  </w:num>
  <w:num w:numId="7" w16cid:durableId="76026241">
    <w:abstractNumId w:val="2"/>
  </w:num>
  <w:num w:numId="8" w16cid:durableId="1562252415">
    <w:abstractNumId w:val="19"/>
  </w:num>
  <w:num w:numId="9" w16cid:durableId="2090035789">
    <w:abstractNumId w:val="9"/>
  </w:num>
  <w:num w:numId="10" w16cid:durableId="1388647570">
    <w:abstractNumId w:val="7"/>
  </w:num>
  <w:num w:numId="11" w16cid:durableId="1309088121">
    <w:abstractNumId w:val="15"/>
  </w:num>
  <w:num w:numId="12" w16cid:durableId="522279423">
    <w:abstractNumId w:val="8"/>
  </w:num>
  <w:num w:numId="13" w16cid:durableId="1215850387">
    <w:abstractNumId w:val="5"/>
  </w:num>
  <w:num w:numId="14" w16cid:durableId="2065636032">
    <w:abstractNumId w:val="4"/>
  </w:num>
  <w:num w:numId="15" w16cid:durableId="1651786219">
    <w:abstractNumId w:val="1"/>
  </w:num>
  <w:num w:numId="16" w16cid:durableId="1367367417">
    <w:abstractNumId w:val="6"/>
  </w:num>
  <w:num w:numId="17" w16cid:durableId="617613338">
    <w:abstractNumId w:val="10"/>
  </w:num>
  <w:num w:numId="18" w16cid:durableId="396560949">
    <w:abstractNumId w:val="16"/>
  </w:num>
  <w:num w:numId="19" w16cid:durableId="1875924011">
    <w:abstractNumId w:val="14"/>
  </w:num>
  <w:num w:numId="20" w16cid:durableId="2130120855">
    <w:abstractNumId w:val="13"/>
  </w:num>
  <w:num w:numId="21" w16cid:durableId="2141341822">
    <w:abstractNumId w:val="3"/>
  </w:num>
  <w:num w:numId="22" w16cid:durableId="1653438155">
    <w:abstractNumId w:val="0"/>
  </w:num>
  <w:num w:numId="23" w16cid:durableId="96076268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1446"/>
    <w:rsid w:val="00001694"/>
    <w:rsid w:val="00001C62"/>
    <w:rsid w:val="0000648F"/>
    <w:rsid w:val="000122B7"/>
    <w:rsid w:val="00016CB1"/>
    <w:rsid w:val="0001745A"/>
    <w:rsid w:val="000178F1"/>
    <w:rsid w:val="00017B4E"/>
    <w:rsid w:val="00026F4E"/>
    <w:rsid w:val="0002798A"/>
    <w:rsid w:val="000324C8"/>
    <w:rsid w:val="0003468C"/>
    <w:rsid w:val="00036853"/>
    <w:rsid w:val="00036892"/>
    <w:rsid w:val="00036C31"/>
    <w:rsid w:val="00036CE5"/>
    <w:rsid w:val="00036FB0"/>
    <w:rsid w:val="00040683"/>
    <w:rsid w:val="00041FA1"/>
    <w:rsid w:val="00046181"/>
    <w:rsid w:val="00054135"/>
    <w:rsid w:val="000542A2"/>
    <w:rsid w:val="00061E2C"/>
    <w:rsid w:val="00062576"/>
    <w:rsid w:val="00062B73"/>
    <w:rsid w:val="000653D7"/>
    <w:rsid w:val="0006651C"/>
    <w:rsid w:val="00070806"/>
    <w:rsid w:val="0007268F"/>
    <w:rsid w:val="000736DA"/>
    <w:rsid w:val="00080CFB"/>
    <w:rsid w:val="00090716"/>
    <w:rsid w:val="00091438"/>
    <w:rsid w:val="00094A91"/>
    <w:rsid w:val="00097304"/>
    <w:rsid w:val="000A0D2C"/>
    <w:rsid w:val="000A25D1"/>
    <w:rsid w:val="000A3E75"/>
    <w:rsid w:val="000A4B63"/>
    <w:rsid w:val="000A70D8"/>
    <w:rsid w:val="000A7C26"/>
    <w:rsid w:val="000B0F76"/>
    <w:rsid w:val="000B13B4"/>
    <w:rsid w:val="000B2EE6"/>
    <w:rsid w:val="000B6869"/>
    <w:rsid w:val="000B6ACB"/>
    <w:rsid w:val="000B7104"/>
    <w:rsid w:val="000B78C4"/>
    <w:rsid w:val="000D27A1"/>
    <w:rsid w:val="000D2EBA"/>
    <w:rsid w:val="000D689F"/>
    <w:rsid w:val="000E3BA1"/>
    <w:rsid w:val="000E3C7C"/>
    <w:rsid w:val="000E5138"/>
    <w:rsid w:val="000E5DAF"/>
    <w:rsid w:val="000E6BA9"/>
    <w:rsid w:val="000E7028"/>
    <w:rsid w:val="000E7271"/>
    <w:rsid w:val="000E7E11"/>
    <w:rsid w:val="000E7ED8"/>
    <w:rsid w:val="000F082B"/>
    <w:rsid w:val="000F2944"/>
    <w:rsid w:val="000F4B82"/>
    <w:rsid w:val="000F706F"/>
    <w:rsid w:val="000F765B"/>
    <w:rsid w:val="000F79DC"/>
    <w:rsid w:val="00100577"/>
    <w:rsid w:val="00103407"/>
    <w:rsid w:val="001060FD"/>
    <w:rsid w:val="00110C23"/>
    <w:rsid w:val="0011142A"/>
    <w:rsid w:val="0011486D"/>
    <w:rsid w:val="00115885"/>
    <w:rsid w:val="00117EFC"/>
    <w:rsid w:val="00120EA6"/>
    <w:rsid w:val="00124289"/>
    <w:rsid w:val="00126496"/>
    <w:rsid w:val="00130688"/>
    <w:rsid w:val="0013705F"/>
    <w:rsid w:val="00137B1A"/>
    <w:rsid w:val="001400B5"/>
    <w:rsid w:val="00141227"/>
    <w:rsid w:val="001423B6"/>
    <w:rsid w:val="00145E05"/>
    <w:rsid w:val="00150B41"/>
    <w:rsid w:val="00153DF2"/>
    <w:rsid w:val="0015513F"/>
    <w:rsid w:val="00157AF6"/>
    <w:rsid w:val="00157B00"/>
    <w:rsid w:val="0016312B"/>
    <w:rsid w:val="00165681"/>
    <w:rsid w:val="00166510"/>
    <w:rsid w:val="00167F6F"/>
    <w:rsid w:val="001702AB"/>
    <w:rsid w:val="00171980"/>
    <w:rsid w:val="00175A5B"/>
    <w:rsid w:val="00176A12"/>
    <w:rsid w:val="00180B72"/>
    <w:rsid w:val="0018180E"/>
    <w:rsid w:val="00182581"/>
    <w:rsid w:val="00182A90"/>
    <w:rsid w:val="00182E7B"/>
    <w:rsid w:val="00185E6B"/>
    <w:rsid w:val="001877C0"/>
    <w:rsid w:val="00190743"/>
    <w:rsid w:val="001920DB"/>
    <w:rsid w:val="00193BE4"/>
    <w:rsid w:val="0019793F"/>
    <w:rsid w:val="001A4C30"/>
    <w:rsid w:val="001A6A68"/>
    <w:rsid w:val="001B1DF2"/>
    <w:rsid w:val="001B5995"/>
    <w:rsid w:val="001C35EA"/>
    <w:rsid w:val="001C79C0"/>
    <w:rsid w:val="001D066C"/>
    <w:rsid w:val="001D1FB9"/>
    <w:rsid w:val="001E0AEC"/>
    <w:rsid w:val="001E2FC4"/>
    <w:rsid w:val="001E3DEF"/>
    <w:rsid w:val="001E4F28"/>
    <w:rsid w:val="001F0353"/>
    <w:rsid w:val="001F1DB9"/>
    <w:rsid w:val="001F5D75"/>
    <w:rsid w:val="001F7726"/>
    <w:rsid w:val="00202B80"/>
    <w:rsid w:val="002076A3"/>
    <w:rsid w:val="002079F4"/>
    <w:rsid w:val="00210A7A"/>
    <w:rsid w:val="00211E46"/>
    <w:rsid w:val="00212184"/>
    <w:rsid w:val="00214D09"/>
    <w:rsid w:val="00220400"/>
    <w:rsid w:val="0022291E"/>
    <w:rsid w:val="00223023"/>
    <w:rsid w:val="00225C54"/>
    <w:rsid w:val="00227632"/>
    <w:rsid w:val="002278A2"/>
    <w:rsid w:val="002348D1"/>
    <w:rsid w:val="00236293"/>
    <w:rsid w:val="00237053"/>
    <w:rsid w:val="00245745"/>
    <w:rsid w:val="00246CC3"/>
    <w:rsid w:val="00253915"/>
    <w:rsid w:val="00256765"/>
    <w:rsid w:val="00263B7E"/>
    <w:rsid w:val="00266856"/>
    <w:rsid w:val="002706F0"/>
    <w:rsid w:val="00272798"/>
    <w:rsid w:val="00277526"/>
    <w:rsid w:val="0027793F"/>
    <w:rsid w:val="00280F6D"/>
    <w:rsid w:val="00282F6A"/>
    <w:rsid w:val="002832B9"/>
    <w:rsid w:val="00290502"/>
    <w:rsid w:val="0029583F"/>
    <w:rsid w:val="002A0811"/>
    <w:rsid w:val="002A40CB"/>
    <w:rsid w:val="002A5444"/>
    <w:rsid w:val="002A7958"/>
    <w:rsid w:val="002B1028"/>
    <w:rsid w:val="002C059D"/>
    <w:rsid w:val="002C070D"/>
    <w:rsid w:val="002C524C"/>
    <w:rsid w:val="002C57EF"/>
    <w:rsid w:val="002C5AB4"/>
    <w:rsid w:val="002C7FA6"/>
    <w:rsid w:val="002D299E"/>
    <w:rsid w:val="002D3BF3"/>
    <w:rsid w:val="002D3D13"/>
    <w:rsid w:val="002D4942"/>
    <w:rsid w:val="002D67B2"/>
    <w:rsid w:val="002E0A07"/>
    <w:rsid w:val="002E2279"/>
    <w:rsid w:val="002E56BD"/>
    <w:rsid w:val="002E642F"/>
    <w:rsid w:val="002F1752"/>
    <w:rsid w:val="002F1B74"/>
    <w:rsid w:val="002F4B54"/>
    <w:rsid w:val="002F6E71"/>
    <w:rsid w:val="0030058B"/>
    <w:rsid w:val="00300823"/>
    <w:rsid w:val="00302FC1"/>
    <w:rsid w:val="00307391"/>
    <w:rsid w:val="00307C4E"/>
    <w:rsid w:val="003102B5"/>
    <w:rsid w:val="0031277F"/>
    <w:rsid w:val="00313DE0"/>
    <w:rsid w:val="003151B0"/>
    <w:rsid w:val="0031544B"/>
    <w:rsid w:val="00321795"/>
    <w:rsid w:val="00321920"/>
    <w:rsid w:val="003225DA"/>
    <w:rsid w:val="00323C2E"/>
    <w:rsid w:val="00327AEF"/>
    <w:rsid w:val="003315DE"/>
    <w:rsid w:val="00334C50"/>
    <w:rsid w:val="00336709"/>
    <w:rsid w:val="0033690A"/>
    <w:rsid w:val="003370A7"/>
    <w:rsid w:val="00342888"/>
    <w:rsid w:val="00342C51"/>
    <w:rsid w:val="00342FBB"/>
    <w:rsid w:val="003453AE"/>
    <w:rsid w:val="00350014"/>
    <w:rsid w:val="00350E62"/>
    <w:rsid w:val="00352ED1"/>
    <w:rsid w:val="00354BBB"/>
    <w:rsid w:val="003576A8"/>
    <w:rsid w:val="00370167"/>
    <w:rsid w:val="003711A2"/>
    <w:rsid w:val="0037229C"/>
    <w:rsid w:val="00373700"/>
    <w:rsid w:val="003743DC"/>
    <w:rsid w:val="00375091"/>
    <w:rsid w:val="00381E12"/>
    <w:rsid w:val="003828DA"/>
    <w:rsid w:val="003848C1"/>
    <w:rsid w:val="003902C8"/>
    <w:rsid w:val="0039205A"/>
    <w:rsid w:val="0039244A"/>
    <w:rsid w:val="00393626"/>
    <w:rsid w:val="00394E84"/>
    <w:rsid w:val="00395A61"/>
    <w:rsid w:val="00397131"/>
    <w:rsid w:val="003979D0"/>
    <w:rsid w:val="003A040B"/>
    <w:rsid w:val="003A0EE9"/>
    <w:rsid w:val="003A1598"/>
    <w:rsid w:val="003A548C"/>
    <w:rsid w:val="003A5CE3"/>
    <w:rsid w:val="003A7451"/>
    <w:rsid w:val="003B4C0B"/>
    <w:rsid w:val="003B5AD8"/>
    <w:rsid w:val="003C2E15"/>
    <w:rsid w:val="003C676C"/>
    <w:rsid w:val="003D2755"/>
    <w:rsid w:val="003D5F17"/>
    <w:rsid w:val="003D7487"/>
    <w:rsid w:val="003E255E"/>
    <w:rsid w:val="003E6206"/>
    <w:rsid w:val="003F1A52"/>
    <w:rsid w:val="003F4FEA"/>
    <w:rsid w:val="003F5EA4"/>
    <w:rsid w:val="003F6BF6"/>
    <w:rsid w:val="004008BA"/>
    <w:rsid w:val="004044F6"/>
    <w:rsid w:val="0040472E"/>
    <w:rsid w:val="004047C8"/>
    <w:rsid w:val="00406EF0"/>
    <w:rsid w:val="00407E97"/>
    <w:rsid w:val="00411FD7"/>
    <w:rsid w:val="00413CD1"/>
    <w:rsid w:val="0042172E"/>
    <w:rsid w:val="00424DCF"/>
    <w:rsid w:val="004261BA"/>
    <w:rsid w:val="00434342"/>
    <w:rsid w:val="00436038"/>
    <w:rsid w:val="00437B6C"/>
    <w:rsid w:val="0045093C"/>
    <w:rsid w:val="00451371"/>
    <w:rsid w:val="0046190E"/>
    <w:rsid w:val="00464A6D"/>
    <w:rsid w:val="00465BA0"/>
    <w:rsid w:val="00465CEB"/>
    <w:rsid w:val="004662E8"/>
    <w:rsid w:val="00467747"/>
    <w:rsid w:val="00473232"/>
    <w:rsid w:val="004733FB"/>
    <w:rsid w:val="00474206"/>
    <w:rsid w:val="0048076C"/>
    <w:rsid w:val="004820AA"/>
    <w:rsid w:val="00482BBD"/>
    <w:rsid w:val="00483B0E"/>
    <w:rsid w:val="004873F3"/>
    <w:rsid w:val="00490F53"/>
    <w:rsid w:val="004948A5"/>
    <w:rsid w:val="004A0810"/>
    <w:rsid w:val="004A7AE4"/>
    <w:rsid w:val="004B36D8"/>
    <w:rsid w:val="004B48A4"/>
    <w:rsid w:val="004B5C0E"/>
    <w:rsid w:val="004B72E8"/>
    <w:rsid w:val="004C11B3"/>
    <w:rsid w:val="004C2C43"/>
    <w:rsid w:val="004D18B8"/>
    <w:rsid w:val="004D19AC"/>
    <w:rsid w:val="004D1DA8"/>
    <w:rsid w:val="004D2EE0"/>
    <w:rsid w:val="004D50C1"/>
    <w:rsid w:val="004D5ED1"/>
    <w:rsid w:val="004D7075"/>
    <w:rsid w:val="004D733C"/>
    <w:rsid w:val="004E12AA"/>
    <w:rsid w:val="004E356C"/>
    <w:rsid w:val="004E3FB5"/>
    <w:rsid w:val="004E78A5"/>
    <w:rsid w:val="004F044C"/>
    <w:rsid w:val="004F59BC"/>
    <w:rsid w:val="00501478"/>
    <w:rsid w:val="0050287E"/>
    <w:rsid w:val="00503AF0"/>
    <w:rsid w:val="00506509"/>
    <w:rsid w:val="00506D58"/>
    <w:rsid w:val="00512A25"/>
    <w:rsid w:val="00512C01"/>
    <w:rsid w:val="00516E79"/>
    <w:rsid w:val="0052154F"/>
    <w:rsid w:val="00524AB8"/>
    <w:rsid w:val="00526C4F"/>
    <w:rsid w:val="00530DED"/>
    <w:rsid w:val="00535CBE"/>
    <w:rsid w:val="005367B0"/>
    <w:rsid w:val="005416AB"/>
    <w:rsid w:val="00545985"/>
    <w:rsid w:val="00545D54"/>
    <w:rsid w:val="00546314"/>
    <w:rsid w:val="005476D5"/>
    <w:rsid w:val="00551AA1"/>
    <w:rsid w:val="0055308D"/>
    <w:rsid w:val="0056796E"/>
    <w:rsid w:val="0057082B"/>
    <w:rsid w:val="00572BA6"/>
    <w:rsid w:val="00575036"/>
    <w:rsid w:val="00575ADE"/>
    <w:rsid w:val="00577B77"/>
    <w:rsid w:val="00581ED3"/>
    <w:rsid w:val="0058230F"/>
    <w:rsid w:val="00583810"/>
    <w:rsid w:val="00586345"/>
    <w:rsid w:val="005875CE"/>
    <w:rsid w:val="00587EF0"/>
    <w:rsid w:val="00590D6D"/>
    <w:rsid w:val="005910E0"/>
    <w:rsid w:val="00592A09"/>
    <w:rsid w:val="0059498F"/>
    <w:rsid w:val="00595465"/>
    <w:rsid w:val="005A13AE"/>
    <w:rsid w:val="005A5AB8"/>
    <w:rsid w:val="005A74C5"/>
    <w:rsid w:val="005A7AA7"/>
    <w:rsid w:val="005B12DE"/>
    <w:rsid w:val="005B58E8"/>
    <w:rsid w:val="005C3E83"/>
    <w:rsid w:val="005C708C"/>
    <w:rsid w:val="005D31B1"/>
    <w:rsid w:val="005D3BDC"/>
    <w:rsid w:val="005D48E9"/>
    <w:rsid w:val="005D68A1"/>
    <w:rsid w:val="005E0034"/>
    <w:rsid w:val="005E0147"/>
    <w:rsid w:val="005E1A60"/>
    <w:rsid w:val="005E1AD5"/>
    <w:rsid w:val="005E1F4D"/>
    <w:rsid w:val="005E79C7"/>
    <w:rsid w:val="005E7D9F"/>
    <w:rsid w:val="005F1221"/>
    <w:rsid w:val="005F3F6B"/>
    <w:rsid w:val="005F4537"/>
    <w:rsid w:val="006001E4"/>
    <w:rsid w:val="00600F06"/>
    <w:rsid w:val="00603065"/>
    <w:rsid w:val="00606C62"/>
    <w:rsid w:val="00614EC6"/>
    <w:rsid w:val="00617745"/>
    <w:rsid w:val="006207F5"/>
    <w:rsid w:val="0062298B"/>
    <w:rsid w:val="00623093"/>
    <w:rsid w:val="00625CA4"/>
    <w:rsid w:val="00627260"/>
    <w:rsid w:val="00630384"/>
    <w:rsid w:val="006303D0"/>
    <w:rsid w:val="0063311D"/>
    <w:rsid w:val="0063495B"/>
    <w:rsid w:val="00636F48"/>
    <w:rsid w:val="006378B7"/>
    <w:rsid w:val="00637C00"/>
    <w:rsid w:val="00637E25"/>
    <w:rsid w:val="00644312"/>
    <w:rsid w:val="006501B2"/>
    <w:rsid w:val="0065300C"/>
    <w:rsid w:val="006549C1"/>
    <w:rsid w:val="00654A24"/>
    <w:rsid w:val="006611B7"/>
    <w:rsid w:val="006621DF"/>
    <w:rsid w:val="006624B9"/>
    <w:rsid w:val="00662ED7"/>
    <w:rsid w:val="00663F48"/>
    <w:rsid w:val="006656C6"/>
    <w:rsid w:val="006679D8"/>
    <w:rsid w:val="00667DBB"/>
    <w:rsid w:val="00675D2A"/>
    <w:rsid w:val="00675DAE"/>
    <w:rsid w:val="00676D4D"/>
    <w:rsid w:val="00677685"/>
    <w:rsid w:val="00683B15"/>
    <w:rsid w:val="00694441"/>
    <w:rsid w:val="006962E1"/>
    <w:rsid w:val="00697FA7"/>
    <w:rsid w:val="006A0273"/>
    <w:rsid w:val="006A17FD"/>
    <w:rsid w:val="006A373B"/>
    <w:rsid w:val="006A6204"/>
    <w:rsid w:val="006B10D7"/>
    <w:rsid w:val="006B277E"/>
    <w:rsid w:val="006B2F9F"/>
    <w:rsid w:val="006B2FE5"/>
    <w:rsid w:val="006B748E"/>
    <w:rsid w:val="006C202D"/>
    <w:rsid w:val="006C32F0"/>
    <w:rsid w:val="006C3BF1"/>
    <w:rsid w:val="006C4947"/>
    <w:rsid w:val="006C4F43"/>
    <w:rsid w:val="006D159A"/>
    <w:rsid w:val="006D2AD5"/>
    <w:rsid w:val="006D4DAD"/>
    <w:rsid w:val="006E0A81"/>
    <w:rsid w:val="006E39D4"/>
    <w:rsid w:val="006E458A"/>
    <w:rsid w:val="006E555A"/>
    <w:rsid w:val="006E657E"/>
    <w:rsid w:val="006F128F"/>
    <w:rsid w:val="006F1AA4"/>
    <w:rsid w:val="006F1E71"/>
    <w:rsid w:val="006F2F1C"/>
    <w:rsid w:val="006F47F9"/>
    <w:rsid w:val="006F6B85"/>
    <w:rsid w:val="00703626"/>
    <w:rsid w:val="00705CFB"/>
    <w:rsid w:val="00705FFF"/>
    <w:rsid w:val="00706FCE"/>
    <w:rsid w:val="00716B28"/>
    <w:rsid w:val="00720A0A"/>
    <w:rsid w:val="00721C97"/>
    <w:rsid w:val="0072409E"/>
    <w:rsid w:val="00725C27"/>
    <w:rsid w:val="0073114B"/>
    <w:rsid w:val="00733481"/>
    <w:rsid w:val="0073351B"/>
    <w:rsid w:val="00734BFC"/>
    <w:rsid w:val="00735CDF"/>
    <w:rsid w:val="00735DC4"/>
    <w:rsid w:val="00737D93"/>
    <w:rsid w:val="00743BAA"/>
    <w:rsid w:val="00745BC4"/>
    <w:rsid w:val="00745CCA"/>
    <w:rsid w:val="007460FD"/>
    <w:rsid w:val="00750627"/>
    <w:rsid w:val="00751837"/>
    <w:rsid w:val="00752B2A"/>
    <w:rsid w:val="00753B3C"/>
    <w:rsid w:val="00754ABC"/>
    <w:rsid w:val="00754F7C"/>
    <w:rsid w:val="00755867"/>
    <w:rsid w:val="0076513A"/>
    <w:rsid w:val="00765630"/>
    <w:rsid w:val="00765B3A"/>
    <w:rsid w:val="00766463"/>
    <w:rsid w:val="0076727A"/>
    <w:rsid w:val="00772E6F"/>
    <w:rsid w:val="00774812"/>
    <w:rsid w:val="00775B1C"/>
    <w:rsid w:val="00775E16"/>
    <w:rsid w:val="00777782"/>
    <w:rsid w:val="007802A8"/>
    <w:rsid w:val="00781D7B"/>
    <w:rsid w:val="00787227"/>
    <w:rsid w:val="00792F84"/>
    <w:rsid w:val="0079470A"/>
    <w:rsid w:val="007A3CF8"/>
    <w:rsid w:val="007A443E"/>
    <w:rsid w:val="007B19ED"/>
    <w:rsid w:val="007B279F"/>
    <w:rsid w:val="007B3E6E"/>
    <w:rsid w:val="007B58A9"/>
    <w:rsid w:val="007B6AE1"/>
    <w:rsid w:val="007C02E8"/>
    <w:rsid w:val="007C18E8"/>
    <w:rsid w:val="007D1A98"/>
    <w:rsid w:val="007D218F"/>
    <w:rsid w:val="007D535B"/>
    <w:rsid w:val="007E55BA"/>
    <w:rsid w:val="007E662D"/>
    <w:rsid w:val="007F58F0"/>
    <w:rsid w:val="007F67EC"/>
    <w:rsid w:val="007F7F50"/>
    <w:rsid w:val="00804FE7"/>
    <w:rsid w:val="0081520B"/>
    <w:rsid w:val="00821C70"/>
    <w:rsid w:val="00821F77"/>
    <w:rsid w:val="008255D2"/>
    <w:rsid w:val="008270CB"/>
    <w:rsid w:val="00832A5F"/>
    <w:rsid w:val="00833F4E"/>
    <w:rsid w:val="008362A2"/>
    <w:rsid w:val="008376AE"/>
    <w:rsid w:val="008377EA"/>
    <w:rsid w:val="008401FA"/>
    <w:rsid w:val="00845B23"/>
    <w:rsid w:val="008465DD"/>
    <w:rsid w:val="00847D6E"/>
    <w:rsid w:val="0085389E"/>
    <w:rsid w:val="00857DA2"/>
    <w:rsid w:val="00860047"/>
    <w:rsid w:val="00861E96"/>
    <w:rsid w:val="00863163"/>
    <w:rsid w:val="00864321"/>
    <w:rsid w:val="00866DF4"/>
    <w:rsid w:val="00867BE5"/>
    <w:rsid w:val="00870BD4"/>
    <w:rsid w:val="00875229"/>
    <w:rsid w:val="00877434"/>
    <w:rsid w:val="0088036B"/>
    <w:rsid w:val="008803D1"/>
    <w:rsid w:val="00880787"/>
    <w:rsid w:val="00880B58"/>
    <w:rsid w:val="0088224B"/>
    <w:rsid w:val="008866ED"/>
    <w:rsid w:val="0088774A"/>
    <w:rsid w:val="0089228F"/>
    <w:rsid w:val="008955EB"/>
    <w:rsid w:val="00896C84"/>
    <w:rsid w:val="008973F9"/>
    <w:rsid w:val="008A09FA"/>
    <w:rsid w:val="008A1DB2"/>
    <w:rsid w:val="008A3A5B"/>
    <w:rsid w:val="008A6B92"/>
    <w:rsid w:val="008B2A45"/>
    <w:rsid w:val="008B47D1"/>
    <w:rsid w:val="008B5F0E"/>
    <w:rsid w:val="008C0421"/>
    <w:rsid w:val="008C2E9A"/>
    <w:rsid w:val="008C3169"/>
    <w:rsid w:val="008C33C0"/>
    <w:rsid w:val="008C46E1"/>
    <w:rsid w:val="008C510A"/>
    <w:rsid w:val="008C630D"/>
    <w:rsid w:val="008C6F51"/>
    <w:rsid w:val="008D10CA"/>
    <w:rsid w:val="008D3211"/>
    <w:rsid w:val="008D4455"/>
    <w:rsid w:val="008D54BA"/>
    <w:rsid w:val="008E1066"/>
    <w:rsid w:val="008E2107"/>
    <w:rsid w:val="008F1BF8"/>
    <w:rsid w:val="008F3924"/>
    <w:rsid w:val="008F5E28"/>
    <w:rsid w:val="008F6C29"/>
    <w:rsid w:val="0090132F"/>
    <w:rsid w:val="00902B10"/>
    <w:rsid w:val="00904961"/>
    <w:rsid w:val="00906AF8"/>
    <w:rsid w:val="009111EA"/>
    <w:rsid w:val="009140B6"/>
    <w:rsid w:val="00914CAF"/>
    <w:rsid w:val="0091576F"/>
    <w:rsid w:val="00915A2C"/>
    <w:rsid w:val="00915ABC"/>
    <w:rsid w:val="0091723F"/>
    <w:rsid w:val="00920DC9"/>
    <w:rsid w:val="00923AEA"/>
    <w:rsid w:val="00927F5F"/>
    <w:rsid w:val="00934864"/>
    <w:rsid w:val="0093551A"/>
    <w:rsid w:val="00937914"/>
    <w:rsid w:val="009422AC"/>
    <w:rsid w:val="0094235F"/>
    <w:rsid w:val="009458CD"/>
    <w:rsid w:val="00947972"/>
    <w:rsid w:val="00951AF4"/>
    <w:rsid w:val="00955488"/>
    <w:rsid w:val="00956AC6"/>
    <w:rsid w:val="00957444"/>
    <w:rsid w:val="00962EEB"/>
    <w:rsid w:val="00963325"/>
    <w:rsid w:val="00965E28"/>
    <w:rsid w:val="009701D0"/>
    <w:rsid w:val="00976454"/>
    <w:rsid w:val="00976B59"/>
    <w:rsid w:val="00980005"/>
    <w:rsid w:val="00982485"/>
    <w:rsid w:val="00984980"/>
    <w:rsid w:val="009947F3"/>
    <w:rsid w:val="0099643B"/>
    <w:rsid w:val="009973C1"/>
    <w:rsid w:val="009975B6"/>
    <w:rsid w:val="009A4131"/>
    <w:rsid w:val="009A48C8"/>
    <w:rsid w:val="009A5242"/>
    <w:rsid w:val="009B328F"/>
    <w:rsid w:val="009B4A77"/>
    <w:rsid w:val="009C3C43"/>
    <w:rsid w:val="009C45E0"/>
    <w:rsid w:val="009D50D2"/>
    <w:rsid w:val="009D5B1B"/>
    <w:rsid w:val="009E3CD4"/>
    <w:rsid w:val="009E4A48"/>
    <w:rsid w:val="00A030FD"/>
    <w:rsid w:val="00A03DFC"/>
    <w:rsid w:val="00A10EBB"/>
    <w:rsid w:val="00A17AEA"/>
    <w:rsid w:val="00A20255"/>
    <w:rsid w:val="00A21887"/>
    <w:rsid w:val="00A22AB5"/>
    <w:rsid w:val="00A23C90"/>
    <w:rsid w:val="00A26E74"/>
    <w:rsid w:val="00A3186A"/>
    <w:rsid w:val="00A32C9E"/>
    <w:rsid w:val="00A33796"/>
    <w:rsid w:val="00A34516"/>
    <w:rsid w:val="00A43960"/>
    <w:rsid w:val="00A45441"/>
    <w:rsid w:val="00A46C16"/>
    <w:rsid w:val="00A52C60"/>
    <w:rsid w:val="00A601FC"/>
    <w:rsid w:val="00A607D7"/>
    <w:rsid w:val="00A621E3"/>
    <w:rsid w:val="00A62546"/>
    <w:rsid w:val="00A62F9F"/>
    <w:rsid w:val="00A65210"/>
    <w:rsid w:val="00A715EB"/>
    <w:rsid w:val="00A72C46"/>
    <w:rsid w:val="00A73065"/>
    <w:rsid w:val="00A73BCF"/>
    <w:rsid w:val="00A75D7E"/>
    <w:rsid w:val="00A76814"/>
    <w:rsid w:val="00A81BFA"/>
    <w:rsid w:val="00A849B6"/>
    <w:rsid w:val="00A9012C"/>
    <w:rsid w:val="00A9169A"/>
    <w:rsid w:val="00A920C4"/>
    <w:rsid w:val="00A93E74"/>
    <w:rsid w:val="00A942A9"/>
    <w:rsid w:val="00A95369"/>
    <w:rsid w:val="00A9708F"/>
    <w:rsid w:val="00AA0335"/>
    <w:rsid w:val="00AA6161"/>
    <w:rsid w:val="00AB1354"/>
    <w:rsid w:val="00AB3BD5"/>
    <w:rsid w:val="00AB573B"/>
    <w:rsid w:val="00AB793D"/>
    <w:rsid w:val="00AB7C07"/>
    <w:rsid w:val="00AC0C23"/>
    <w:rsid w:val="00AC30D2"/>
    <w:rsid w:val="00AC588E"/>
    <w:rsid w:val="00AC6E4A"/>
    <w:rsid w:val="00AC7707"/>
    <w:rsid w:val="00AD0805"/>
    <w:rsid w:val="00AD15B7"/>
    <w:rsid w:val="00AD1A65"/>
    <w:rsid w:val="00AD46BB"/>
    <w:rsid w:val="00AD4A81"/>
    <w:rsid w:val="00AD4B67"/>
    <w:rsid w:val="00AD4F42"/>
    <w:rsid w:val="00AD74F6"/>
    <w:rsid w:val="00AE1840"/>
    <w:rsid w:val="00AE61DB"/>
    <w:rsid w:val="00AE701A"/>
    <w:rsid w:val="00AF1375"/>
    <w:rsid w:val="00AF4024"/>
    <w:rsid w:val="00AF61B3"/>
    <w:rsid w:val="00AF6996"/>
    <w:rsid w:val="00AF6E01"/>
    <w:rsid w:val="00AF7397"/>
    <w:rsid w:val="00B059C9"/>
    <w:rsid w:val="00B135C2"/>
    <w:rsid w:val="00B13AF4"/>
    <w:rsid w:val="00B151B6"/>
    <w:rsid w:val="00B15396"/>
    <w:rsid w:val="00B15509"/>
    <w:rsid w:val="00B207BB"/>
    <w:rsid w:val="00B208CD"/>
    <w:rsid w:val="00B20DEB"/>
    <w:rsid w:val="00B232BE"/>
    <w:rsid w:val="00B2457A"/>
    <w:rsid w:val="00B24A23"/>
    <w:rsid w:val="00B2772F"/>
    <w:rsid w:val="00B27BE1"/>
    <w:rsid w:val="00B30BB9"/>
    <w:rsid w:val="00B31CC7"/>
    <w:rsid w:val="00B32318"/>
    <w:rsid w:val="00B34785"/>
    <w:rsid w:val="00B36838"/>
    <w:rsid w:val="00B37E95"/>
    <w:rsid w:val="00B40A4D"/>
    <w:rsid w:val="00B42A23"/>
    <w:rsid w:val="00B43B28"/>
    <w:rsid w:val="00B44C69"/>
    <w:rsid w:val="00B44FE9"/>
    <w:rsid w:val="00B4529B"/>
    <w:rsid w:val="00B529D0"/>
    <w:rsid w:val="00B63202"/>
    <w:rsid w:val="00B63520"/>
    <w:rsid w:val="00B66B30"/>
    <w:rsid w:val="00B70787"/>
    <w:rsid w:val="00B70A38"/>
    <w:rsid w:val="00B73269"/>
    <w:rsid w:val="00B77B9B"/>
    <w:rsid w:val="00B81555"/>
    <w:rsid w:val="00B83350"/>
    <w:rsid w:val="00B86320"/>
    <w:rsid w:val="00B92866"/>
    <w:rsid w:val="00B93F4B"/>
    <w:rsid w:val="00BA0D8D"/>
    <w:rsid w:val="00BA0E38"/>
    <w:rsid w:val="00BA2AB8"/>
    <w:rsid w:val="00BA3D04"/>
    <w:rsid w:val="00BA5363"/>
    <w:rsid w:val="00BB0B01"/>
    <w:rsid w:val="00BB44EC"/>
    <w:rsid w:val="00BB6A7A"/>
    <w:rsid w:val="00BC03CF"/>
    <w:rsid w:val="00BC1191"/>
    <w:rsid w:val="00BC2C76"/>
    <w:rsid w:val="00BC3EDA"/>
    <w:rsid w:val="00BC44B5"/>
    <w:rsid w:val="00BC52CB"/>
    <w:rsid w:val="00BC5993"/>
    <w:rsid w:val="00BD05AC"/>
    <w:rsid w:val="00BD09C6"/>
    <w:rsid w:val="00BD2894"/>
    <w:rsid w:val="00BD604C"/>
    <w:rsid w:val="00BD7326"/>
    <w:rsid w:val="00BE542A"/>
    <w:rsid w:val="00BE5DCD"/>
    <w:rsid w:val="00BF6FB8"/>
    <w:rsid w:val="00BF7172"/>
    <w:rsid w:val="00C00079"/>
    <w:rsid w:val="00C018F7"/>
    <w:rsid w:val="00C01A65"/>
    <w:rsid w:val="00C06F35"/>
    <w:rsid w:val="00C07B1C"/>
    <w:rsid w:val="00C1062D"/>
    <w:rsid w:val="00C119A1"/>
    <w:rsid w:val="00C24E0A"/>
    <w:rsid w:val="00C25469"/>
    <w:rsid w:val="00C257FB"/>
    <w:rsid w:val="00C25CF5"/>
    <w:rsid w:val="00C26F84"/>
    <w:rsid w:val="00C325BF"/>
    <w:rsid w:val="00C36BB7"/>
    <w:rsid w:val="00C412C5"/>
    <w:rsid w:val="00C43CCC"/>
    <w:rsid w:val="00C449A1"/>
    <w:rsid w:val="00C46D9B"/>
    <w:rsid w:val="00C52876"/>
    <w:rsid w:val="00C55088"/>
    <w:rsid w:val="00C5590B"/>
    <w:rsid w:val="00C56D67"/>
    <w:rsid w:val="00C6053C"/>
    <w:rsid w:val="00C62256"/>
    <w:rsid w:val="00C65115"/>
    <w:rsid w:val="00C70F3C"/>
    <w:rsid w:val="00C71244"/>
    <w:rsid w:val="00C762E4"/>
    <w:rsid w:val="00C804C6"/>
    <w:rsid w:val="00C834B3"/>
    <w:rsid w:val="00C846F7"/>
    <w:rsid w:val="00C84942"/>
    <w:rsid w:val="00C84BBE"/>
    <w:rsid w:val="00C9025F"/>
    <w:rsid w:val="00C907A8"/>
    <w:rsid w:val="00C92F3E"/>
    <w:rsid w:val="00C93ACB"/>
    <w:rsid w:val="00C95AD5"/>
    <w:rsid w:val="00CA0E8E"/>
    <w:rsid w:val="00CA0ECD"/>
    <w:rsid w:val="00CA21DC"/>
    <w:rsid w:val="00CA3531"/>
    <w:rsid w:val="00CA4800"/>
    <w:rsid w:val="00CA6075"/>
    <w:rsid w:val="00CA7BA8"/>
    <w:rsid w:val="00CB0C2E"/>
    <w:rsid w:val="00CB406B"/>
    <w:rsid w:val="00CB42DC"/>
    <w:rsid w:val="00CB4C33"/>
    <w:rsid w:val="00CC00DF"/>
    <w:rsid w:val="00CC02D6"/>
    <w:rsid w:val="00CC102E"/>
    <w:rsid w:val="00CC3A3E"/>
    <w:rsid w:val="00CC5FA8"/>
    <w:rsid w:val="00CD0572"/>
    <w:rsid w:val="00CD2BFB"/>
    <w:rsid w:val="00CD328F"/>
    <w:rsid w:val="00CD37D5"/>
    <w:rsid w:val="00CD482A"/>
    <w:rsid w:val="00CE1FA9"/>
    <w:rsid w:val="00CE379E"/>
    <w:rsid w:val="00CE3930"/>
    <w:rsid w:val="00CE39D6"/>
    <w:rsid w:val="00CE53AD"/>
    <w:rsid w:val="00CE738D"/>
    <w:rsid w:val="00CF16E1"/>
    <w:rsid w:val="00CF2B50"/>
    <w:rsid w:val="00CF3DFF"/>
    <w:rsid w:val="00D010E9"/>
    <w:rsid w:val="00D1097C"/>
    <w:rsid w:val="00D130AB"/>
    <w:rsid w:val="00D208AF"/>
    <w:rsid w:val="00D22069"/>
    <w:rsid w:val="00D22214"/>
    <w:rsid w:val="00D2431F"/>
    <w:rsid w:val="00D24861"/>
    <w:rsid w:val="00D31CBA"/>
    <w:rsid w:val="00D32134"/>
    <w:rsid w:val="00D32E43"/>
    <w:rsid w:val="00D350D3"/>
    <w:rsid w:val="00D40A3B"/>
    <w:rsid w:val="00D51795"/>
    <w:rsid w:val="00D569F9"/>
    <w:rsid w:val="00D66F1F"/>
    <w:rsid w:val="00D72C1E"/>
    <w:rsid w:val="00D739B5"/>
    <w:rsid w:val="00D75DA6"/>
    <w:rsid w:val="00D76AAB"/>
    <w:rsid w:val="00D80524"/>
    <w:rsid w:val="00D80957"/>
    <w:rsid w:val="00D82272"/>
    <w:rsid w:val="00D8433C"/>
    <w:rsid w:val="00D84A64"/>
    <w:rsid w:val="00D85E27"/>
    <w:rsid w:val="00D872F7"/>
    <w:rsid w:val="00D92A62"/>
    <w:rsid w:val="00D92CD5"/>
    <w:rsid w:val="00DA017C"/>
    <w:rsid w:val="00DA143C"/>
    <w:rsid w:val="00DA4D80"/>
    <w:rsid w:val="00DA5CC3"/>
    <w:rsid w:val="00DA6A6C"/>
    <w:rsid w:val="00DA6ADC"/>
    <w:rsid w:val="00DA6CEF"/>
    <w:rsid w:val="00DA6D67"/>
    <w:rsid w:val="00DA7CDF"/>
    <w:rsid w:val="00DB12D0"/>
    <w:rsid w:val="00DB1F87"/>
    <w:rsid w:val="00DB332F"/>
    <w:rsid w:val="00DB5393"/>
    <w:rsid w:val="00DC0B34"/>
    <w:rsid w:val="00DC37F9"/>
    <w:rsid w:val="00DD252B"/>
    <w:rsid w:val="00DD2E58"/>
    <w:rsid w:val="00DD2EC7"/>
    <w:rsid w:val="00DD3BDB"/>
    <w:rsid w:val="00DD55CE"/>
    <w:rsid w:val="00DD72A2"/>
    <w:rsid w:val="00DD7B5A"/>
    <w:rsid w:val="00DE04B5"/>
    <w:rsid w:val="00DE17E5"/>
    <w:rsid w:val="00DE313C"/>
    <w:rsid w:val="00DF0C2B"/>
    <w:rsid w:val="00DF1CDF"/>
    <w:rsid w:val="00E02C88"/>
    <w:rsid w:val="00E06560"/>
    <w:rsid w:val="00E0702D"/>
    <w:rsid w:val="00E15703"/>
    <w:rsid w:val="00E16072"/>
    <w:rsid w:val="00E16385"/>
    <w:rsid w:val="00E2063C"/>
    <w:rsid w:val="00E20CD1"/>
    <w:rsid w:val="00E249A2"/>
    <w:rsid w:val="00E279DF"/>
    <w:rsid w:val="00E328C3"/>
    <w:rsid w:val="00E37A29"/>
    <w:rsid w:val="00E41017"/>
    <w:rsid w:val="00E424E2"/>
    <w:rsid w:val="00E431E0"/>
    <w:rsid w:val="00E4371D"/>
    <w:rsid w:val="00E44CF1"/>
    <w:rsid w:val="00E44EDC"/>
    <w:rsid w:val="00E4676A"/>
    <w:rsid w:val="00E46B48"/>
    <w:rsid w:val="00E46D01"/>
    <w:rsid w:val="00E46ED6"/>
    <w:rsid w:val="00E47337"/>
    <w:rsid w:val="00E47BBB"/>
    <w:rsid w:val="00E53C67"/>
    <w:rsid w:val="00E53E21"/>
    <w:rsid w:val="00E53FC5"/>
    <w:rsid w:val="00E54B98"/>
    <w:rsid w:val="00E55501"/>
    <w:rsid w:val="00E55F95"/>
    <w:rsid w:val="00E655C0"/>
    <w:rsid w:val="00E6757E"/>
    <w:rsid w:val="00E7126F"/>
    <w:rsid w:val="00E7347C"/>
    <w:rsid w:val="00E7394F"/>
    <w:rsid w:val="00E75C62"/>
    <w:rsid w:val="00E85D1C"/>
    <w:rsid w:val="00E86888"/>
    <w:rsid w:val="00E86A53"/>
    <w:rsid w:val="00E901A8"/>
    <w:rsid w:val="00E975AF"/>
    <w:rsid w:val="00E97DBB"/>
    <w:rsid w:val="00EA1982"/>
    <w:rsid w:val="00EA3950"/>
    <w:rsid w:val="00EA4EF6"/>
    <w:rsid w:val="00EA4F86"/>
    <w:rsid w:val="00EA6864"/>
    <w:rsid w:val="00EB01C3"/>
    <w:rsid w:val="00EB0ABA"/>
    <w:rsid w:val="00EB6257"/>
    <w:rsid w:val="00EB6817"/>
    <w:rsid w:val="00EB73AA"/>
    <w:rsid w:val="00EC6C69"/>
    <w:rsid w:val="00EC6CD6"/>
    <w:rsid w:val="00EC7DF8"/>
    <w:rsid w:val="00ED1547"/>
    <w:rsid w:val="00ED6843"/>
    <w:rsid w:val="00EE0744"/>
    <w:rsid w:val="00EE41D0"/>
    <w:rsid w:val="00EE6474"/>
    <w:rsid w:val="00EF0032"/>
    <w:rsid w:val="00EF117B"/>
    <w:rsid w:val="00EF6024"/>
    <w:rsid w:val="00EF754C"/>
    <w:rsid w:val="00EF791E"/>
    <w:rsid w:val="00F00DEB"/>
    <w:rsid w:val="00F019E7"/>
    <w:rsid w:val="00F044B8"/>
    <w:rsid w:val="00F05704"/>
    <w:rsid w:val="00F05C3E"/>
    <w:rsid w:val="00F07CAC"/>
    <w:rsid w:val="00F14D82"/>
    <w:rsid w:val="00F16166"/>
    <w:rsid w:val="00F21A19"/>
    <w:rsid w:val="00F23133"/>
    <w:rsid w:val="00F23FED"/>
    <w:rsid w:val="00F24678"/>
    <w:rsid w:val="00F26808"/>
    <w:rsid w:val="00F31398"/>
    <w:rsid w:val="00F358FE"/>
    <w:rsid w:val="00F35DF1"/>
    <w:rsid w:val="00F3761A"/>
    <w:rsid w:val="00F42D9B"/>
    <w:rsid w:val="00F50F03"/>
    <w:rsid w:val="00F534F7"/>
    <w:rsid w:val="00F54E85"/>
    <w:rsid w:val="00F57F5D"/>
    <w:rsid w:val="00F61405"/>
    <w:rsid w:val="00F63612"/>
    <w:rsid w:val="00F64853"/>
    <w:rsid w:val="00F65E52"/>
    <w:rsid w:val="00F73315"/>
    <w:rsid w:val="00F75677"/>
    <w:rsid w:val="00F83B73"/>
    <w:rsid w:val="00F8490B"/>
    <w:rsid w:val="00F876DE"/>
    <w:rsid w:val="00F908CA"/>
    <w:rsid w:val="00FA1425"/>
    <w:rsid w:val="00FA1498"/>
    <w:rsid w:val="00FA15A2"/>
    <w:rsid w:val="00FA1B9C"/>
    <w:rsid w:val="00FA2508"/>
    <w:rsid w:val="00FA4018"/>
    <w:rsid w:val="00FA5C44"/>
    <w:rsid w:val="00FA71A3"/>
    <w:rsid w:val="00FB0318"/>
    <w:rsid w:val="00FB0F96"/>
    <w:rsid w:val="00FB4CAA"/>
    <w:rsid w:val="00FB7657"/>
    <w:rsid w:val="00FC5558"/>
    <w:rsid w:val="00FC57FD"/>
    <w:rsid w:val="00FD69E6"/>
    <w:rsid w:val="00FD7D26"/>
    <w:rsid w:val="00FE08D3"/>
    <w:rsid w:val="00FE0A7A"/>
    <w:rsid w:val="00FE1E0D"/>
    <w:rsid w:val="00FE2FB6"/>
    <w:rsid w:val="00FE3E55"/>
    <w:rsid w:val="00FE4FD1"/>
    <w:rsid w:val="00FE50A1"/>
    <w:rsid w:val="00FE590F"/>
    <w:rsid w:val="00FE62CD"/>
    <w:rsid w:val="00FE6481"/>
    <w:rsid w:val="00FF07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071"/>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394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394E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basedOn w:val="Normal"/>
    <w:link w:val="HeaderChar"/>
    <w:unhideWhenUsed/>
    <w:rsid w:val="0063495B"/>
    <w:pPr>
      <w:tabs>
        <w:tab w:val="center" w:pos="4153"/>
        <w:tab w:val="right" w:pos="8306"/>
      </w:tabs>
      <w:spacing w:after="0" w:line="240" w:lineRule="auto"/>
    </w:pPr>
  </w:style>
  <w:style w:type="character" w:customStyle="1" w:styleId="HeaderChar">
    <w:name w:val="Header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8"/>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A48C8"/>
    <w:pPr>
      <w:spacing w:after="120"/>
    </w:pPr>
  </w:style>
  <w:style w:type="character" w:customStyle="1" w:styleId="BodyTextChar">
    <w:name w:val="Body Text Char"/>
    <w:basedOn w:val="DefaultParagraphFont"/>
    <w:link w:val="BodyText"/>
    <w:uiPriority w:val="99"/>
    <w:semiHidden/>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character" w:styleId="FollowedHyperlink">
    <w:name w:val="FollowedHyperlink"/>
    <w:basedOn w:val="DefaultParagraphFont"/>
    <w:uiPriority w:val="99"/>
    <w:semiHidden/>
    <w:unhideWhenUsed/>
    <w:rsid w:val="00B36838"/>
    <w:rPr>
      <w:color w:val="954F72"/>
      <w:u w:val="single"/>
    </w:rPr>
  </w:style>
  <w:style w:type="paragraph" w:customStyle="1" w:styleId="msonormal0">
    <w:name w:val="msonormal"/>
    <w:basedOn w:val="Normal"/>
    <w:rsid w:val="00B368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B36838"/>
    <w:pPr>
      <w:spacing w:before="100" w:beforeAutospacing="1" w:after="100" w:afterAutospacing="1" w:line="240" w:lineRule="auto"/>
    </w:pPr>
    <w:rPr>
      <w:rFonts w:ascii="Arial" w:eastAsia="Times New Roman" w:hAnsi="Arial" w:cs="Arial"/>
      <w:color w:val="FF0000"/>
      <w:sz w:val="16"/>
      <w:szCs w:val="16"/>
      <w:lang w:eastAsia="lv-LV"/>
    </w:rPr>
  </w:style>
  <w:style w:type="paragraph" w:customStyle="1" w:styleId="font6">
    <w:name w:val="font6"/>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7">
    <w:name w:val="font7"/>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8">
    <w:name w:val="font8"/>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9">
    <w:name w:val="font9"/>
    <w:basedOn w:val="Normal"/>
    <w:rsid w:val="00B36838"/>
    <w:pPr>
      <w:spacing w:before="100" w:beforeAutospacing="1" w:after="100" w:afterAutospacing="1" w:line="240" w:lineRule="auto"/>
    </w:pPr>
    <w:rPr>
      <w:rFonts w:ascii="Arial" w:eastAsia="Times New Roman" w:hAnsi="Arial" w:cs="Arial"/>
      <w:color w:val="000000"/>
      <w:lang w:eastAsia="lv-LV"/>
    </w:rPr>
  </w:style>
  <w:style w:type="paragraph" w:customStyle="1" w:styleId="font10">
    <w:name w:val="font10"/>
    <w:basedOn w:val="Normal"/>
    <w:rsid w:val="00B36838"/>
    <w:pPr>
      <w:spacing w:before="100" w:beforeAutospacing="1" w:after="100" w:afterAutospacing="1" w:line="240" w:lineRule="auto"/>
    </w:pPr>
    <w:rPr>
      <w:rFonts w:ascii="Arial" w:eastAsia="Times New Roman" w:hAnsi="Arial" w:cs="Arial"/>
      <w:color w:val="000000"/>
      <w:u w:val="single"/>
      <w:lang w:eastAsia="lv-LV"/>
    </w:rPr>
  </w:style>
  <w:style w:type="paragraph" w:customStyle="1" w:styleId="xl66">
    <w:name w:val="xl6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67">
    <w:name w:val="xl67"/>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68">
    <w:name w:val="xl6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69">
    <w:name w:val="xl6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0">
    <w:name w:val="xl7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1">
    <w:name w:val="xl7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2">
    <w:name w:val="xl7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3">
    <w:name w:val="xl7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4">
    <w:name w:val="xl7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75">
    <w:name w:val="xl7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6">
    <w:name w:val="xl7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7">
    <w:name w:val="xl7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8">
    <w:name w:val="xl7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79">
    <w:name w:val="xl7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0">
    <w:name w:val="xl8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1">
    <w:name w:val="xl8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2">
    <w:name w:val="xl8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3">
    <w:name w:val="xl83"/>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4">
    <w:name w:val="xl8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5">
    <w:name w:val="xl85"/>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6">
    <w:name w:val="xl86"/>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7">
    <w:name w:val="xl8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8">
    <w:name w:val="xl8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9">
    <w:name w:val="xl8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0">
    <w:name w:val="xl9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1">
    <w:name w:val="xl9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2">
    <w:name w:val="xl92"/>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3">
    <w:name w:val="xl9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4">
    <w:name w:val="xl9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5">
    <w:name w:val="xl9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6">
    <w:name w:val="xl9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7">
    <w:name w:val="xl9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8">
    <w:name w:val="xl98"/>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B36838"/>
    <w:pPr>
      <w:spacing w:before="100" w:beforeAutospacing="1" w:after="100" w:afterAutospacing="1" w:line="240" w:lineRule="auto"/>
    </w:pPr>
    <w:rPr>
      <w:rFonts w:ascii="Arial" w:eastAsia="Times New Roman" w:hAnsi="Arial" w:cs="Arial"/>
      <w:sz w:val="18"/>
      <w:szCs w:val="18"/>
      <w:lang w:eastAsia="lv-LV"/>
    </w:rPr>
  </w:style>
  <w:style w:type="paragraph" w:customStyle="1" w:styleId="xl101">
    <w:name w:val="xl101"/>
    <w:basedOn w:val="Normal"/>
    <w:rsid w:val="00B36838"/>
    <w:pPr>
      <w:spacing w:before="100" w:beforeAutospacing="1" w:after="100" w:afterAutospacing="1" w:line="240" w:lineRule="auto"/>
    </w:pPr>
    <w:rPr>
      <w:rFonts w:ascii="Arial" w:eastAsia="Times New Roman" w:hAnsi="Arial" w:cs="Arial"/>
      <w:b/>
      <w:bCs/>
      <w:sz w:val="24"/>
      <w:szCs w:val="24"/>
      <w:lang w:eastAsia="lv-LV"/>
    </w:rPr>
  </w:style>
  <w:style w:type="paragraph" w:customStyle="1" w:styleId="xl102">
    <w:name w:val="xl102"/>
    <w:basedOn w:val="Normal"/>
    <w:rsid w:val="00B36838"/>
    <w:pPr>
      <w:spacing w:before="100" w:beforeAutospacing="1" w:after="100" w:afterAutospacing="1" w:line="240" w:lineRule="auto"/>
    </w:pPr>
    <w:rPr>
      <w:rFonts w:ascii="Arial" w:eastAsia="Times New Roman" w:hAnsi="Arial" w:cs="Arial"/>
      <w:sz w:val="24"/>
      <w:szCs w:val="24"/>
      <w:lang w:eastAsia="lv-LV"/>
    </w:rPr>
  </w:style>
  <w:style w:type="paragraph" w:customStyle="1" w:styleId="xl103">
    <w:name w:val="xl103"/>
    <w:basedOn w:val="Normal"/>
    <w:rsid w:val="00B36838"/>
    <w:pPr>
      <w:spacing w:before="100" w:beforeAutospacing="1" w:after="100" w:afterAutospacing="1" w:line="240" w:lineRule="auto"/>
    </w:pPr>
    <w:rPr>
      <w:rFonts w:ascii="Arial" w:eastAsia="Times New Roman" w:hAnsi="Arial" w:cs="Arial"/>
      <w:sz w:val="20"/>
      <w:szCs w:val="20"/>
      <w:lang w:eastAsia="lv-LV"/>
    </w:rPr>
  </w:style>
  <w:style w:type="paragraph" w:customStyle="1" w:styleId="xl104">
    <w:name w:val="xl104"/>
    <w:basedOn w:val="Normal"/>
    <w:rsid w:val="00B36838"/>
    <w:pPr>
      <w:spacing w:before="100" w:beforeAutospacing="1" w:after="100" w:afterAutospacing="1" w:line="240" w:lineRule="auto"/>
    </w:pPr>
    <w:rPr>
      <w:rFonts w:ascii="Arial" w:eastAsia="Times New Roman" w:hAnsi="Arial" w:cs="Arial"/>
      <w:b/>
      <w:bCs/>
      <w:sz w:val="18"/>
      <w:szCs w:val="18"/>
      <w:lang w:eastAsia="lv-LV"/>
    </w:rPr>
  </w:style>
  <w:style w:type="paragraph" w:customStyle="1" w:styleId="xl105">
    <w:name w:val="xl105"/>
    <w:basedOn w:val="Normal"/>
    <w:rsid w:val="00B36838"/>
    <w:pPr>
      <w:spacing w:before="100" w:beforeAutospacing="1" w:after="100" w:afterAutospacing="1" w:line="240" w:lineRule="auto"/>
      <w:jc w:val="center"/>
      <w:textAlignment w:val="center"/>
    </w:pPr>
    <w:rPr>
      <w:rFonts w:ascii="Arial" w:eastAsia="Times New Roman" w:hAnsi="Arial" w:cs="Arial"/>
      <w:b/>
      <w:bCs/>
      <w:sz w:val="28"/>
      <w:szCs w:val="28"/>
      <w:lang w:eastAsia="lv-LV"/>
    </w:rPr>
  </w:style>
  <w:style w:type="paragraph" w:styleId="ListBullet4">
    <w:name w:val="List Bullet 4"/>
    <w:basedOn w:val="Normal"/>
    <w:uiPriority w:val="99"/>
    <w:semiHidden/>
    <w:rsid w:val="00765630"/>
    <w:pPr>
      <w:numPr>
        <w:numId w:val="14"/>
      </w:numPr>
      <w:spacing w:before="120" w:after="120" w:line="240" w:lineRule="auto"/>
      <w:contextualSpacing/>
      <w:jc w:val="both"/>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375">
      <w:bodyDiv w:val="1"/>
      <w:marLeft w:val="0"/>
      <w:marRight w:val="0"/>
      <w:marTop w:val="0"/>
      <w:marBottom w:val="0"/>
      <w:divBdr>
        <w:top w:val="none" w:sz="0" w:space="0" w:color="auto"/>
        <w:left w:val="none" w:sz="0" w:space="0" w:color="auto"/>
        <w:bottom w:val="none" w:sz="0" w:space="0" w:color="auto"/>
        <w:right w:val="none" w:sz="0" w:space="0" w:color="auto"/>
      </w:divBdr>
    </w:div>
    <w:div w:id="171144394">
      <w:bodyDiv w:val="1"/>
      <w:marLeft w:val="0"/>
      <w:marRight w:val="0"/>
      <w:marTop w:val="0"/>
      <w:marBottom w:val="0"/>
      <w:divBdr>
        <w:top w:val="none" w:sz="0" w:space="0" w:color="auto"/>
        <w:left w:val="none" w:sz="0" w:space="0" w:color="auto"/>
        <w:bottom w:val="none" w:sz="0" w:space="0" w:color="auto"/>
        <w:right w:val="none" w:sz="0" w:space="0" w:color="auto"/>
      </w:divBdr>
    </w:div>
    <w:div w:id="304237711">
      <w:bodyDiv w:val="1"/>
      <w:marLeft w:val="0"/>
      <w:marRight w:val="0"/>
      <w:marTop w:val="0"/>
      <w:marBottom w:val="0"/>
      <w:divBdr>
        <w:top w:val="none" w:sz="0" w:space="0" w:color="auto"/>
        <w:left w:val="none" w:sz="0" w:space="0" w:color="auto"/>
        <w:bottom w:val="none" w:sz="0" w:space="0" w:color="auto"/>
        <w:right w:val="none" w:sz="0" w:space="0" w:color="auto"/>
      </w:divBdr>
    </w:div>
    <w:div w:id="514421767">
      <w:bodyDiv w:val="1"/>
      <w:marLeft w:val="0"/>
      <w:marRight w:val="0"/>
      <w:marTop w:val="0"/>
      <w:marBottom w:val="0"/>
      <w:divBdr>
        <w:top w:val="none" w:sz="0" w:space="0" w:color="auto"/>
        <w:left w:val="none" w:sz="0" w:space="0" w:color="auto"/>
        <w:bottom w:val="none" w:sz="0" w:space="0" w:color="auto"/>
        <w:right w:val="none" w:sz="0" w:space="0" w:color="auto"/>
      </w:divBdr>
    </w:div>
    <w:div w:id="801390723">
      <w:bodyDiv w:val="1"/>
      <w:marLeft w:val="0"/>
      <w:marRight w:val="0"/>
      <w:marTop w:val="0"/>
      <w:marBottom w:val="0"/>
      <w:divBdr>
        <w:top w:val="none" w:sz="0" w:space="0" w:color="auto"/>
        <w:left w:val="none" w:sz="0" w:space="0" w:color="auto"/>
        <w:bottom w:val="none" w:sz="0" w:space="0" w:color="auto"/>
        <w:right w:val="none" w:sz="0" w:space="0" w:color="auto"/>
      </w:divBdr>
    </w:div>
    <w:div w:id="860701467">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1151747227">
      <w:bodyDiv w:val="1"/>
      <w:marLeft w:val="0"/>
      <w:marRight w:val="0"/>
      <w:marTop w:val="0"/>
      <w:marBottom w:val="0"/>
      <w:divBdr>
        <w:top w:val="none" w:sz="0" w:space="0" w:color="auto"/>
        <w:left w:val="none" w:sz="0" w:space="0" w:color="auto"/>
        <w:bottom w:val="none" w:sz="0" w:space="0" w:color="auto"/>
        <w:right w:val="none" w:sz="0" w:space="0" w:color="auto"/>
      </w:divBdr>
    </w:div>
    <w:div w:id="136795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registri.vvd.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7D9C4F20-CF80-4AB4-9646-689A38554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E0A6DF3B-211A-4FAA-92DF-D776AEE1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38154</Words>
  <Characters>21749</Characters>
  <Application>Microsoft Office Word</Application>
  <DocSecurity>0</DocSecurity>
  <Lines>181</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22</cp:revision>
  <cp:lastPrinted>2021-02-03T07:12:00Z</cp:lastPrinted>
  <dcterms:created xsi:type="dcterms:W3CDTF">2024-04-04T06:04:00Z</dcterms:created>
  <dcterms:modified xsi:type="dcterms:W3CDTF">2024-04-04T06:23:00Z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